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Dosing Verification and Dosing Pump Calibration Check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Dosing Verification and Dosing Pump Calibration Check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SWI-PRO-MET-203-009 - Reagent Dosing Verification and Dosing Pump Calibration Check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each dosing pump is delivering what the control system says it is delivering.</w:t>
            </w:r>
          </w:p>
          <w:p w14:paraId="2578DD76" w14:textId="77777777" w:rsidR="00294C35" w:rsidRPr="00294C35" w:rsidRDefault="00294C35" w:rsidP="00294C35">
            <w:pPr>
              <w:rPr>
                <w:sz w:val="20"/>
                <w:szCs w:val="20"/>
              </w:rPr>
            </w:pPr>
            <w:r>
              <w:rPr>
                <w:sz w:val="20"/>
                <w:szCs w:val="20"/>
              </w:rPr>
              <w:t xml:space="preserve">A dosing pump out of calibration means the circuit is being dosed at a rate nobody knows, and the reagent reconciliation will never close.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101 to 107 - All reagent dosing pumps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dosing pump repair or replacement.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Wrong pump or reagent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Off-strength reagent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which pump is being checked and that the circuit can tolerate a short interruption to that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strength of the made-up reagent from the current batch record - a dose check against an off-strength reagent proves nothing.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Calibrated measuring cylinder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PPE matched to the reagent being checked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Dose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or caustic burn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H2S released from sodium hydrosulphide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cyanide pump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Live dosing line broken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Divert the pump discharge to a measuring cylinder for a timed period, using the designated calibration connection. Never break a live dosing line to do this.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volume delivered and the time, and calculate the actual 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rate the control system indicates and against the setpoint.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three times and take the mean.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Never break a live dosing line. Use the designated calibration connection only. Match the PPE to the reagent.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Restoration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Pump left out of service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Correction factor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pump outside tolerance for recalibration, and record the correction factor in the interim.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Restore the pump to service and confirm the dose has resumed.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Reagent Dosing Verification and Dosing Pump Calibration Check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HM-PRC-V01-PRO021 to PRO027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HM-PP-006B</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Reagents Consumption 2026 - design dose rates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4034-046-VE-019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Transmin quicklime slaking plant functional description,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SWI-PRO-MET-203-009</w:t>
          </w:r>
          <w:r w:rsidR="00945F8F" w:rsidRPr="00945F8F">
            <w:rPr>
              <w:sz w:val="16"/>
              <w:szCs w:val="16"/>
            </w:rPr>
            <w:t xml:space="preserve"> — </w:t>
          </w:r>
          <w:r w:rsidR="005D5479" w:rsidRPr="005D5479">
            <w:rPr>
              <w:sz w:val="16"/>
              <w:szCs w:val="16"/>
            </w:rPr>
            <w:t>Reagent Dosing Verification and Dosing Pump Calibration Check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Reagent Dosing Verification and Dosing Pump Calibration Check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SWI-PRO-MET-203-009 - Reagent Dosing Verification and Dosing Pump Calibration Check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