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Bottle Roller, Bench Mill and Agitator Operation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Bottle Roller, Bench Mill and Agitator Operation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SWI-PRO-MET-206-009 - Bottle Roller, Bench Mill and Agitator Operation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bottle roller, bench mill and magnetic stirrers safely.</w:t>
            </w:r>
          </w:p>
          <w:p w14:paraId="2578DD76" w14:textId="77777777" w:rsidR="00294C35" w:rsidRPr="00294C35" w:rsidRDefault="00294C35" w:rsidP="00294C35">
            <w:pPr>
              <w:rPr>
                <w:sz w:val="20"/>
                <w:szCs w:val="20"/>
              </w:rPr>
            </w:pPr>
            <w:r>
              <w:rPr>
                <w:sz w:val="20"/>
                <w:szCs w:val="20"/>
              </w:rPr>
              <w:t xml:space="preserve">These are the rotating machines in the laboratory and the guarding is what keeps hands out of them.</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testwork run using them.</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 MkII 12-place with guarding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4 x MS8 magnetic stirrers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Bench mill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caps and seals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Timer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Bottle Roller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Hands caught in the rollers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Bottle opening and spraying cyanide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Unbalanced load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guard is in place and the guard interlock stops the machine before loading anything.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every bottle cap and seal before loading. A bottle that opens on the roller sprays cyanide slurry across the room.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Load bottles evenly across the rollers so the load is balanced.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Set the speed and the timer to the method and start.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Never reach in to adjust a bottle while the rollers are turning. Stop the machine first.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Stop the machine before reaching in. The guard interlock must stop the rollers.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Bench Mill</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the rotating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Lid opened while turning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the bench mill, confirm the charge and the lid clamp before starting, and do not open it until it has stopped.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hearing protection at the bench mill.</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Magnetic Stirrers and Clean-up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Liquid thrown by the vortex</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Heated stirrer left unattended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magnetic stirrers, set the speed so the vortex does not throw liquid, and never leave a heated stirrer unattended.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the rollers and the bench after every run.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Bottle Roller, Bench Mill and Agitator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Bottle Roller MkII 12-place with guarding, 4 x MS8 magnetic stirrers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Pulverized Bottle Roll Test</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bottle roller, bench mill or stirrer,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SWI-PRO-MET-206-009</w:t>
          </w:r>
          <w:r w:rsidR="00945F8F" w:rsidRPr="00945F8F">
            <w:rPr>
              <w:sz w:val="16"/>
              <w:szCs w:val="16"/>
            </w:rPr>
            <w:t xml:space="preserve"> — </w:t>
          </w:r>
          <w:r w:rsidR="005D5479" w:rsidRPr="005D5479">
            <w:rPr>
              <w:sz w:val="16"/>
              <w:szCs w:val="16"/>
            </w:rPr>
            <w:t>Bottle Roller, Bench Mill and Agitator Operation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Bottle Roller, Bench Mill and Agitator Operation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SWI-PRO-MET-206-009 - Bottle Roller, Bench Mill and Agitator Operation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