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Flow, Density and Tonnage Verification Survey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Flow, Density and Tonnage Verification Survey</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SWI-PRO-MET-203-002 - Slurry Flow, Density and Tonnage Verification Survey</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Prove that the flow, density and tonnage instruments are telling the truth.</w:t>
            </w:r>
          </w:p>
          <w:p w14:paraId="2578DD76" w14:textId="77777777" w:rsidR="00294C35" w:rsidRPr="00294C35" w:rsidRDefault="00294C35" w:rsidP="00294C35">
            <w:pPr>
              <w:rPr>
                <w:sz w:val="20"/>
                <w:szCs w:val="20"/>
              </w:rPr>
            </w:pPr>
            <w:r>
              <w:rPr>
                <w:sz w:val="20"/>
                <w:szCs w:val="20"/>
              </w:rPr>
              <w:t xml:space="preserve">Every mass balance on the plant is built on these instruments. If a weightometer or a density transmitter is out, every number downstream is out with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021-PP-123/124 - Scrubber discharge, flow and density</w:t>
            </w:r>
          </w:p>
          <w:p w14:paraId="2578DD76" w14:textId="77777777" w:rsidR="00294C35" w:rsidRPr="00294C35" w:rsidRDefault="00294C35" w:rsidP="00294C35">
            <w:pPr>
              <w:rPr>
                <w:sz w:val="20"/>
                <w:szCs w:val="20"/>
              </w:rPr>
            </w:pPr>
            <w:r>
              <w:rPr>
                <w:sz w:val="20"/>
                <w:szCs w:val="20"/>
              </w:rPr>
              <w:t xml:space="preserve">AIT-021002 - Density transmitter</w:t>
            </w:r>
          </w:p>
          <w:p w14:paraId="2578DD76" w14:textId="77777777" w:rsidR="00294C35" w:rsidRPr="00294C35" w:rsidRDefault="00294C35" w:rsidP="00294C35">
            <w:pPr>
              <w:rPr>
                <w:sz w:val="20"/>
                <w:szCs w:val="20"/>
              </w:rPr>
            </w:pPr>
            <w:r>
              <w:rPr>
                <w:sz w:val="20"/>
                <w:szCs w:val="20"/>
              </w:rPr>
              <w:t xml:space="preserve">022 - IsaMill feed and discharge</w:t>
            </w:r>
          </w:p>
          <w:p w14:paraId="2578DD76" w14:textId="77777777" w:rsidR="00294C35" w:rsidRPr="00294C35" w:rsidRDefault="00294C35" w:rsidP="00294C35">
            <w:pPr>
              <w:rPr>
                <w:sz w:val="20"/>
                <w:szCs w:val="20"/>
              </w:rPr>
            </w:pPr>
            <w:r>
              <w:rPr>
                <w:sz w:val="20"/>
                <w:szCs w:val="20"/>
              </w:rPr>
              <w:t xml:space="preserve">031 / 032 - Leach and CIL feed</w:t>
            </w:r>
          </w:p>
          <w:p w14:paraId="2578DD76" w14:textId="77777777" w:rsidR="00294C35" w:rsidRPr="00294C35" w:rsidRDefault="00294C35" w:rsidP="00294C35">
            <w:pPr>
              <w:rPr>
                <w:sz w:val="20"/>
                <w:szCs w:val="20"/>
              </w:rPr>
            </w:pPr>
            <w:r>
              <w:rPr>
                <w:sz w:val="20"/>
                <w:szCs w:val="20"/>
              </w:rPr>
              <w:t xml:space="preserve">051 - Tails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instrument replacement or recalibration.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HM-PRC-VXX-PRO207 - Plant Surveys and Circuit Performance Assessment.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SWI-PRO-MET-203-002 in HM-MMM-WHS-REG-XXX-R00-SWI-SWMS, tab SWI-MET. The matching hazard analysis is JSEA-PRO-MET-203-002.</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circuit is at steady state and will be held there for the survey window.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density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 and measuring cylinder for cut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Timed Cut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timed cut sample at the point where the arrangement allows a full stream cut, and measure the volume and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the slurry density on the Marcy scale on the same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Flow and Tonnage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Single cut taken as a verification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Instrument reading not logged at the same moment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volumetric flow and dry solids tonnage from the cut, and compare against the instrument reading logged at the same moment.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at least three times at each point. A single cut is not a verification.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difference between measured and indicated for each instrument.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 of Tolerance and Accounting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Instrument adjusted by the sampler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Unverified tonnage used in the accounting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instrument outside its tolerance to instrumentation. Do not adjust it yourself.</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Feed the verified tonnage into the metallurgical accounting for the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Surveys and Circuit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Slurry Flow, Density and Tonnage Verification Survey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SG Determination by Marcy Scale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Densitas Lumpur,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4034-002-VE-025 and 4034-001-VE-038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McLanahan rotary scrubber IO&amp;M and IsaMill control philosophy,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SWI-PRO-MET-203-002</w:t>
          </w:r>
          <w:r w:rsidR="00945F8F" w:rsidRPr="00945F8F">
            <w:rPr>
              <w:sz w:val="16"/>
              <w:szCs w:val="16"/>
            </w:rPr>
            <w:t xml:space="preserve"> — </w:t>
          </w:r>
          <w:r w:rsidR="005D5479" w:rsidRPr="005D5479">
            <w:rPr>
              <w:sz w:val="16"/>
              <w:szCs w:val="16"/>
            </w:rPr>
            <w:t>Slurry Flow, Density and Tonnage Verification Survey</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Slurry Flow, Density and Tonnage Verification Survey</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SWI-PRO-MET-203-002 - Slurry Flow, Density and Tonnage Verification Survey</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