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Sampling During Start-Up, Shutdown and Upset Conditions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Sampling During Start-Up, Shutdown and Upset Conditions</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 heat-resistant gloves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SWI-PRO-MET-201-024 - Sampling During Start-Up, Shutdown and Upset Conditions</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JSEA-PRO-MET-201-024</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what is sampled, and what is NOT sampled, when the plant is not at steady state.</w:t>
            </w:r>
          </w:p>
          <w:p w14:paraId="2578DD76" w14:textId="77777777" w:rsidR="00294C35" w:rsidRPr="00294C35" w:rsidRDefault="00294C35" w:rsidP="00294C35">
            <w:pPr>
              <w:rPr>
                <w:sz w:val="20"/>
                <w:szCs w:val="20"/>
              </w:rPr>
            </w:pPr>
            <w:r>
              <w:rPr>
                <w:sz w:val="20"/>
                <w:szCs w:val="20"/>
              </w:rPr>
              <w:t xml:space="preserve">Every routine sampling instruction assumes 15 to 20 minutes of steady operation. This instruction covers the times when that assumption does not hold.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201 Plant Sampling.</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All sample points - under start-up, shutdown and upset conditions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Whenever the plant is outside steady-state operation.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Release from a pressurised sample line, hose or fitting — Confirm the sample line is not blocked before opening. Open slowly and stand clear of the discharge path. Report any weeping fitting rather than tightening it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hot solution or hot surface at the elution, stripping or regeneration circuits — Confirm the circuit is not on a heating cycle before sampling. Heat-resistant gloves and face shield. Allow the sample line to flush and cool before collecting. Do not sample a column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JSEA-PRO-MET-201-024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Plant state not known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JSEA-PRO-MET-201-024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Establish from the control room what state the plant is in before going out. Do not assume.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carried - it is mandatory in all cyanide areas during any transient.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As the underlying routine instruction requires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gas monitor - mandatory in all cyanide areas during any transient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Start-Up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Part-full line surging when flow arrives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Meaningless sample from a part-full line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During start-up, do not sample a line until flow has been established and held for the period the circuit procedure states. A sample from a part-full line is meaningless and the line may surge when flow arrives.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Shutdown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Line discharging without warning while drained and flushed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Contact with hot solution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During shutdown, sample only where the circuit procedure calls for it. Lines being drained and flushed can discharge without warning.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Heat-resistant gloves and face shield on hot circuits. Do not sample a column under pressure.</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Off-Condition Samples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Off-condition sample not marked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Shift result corrupted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Mark every sample taken outside steady state as OFF-CONDITION on the label and in the register, with the plant state written on it. An unmarked off-condition sample corrupts the shift result.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When Not to Sample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Sampling during a gas alarm or spill response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Missed sample invented or back-filled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Do NOT sample at all during: a gas alarm, a reagent spill response, a power interruption, a confined space entry in the area, or any time the Shift Supervisor has restricted access.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During an upset, the priority is the plant and the people, not the sample. A missed sample is recorded as missed. It is never invented or back-filled.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The priority is the plant and the people, not the sample.</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Restart and Reporting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Routine schedule restarted at the wrong time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Gap in the shift balance not known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Once steady state is re-established, note the time and restart the routine schedule from the next full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metallurgist which samples were missed and why, so the shift balance is not closed on a gap nobody knows about.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JSEA-PRO-MET-201-024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Sampling During Start-Up, Shutdown and Upset Conditions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HM-PRC-V01-PRO030 and PRO031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Whole-of-Plant Start-up and Whole-of-Plant Shutdown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Sequence flowcharts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The 24 sequence flowcharts held, of which only 2 are stop sequences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Written from first principles against the circuit procedures - no direct source held</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pump, screen or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Burns Cool the burn under cool running water for 20 minutes. Do not apply ice. Seek first aid.</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SWI-PRO-MET-201-024</w:t>
          </w:r>
          <w:r w:rsidR="00945F8F" w:rsidRPr="00945F8F">
            <w:rPr>
              <w:sz w:val="16"/>
              <w:szCs w:val="16"/>
            </w:rPr>
            <w:t xml:space="preserve"> — </w:t>
          </w:r>
          <w:r w:rsidR="005D5479" w:rsidRPr="005D5479">
            <w:rPr>
              <w:sz w:val="16"/>
              <w:szCs w:val="16"/>
            </w:rPr>
            <w:t>Sampling During Start-Up, Shutdown and Upset Conditions</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Sampling During Start-Up, Shutdown and Upset Conditions</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SWI-PRO-MET-201-024 - Sampling During Start-Up, Shutdown and Upset Conditions</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