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Thickener Performance Survey - Flux, Bed Level and Flocculant Response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Thickener Performance Survey - Flux, Bed Level and Flocculant Response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SWI-PRO-MET-203-007 - Thickener Performance Survey - Flux, Bed Level and Flocculant Response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what the thickeners are actually doing - solids flux, bed level behaviour, underflow density and how they respond to flocculant.</w:t>
            </w:r>
          </w:p>
          <w:p w14:paraId="2578DD76" w14:textId="77777777" w:rsidR="00294C35" w:rsidRPr="00294C35" w:rsidRDefault="00294C35" w:rsidP="00294C35">
            <w:pPr>
              <w:rPr>
                <w:sz w:val="20"/>
                <w:szCs w:val="20"/>
              </w:rPr>
            </w:pPr>
            <w:r>
              <w:rPr>
                <w:sz w:val="20"/>
                <w:szCs w:val="20"/>
              </w:rPr>
              <w:t xml:space="preserve">A thickener that is not making underflow density costs water, and one that is losing solids to overflow costs metal and puts solids into process water.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051-TH-006 - Tails thickener</w:t>
            </w:r>
          </w:p>
          <w:p w14:paraId="2578DD76" w14:textId="77777777" w:rsidR="00294C35" w:rsidRPr="00294C35" w:rsidRDefault="00294C35" w:rsidP="00294C35">
            <w:pPr>
              <w:rPr>
                <w:sz w:val="20"/>
                <w:szCs w:val="20"/>
              </w:rPr>
            </w:pPr>
            <w:r>
              <w:rPr>
                <w:sz w:val="20"/>
                <w:szCs w:val="20"/>
              </w:rPr>
              <w:t xml:space="preserve">071 - Copper precipitate thickener</w:t>
            </w:r>
          </w:p>
          <w:p w14:paraId="2578DD76" w14:textId="77777777" w:rsidR="00294C35" w:rsidRPr="00294C35" w:rsidRDefault="00294C35" w:rsidP="00294C35">
            <w:pPr>
              <w:rPr>
                <w:sz w:val="20"/>
                <w:szCs w:val="20"/>
              </w:rPr>
            </w:pPr>
            <w:r>
              <w:rPr>
                <w:sz w:val="20"/>
                <w:szCs w:val="20"/>
              </w:rPr>
              <w:t xml:space="preserve">106 - Flocculant plants, Model 01 and Model 05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Quarterly, and whenever overflow clarity or underflow density moves.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Thickener not at steady state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TSS meter or filter set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Settling cylinders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Steady-State Record and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launder platform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Samples not taken at the same moment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thickener at steady state - feed rate, feed density, bed level, rake torque, underflow rate and flocculant dose.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feed, overflow and underflow simultaneously.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feed and underflow density on the Marcy scale and overflow suspended solids.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Solids Flux</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Flux compared with the wrong design value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solids flux and compare against the design flux from the Roytec control philosophy.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Settling and Flocculant Dose Tests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Dose varied outside the agreed range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Response read before the change has settled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a settling test on the feed at the current flocculant dose and at two other doses, and record the settling rate for each.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Vary the flocculant dose within the agreed range and record the overflow clarity response after each change has settled.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Survey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Optimum dose reported without data</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optimum dose, the achieved flux and any deviation from the vendor design basis.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Thickener Performance Survey - Flux, Bed Level and Flocculant Response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Tail Thickener and Cu Thickener Field Operator Procedures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Site procedures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4034-018A-VE-007 and 4034-018A-VE-045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Roytec tails thickener control philosophy and IOM, received 11 Aug 2026 - rake torque, bed level and underflow density limits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4034-019-VE-006 and 4034-019B-VE-007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Roytec Model 01 and Model 05 flocculant control philosophies,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Settling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HM-PRC-V01-PRO008 and PRO016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Tails thickener and copper circuit procedures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rake, pump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SWI-PRO-MET-203-007</w:t>
          </w:r>
          <w:r w:rsidR="00945F8F" w:rsidRPr="00945F8F">
            <w:rPr>
              <w:sz w:val="16"/>
              <w:szCs w:val="16"/>
            </w:rPr>
            <w:t xml:space="preserve"> — </w:t>
          </w:r>
          <w:r w:rsidR="005D5479" w:rsidRPr="005D5479">
            <w:rPr>
              <w:sz w:val="16"/>
              <w:szCs w:val="16"/>
            </w:rPr>
            <w:t>Thickener Performance Survey - Flux, Bed Level and Flocculant Response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Thickener Performance Survey - Flux, Bed Level and Flocculant Response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SWI-PRO-MET-203-007 - Thickener Performance Survey - Flux, Bed Level and Flocculant Response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