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Gold Elution, Electrowinning and Pre-Soak Solution Sampling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Gold Elution, Electrowinning and Pre-Soak Solution Sampling</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 heat-resistant gloves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SWI-PRO-MET-201-013 - Gold Elution, Electrowinning and Pre-Soak Solution Sampling</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JSEA-PRO-MET-201-013</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Track the gold through the elution batch - pre-soak, eluate, electrowinning feed and barren electrolyte.</w:t>
            </w:r>
          </w:p>
          <w:p w14:paraId="2578DD76" w14:textId="77777777" w:rsidR="00294C35" w:rsidRPr="00294C35" w:rsidRDefault="00294C35" w:rsidP="00294C35">
            <w:pPr>
              <w:rPr>
                <w:sz w:val="20"/>
                <w:szCs w:val="20"/>
              </w:rPr>
            </w:pPr>
            <w:r>
              <w:rPr>
                <w:sz w:val="20"/>
                <w:szCs w:val="20"/>
              </w:rPr>
              <w:t xml:space="preserve">The eluate-to-barren-electrolyte pair sets electrowinning efficiency and gold in circuit.</w:t>
            </w:r>
          </w:p>
          <w:p w14:paraId="2578DD76" w14:textId="77777777" w:rsidR="00294C35" w:rsidRPr="00294C35" w:rsidRDefault="00294C35" w:rsidP="00294C35">
            <w:pPr>
              <w:rPr>
                <w:sz w:val="20"/>
                <w:szCs w:val="20"/>
              </w:rPr>
            </w:pPr>
            <w:r>
              <w:rPr>
                <w:sz w:val="20"/>
                <w:szCs w:val="20"/>
              </w:rPr>
              <w:t xml:space="preserve">Take barren eluate samples every hour through an electrowinning run, for the electrowinning efficiency work in SWI-PRO-MET-203-008 (Step 3).</w:t>
            </w:r>
          </w:p>
          <w:p w14:paraId="2578DD76" w14:textId="77777777" w:rsidR="00294C35" w:rsidRPr="00294C35" w:rsidRDefault="00294C35" w:rsidP="00294C35">
            <w:pPr>
              <w:rPr>
                <w:sz w:val="20"/>
                <w:szCs w:val="20"/>
              </w:rPr>
            </w:pPr>
            <w:r>
              <w:rPr>
                <w:sz w:val="20"/>
                <w:szCs w:val="20"/>
              </w:rPr>
              <w:t xml:space="preserve">Take a timed series of eluate samples through the elution heating stage (Step 4).</w:t>
            </w:r>
          </w:p>
          <w:p w14:paraId="2578DD76" w14:textId="77777777" w:rsidR="00294C35" w:rsidRPr="00294C35" w:rsidRDefault="00294C35" w:rsidP="00294C35">
            <w:pPr>
              <w:rPr>
                <w:sz w:val="20"/>
                <w:szCs w:val="20"/>
              </w:rPr>
            </w:pPr>
            <w:r>
              <w:rPr>
                <w:sz w:val="20"/>
                <w:szCs w:val="20"/>
              </w:rPr>
              <w:t xml:space="preserve">Follow the acid wash rinse by pH (Step 5).</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061 / 062 Gold recovery.</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061-TK-060 - Pre-soak / eluate tank</w:t>
            </w:r>
          </w:p>
          <w:p w14:paraId="2578DD76" w14:textId="77777777" w:rsidR="00294C35" w:rsidRPr="00294C35" w:rsidRDefault="00294C35" w:rsidP="00294C35">
            <w:pPr>
              <w:rPr>
                <w:sz w:val="20"/>
                <w:szCs w:val="20"/>
              </w:rPr>
            </w:pPr>
            <w:r>
              <w:rPr>
                <w:sz w:val="20"/>
                <w:szCs w:val="20"/>
              </w:rPr>
              <w:t xml:space="preserve">061-CL-010 - Acid wash column</w:t>
            </w:r>
          </w:p>
          <w:p w14:paraId="2578DD76" w14:textId="77777777" w:rsidR="00294C35" w:rsidRPr="00294C35" w:rsidRDefault="00294C35" w:rsidP="00294C35">
            <w:pPr>
              <w:rPr>
                <w:sz w:val="20"/>
                <w:szCs w:val="20"/>
              </w:rPr>
            </w:pPr>
            <w:r>
              <w:rPr>
                <w:sz w:val="20"/>
                <w:szCs w:val="20"/>
              </w:rPr>
              <w:t xml:space="preserve">061-HX-001 / 061-HX-002 - Elution heat exchangers, solution temperature read at sampling</w:t>
            </w:r>
          </w:p>
          <w:p w14:paraId="2578DD76" w14:textId="77777777" w:rsidR="00294C35" w:rsidRPr="00294C35" w:rsidRDefault="00294C35" w:rsidP="00294C35">
            <w:pPr>
              <w:rPr>
                <w:sz w:val="20"/>
                <w:szCs w:val="20"/>
              </w:rPr>
            </w:pPr>
            <w:r>
              <w:rPr>
                <w:sz w:val="20"/>
                <w:szCs w:val="20"/>
              </w:rPr>
              <w:t xml:space="preserve">062 - Electrowinning cells, feed and barren electrolyte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Each elution batch - pre-soak, mid-strip, end-of-strip, and electrowinning feed and barren each shift the cells are running. Electrowinning survey hourly through the run.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HM-PRC-VXX-PRO205 - Plant Sampling and Metallurgical Data Collection.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SWI-PRO-MET-201-013 in HM-MMM-WHS-REG-XXX-R00-SWI-SWMS, tab SWI-MET. The matching hazard analysis is JSEA-PRO-MET-201-013.</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Steps 3, 4 and 5 are taken from the Martabe work instructions Electrowinning Survey (DOC-3-MET-PRS-WIN-00052-IE), Elution Survey (DOC-3-MET-PRS-WIN-00053-IE) and Acid Wash Survey (DOC-3-MET-PMC-WIN-00107-IE), v1.0, 25/12/2024 and 25/01/2025. They are approved for inclusion. JSEA-PRO-MET-201-013 must be updated for the added hazards before this instruction is approved.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Open items: (1) Step 4 samples during the heating stage, which Step 2 does not allow - the JSEA must define the controls; (2) quantity and purpose of the caustic soda in the dark bottles are not stated; (3) which stage is the early stage of an electrowinning run is not stated; (4) the acid wash rinse end-point pH and acid strength are not stated; (5) confirm the HCl respirator and PPE with HSE; (6) confirm the record folders and forms exist at Mt. Morgan.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hot solution or hot surface at the elution, stripping or regeneration circuits — Confirm the circuit is not on a heating cycle before sampling. Heat-resistant gloves and face shield. Allow the sample line to flush and cool before collecting. Do not sample a column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Release from a pressurised sample line, hose or fitting — Confirm the sample line is not blocked before opening. Open slowly and stand clear of the discharge path. Report any weeping fitting rather than tightening it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Mercury vapour in the gold room, elution and retort areas — Area ventilation confirmed running before entry. Mercury vapour monitoring where the site procedure requires it. No eating, drinking or smoking. Hands washed before leaving the area.</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HCl gas and HCl liquid at the acid wash sampling points — Respirator mask, rubber gloves, glasses and safety boots. Safety data sheet read. Eyewash proven flowing; wash contact under running water. Spill kit at the point; clean spills at once.</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JSEA-PRO-MET-201-013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Circuit on a heating cycle or column under pressure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JSEA-PRO-MET-201-013 at a communication session,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with the control room where the batch is in the elution sequence before approaching.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NOT sample a column that is under pressure or on a heating cycle. Confirm the circuit is at the sampling condition stated in the elution procedure.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bottles 250 mL, heat-resistant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Thermometer or infrared thermometer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Free cyanide titration kit and rhodanine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paper and funnel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10 bright and 10 dark 250 mL sample bottles per survey, caustic soda, dispatch form</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Marcy scale bucket as the sample catch bucket, 20 bright and 20 dark 250 mL bottles per elution survey, plastic sample bags labelled high cyanide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Labelled sample bottles, label paper and pen, calibrated pH meter, respirator and spill kit for HCl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 including heat-resistant gloves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Elution Batch and Electrowinning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Contact with hot solution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Release from a pressurised sample line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Hot cyanide solution giving a false reading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Flush the sample line and let the first flow discharge to drain until the temperature at the point is steady.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Collect into a heat-resistant bottle held below the point, not in line with the discharge.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Allow the sample to cool before taking pH or titrating - a hot cyanide solution releases HCN faster and gives a false reading.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Bottle and label for gold, silver and copper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batch number, elution stage, solution temperature and flow at the time of sampling.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Wear heat-resistant gloves and a face shield. Open the valve slowly and stand clear of the discharge path.</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Electrowinning Survey - Hourly Barren Eluate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Hot barren eluate splash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Bottle not heat-resistant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Wrong sampling point for the train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Sample not preserved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minutes before starting (Take 5). Confirm the controls in Part 2 are in place and the equipment is in good condition. If not, stop and report. Use caustic soda that is in date.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each bottle with the strip number, for example barren eluate 3619. Prepare 10 bright and 10 dark 250 mL bottles.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every hour from the early stage to the end.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sample from the correct sampling point. Each electrowinning train has its own sampling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Drain the sampling line for about 1 minute so the sample is fresh. Open the tap and fill a heat-resistant bottle held below the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Fill the bottle with barren eluate to the top. Repeat for a dark bottle if needed.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Put 1 piece of caustic soda in each dark bottle.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every bottle is tightly closed and correctly labelled. Fill the dispatch form for Au, Ag, Cu and free cyanide assay (estimated NaCN 3000 ppm) and send to the Mt. Morgan laboratory.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Keep the heat controls of Step 2. Do not stand the bottle on the floor in the discharge path.</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Elution Survey - Heating Stage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Hot solution splash at the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Hot cyanide eluate poured to the floor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Hands near the discharge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Samples not traceable to time and temperature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minutes before starting (Take 5). Confirm the controls in Part 2 are in place and the 20 bright and 20 dark 250 mL bottles are ready and in good condition.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sample from the sampling point after the basket strainer. Put the Marcy scale bucket under the point to keep hands away from the hot solution.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Open the valve a little and let the solution run for 3 to 4 seconds. Close the valve when the bucket is full.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Let the solution cool, then pour it into a dark bottle and a bright bottle.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NOT pour the remaining eluate on the floor. Send it to the cyanide-bearing waste stream and clean the bucket.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first sample when the heating stage reaches 65 degrees C. Record the time and temperature.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second sample when the heating stage reaches 100 degrees C. Record the time and temperature.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later samples every 30 minutes, or at the end of the stage.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every bottle is tightly closed and correctly labelled. Put all bottles in a sample bag labelled high cyanide. Fill the laboratory form for Au, Ag, Cu and free cyanide assay (estimated NaCN 3000 ppm) and send to the Mt. Morgan laboratory.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elution survey data in G:\Processing\5. Metallurgy\Metallurgy Lab\04 Metlab Data\Elution Survey.xlsx.</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This survey samples during the heating stage, which Step 2 does not allow. Use only the bucket and heat-resistant bottles under the point, heat-resistant gloves and face shield, a line that is not pressurised, and a second person present. The JSEA must define these controls before use.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Acid Wash Survey - HCl Wash Rinse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HCl gas or liquid at the sample points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HCN released if cyanide is in the acid line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Splash of acid to skin or eyes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pH meter not calibrated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minutes before starting (Take 5). Prepare sample bottles, label paper, a pen and a calibrated pH meter. Check everything is in good condition.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Talk to the control room operator about the elution status of each acid wash line. The survey is done during the rinse stage.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from each bucket strainer and from the HCl mixing tank. Drain the sample point line for 30 seconds before sampling.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Pour the sample into a bottle and name it with the train, acid usage, time and sampling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Make sure the pH meter is calibrated. If the TPS cube pH meter is used and not calibrated, use SWI-PRO-MET-206-004 Part C. Dip the meter into the sample, wait until the reading is stable and record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Keep the data in G:\Processing\5. Metallurgy\MetallurgyLab\04 Metlab Data\Acid Wash Survey or on form DOC-4-MET-PMC-DFR-00134-EN (Form Acid Wash Survey.xlsx).</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Confirm there is no cyanide in the acid wash line during the rinse - acid on cyanide releases HCN. Keep the personal HCN monitor on. Wear the respirator, rubber gloves, glasses and safety boots, with the eyewash proven flowing.</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Plant Sampling and Metallurgical Data Collection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JSEA-PRO-MET-201-013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Gold Elution, Electrowinning and Pre-Soak Solution Sampling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4034-PR-PRO-002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Sampling Protocol, Gold Recovery table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4034-013-VE-028 Rev A</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Applied Heat Thermomat 2300 O&amp;M manual (061-BR-001, 061-HE-001, 061-HX-001/002, 061-PP-022, 061-TK-060),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 Elution Pre-Soak Mixing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 Elution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HM-PRC-V01-PRO013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 Electrowinning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SWI-PRO-MET-203-008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Elution and Electrowinning Batch Performance Assessment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SWI-PRO-MET-206-004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pH, DO and Conductivity Meter Calibration (Part C, TPS cube)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DOC-3-MET-PRS-WIN-00052-IE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Electrowinning Survey (25/01/2025) - source of Step 3</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DOC-3-MET-PRS-WIN-00053-IE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Elution Survey (25/12/2024) - source of Step 4</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DOC-3-MET-PMC-WIN-00107-IE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Acid Wash Survey (25/12/2024) - source of Step 5</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DOC-2-MET-PRM-SOP-00037-IE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SOP referenced by the three Martabe WIs - not received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DOC-2-MET-MEL-SOP-00087-IE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SOP referenced by the Acid Wash Survey - not received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DOC-4-MET-PMC-DFR-00134-EN</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Form Acid Wash Survey</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7.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8.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SWI-PRO-MET-201-013</w:t>
          </w:r>
          <w:r w:rsidR="00945F8F" w:rsidRPr="00945F8F">
            <w:rPr>
              <w:sz w:val="16"/>
              <w:szCs w:val="16"/>
            </w:rPr>
            <w:t xml:space="preserve"> — </w:t>
          </w:r>
          <w:r w:rsidR="005D5479" w:rsidRPr="005D5479">
            <w:rPr>
              <w:sz w:val="16"/>
              <w:szCs w:val="16"/>
            </w:rPr>
            <w:t>Gold Elution, Electrowinning and Pre-Soak Solution Sampling</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Gold Elution, Electrowinning and Pre-Soak Solution Sampling</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SWI-PRO-MET-201-013 - Gold Elution, Electrowinning and Pre-Soak Solution Sampling</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