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Leach Tank Sampling Round - 031-TK-001 Launder and Discharge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Leach Tank Sampling Round - 031-TK-001 Launder and Discharge</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SWI-PRO-MET-201-003 - Leach Tank Sampling Round - 031-TK-001 Launder and Discharge</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JSEA-PRO-MET-201-003</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leach feed pH, dissolved oxygen, free and WAD cyanide, solids percentage and solution and solid assay.</w:t>
            </w:r>
          </w:p>
          <w:p w14:paraId="2578DD76" w14:textId="77777777" w:rsidR="00294C35" w:rsidRPr="00294C35" w:rsidRDefault="00294C35" w:rsidP="00294C35">
            <w:pPr>
              <w:rPr>
                <w:sz w:val="20"/>
                <w:szCs w:val="20"/>
              </w:rPr>
            </w:pPr>
            <w:r>
              <w:rPr>
                <w:sz w:val="20"/>
                <w:szCs w:val="20"/>
              </w:rPr>
              <w:t xml:space="preserve">Dissolved oxygen in the leach feed is a critical process parameter - low DO points to insufficient oxygen supplementation and directly reduces gold dissolution.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031 Leaching.</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031-TK-001 - Leach tank, launder and discharge</w:t>
            </w:r>
          </w:p>
          <w:p w14:paraId="2578DD76" w14:textId="77777777" w:rsidR="00294C35" w:rsidRPr="00294C35" w:rsidRDefault="00294C35" w:rsidP="00294C35">
            <w:pPr>
              <w:rPr>
                <w:sz w:val="20"/>
                <w:szCs w:val="20"/>
              </w:rPr>
            </w:pPr>
            <w:r>
              <w:rPr>
                <w:sz w:val="20"/>
                <w:szCs w:val="20"/>
              </w:rPr>
              <w:t xml:space="preserve">031-PP-166 - Leach feed sampling pump</w:t>
            </w:r>
          </w:p>
          <w:p w14:paraId="2578DD76" w14:textId="77777777" w:rsidR="00294C35" w:rsidRPr="00294C35" w:rsidRDefault="00294C35" w:rsidP="00294C35">
            <w:pPr>
              <w:rPr>
                <w:sz w:val="20"/>
                <w:szCs w:val="20"/>
              </w:rPr>
            </w:pPr>
            <w:r>
              <w:rPr>
                <w:sz w:val="20"/>
                <w:szCs w:val="20"/>
              </w:rPr>
              <w:t xml:space="preserve">031-SC-002 - Screen in the leach circuit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Hourly spot sample, composited to four 12-litre composites per shift.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HM-PRC-VXX-PRO205 - Plant Sampling and Metallurgical Data Collection.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SWI-PRO-MET-201-003 in HM-MMM-WHS-REG-XXX-R00-SWI-SWMS, tab SWI-MET. The matching hazard analysis is JSEA-PRO-MET-201-003.</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Confined space atmosphere at a tank top hatch, launder or hopper opening — No entry. Sampling is done from outside the opening only. Confined space entry, if it is ever needed for a sample point, requires a permit, atmosphere testing, isolation, a standby person and a rescue plan under the site confined space procedure.</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JSEA-PRO-MET-201-003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Pump line flow not normal</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JSEA-PRO-MET-201-003 at a communication session,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Verify flow on the leach tank sampling pump line is normal - no surging and no blockage.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Sampling bucket 5 to 8 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DO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Free cyanide titration kit - standardised AgNO3</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Rhodanine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50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Pipette 10 or 25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Conical flask 250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stand and clamp</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 250 and 500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and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Spatula</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Collection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tank top or access ladder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Confined space atmosphere at the tank top hatch or launder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Equipment starting without warning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Start the leach feed sampling pump 031-PP-166.</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Allow the first 5 to 10 seconds of flow to discharge to drain as a line flush.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Collect a minimum of 4 litres of slurry into the sampling bucket.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Stop the leach feed sampling pump 031-PP-166.</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Stir the sample thoroughly with the spatula to homogenise it before splitting into two containers.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Sample from outside the opening only. Do not enter a tank top hatch, launder or hopper opening. Carry sample containers in a bag or hoist them, not in the hand on a ladder.</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pH and Dissolved Oxygen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Dissolved oxygen reading changed by air exposure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Meter out of calibration - wrong pH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pH. Calibrate once per shift against pH 4, 7 and 10 buffers, rinse and dry the electrode, and immerse fully.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Wait about 30 seconds for a stable reading. Record the value and temperature.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dissolved oxygen IMMEDIATELY after collection to prevent atmospheric exchange.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DO probe. Do not wipe the membrane hard. Immerse the probe and keep a gentle flow across the membrane.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Wait 30 to 60 seconds. Record the value and temperature.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Delay between collection and the DO reading lets atmospheric oxygen change the result.</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Filtration and Free Cyanide Sample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Cyanide volatilising from the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Splash of cyanide-bearing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Bottles mislabelled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about 2000 mL through the filter press to obtain a clear filtrate.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Collect the filtrate into three labelled bottles - CN Free manual, CN Free Lab, WAD CN Lab.</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the CN Free manual filtrate straight after filtration to minimise cyanide volatilisation.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Per Cent Solids and Assay Samples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Scale not zeroed - wrong per cent solids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Assay sample not submitted with the cake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per cent solids on the Marcy scale.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1 litre for solution and solid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the cake and submit both the solution and the cake to the laboratory.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Free Cyanide Titration - Silver Nitrate Method</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Splash of silver nitrate or cyanide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Endpoint overshot - wrong free cyanide result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burette with distilled water, then condition it three times with standardised AgNO3.</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Fill the burette with standardised AgNO3 and remove air bubbles from the tip.</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Pipette 10 mL of the filtrate into a 250 mL conical flask.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3 to 5 drops of rhodanine indicator. The solution turns pale yellow.</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AgNO3 dropwise while swirling continuously.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As the endpoint approaches a salmon pink precipitate forms and redissolves slowly on swirling - slow the addition at this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Continue dropwise until a permanent salmon pink colour holds for at least 30 seconds without swirling. That is the endpoint.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final burette reading and calculate the free cyanide concentration.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Plant Sampling and Metallurgical Data Collection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JSEA-PRO-MET-201-003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Leach Tank Sampling Round - 031-TK-001 Launder and Discharge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Leach Circuit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 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Leach Tank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Pengambilan Sampel dan Pengukuran Profil Tangki Leaching,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Pengukuran Oksigen Terlarut,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Pengukuran Densitas Lumpur,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4034-044-VE-003 Rev B</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Glencore Hypersparge supersonic gas sparger instructions,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or screen,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or Filtrate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Person Down at a Tank Top, Launder or Hopper Opening Do not enter the opening. Call CH19 “EMERGENCY” and call 000. Rescue is by the trained rescue team under the site confined space procedure only.</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SWI-PRO-MET-201-003</w:t>
          </w:r>
          <w:r w:rsidR="00945F8F" w:rsidRPr="00945F8F">
            <w:rPr>
              <w:sz w:val="16"/>
              <w:szCs w:val="16"/>
            </w:rPr>
            <w:t xml:space="preserve"> — </w:t>
          </w:r>
          <w:r w:rsidR="005D5479" w:rsidRPr="005D5479">
            <w:rPr>
              <w:sz w:val="16"/>
              <w:szCs w:val="16"/>
            </w:rPr>
            <w:t>Leach Tank Sampling Round - 031-TK-001 Launder and Discharge</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Leach Tank Sampling Round - 031-TK-001 Launder and Discharge</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SWI-PRO-MET-201-003 - Leach Tank Sampling Round - 031-TK-001 Launder and Discharge</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