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pH, DO and Conductivity Meter Calibration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SWI-PRO-MET-206-004</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JSEA-PRO-MET-206-004</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Calibrate the laboratory and field pH, dissolved oxygen and conductivity meters.</w:t>
      </w:r>
    </w:p>
    <w:p>
      <w:pPr>
        <w:spacing w:after="60" w:before="0" w:line="245"/>
      </w:pPr>
      <w:r>
        <w:rPr>
          <w:rFonts w:ascii="Calibri" w:cs="Calibri" w:eastAsia="Calibri" w:hAnsi="Calibri"/>
          <w:sz w:val="17"/>
          <w:szCs w:val="17"/>
        </w:rPr>
        <w:t xml:space="preserve">pH governs cyanide safety as well as process control. An uncalibrated pH meter is a safety issue, not just a data issue.</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shift before use, and after any electrode change.</w:t>
      </w:r>
    </w:p>
    <w:p>
      <w:pPr>
        <w:spacing w:after="60" w:before="0" w:line="245"/>
      </w:pPr>
      <w:r>
        <w:rPr>
          <w:rFonts w:ascii="Calibri" w:cs="Calibri" w:eastAsia="Calibri" w:hAnsi="Calibri"/>
          <w:sz w:val="17"/>
          <w:szCs w:val="17"/>
        </w:rPr>
        <w:t xml:space="preserve">This instruction sits under Standard Work Procedure HM-PRC-VXX-PRO210 - Metallurgical Laboratory Facility, Safety and Quality. Read that procedure before carrying out this task for the first time.</w:t>
      </w:r>
    </w:p>
    <w:p>
      <w:pPr>
        <w:spacing w:after="60" w:before="0" w:line="245"/>
      </w:pPr>
      <w:r>
        <w:rPr>
          <w:rFonts w:ascii="Calibri" w:cs="Calibri" w:eastAsia="Calibri" w:hAnsi="Calibri"/>
          <w:sz w:val="17"/>
          <w:szCs w:val="17"/>
        </w:rPr>
        <w:t xml:space="preserve">Register line: SWI-PRO-MET-206-004 in HM-MMM-WHS-REG-XXX-R00-SWI-SWMS, tab SWI-MET. The matching hazard analysis is JSEA-PRO-MET-206-004.</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JSEA-PRO-MET-206-004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sodium hydroxide solution - burn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Full chemical PPE including face shield and chemical-resistant gloves. Sample drawn slowly from the designated valve. Safety shower and eyewash within reach and proven flowing.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live electrical equipment at a sample pump, cutter or local control station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 opening of electrical enclosures. Faults reported, not investigated. Isolation, lock-out, tag-out and test-for-dead by an authorised person before any electrical work.</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JSEA-PRO-MET-206-004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pH buffers 4, 7 and 10, in date</w:t>
      </w:r>
    </w:p>
    <w:p>
      <w:pPr>
        <w:pStyle w:val="ListParagraph"/>
        <w:numPr>
          <w:ilvl w:val="0"/>
          <w:numId w:val="1"/>
        </w:numPr>
        <w:spacing w:after="60" w:line="245"/>
      </w:pPr>
      <w:r>
        <w:rPr>
          <w:rFonts w:ascii="Calibri" w:cs="Calibri" w:eastAsia="Calibri" w:hAnsi="Calibri"/>
          <w:sz w:val="17"/>
          <w:szCs w:val="17"/>
        </w:rPr>
        <w:t xml:space="preserve">DO calibration equipment</w:t>
      </w:r>
    </w:p>
    <w:p>
      <w:pPr>
        <w:pStyle w:val="ListParagraph"/>
        <w:numPr>
          <w:ilvl w:val="0"/>
          <w:numId w:val="1"/>
        </w:numPr>
        <w:spacing w:after="60" w:line="245"/>
      </w:pPr>
      <w:r>
        <w:rPr>
          <w:rFonts w:ascii="Calibri" w:cs="Calibri" w:eastAsia="Calibri" w:hAnsi="Calibri"/>
          <w:sz w:val="17"/>
          <w:szCs w:val="17"/>
        </w:rPr>
        <w:t xml:space="preserve">Conductivity standards - NOT HELD</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Soft tissue</w:t>
      </w:r>
    </w:p>
    <w:p>
      <w:pPr>
        <w:pStyle w:val="ListParagraph"/>
        <w:numPr>
          <w:ilvl w:val="0"/>
          <w:numId w:val="1"/>
        </w:numPr>
        <w:spacing w:after="60" w:line="245"/>
      </w:pPr>
      <w:r>
        <w:rPr>
          <w:rFonts w:ascii="Calibri" w:cs="Calibri" w:eastAsia="Calibri" w:hAnsi="Calibri"/>
          <w:sz w:val="17"/>
          <w:szCs w:val="17"/>
        </w:rPr>
        <w:t xml:space="preserve">Electrode storage solution</w:t>
      </w:r>
    </w:p>
    <w:p>
      <w:pPr>
        <w:pStyle w:val="ListParagraph"/>
        <w:numPr>
          <w:ilvl w:val="0"/>
          <w:numId w:val="1"/>
        </w:numPr>
        <w:spacing w:after="60" w:line="245"/>
      </w:pPr>
      <w:r>
        <w:rPr>
          <w:rFonts w:ascii="Calibri" w:cs="Calibri" w:eastAsia="Calibri" w:hAnsi="Calibri"/>
          <w:sz w:val="17"/>
          <w:szCs w:val="17"/>
        </w:rPr>
        <w:t xml:space="preserve">Meter log</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the buffer expiry date. An out-of-date buffer calibrates the meter to the wrong value.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Rinse the electrode with distilled water and blot dry between buffers.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Calibrate the pH meter across pH 4, 7 and 10 and record the slope and offset.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Reject the electrode if the slope is outside the acceptable range.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Calibrate the DO meter against air-saturated water or by 100 per cent air saturation per the manufacturer's instructions.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temperature at calibration - both pH and DO are temperature dependent.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Store electrodes in the correct storage solution, never in distilled water.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every calibration in the meter log against the meter and electrode identity.</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KBK-MIR-MP-PRO-MET-SOP-0030 Kalibrasi DO-meter and SOP-0031 Kalibrasi pH-meter, both received 11 Aug 2026</w:t>
      </w:r>
    </w:p>
    <w:p>
      <w:pPr>
        <w:pStyle w:val="ListParagraph"/>
        <w:numPr>
          <w:ilvl w:val="0"/>
          <w:numId w:val="1"/>
        </w:numPr>
        <w:spacing w:after="60" w:line="245"/>
      </w:pPr>
      <w:r>
        <w:rPr>
          <w:rFonts w:ascii="Calibri" w:cs="Calibri" w:eastAsia="Calibri" w:hAnsi="Calibri"/>
          <w:sz w:val="17"/>
          <w:szCs w:val="17"/>
        </w:rPr>
        <w:t xml:space="preserve">ILS quotation Q0023979 - 2 x pH/ORP meters and 2 x DO meter HI9142</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SWI-PRO-MET-206-004  ·  pH, DO and Conductivity Meter Calibration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