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979" w:rsidRDefault="00794979">
      <w:pPr>
        <w:rPr>
          <w:rFonts w:ascii="仿宋_GB2312" w:eastAsia="仿宋_GB2312"/>
          <w:sz w:val="28"/>
        </w:rPr>
      </w:pPr>
    </w:p>
    <w:p w:rsidR="00794979" w:rsidRDefault="00CD26A5">
      <w:pPr>
        <w:ind w:firstLine="539"/>
        <w:jc w:val="center"/>
        <w:rPr>
          <w:rFonts w:ascii="黑体" w:eastAsia="黑体" w:hAnsi="黑体"/>
          <w:b/>
          <w:bCs/>
          <w:sz w:val="48"/>
        </w:rPr>
      </w:pPr>
      <w:r>
        <w:rPr>
          <w:rFonts w:ascii="黑体" w:eastAsia="黑体" w:hAnsi="黑体" w:hint="eastAsia"/>
          <w:b/>
          <w:bCs/>
          <w:sz w:val="48"/>
        </w:rPr>
        <w:t>精品资源共享课推荐表</w:t>
      </w:r>
    </w:p>
    <w:p w:rsidR="00794979" w:rsidRDefault="00CD26A5">
      <w:pPr>
        <w:ind w:firstLine="539"/>
        <w:jc w:val="center"/>
        <w:rPr>
          <w:rFonts w:ascii="仿宋_GB2312" w:eastAsia="仿宋_GB2312"/>
          <w:b/>
          <w:bCs/>
          <w:sz w:val="36"/>
          <w:szCs w:val="36"/>
        </w:rPr>
      </w:pPr>
      <w:r>
        <w:rPr>
          <w:rFonts w:ascii="仿宋_GB2312" w:eastAsia="仿宋_GB2312" w:hint="eastAsia"/>
          <w:b/>
          <w:bCs/>
          <w:sz w:val="36"/>
          <w:szCs w:val="36"/>
        </w:rPr>
        <w:t>（本科）</w:t>
      </w:r>
    </w:p>
    <w:p w:rsidR="00794979" w:rsidRDefault="00794979">
      <w:pPr>
        <w:ind w:firstLine="539"/>
        <w:jc w:val="center"/>
        <w:rPr>
          <w:rFonts w:ascii="仿宋_GB2312" w:eastAsia="仿宋_GB2312"/>
          <w:sz w:val="24"/>
        </w:rPr>
      </w:pPr>
    </w:p>
    <w:p w:rsidR="00794979" w:rsidRDefault="00794979">
      <w:pPr>
        <w:ind w:firstLine="539"/>
        <w:jc w:val="center"/>
        <w:rPr>
          <w:rFonts w:ascii="仿宋_GB2312" w:eastAsia="仿宋_GB2312"/>
          <w:sz w:val="24"/>
        </w:rPr>
      </w:pPr>
    </w:p>
    <w:p w:rsidR="00794979" w:rsidRDefault="00794979">
      <w:pPr>
        <w:rPr>
          <w:rFonts w:ascii="仿宋_GB2312" w:eastAsia="仿宋_GB2312"/>
          <w:sz w:val="24"/>
        </w:rPr>
      </w:pPr>
    </w:p>
    <w:p w:rsidR="008A32DA" w:rsidRPr="00DE3AC7" w:rsidRDefault="00CD26A5" w:rsidP="00DE3AC7">
      <w:pPr>
        <w:ind w:firstLineChars="250" w:firstLine="700"/>
        <w:jc w:val="left"/>
        <w:rPr>
          <w:rFonts w:ascii="仿宋_GB2312" w:eastAsia="仿宋_GB2312"/>
          <w:sz w:val="36"/>
          <w:szCs w:val="36"/>
          <w:u w:val="single"/>
        </w:rPr>
      </w:pPr>
      <w:r>
        <w:rPr>
          <w:rFonts w:ascii="仿宋_GB2312" w:eastAsia="仿宋_GB2312" w:hint="eastAsia"/>
          <w:sz w:val="28"/>
        </w:rPr>
        <w:t>推 荐 单 位</w:t>
      </w:r>
      <w:r w:rsidR="008A32DA">
        <w:rPr>
          <w:rFonts w:ascii="仿宋_GB2312" w:eastAsia="仿宋_GB2312" w:hint="eastAsia"/>
          <w:sz w:val="28"/>
        </w:rPr>
        <w:t xml:space="preserve"> </w:t>
      </w:r>
      <w:r w:rsidR="008A32DA" w:rsidRPr="00DE3AC7">
        <w:rPr>
          <w:rFonts w:ascii="仿宋_GB2312" w:eastAsia="仿宋_GB2312" w:hint="eastAsia"/>
          <w:sz w:val="28"/>
          <w:u w:val="single"/>
        </w:rPr>
        <w:t xml:space="preserve">   </w:t>
      </w:r>
      <w:r w:rsidR="00DE3AC7">
        <w:rPr>
          <w:rFonts w:ascii="仿宋_GB2312" w:eastAsia="仿宋_GB2312" w:hint="eastAsia"/>
          <w:sz w:val="28"/>
          <w:u w:val="single"/>
        </w:rPr>
        <w:t xml:space="preserve">    </w:t>
      </w:r>
      <w:r w:rsidR="00DE3AC7" w:rsidRPr="00DE3AC7">
        <w:rPr>
          <w:rFonts w:ascii="仿宋_GB2312" w:eastAsia="仿宋_GB2312" w:hint="eastAsia"/>
          <w:sz w:val="28"/>
          <w:szCs w:val="28"/>
          <w:u w:val="single"/>
        </w:rPr>
        <w:t xml:space="preserve">   </w:t>
      </w:r>
      <w:r w:rsidRPr="00DE3AC7">
        <w:rPr>
          <w:rFonts w:ascii="仿宋_GB2312" w:eastAsia="仿宋_GB2312" w:hint="eastAsia"/>
          <w:sz w:val="28"/>
          <w:szCs w:val="28"/>
          <w:u w:val="single"/>
        </w:rPr>
        <w:t>东莞理工学院</w:t>
      </w:r>
      <w:r w:rsidR="00DE3AC7" w:rsidRPr="00DE3AC7">
        <w:rPr>
          <w:rFonts w:ascii="仿宋_GB2312" w:eastAsia="仿宋_GB2312" w:hint="eastAsia"/>
          <w:sz w:val="28"/>
          <w:szCs w:val="28"/>
          <w:u w:val="single"/>
        </w:rPr>
        <w:t xml:space="preserve">    </w:t>
      </w:r>
      <w:r w:rsidR="00DE3AC7">
        <w:rPr>
          <w:rFonts w:ascii="黑体" w:eastAsia="黑体" w:hAnsi="黑体" w:hint="eastAsia"/>
          <w:sz w:val="32"/>
          <w:szCs w:val="32"/>
          <w:u w:val="single"/>
        </w:rPr>
        <w:t xml:space="preserve">         </w:t>
      </w:r>
    </w:p>
    <w:p w:rsidR="00794979" w:rsidRPr="00DE3AC7" w:rsidRDefault="00CD26A5" w:rsidP="00DE3AC7">
      <w:pPr>
        <w:ind w:firstLineChars="250" w:firstLine="700"/>
        <w:jc w:val="left"/>
        <w:rPr>
          <w:rFonts w:ascii="仿宋_GB2312" w:eastAsia="仿宋_GB2312"/>
          <w:sz w:val="36"/>
          <w:szCs w:val="36"/>
          <w:u w:val="single"/>
        </w:rPr>
      </w:pPr>
      <w:r>
        <w:rPr>
          <w:rFonts w:ascii="仿宋_GB2312" w:eastAsia="仿宋_GB2312" w:hint="eastAsia"/>
          <w:sz w:val="28"/>
        </w:rPr>
        <w:t>所 属 学 校</w:t>
      </w:r>
      <w:r w:rsidR="00DE3AC7">
        <w:rPr>
          <w:rFonts w:ascii="仿宋_GB2312" w:eastAsia="仿宋_GB2312" w:hint="eastAsia"/>
          <w:sz w:val="28"/>
        </w:rPr>
        <w:t xml:space="preserve"> </w:t>
      </w:r>
      <w:r w:rsidR="00DE3AC7">
        <w:rPr>
          <w:rFonts w:ascii="仿宋_GB2312" w:eastAsia="仿宋_GB2312" w:hint="eastAsia"/>
          <w:sz w:val="28"/>
          <w:u w:val="single"/>
        </w:rPr>
        <w:t xml:space="preserve">                                    </w:t>
      </w:r>
    </w:p>
    <w:p w:rsidR="00794979" w:rsidRDefault="00CD26A5" w:rsidP="00DE3AC7">
      <w:pPr>
        <w:ind w:firstLineChars="250" w:firstLine="700"/>
        <w:jc w:val="left"/>
        <w:rPr>
          <w:rFonts w:ascii="仿宋_GB2312" w:eastAsia="仿宋_GB2312"/>
          <w:sz w:val="28"/>
          <w:szCs w:val="28"/>
          <w:u w:val="single"/>
        </w:rPr>
      </w:pPr>
      <w:r>
        <w:rPr>
          <w:rFonts w:ascii="仿宋_GB2312" w:eastAsia="仿宋_GB2312" w:hint="eastAsia"/>
          <w:sz w:val="28"/>
        </w:rPr>
        <w:t>课 程 名 称</w:t>
      </w:r>
      <w:r>
        <w:rPr>
          <w:rFonts w:ascii="仿宋_GB2312" w:eastAsia="仿宋_GB2312" w:hint="eastAsia"/>
          <w:sz w:val="28"/>
          <w:szCs w:val="28"/>
          <w:u w:val="single"/>
        </w:rPr>
        <w:t xml:space="preserve">            合同法学                 </w:t>
      </w:r>
    </w:p>
    <w:p w:rsidR="008A32DA" w:rsidRDefault="008A32DA" w:rsidP="008A32DA">
      <w:pPr>
        <w:ind w:leftChars="133" w:left="279" w:firstLineChars="92" w:firstLine="258"/>
        <w:jc w:val="left"/>
        <w:rPr>
          <w:rFonts w:ascii="仿宋_GB2312" w:eastAsia="仿宋_GB2312"/>
          <w:szCs w:val="21"/>
          <w:u w:val="single"/>
        </w:rPr>
      </w:pPr>
      <w:r>
        <w:rPr>
          <w:rFonts w:ascii="仿宋_GB2312" w:eastAsia="仿宋_GB2312" w:hint="eastAsia"/>
          <w:sz w:val="28"/>
        </w:rPr>
        <w:t xml:space="preserve"> </w:t>
      </w:r>
      <w:r w:rsidR="00CD26A5">
        <w:rPr>
          <w:rFonts w:ascii="仿宋_GB2312" w:eastAsia="仿宋_GB2312" w:hint="eastAsia"/>
          <w:sz w:val="28"/>
        </w:rPr>
        <w:t>课</w:t>
      </w:r>
      <w:r w:rsidR="00C509DA">
        <w:rPr>
          <w:rFonts w:ascii="仿宋_GB2312" w:eastAsia="仿宋_GB2312" w:hint="eastAsia"/>
          <w:sz w:val="28"/>
        </w:rPr>
        <w:t xml:space="preserve"> </w:t>
      </w:r>
      <w:r w:rsidR="00CD26A5">
        <w:rPr>
          <w:rFonts w:ascii="仿宋_GB2312" w:eastAsia="仿宋_GB2312" w:hint="eastAsia"/>
          <w:sz w:val="28"/>
        </w:rPr>
        <w:t>程</w:t>
      </w:r>
      <w:r w:rsidR="00C509DA">
        <w:rPr>
          <w:rFonts w:ascii="仿宋_GB2312" w:eastAsia="仿宋_GB2312" w:hint="eastAsia"/>
          <w:sz w:val="28"/>
        </w:rPr>
        <w:t xml:space="preserve"> </w:t>
      </w:r>
      <w:r w:rsidR="00CD26A5">
        <w:rPr>
          <w:rFonts w:ascii="仿宋_GB2312" w:eastAsia="仿宋_GB2312" w:hint="eastAsia"/>
          <w:sz w:val="28"/>
        </w:rPr>
        <w:t>类</w:t>
      </w:r>
      <w:r w:rsidR="00C509DA">
        <w:rPr>
          <w:rFonts w:ascii="仿宋_GB2312" w:eastAsia="仿宋_GB2312" w:hint="eastAsia"/>
          <w:sz w:val="28"/>
        </w:rPr>
        <w:t xml:space="preserve"> </w:t>
      </w:r>
      <w:r w:rsidR="00CD26A5">
        <w:rPr>
          <w:rFonts w:ascii="仿宋_GB2312" w:eastAsia="仿宋_GB2312" w:hint="eastAsia"/>
          <w:sz w:val="28"/>
        </w:rPr>
        <w:t>型</w:t>
      </w:r>
      <w:r w:rsidR="00C509DA">
        <w:rPr>
          <w:rFonts w:ascii="仿宋_GB2312" w:eastAsia="仿宋_GB2312" w:hint="eastAsia"/>
          <w:szCs w:val="21"/>
          <w:u w:val="single"/>
        </w:rPr>
        <w:t>√</w:t>
      </w:r>
      <w:r w:rsidR="00CD26A5">
        <w:rPr>
          <w:rFonts w:ascii="仿宋_GB2312" w:eastAsia="仿宋_GB2312" w:hint="eastAsia"/>
          <w:szCs w:val="21"/>
          <w:u w:val="single"/>
        </w:rPr>
        <w:t xml:space="preserve"> 理论课（不含实践）□理论课（含实践）实践(验)课</w:t>
      </w:r>
      <w:r w:rsidR="00DE3AC7">
        <w:rPr>
          <w:rFonts w:ascii="仿宋_GB2312" w:eastAsia="仿宋_GB2312" w:hint="eastAsia"/>
          <w:szCs w:val="21"/>
          <w:u w:val="single"/>
        </w:rPr>
        <w:t xml:space="preserve"> </w:t>
      </w:r>
    </w:p>
    <w:p w:rsidR="00794979" w:rsidRDefault="00CD26A5" w:rsidP="00DE3AC7">
      <w:pPr>
        <w:ind w:firstLineChars="250" w:firstLine="700"/>
        <w:jc w:val="left"/>
        <w:rPr>
          <w:rFonts w:ascii="仿宋_GB2312" w:eastAsia="仿宋_GB2312"/>
          <w:sz w:val="28"/>
          <w:u w:val="single"/>
        </w:rPr>
      </w:pPr>
      <w:r>
        <w:rPr>
          <w:rFonts w:ascii="仿宋_GB2312" w:eastAsia="仿宋_GB2312" w:hint="eastAsia"/>
          <w:sz w:val="28"/>
        </w:rPr>
        <w:t>所属一级学科名称</w:t>
      </w:r>
      <w:r>
        <w:rPr>
          <w:rFonts w:ascii="仿宋_GB2312" w:eastAsia="仿宋_GB2312" w:hint="eastAsia"/>
          <w:sz w:val="28"/>
          <w:u w:val="single"/>
        </w:rPr>
        <w:tab/>
      </w:r>
      <w:r>
        <w:rPr>
          <w:rFonts w:ascii="仿宋_GB2312" w:eastAsia="仿宋_GB2312" w:hint="eastAsia"/>
          <w:sz w:val="28"/>
          <w:szCs w:val="28"/>
          <w:u w:val="single"/>
        </w:rPr>
        <w:t xml:space="preserve"> </w:t>
      </w:r>
      <w:r w:rsidR="00C509DA">
        <w:rPr>
          <w:rFonts w:ascii="仿宋_GB2312" w:eastAsia="仿宋_GB2312" w:hint="eastAsia"/>
          <w:sz w:val="28"/>
          <w:szCs w:val="28"/>
          <w:u w:val="single"/>
        </w:rPr>
        <w:t xml:space="preserve">       </w:t>
      </w:r>
      <w:r>
        <w:rPr>
          <w:rFonts w:ascii="仿宋_GB2312" w:eastAsia="仿宋_GB2312" w:hint="eastAsia"/>
          <w:sz w:val="28"/>
          <w:szCs w:val="28"/>
          <w:u w:val="single"/>
        </w:rPr>
        <w:t xml:space="preserve"> 法学</w:t>
      </w:r>
      <w:r w:rsidR="00C509DA">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p>
    <w:p w:rsidR="00794979" w:rsidRPr="00DE3AC7" w:rsidRDefault="008A32DA" w:rsidP="008A32DA">
      <w:pPr>
        <w:ind w:firstLine="539"/>
        <w:jc w:val="left"/>
        <w:rPr>
          <w:rFonts w:ascii="仿宋_GB2312" w:eastAsia="仿宋_GB2312"/>
          <w:sz w:val="28"/>
          <w:szCs w:val="28"/>
          <w:u w:val="single"/>
        </w:rPr>
      </w:pPr>
      <w:r>
        <w:rPr>
          <w:rFonts w:ascii="仿宋_GB2312" w:eastAsia="仿宋_GB2312" w:hint="eastAsia"/>
          <w:sz w:val="28"/>
        </w:rPr>
        <w:t xml:space="preserve"> </w:t>
      </w:r>
      <w:r w:rsidR="00CD26A5">
        <w:rPr>
          <w:rFonts w:ascii="仿宋_GB2312" w:eastAsia="仿宋_GB2312" w:hint="eastAsia"/>
          <w:sz w:val="28"/>
        </w:rPr>
        <w:t>所属二级学科名称</w:t>
      </w:r>
      <w:r w:rsidR="00CD26A5" w:rsidRPr="00DE3AC7">
        <w:rPr>
          <w:rFonts w:ascii="仿宋_GB2312" w:eastAsia="仿宋_GB2312" w:hint="eastAsia"/>
          <w:sz w:val="28"/>
          <w:u w:val="single"/>
        </w:rPr>
        <w:t xml:space="preserve">        </w:t>
      </w:r>
      <w:r w:rsidR="00CD26A5" w:rsidRPr="00DE3AC7">
        <w:rPr>
          <w:rFonts w:ascii="仿宋_GB2312" w:eastAsia="仿宋_GB2312" w:hint="eastAsia"/>
          <w:sz w:val="28"/>
          <w:szCs w:val="28"/>
          <w:u w:val="single"/>
        </w:rPr>
        <w:t xml:space="preserve">  民商法学</w:t>
      </w:r>
      <w:r w:rsidR="00DE3AC7">
        <w:rPr>
          <w:rFonts w:ascii="仿宋_GB2312" w:eastAsia="仿宋_GB2312" w:hint="eastAsia"/>
          <w:sz w:val="28"/>
          <w:szCs w:val="28"/>
          <w:u w:val="single"/>
        </w:rPr>
        <w:t xml:space="preserve">              </w:t>
      </w:r>
    </w:p>
    <w:p w:rsidR="00794979" w:rsidRPr="00DE3AC7" w:rsidRDefault="008A32DA" w:rsidP="008A32DA">
      <w:pPr>
        <w:ind w:firstLine="539"/>
        <w:jc w:val="left"/>
        <w:rPr>
          <w:rFonts w:ascii="仿宋_GB2312" w:eastAsia="仿宋_GB2312"/>
          <w:sz w:val="28"/>
          <w:szCs w:val="28"/>
          <w:u w:val="single"/>
        </w:rPr>
      </w:pPr>
      <w:r>
        <w:rPr>
          <w:rFonts w:ascii="仿宋_GB2312" w:eastAsia="仿宋_GB2312" w:hint="eastAsia"/>
          <w:sz w:val="28"/>
        </w:rPr>
        <w:t xml:space="preserve"> </w:t>
      </w:r>
      <w:r w:rsidR="00CD26A5">
        <w:rPr>
          <w:rFonts w:ascii="仿宋_GB2312" w:eastAsia="仿宋_GB2312" w:hint="eastAsia"/>
          <w:sz w:val="28"/>
        </w:rPr>
        <w:t>课 程 负 责 人</w:t>
      </w:r>
      <w:r w:rsidR="00CD26A5" w:rsidRPr="00DE3AC7">
        <w:rPr>
          <w:rFonts w:ascii="仿宋_GB2312" w:eastAsia="仿宋_GB2312" w:hint="eastAsia"/>
          <w:sz w:val="28"/>
          <w:u w:val="single"/>
        </w:rPr>
        <w:tab/>
      </w:r>
      <w:r w:rsidR="00CD26A5" w:rsidRPr="00DE3AC7">
        <w:rPr>
          <w:rFonts w:ascii="仿宋_GB2312" w:eastAsia="仿宋_GB2312" w:hint="eastAsia"/>
          <w:sz w:val="28"/>
          <w:u w:val="single"/>
        </w:rPr>
        <w:tab/>
      </w:r>
      <w:r w:rsidR="00DE3AC7">
        <w:rPr>
          <w:rFonts w:ascii="仿宋_GB2312" w:eastAsia="仿宋_GB2312" w:hint="eastAsia"/>
          <w:sz w:val="28"/>
          <w:u w:val="single"/>
        </w:rPr>
        <w:t xml:space="preserve">      </w:t>
      </w:r>
      <w:r w:rsidR="00CD26A5" w:rsidRPr="00DE3AC7">
        <w:rPr>
          <w:rFonts w:ascii="仿宋_GB2312" w:eastAsia="仿宋_GB2312" w:hint="eastAsia"/>
          <w:sz w:val="28"/>
          <w:szCs w:val="28"/>
          <w:u w:val="single"/>
        </w:rPr>
        <w:t xml:space="preserve"> 郑玉敏</w:t>
      </w:r>
      <w:r w:rsidR="00CD26A5" w:rsidRPr="00DE3AC7">
        <w:rPr>
          <w:rFonts w:ascii="仿宋_GB2312" w:eastAsia="仿宋_GB2312" w:hint="eastAsia"/>
          <w:sz w:val="28"/>
          <w:szCs w:val="28"/>
          <w:u w:val="single"/>
        </w:rPr>
        <w:tab/>
      </w:r>
      <w:r w:rsidR="00DE3AC7">
        <w:rPr>
          <w:rFonts w:ascii="仿宋_GB2312" w:eastAsia="仿宋_GB2312" w:hint="eastAsia"/>
          <w:sz w:val="28"/>
          <w:szCs w:val="28"/>
          <w:u w:val="single"/>
        </w:rPr>
        <w:t xml:space="preserve">              </w:t>
      </w:r>
    </w:p>
    <w:p w:rsidR="00794979" w:rsidRDefault="008A32DA" w:rsidP="008A32DA">
      <w:pPr>
        <w:ind w:firstLine="539"/>
        <w:jc w:val="left"/>
        <w:rPr>
          <w:rFonts w:ascii="仿宋_GB2312" w:eastAsia="仿宋_GB2312"/>
          <w:sz w:val="28"/>
          <w:szCs w:val="28"/>
        </w:rPr>
      </w:pPr>
      <w:r>
        <w:rPr>
          <w:rFonts w:ascii="仿宋_GB2312" w:eastAsia="仿宋_GB2312" w:hint="eastAsia"/>
          <w:sz w:val="28"/>
        </w:rPr>
        <w:t xml:space="preserve"> </w:t>
      </w:r>
      <w:r w:rsidR="00CD26A5">
        <w:rPr>
          <w:rFonts w:ascii="仿宋_GB2312" w:eastAsia="仿宋_GB2312" w:hint="eastAsia"/>
          <w:sz w:val="28"/>
        </w:rPr>
        <w:t>申 报 日 期</w:t>
      </w:r>
      <w:r w:rsidR="00CD26A5" w:rsidRPr="00DE3AC7">
        <w:rPr>
          <w:rFonts w:ascii="仿宋_GB2312" w:eastAsia="仿宋_GB2312" w:hint="eastAsia"/>
          <w:sz w:val="28"/>
          <w:u w:val="single"/>
        </w:rPr>
        <w:t xml:space="preserve"> </w:t>
      </w:r>
      <w:r w:rsidR="00CD26A5" w:rsidRPr="00DE3AC7">
        <w:rPr>
          <w:rFonts w:ascii="仿宋_GB2312" w:eastAsia="仿宋_GB2312" w:hint="eastAsia"/>
          <w:sz w:val="28"/>
          <w:u w:val="single"/>
        </w:rPr>
        <w:tab/>
      </w:r>
      <w:r w:rsidR="00CD26A5" w:rsidRPr="00DE3AC7">
        <w:rPr>
          <w:rFonts w:ascii="仿宋_GB2312" w:eastAsia="仿宋_GB2312" w:hint="eastAsia"/>
          <w:sz w:val="28"/>
          <w:u w:val="single"/>
        </w:rPr>
        <w:tab/>
      </w:r>
      <w:r w:rsidR="00CD26A5" w:rsidRPr="00DE3AC7">
        <w:rPr>
          <w:rFonts w:ascii="仿宋_GB2312" w:eastAsia="仿宋_GB2312" w:hint="eastAsia"/>
          <w:sz w:val="28"/>
          <w:szCs w:val="28"/>
          <w:u w:val="single"/>
        </w:rPr>
        <w:t xml:space="preserve">  </w:t>
      </w:r>
      <w:r w:rsidR="00DE3AC7">
        <w:rPr>
          <w:rFonts w:ascii="仿宋_GB2312" w:eastAsia="仿宋_GB2312" w:hint="eastAsia"/>
          <w:sz w:val="28"/>
          <w:szCs w:val="28"/>
          <w:u w:val="single"/>
        </w:rPr>
        <w:t xml:space="preserve">      </w:t>
      </w:r>
      <w:r w:rsidR="00CD26A5" w:rsidRPr="00DE3AC7">
        <w:rPr>
          <w:rFonts w:ascii="仿宋_GB2312" w:eastAsia="仿宋_GB2312" w:hint="eastAsia"/>
          <w:sz w:val="28"/>
          <w:szCs w:val="28"/>
          <w:u w:val="single"/>
        </w:rPr>
        <w:t>2012年5月</w:t>
      </w:r>
      <w:r w:rsidR="00CD26A5" w:rsidRPr="00DE3AC7">
        <w:rPr>
          <w:rFonts w:ascii="仿宋_GB2312" w:eastAsia="仿宋_GB2312" w:hint="eastAsia"/>
          <w:sz w:val="28"/>
          <w:szCs w:val="28"/>
          <w:u w:val="single"/>
        </w:rPr>
        <w:tab/>
      </w:r>
      <w:r w:rsidR="00DE3AC7">
        <w:rPr>
          <w:rFonts w:ascii="仿宋_GB2312" w:eastAsia="仿宋_GB2312" w:hint="eastAsia"/>
          <w:sz w:val="28"/>
          <w:szCs w:val="28"/>
          <w:u w:val="single"/>
        </w:rPr>
        <w:t xml:space="preserve">           </w:t>
      </w:r>
    </w:p>
    <w:p w:rsidR="00794979" w:rsidRDefault="00794979" w:rsidP="008A32DA">
      <w:pPr>
        <w:ind w:firstLine="539"/>
        <w:jc w:val="left"/>
        <w:rPr>
          <w:rFonts w:ascii="仿宋_GB2312" w:eastAsia="仿宋_GB2312"/>
          <w:sz w:val="28"/>
        </w:rPr>
      </w:pPr>
    </w:p>
    <w:p w:rsidR="00794979" w:rsidRDefault="00794979">
      <w:pPr>
        <w:ind w:firstLine="539"/>
        <w:rPr>
          <w:rFonts w:ascii="仿宋_GB2312" w:eastAsia="仿宋_GB2312"/>
          <w:sz w:val="28"/>
        </w:rPr>
      </w:pPr>
    </w:p>
    <w:p w:rsidR="00794979" w:rsidRDefault="00CD26A5">
      <w:pPr>
        <w:snapToGrid w:val="0"/>
        <w:ind w:firstLine="539"/>
        <w:jc w:val="center"/>
        <w:rPr>
          <w:rFonts w:ascii="仿宋_GB2312" w:eastAsia="仿宋_GB2312" w:hAnsi="宋体"/>
          <w:sz w:val="28"/>
        </w:rPr>
      </w:pPr>
      <w:r>
        <w:rPr>
          <w:rFonts w:ascii="仿宋_GB2312" w:eastAsia="仿宋_GB2312" w:hAnsi="宋体" w:hint="eastAsia"/>
          <w:sz w:val="28"/>
        </w:rPr>
        <w:t>广东省教育厅 制</w:t>
      </w:r>
    </w:p>
    <w:p w:rsidR="00794979" w:rsidRDefault="00CD26A5">
      <w:pPr>
        <w:snapToGrid w:val="0"/>
        <w:ind w:firstLine="539"/>
        <w:jc w:val="center"/>
        <w:rPr>
          <w:rFonts w:ascii="仿宋_GB2312" w:eastAsia="仿宋_GB2312" w:hAnsi="宋体"/>
          <w:sz w:val="28"/>
        </w:rPr>
      </w:pPr>
      <w:r>
        <w:rPr>
          <w:rFonts w:ascii="仿宋_GB2312" w:eastAsia="仿宋_GB2312" w:hAnsi="宋体" w:hint="eastAsia"/>
          <w:sz w:val="28"/>
        </w:rPr>
        <w:t>二</w:t>
      </w:r>
      <w:r>
        <w:rPr>
          <w:rFonts w:ascii="宋体" w:hAnsi="宋体" w:hint="eastAsia"/>
          <w:sz w:val="30"/>
        </w:rPr>
        <w:t>○一二</w:t>
      </w:r>
      <w:r>
        <w:rPr>
          <w:rFonts w:ascii="仿宋_GB2312" w:eastAsia="仿宋_GB2312" w:hAnsi="宋体" w:hint="eastAsia"/>
          <w:sz w:val="28"/>
        </w:rPr>
        <w:t>年五月</w:t>
      </w:r>
    </w:p>
    <w:p w:rsidR="00794979" w:rsidRDefault="00794979">
      <w:pPr>
        <w:ind w:firstLine="539"/>
        <w:rPr>
          <w:rFonts w:ascii="仿宋_GB2312" w:eastAsia="仿宋_GB2312" w:hAnsi="宋体"/>
          <w:sz w:val="28"/>
        </w:rPr>
      </w:pPr>
    </w:p>
    <w:p w:rsidR="00794979" w:rsidRDefault="00794979">
      <w:pPr>
        <w:ind w:firstLine="539"/>
        <w:jc w:val="center"/>
        <w:rPr>
          <w:rFonts w:ascii="仿宋_GB2312" w:eastAsia="仿宋_GB2312" w:hAnsi="宋体"/>
          <w:b/>
          <w:bCs/>
          <w:sz w:val="36"/>
        </w:rPr>
      </w:pPr>
    </w:p>
    <w:p w:rsidR="00794979" w:rsidRDefault="00794979">
      <w:pPr>
        <w:ind w:firstLine="539"/>
        <w:jc w:val="center"/>
        <w:rPr>
          <w:rFonts w:ascii="仿宋_GB2312" w:eastAsia="仿宋_GB2312" w:hAnsi="宋体"/>
          <w:b/>
          <w:bCs/>
          <w:sz w:val="36"/>
        </w:rPr>
      </w:pPr>
    </w:p>
    <w:p w:rsidR="00794979" w:rsidRDefault="00794979">
      <w:pPr>
        <w:ind w:firstLine="539"/>
        <w:rPr>
          <w:rFonts w:ascii="仿宋_GB2312" w:eastAsia="仿宋_GB2312" w:hAnsi="宋体"/>
          <w:b/>
          <w:bCs/>
          <w:sz w:val="36"/>
        </w:rPr>
      </w:pPr>
    </w:p>
    <w:p w:rsidR="00794979" w:rsidRDefault="00794979">
      <w:pPr>
        <w:ind w:firstLine="539"/>
        <w:rPr>
          <w:rFonts w:ascii="仿宋_GB2312" w:eastAsia="仿宋_GB2312" w:hAnsi="宋体"/>
          <w:b/>
          <w:bCs/>
          <w:sz w:val="36"/>
        </w:rPr>
      </w:pPr>
    </w:p>
    <w:p w:rsidR="00794979" w:rsidRDefault="00794979">
      <w:pPr>
        <w:ind w:firstLine="539"/>
        <w:jc w:val="center"/>
        <w:rPr>
          <w:rFonts w:ascii="仿宋_GB2312" w:eastAsia="仿宋_GB2312" w:hAnsi="宋体"/>
          <w:b/>
          <w:bCs/>
          <w:sz w:val="36"/>
        </w:rPr>
      </w:pPr>
    </w:p>
    <w:p w:rsidR="00794979" w:rsidRDefault="00CD26A5">
      <w:pPr>
        <w:ind w:firstLine="539"/>
        <w:jc w:val="center"/>
        <w:rPr>
          <w:rFonts w:ascii="仿宋_GB2312" w:eastAsia="仿宋_GB2312" w:hAnsi="宋体"/>
          <w:b/>
          <w:bCs/>
          <w:sz w:val="36"/>
        </w:rPr>
      </w:pPr>
      <w:r>
        <w:rPr>
          <w:rFonts w:ascii="仿宋_GB2312" w:eastAsia="仿宋_GB2312" w:hAnsi="宋体" w:hint="eastAsia"/>
          <w:b/>
          <w:bCs/>
          <w:sz w:val="36"/>
        </w:rPr>
        <w:lastRenderedPageBreak/>
        <w:t>填 写 要 求</w:t>
      </w:r>
    </w:p>
    <w:p w:rsidR="00794979" w:rsidRDefault="00794979">
      <w:pPr>
        <w:ind w:firstLine="539"/>
        <w:rPr>
          <w:rFonts w:ascii="仿宋_GB2312" w:eastAsia="仿宋_GB2312" w:hAnsi="宋体"/>
          <w:sz w:val="28"/>
        </w:rPr>
      </w:pPr>
    </w:p>
    <w:p w:rsidR="00794979" w:rsidRDefault="00CD26A5">
      <w:pPr>
        <w:numPr>
          <w:ilvl w:val="0"/>
          <w:numId w:val="1"/>
        </w:numPr>
        <w:rPr>
          <w:rFonts w:ascii="仿宋_GB2312" w:eastAsia="仿宋_GB2312" w:hAnsi="宋体"/>
          <w:sz w:val="28"/>
        </w:rPr>
      </w:pPr>
      <w:r>
        <w:rPr>
          <w:rFonts w:ascii="仿宋_GB2312" w:eastAsia="仿宋_GB2312" w:hAnsi="宋体" w:hint="eastAsia"/>
          <w:sz w:val="28"/>
        </w:rPr>
        <w:t>以word文档格式如实填写各项。</w:t>
      </w:r>
    </w:p>
    <w:p w:rsidR="00794979" w:rsidRDefault="00CD26A5">
      <w:pPr>
        <w:numPr>
          <w:ilvl w:val="0"/>
          <w:numId w:val="1"/>
        </w:numPr>
        <w:ind w:rightChars="12" w:right="25"/>
        <w:rPr>
          <w:rFonts w:ascii="仿宋_GB2312" w:eastAsia="仿宋_GB2312" w:hAnsi="宋体"/>
          <w:sz w:val="28"/>
        </w:rPr>
      </w:pPr>
      <w:r>
        <w:rPr>
          <w:rFonts w:ascii="仿宋_GB2312" w:eastAsia="仿宋_GB2312" w:hAnsi="宋体" w:hint="eastAsia"/>
          <w:sz w:val="28"/>
        </w:rPr>
        <w:t>表格文本中外文名词第一次出现时，要写清全称和缩写，再次出现时可以使用缩写。</w:t>
      </w:r>
    </w:p>
    <w:p w:rsidR="00794979" w:rsidRDefault="00CD26A5">
      <w:pPr>
        <w:numPr>
          <w:ilvl w:val="0"/>
          <w:numId w:val="1"/>
        </w:numPr>
        <w:ind w:rightChars="12" w:right="25"/>
        <w:rPr>
          <w:rFonts w:ascii="仿宋_GB2312" w:eastAsia="仿宋_GB2312" w:hAnsi="宋体"/>
          <w:sz w:val="28"/>
        </w:rPr>
      </w:pPr>
      <w:r>
        <w:rPr>
          <w:rFonts w:ascii="仿宋_GB2312" w:eastAsia="仿宋_GB2312" w:hAnsi="宋体" w:hint="eastAsia"/>
          <w:sz w:val="28"/>
        </w:rPr>
        <w:t>涉密内容不填写，有可能涉密和不宜大范围公开的内容，请在说明栏中注明。</w:t>
      </w:r>
    </w:p>
    <w:p w:rsidR="00794979" w:rsidRDefault="00CD26A5" w:rsidP="008A32DA">
      <w:pPr>
        <w:numPr>
          <w:ilvl w:val="0"/>
          <w:numId w:val="1"/>
        </w:numPr>
        <w:ind w:rightChars="98" w:right="206"/>
        <w:rPr>
          <w:rFonts w:ascii="仿宋_GB2312" w:eastAsia="仿宋_GB2312" w:hAnsi="宋体"/>
          <w:sz w:val="28"/>
        </w:rPr>
      </w:pPr>
      <w:r>
        <w:rPr>
          <w:rFonts w:ascii="仿宋_GB2312" w:eastAsia="仿宋_GB2312" w:hAnsi="宋体" w:hint="eastAsia"/>
          <w:sz w:val="28"/>
        </w:rPr>
        <w:t>除课程负责人外，根据课程实际情况，填写1～4名主讲教师的详细信息。</w:t>
      </w:r>
    </w:p>
    <w:p w:rsidR="00794979" w:rsidRDefault="00CD26A5">
      <w:pPr>
        <w:numPr>
          <w:ilvl w:val="0"/>
          <w:numId w:val="1"/>
        </w:numPr>
        <w:ind w:rightChars="12" w:right="25"/>
        <w:rPr>
          <w:rFonts w:ascii="仿宋_GB2312" w:eastAsia="仿宋_GB2312"/>
          <w:sz w:val="28"/>
        </w:rPr>
      </w:pPr>
      <w:r>
        <w:rPr>
          <w:rFonts w:ascii="仿宋_GB2312" w:eastAsia="仿宋_GB2312" w:hAnsi="宋体" w:hint="eastAsia"/>
          <w:sz w:val="28"/>
        </w:rPr>
        <w:t>本表栏目未涵盖的内容，需要说明的，包括课程访问路径等，请在说明栏中注明。</w:t>
      </w:r>
    </w:p>
    <w:p w:rsidR="00794979" w:rsidRDefault="00794979">
      <w:pPr>
        <w:rPr>
          <w:rFonts w:ascii="仿宋_GB2312" w:eastAsia="仿宋_GB2312"/>
          <w:sz w:val="28"/>
        </w:rPr>
      </w:pPr>
    </w:p>
    <w:p w:rsidR="00794979" w:rsidRDefault="00794979"/>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ind w:rightChars="-330" w:right="-693"/>
        <w:rPr>
          <w:rFonts w:ascii="仿宋_GB2312" w:eastAsia="仿宋_GB2312" w:hAnsi="宋体"/>
          <w:b/>
          <w:bCs/>
          <w:sz w:val="28"/>
        </w:rPr>
      </w:pPr>
    </w:p>
    <w:p w:rsidR="00794979" w:rsidRDefault="00794979">
      <w:pPr>
        <w:tabs>
          <w:tab w:val="left" w:pos="540"/>
        </w:tabs>
        <w:ind w:rightChars="-330" w:right="-693"/>
        <w:rPr>
          <w:rFonts w:ascii="仿宋_GB2312" w:eastAsia="仿宋_GB2312" w:hAnsi="宋体"/>
          <w:b/>
          <w:bCs/>
          <w:sz w:val="28"/>
        </w:rPr>
      </w:pPr>
    </w:p>
    <w:p w:rsidR="00794979" w:rsidRDefault="00794979">
      <w:pPr>
        <w:tabs>
          <w:tab w:val="left" w:pos="540"/>
        </w:tabs>
        <w:ind w:rightChars="-330" w:right="-693"/>
        <w:rPr>
          <w:rFonts w:ascii="仿宋_GB2312" w:eastAsia="仿宋_GB2312" w:hAnsi="宋体"/>
          <w:b/>
          <w:bCs/>
          <w:sz w:val="28"/>
        </w:rPr>
      </w:pPr>
    </w:p>
    <w:p w:rsidR="00794979" w:rsidRDefault="00CD26A5">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b/>
          <w:bCs/>
          <w:sz w:val="28"/>
        </w:rPr>
        <w:lastRenderedPageBreak/>
        <w:t>课程负责人情况</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256"/>
        <w:gridCol w:w="892"/>
        <w:gridCol w:w="536"/>
        <w:gridCol w:w="1071"/>
        <w:gridCol w:w="701"/>
        <w:gridCol w:w="802"/>
        <w:gridCol w:w="165"/>
        <w:gridCol w:w="193"/>
        <w:gridCol w:w="893"/>
        <w:gridCol w:w="1951"/>
      </w:tblGrid>
      <w:tr w:rsidR="00794979">
        <w:trPr>
          <w:cantSplit/>
          <w:trHeight w:val="607"/>
        </w:trPr>
        <w:tc>
          <w:tcPr>
            <w:tcW w:w="900" w:type="dxa"/>
            <w:vMerge w:val="restart"/>
            <w:vAlign w:val="center"/>
          </w:tcPr>
          <w:p w:rsidR="00794979" w:rsidRDefault="00CD26A5" w:rsidP="008A32DA">
            <w:pPr>
              <w:ind w:rightChars="-49" w:right="-103"/>
              <w:rPr>
                <w:rFonts w:ascii="仿宋_GB2312" w:eastAsia="仿宋_GB2312" w:hAnsi="宋体"/>
                <w:b/>
                <w:sz w:val="24"/>
              </w:rPr>
            </w:pPr>
            <w:r>
              <w:rPr>
                <w:rFonts w:ascii="仿宋_GB2312" w:eastAsia="仿宋_GB2312" w:hAnsi="宋体" w:hint="eastAsia"/>
                <w:b/>
                <w:sz w:val="24"/>
              </w:rPr>
              <w:t>1-1</w:t>
            </w:r>
          </w:p>
          <w:p w:rsidR="00794979" w:rsidRDefault="00CD26A5" w:rsidP="008A32DA">
            <w:pPr>
              <w:adjustRightInd w:val="0"/>
              <w:snapToGrid w:val="0"/>
              <w:ind w:rightChars="-49" w:right="-103"/>
              <w:rPr>
                <w:rFonts w:ascii="仿宋_GB2312" w:eastAsia="仿宋_GB2312" w:hAnsi="宋体"/>
                <w:sz w:val="24"/>
              </w:rPr>
            </w:pPr>
            <w:r>
              <w:rPr>
                <w:rFonts w:ascii="仿宋_GB2312" w:eastAsia="仿宋_GB2312" w:hAnsi="宋体" w:hint="eastAsia"/>
                <w:sz w:val="24"/>
              </w:rPr>
              <w:t>基本</w:t>
            </w:r>
          </w:p>
          <w:p w:rsidR="00794979" w:rsidRDefault="00CD26A5" w:rsidP="008A32DA">
            <w:pPr>
              <w:adjustRightInd w:val="0"/>
              <w:snapToGrid w:val="0"/>
              <w:ind w:rightChars="-49" w:right="-103"/>
              <w:rPr>
                <w:rFonts w:ascii="仿宋_GB2312" w:eastAsia="仿宋_GB2312" w:hAnsi="宋体"/>
                <w:sz w:val="24"/>
              </w:rPr>
            </w:pPr>
            <w:r>
              <w:rPr>
                <w:rFonts w:ascii="仿宋_GB2312" w:eastAsia="仿宋_GB2312" w:hAnsi="宋体" w:hint="eastAsia"/>
                <w:sz w:val="24"/>
              </w:rPr>
              <w:t>信息</w:t>
            </w:r>
          </w:p>
        </w:tc>
        <w:tc>
          <w:tcPr>
            <w:tcW w:w="1256" w:type="dxa"/>
          </w:tcPr>
          <w:p w:rsidR="00794979" w:rsidRDefault="00CD26A5">
            <w:pPr>
              <w:ind w:rightChars="-330" w:right="-693"/>
              <w:rPr>
                <w:rFonts w:ascii="宋体" w:hAnsi="宋体"/>
                <w:sz w:val="24"/>
              </w:rPr>
            </w:pPr>
            <w:r>
              <w:rPr>
                <w:rFonts w:ascii="宋体" w:hAnsi="宋体" w:hint="eastAsia"/>
                <w:sz w:val="24"/>
              </w:rPr>
              <w:t>姓 名</w:t>
            </w:r>
          </w:p>
        </w:tc>
        <w:tc>
          <w:tcPr>
            <w:tcW w:w="1428" w:type="dxa"/>
            <w:gridSpan w:val="2"/>
          </w:tcPr>
          <w:p w:rsidR="00794979" w:rsidRDefault="00CD26A5">
            <w:pPr>
              <w:ind w:rightChars="-330" w:right="-693"/>
              <w:rPr>
                <w:rFonts w:ascii="宋体" w:hAnsi="宋体"/>
                <w:sz w:val="24"/>
              </w:rPr>
            </w:pPr>
            <w:r>
              <w:rPr>
                <w:rFonts w:ascii="宋体" w:hAnsi="宋体" w:hint="eastAsia"/>
                <w:sz w:val="24"/>
              </w:rPr>
              <w:t>郑玉敏</w:t>
            </w:r>
          </w:p>
        </w:tc>
        <w:tc>
          <w:tcPr>
            <w:tcW w:w="1071" w:type="dxa"/>
          </w:tcPr>
          <w:p w:rsidR="00794979" w:rsidRDefault="00CD26A5">
            <w:pPr>
              <w:ind w:rightChars="-330" w:right="-693" w:firstLineChars="100" w:firstLine="240"/>
              <w:rPr>
                <w:rFonts w:ascii="宋体" w:hAnsi="宋体"/>
                <w:sz w:val="24"/>
              </w:rPr>
            </w:pPr>
            <w:r>
              <w:rPr>
                <w:rFonts w:ascii="宋体" w:hAnsi="宋体" w:hint="eastAsia"/>
                <w:sz w:val="24"/>
              </w:rPr>
              <w:t>性别</w:t>
            </w:r>
          </w:p>
        </w:tc>
        <w:tc>
          <w:tcPr>
            <w:tcW w:w="1503" w:type="dxa"/>
            <w:gridSpan w:val="2"/>
          </w:tcPr>
          <w:p w:rsidR="00794979" w:rsidRDefault="00CD26A5">
            <w:pPr>
              <w:ind w:rightChars="-330" w:right="-693"/>
              <w:rPr>
                <w:rFonts w:ascii="宋体" w:hAnsi="宋体"/>
                <w:sz w:val="24"/>
              </w:rPr>
            </w:pPr>
            <w:r>
              <w:rPr>
                <w:rFonts w:ascii="宋体" w:hAnsi="宋体" w:hint="eastAsia"/>
                <w:sz w:val="24"/>
              </w:rPr>
              <w:t>女</w:t>
            </w:r>
          </w:p>
        </w:tc>
        <w:tc>
          <w:tcPr>
            <w:tcW w:w="1251" w:type="dxa"/>
            <w:gridSpan w:val="3"/>
          </w:tcPr>
          <w:p w:rsidR="00794979" w:rsidRDefault="00CD26A5">
            <w:pPr>
              <w:ind w:rightChars="-330" w:right="-693"/>
              <w:rPr>
                <w:rFonts w:ascii="宋体" w:hAnsi="宋体"/>
                <w:sz w:val="24"/>
              </w:rPr>
            </w:pPr>
            <w:r>
              <w:rPr>
                <w:rFonts w:ascii="宋体" w:hAnsi="宋体" w:hint="eastAsia"/>
                <w:sz w:val="24"/>
              </w:rPr>
              <w:t>出生年月</w:t>
            </w:r>
          </w:p>
        </w:tc>
        <w:tc>
          <w:tcPr>
            <w:tcW w:w="1951" w:type="dxa"/>
          </w:tcPr>
          <w:p w:rsidR="00794979" w:rsidRDefault="00CD26A5">
            <w:pPr>
              <w:ind w:rightChars="-330" w:right="-693"/>
              <w:rPr>
                <w:rFonts w:ascii="宋体" w:hAnsi="宋体"/>
                <w:sz w:val="24"/>
              </w:rPr>
            </w:pPr>
            <w:r>
              <w:rPr>
                <w:rFonts w:ascii="宋体" w:hAnsi="宋体" w:hint="eastAsia"/>
                <w:sz w:val="24"/>
              </w:rPr>
              <w:t>1965.03.15</w:t>
            </w:r>
          </w:p>
        </w:tc>
      </w:tr>
      <w:tr w:rsidR="00794979">
        <w:trPr>
          <w:cantSplit/>
          <w:trHeight w:val="601"/>
        </w:trPr>
        <w:tc>
          <w:tcPr>
            <w:tcW w:w="900" w:type="dxa"/>
            <w:vMerge/>
            <w:vAlign w:val="center"/>
          </w:tcPr>
          <w:p w:rsidR="00794979" w:rsidRDefault="00794979">
            <w:pPr>
              <w:ind w:rightChars="-330" w:right="-693"/>
              <w:jc w:val="center"/>
              <w:rPr>
                <w:rFonts w:ascii="仿宋_GB2312" w:eastAsia="仿宋_GB2312" w:hAnsi="宋体"/>
                <w:sz w:val="28"/>
              </w:rPr>
            </w:pPr>
          </w:p>
        </w:tc>
        <w:tc>
          <w:tcPr>
            <w:tcW w:w="1256" w:type="dxa"/>
          </w:tcPr>
          <w:p w:rsidR="00794979" w:rsidRDefault="00CD26A5">
            <w:pPr>
              <w:ind w:rightChars="-330" w:right="-693"/>
              <w:rPr>
                <w:rFonts w:ascii="宋体" w:hAnsi="宋体"/>
                <w:sz w:val="24"/>
              </w:rPr>
            </w:pPr>
            <w:r>
              <w:rPr>
                <w:rFonts w:ascii="宋体" w:hAnsi="宋体" w:hint="eastAsia"/>
                <w:sz w:val="24"/>
              </w:rPr>
              <w:t>最终学历</w:t>
            </w:r>
          </w:p>
        </w:tc>
        <w:tc>
          <w:tcPr>
            <w:tcW w:w="1428" w:type="dxa"/>
            <w:gridSpan w:val="2"/>
          </w:tcPr>
          <w:p w:rsidR="00794979" w:rsidRDefault="00CD26A5">
            <w:pPr>
              <w:ind w:rightChars="-330" w:right="-693"/>
              <w:rPr>
                <w:rFonts w:ascii="宋体" w:hAnsi="宋体"/>
                <w:sz w:val="24"/>
              </w:rPr>
            </w:pPr>
            <w:r>
              <w:rPr>
                <w:rFonts w:ascii="宋体" w:hAnsi="宋体" w:hint="eastAsia"/>
                <w:sz w:val="24"/>
              </w:rPr>
              <w:t>博士研究生</w:t>
            </w:r>
          </w:p>
        </w:tc>
        <w:tc>
          <w:tcPr>
            <w:tcW w:w="1071" w:type="dxa"/>
          </w:tcPr>
          <w:p w:rsidR="00794979" w:rsidRDefault="00CD26A5">
            <w:pPr>
              <w:ind w:rightChars="-330" w:right="-693"/>
              <w:rPr>
                <w:rFonts w:ascii="宋体" w:hAnsi="宋体"/>
                <w:sz w:val="24"/>
              </w:rPr>
            </w:pPr>
            <w:r>
              <w:rPr>
                <w:rFonts w:ascii="宋体" w:hAnsi="宋体" w:hint="eastAsia"/>
                <w:sz w:val="24"/>
              </w:rPr>
              <w:t>职  称</w:t>
            </w:r>
          </w:p>
        </w:tc>
        <w:tc>
          <w:tcPr>
            <w:tcW w:w="1861" w:type="dxa"/>
            <w:gridSpan w:val="4"/>
          </w:tcPr>
          <w:p w:rsidR="00794979" w:rsidRDefault="00CD26A5">
            <w:pPr>
              <w:ind w:rightChars="-330" w:right="-693"/>
              <w:rPr>
                <w:rFonts w:ascii="宋体" w:hAnsi="宋体"/>
                <w:sz w:val="24"/>
              </w:rPr>
            </w:pPr>
            <w:r>
              <w:rPr>
                <w:rFonts w:ascii="宋体" w:hAnsi="宋体" w:hint="eastAsia"/>
                <w:sz w:val="24"/>
              </w:rPr>
              <w:t>教授</w:t>
            </w:r>
          </w:p>
        </w:tc>
        <w:tc>
          <w:tcPr>
            <w:tcW w:w="893" w:type="dxa"/>
          </w:tcPr>
          <w:p w:rsidR="00794979" w:rsidRDefault="00CD26A5">
            <w:pPr>
              <w:ind w:rightChars="-330" w:right="-693"/>
              <w:rPr>
                <w:rFonts w:ascii="宋体" w:hAnsi="宋体"/>
                <w:sz w:val="24"/>
              </w:rPr>
            </w:pPr>
            <w:r>
              <w:rPr>
                <w:rFonts w:ascii="宋体" w:hAnsi="宋体" w:hint="eastAsia"/>
                <w:sz w:val="24"/>
              </w:rPr>
              <w:t>电 话</w:t>
            </w:r>
          </w:p>
        </w:tc>
        <w:tc>
          <w:tcPr>
            <w:tcW w:w="1951" w:type="dxa"/>
          </w:tcPr>
          <w:p w:rsidR="00794979" w:rsidRDefault="00CD26A5">
            <w:pPr>
              <w:ind w:rightChars="-330" w:right="-693"/>
              <w:rPr>
                <w:rFonts w:ascii="宋体" w:hAnsi="宋体"/>
                <w:sz w:val="24"/>
              </w:rPr>
            </w:pPr>
            <w:r>
              <w:rPr>
                <w:rFonts w:ascii="宋体" w:hAnsi="宋体" w:hint="eastAsia"/>
                <w:sz w:val="24"/>
              </w:rPr>
              <w:t>13649827128</w:t>
            </w:r>
          </w:p>
        </w:tc>
      </w:tr>
      <w:tr w:rsidR="00794979">
        <w:trPr>
          <w:cantSplit/>
          <w:trHeight w:val="404"/>
        </w:trPr>
        <w:tc>
          <w:tcPr>
            <w:tcW w:w="900" w:type="dxa"/>
            <w:vMerge/>
            <w:vAlign w:val="center"/>
          </w:tcPr>
          <w:p w:rsidR="00794979" w:rsidRDefault="00794979">
            <w:pPr>
              <w:ind w:rightChars="-330" w:right="-693"/>
              <w:jc w:val="center"/>
              <w:rPr>
                <w:rFonts w:ascii="仿宋_GB2312" w:eastAsia="仿宋_GB2312" w:hAnsi="宋体"/>
                <w:sz w:val="28"/>
              </w:rPr>
            </w:pPr>
          </w:p>
        </w:tc>
        <w:tc>
          <w:tcPr>
            <w:tcW w:w="1256" w:type="dxa"/>
          </w:tcPr>
          <w:p w:rsidR="00794979" w:rsidRDefault="00CD26A5">
            <w:pPr>
              <w:ind w:rightChars="-330" w:right="-693"/>
              <w:rPr>
                <w:rFonts w:ascii="宋体" w:hAnsi="宋体"/>
                <w:sz w:val="24"/>
              </w:rPr>
            </w:pPr>
            <w:r>
              <w:rPr>
                <w:rFonts w:ascii="宋体" w:hAnsi="宋体" w:hint="eastAsia"/>
                <w:sz w:val="24"/>
              </w:rPr>
              <w:t>学  位</w:t>
            </w:r>
          </w:p>
        </w:tc>
        <w:tc>
          <w:tcPr>
            <w:tcW w:w="1428" w:type="dxa"/>
            <w:gridSpan w:val="2"/>
          </w:tcPr>
          <w:p w:rsidR="00794979" w:rsidRDefault="00CD26A5">
            <w:pPr>
              <w:ind w:rightChars="-330" w:right="-693"/>
              <w:rPr>
                <w:rFonts w:ascii="宋体" w:hAnsi="宋体"/>
                <w:sz w:val="24"/>
              </w:rPr>
            </w:pPr>
            <w:r>
              <w:rPr>
                <w:rFonts w:ascii="宋体" w:hAnsi="宋体" w:hint="eastAsia"/>
                <w:sz w:val="24"/>
              </w:rPr>
              <w:t>博士</w:t>
            </w:r>
          </w:p>
        </w:tc>
        <w:tc>
          <w:tcPr>
            <w:tcW w:w="1071" w:type="dxa"/>
          </w:tcPr>
          <w:p w:rsidR="00794979" w:rsidRDefault="00CD26A5">
            <w:pPr>
              <w:ind w:rightChars="-330" w:right="-693"/>
              <w:rPr>
                <w:rFonts w:ascii="宋体" w:hAnsi="宋体"/>
                <w:sz w:val="24"/>
              </w:rPr>
            </w:pPr>
            <w:r>
              <w:rPr>
                <w:rFonts w:ascii="宋体" w:hAnsi="宋体" w:hint="eastAsia"/>
                <w:sz w:val="24"/>
              </w:rPr>
              <w:t>职  务</w:t>
            </w:r>
          </w:p>
        </w:tc>
        <w:tc>
          <w:tcPr>
            <w:tcW w:w="1861" w:type="dxa"/>
            <w:gridSpan w:val="4"/>
          </w:tcPr>
          <w:p w:rsidR="00794979" w:rsidRDefault="00CD26A5">
            <w:pPr>
              <w:ind w:rightChars="-330" w:right="-693"/>
              <w:rPr>
                <w:rFonts w:ascii="宋体" w:hAnsi="宋体"/>
                <w:sz w:val="24"/>
              </w:rPr>
            </w:pPr>
            <w:r>
              <w:rPr>
                <w:rFonts w:ascii="宋体" w:hAnsi="宋体" w:hint="eastAsia"/>
                <w:sz w:val="24"/>
              </w:rPr>
              <w:t>教研室主任</w:t>
            </w:r>
          </w:p>
        </w:tc>
        <w:tc>
          <w:tcPr>
            <w:tcW w:w="893" w:type="dxa"/>
          </w:tcPr>
          <w:p w:rsidR="00794979" w:rsidRDefault="00CD26A5">
            <w:pPr>
              <w:ind w:rightChars="-330" w:right="-693"/>
              <w:rPr>
                <w:rFonts w:ascii="宋体" w:hAnsi="宋体"/>
                <w:sz w:val="24"/>
              </w:rPr>
            </w:pPr>
            <w:r>
              <w:rPr>
                <w:rFonts w:ascii="宋体" w:hAnsi="宋体" w:hint="eastAsia"/>
                <w:sz w:val="24"/>
              </w:rPr>
              <w:t>传 真</w:t>
            </w:r>
          </w:p>
        </w:tc>
        <w:tc>
          <w:tcPr>
            <w:tcW w:w="1951" w:type="dxa"/>
          </w:tcPr>
          <w:p w:rsidR="00794979" w:rsidRDefault="00CD26A5">
            <w:pPr>
              <w:ind w:rightChars="-330" w:right="-693"/>
              <w:rPr>
                <w:rFonts w:ascii="宋体" w:hAnsi="宋体"/>
                <w:sz w:val="24"/>
              </w:rPr>
            </w:pPr>
            <w:r>
              <w:rPr>
                <w:rFonts w:ascii="宋体" w:hAnsi="宋体" w:hint="eastAsia"/>
                <w:sz w:val="24"/>
              </w:rPr>
              <w:t>0769—22861152</w:t>
            </w:r>
          </w:p>
        </w:tc>
      </w:tr>
      <w:tr w:rsidR="00794979">
        <w:trPr>
          <w:cantSplit/>
          <w:trHeight w:val="582"/>
        </w:trPr>
        <w:tc>
          <w:tcPr>
            <w:tcW w:w="900" w:type="dxa"/>
            <w:vMerge/>
            <w:vAlign w:val="center"/>
          </w:tcPr>
          <w:p w:rsidR="00794979" w:rsidRDefault="00794979">
            <w:pPr>
              <w:ind w:rightChars="-330" w:right="-693"/>
              <w:jc w:val="center"/>
              <w:rPr>
                <w:rFonts w:ascii="仿宋_GB2312" w:eastAsia="仿宋_GB2312" w:hAnsi="宋体"/>
                <w:sz w:val="28"/>
              </w:rPr>
            </w:pPr>
          </w:p>
        </w:tc>
        <w:tc>
          <w:tcPr>
            <w:tcW w:w="1256" w:type="dxa"/>
            <w:vAlign w:val="center"/>
          </w:tcPr>
          <w:p w:rsidR="00794979" w:rsidRDefault="00CD26A5">
            <w:pPr>
              <w:ind w:rightChars="-53" w:right="-111"/>
              <w:jc w:val="center"/>
              <w:rPr>
                <w:rFonts w:ascii="宋体" w:hAnsi="宋体"/>
                <w:sz w:val="24"/>
              </w:rPr>
            </w:pPr>
            <w:r>
              <w:rPr>
                <w:rFonts w:ascii="宋体" w:hAnsi="宋体" w:hint="eastAsia"/>
                <w:sz w:val="24"/>
              </w:rPr>
              <w:t>所在院系</w:t>
            </w:r>
          </w:p>
        </w:tc>
        <w:tc>
          <w:tcPr>
            <w:tcW w:w="3200" w:type="dxa"/>
            <w:gridSpan w:val="4"/>
          </w:tcPr>
          <w:p w:rsidR="00794979" w:rsidRDefault="00CD26A5">
            <w:pPr>
              <w:ind w:rightChars="-330" w:right="-693"/>
              <w:rPr>
                <w:rFonts w:ascii="宋体" w:hAnsi="宋体"/>
                <w:sz w:val="24"/>
              </w:rPr>
            </w:pPr>
            <w:r>
              <w:rPr>
                <w:rFonts w:ascii="宋体" w:hAnsi="宋体" w:hint="eastAsia"/>
                <w:sz w:val="24"/>
              </w:rPr>
              <w:t>政法学院</w:t>
            </w:r>
          </w:p>
        </w:tc>
        <w:tc>
          <w:tcPr>
            <w:tcW w:w="967" w:type="dxa"/>
            <w:gridSpan w:val="2"/>
          </w:tcPr>
          <w:p w:rsidR="00794979" w:rsidRDefault="00CD26A5">
            <w:pPr>
              <w:pStyle w:val="1"/>
              <w:keepNext w:val="0"/>
              <w:keepLines w:val="0"/>
              <w:spacing w:line="240" w:lineRule="auto"/>
              <w:rPr>
                <w:rFonts w:ascii="宋体" w:hAnsi="宋体"/>
                <w:szCs w:val="24"/>
              </w:rPr>
            </w:pPr>
            <w:r>
              <w:rPr>
                <w:rFonts w:ascii="宋体" w:hAnsi="宋体" w:hint="eastAsia"/>
                <w:szCs w:val="24"/>
              </w:rPr>
              <w:t>E-mail</w:t>
            </w:r>
          </w:p>
        </w:tc>
        <w:tc>
          <w:tcPr>
            <w:tcW w:w="3037" w:type="dxa"/>
            <w:gridSpan w:val="3"/>
          </w:tcPr>
          <w:p w:rsidR="00794979" w:rsidRDefault="00CD26A5">
            <w:pPr>
              <w:ind w:rightChars="-330" w:right="-693"/>
              <w:rPr>
                <w:rFonts w:ascii="宋体" w:hAnsi="宋体" w:cs="Arial"/>
                <w:sz w:val="24"/>
              </w:rPr>
            </w:pPr>
            <w:r>
              <w:rPr>
                <w:rFonts w:ascii="宋体" w:hAnsi="宋体" w:cs="Arial"/>
                <w:sz w:val="24"/>
              </w:rPr>
              <w:t>Z</w:t>
            </w:r>
            <w:r>
              <w:rPr>
                <w:rFonts w:ascii="宋体" w:hAnsi="宋体" w:cs="Arial" w:hint="eastAsia"/>
                <w:sz w:val="24"/>
              </w:rPr>
              <w:t>ym65315@163</w:t>
            </w:r>
            <w:r>
              <w:rPr>
                <w:rFonts w:ascii="宋体" w:hAnsi="宋体" w:hint="eastAsia"/>
                <w:sz w:val="24"/>
              </w:rPr>
              <w:t>.com</w:t>
            </w:r>
          </w:p>
        </w:tc>
      </w:tr>
      <w:tr w:rsidR="00794979">
        <w:trPr>
          <w:cantSplit/>
          <w:trHeight w:val="551"/>
        </w:trPr>
        <w:tc>
          <w:tcPr>
            <w:tcW w:w="900" w:type="dxa"/>
            <w:vMerge/>
            <w:vAlign w:val="center"/>
          </w:tcPr>
          <w:p w:rsidR="00794979" w:rsidRDefault="00794979">
            <w:pPr>
              <w:ind w:rightChars="-330" w:right="-693"/>
              <w:jc w:val="center"/>
              <w:rPr>
                <w:rFonts w:ascii="仿宋_GB2312" w:eastAsia="仿宋_GB2312" w:hAnsi="宋体"/>
                <w:sz w:val="28"/>
              </w:rPr>
            </w:pPr>
          </w:p>
        </w:tc>
        <w:tc>
          <w:tcPr>
            <w:tcW w:w="2148" w:type="dxa"/>
            <w:gridSpan w:val="2"/>
            <w:tcBorders>
              <w:bottom w:val="single" w:sz="4" w:space="0" w:color="auto"/>
            </w:tcBorders>
          </w:tcPr>
          <w:p w:rsidR="00794979" w:rsidRDefault="00CD26A5">
            <w:pPr>
              <w:ind w:rightChars="-330" w:right="-693"/>
              <w:rPr>
                <w:rFonts w:ascii="宋体" w:hAnsi="宋体"/>
                <w:sz w:val="24"/>
              </w:rPr>
            </w:pPr>
            <w:r>
              <w:rPr>
                <w:rFonts w:ascii="宋体" w:hAnsi="宋体" w:hint="eastAsia"/>
                <w:sz w:val="24"/>
              </w:rPr>
              <w:t>通信地址（邮编）</w:t>
            </w:r>
          </w:p>
        </w:tc>
        <w:tc>
          <w:tcPr>
            <w:tcW w:w="6312" w:type="dxa"/>
            <w:gridSpan w:val="8"/>
            <w:tcBorders>
              <w:bottom w:val="single" w:sz="4" w:space="0" w:color="auto"/>
            </w:tcBorders>
          </w:tcPr>
          <w:p w:rsidR="00794979" w:rsidRDefault="00CD26A5">
            <w:pPr>
              <w:ind w:rightChars="-330" w:right="-693"/>
              <w:rPr>
                <w:rFonts w:ascii="宋体" w:hAnsi="宋体"/>
                <w:sz w:val="24"/>
              </w:rPr>
            </w:pPr>
            <w:r>
              <w:rPr>
                <w:rFonts w:ascii="宋体" w:hAnsi="宋体" w:hint="eastAsia"/>
                <w:sz w:val="24"/>
              </w:rPr>
              <w:t>东莞市松山湖区大学路1号（523808）</w:t>
            </w:r>
          </w:p>
        </w:tc>
      </w:tr>
      <w:tr w:rsidR="00794979">
        <w:trPr>
          <w:cantSplit/>
          <w:trHeight w:val="427"/>
        </w:trPr>
        <w:tc>
          <w:tcPr>
            <w:tcW w:w="900" w:type="dxa"/>
            <w:vMerge/>
            <w:tcBorders>
              <w:bottom w:val="single" w:sz="4" w:space="0" w:color="auto"/>
            </w:tcBorders>
            <w:vAlign w:val="center"/>
          </w:tcPr>
          <w:p w:rsidR="00794979" w:rsidRDefault="00794979">
            <w:pPr>
              <w:ind w:rightChars="-330" w:right="-693"/>
              <w:jc w:val="center"/>
              <w:rPr>
                <w:rFonts w:ascii="仿宋_GB2312" w:eastAsia="仿宋_GB2312" w:hAnsi="宋体"/>
                <w:sz w:val="28"/>
              </w:rPr>
            </w:pPr>
          </w:p>
        </w:tc>
        <w:tc>
          <w:tcPr>
            <w:tcW w:w="2148" w:type="dxa"/>
            <w:gridSpan w:val="2"/>
            <w:tcBorders>
              <w:bottom w:val="single" w:sz="4" w:space="0" w:color="auto"/>
            </w:tcBorders>
          </w:tcPr>
          <w:p w:rsidR="00794979" w:rsidRDefault="00CD26A5">
            <w:pPr>
              <w:ind w:rightChars="-330" w:right="-693"/>
              <w:rPr>
                <w:rFonts w:ascii="宋体" w:hAnsi="宋体"/>
                <w:sz w:val="24"/>
              </w:rPr>
            </w:pPr>
            <w:r>
              <w:rPr>
                <w:rFonts w:ascii="宋体" w:hAnsi="宋体" w:hint="eastAsia"/>
                <w:sz w:val="24"/>
              </w:rPr>
              <w:t>研究方向</w:t>
            </w:r>
          </w:p>
        </w:tc>
        <w:tc>
          <w:tcPr>
            <w:tcW w:w="6312" w:type="dxa"/>
            <w:gridSpan w:val="8"/>
            <w:tcBorders>
              <w:bottom w:val="single" w:sz="4" w:space="0" w:color="auto"/>
            </w:tcBorders>
          </w:tcPr>
          <w:p w:rsidR="00794979" w:rsidRDefault="00CD26A5">
            <w:pPr>
              <w:ind w:rightChars="-330" w:right="-693"/>
              <w:rPr>
                <w:rFonts w:ascii="宋体" w:hAnsi="宋体"/>
                <w:sz w:val="24"/>
              </w:rPr>
            </w:pPr>
            <w:r>
              <w:rPr>
                <w:rFonts w:ascii="宋体" w:hAnsi="宋体" w:hint="eastAsia"/>
                <w:sz w:val="24"/>
              </w:rPr>
              <w:t>民商法学、法学理论</w:t>
            </w:r>
          </w:p>
        </w:tc>
      </w:tr>
      <w:tr w:rsidR="00794979">
        <w:trPr>
          <w:trHeight w:val="2495"/>
        </w:trPr>
        <w:tc>
          <w:tcPr>
            <w:tcW w:w="900" w:type="dxa"/>
            <w:vAlign w:val="center"/>
          </w:tcPr>
          <w:p w:rsidR="00794979" w:rsidRDefault="00CD26A5">
            <w:pPr>
              <w:ind w:rightChars="-134" w:right="-281"/>
              <w:rPr>
                <w:rFonts w:ascii="仿宋_GB2312" w:eastAsia="仿宋_GB2312" w:hAnsi="宋体"/>
                <w:b/>
                <w:sz w:val="24"/>
              </w:rPr>
            </w:pPr>
            <w:r>
              <w:rPr>
                <w:rFonts w:ascii="仿宋_GB2312" w:eastAsia="仿宋_GB2312" w:hAnsi="宋体" w:hint="eastAsia"/>
                <w:b/>
                <w:sz w:val="24"/>
              </w:rPr>
              <w:t>1-2</w:t>
            </w:r>
          </w:p>
          <w:p w:rsidR="00794979" w:rsidRDefault="00CD26A5">
            <w:pPr>
              <w:adjustRightInd w:val="0"/>
              <w:snapToGrid w:val="0"/>
              <w:ind w:rightChars="-134" w:right="-281"/>
              <w:rPr>
                <w:rFonts w:ascii="仿宋_GB2312" w:eastAsia="仿宋_GB2312" w:hAnsi="宋体"/>
                <w:sz w:val="28"/>
              </w:rPr>
            </w:pPr>
            <w:r>
              <w:rPr>
                <w:rFonts w:ascii="仿宋_GB2312" w:eastAsia="仿宋_GB2312" w:hAnsi="宋体" w:hint="eastAsia"/>
                <w:sz w:val="24"/>
              </w:rPr>
              <w:t>教学</w:t>
            </w:r>
          </w:p>
          <w:p w:rsidR="00794979" w:rsidRDefault="00CD26A5">
            <w:pPr>
              <w:adjustRightInd w:val="0"/>
              <w:snapToGrid w:val="0"/>
              <w:ind w:rightChars="-134" w:right="-281"/>
              <w:rPr>
                <w:rFonts w:ascii="仿宋_GB2312" w:eastAsia="仿宋_GB2312" w:hAnsi="宋体"/>
                <w:sz w:val="24"/>
              </w:rPr>
            </w:pPr>
            <w:r>
              <w:rPr>
                <w:rFonts w:ascii="仿宋_GB2312" w:eastAsia="仿宋_GB2312" w:hAnsi="宋体" w:hint="eastAsia"/>
                <w:sz w:val="24"/>
              </w:rPr>
              <w:t>情况</w:t>
            </w:r>
          </w:p>
        </w:tc>
        <w:tc>
          <w:tcPr>
            <w:tcW w:w="8460" w:type="dxa"/>
            <w:gridSpan w:val="10"/>
          </w:tcPr>
          <w:p w:rsidR="00794979" w:rsidRPr="00896680" w:rsidRDefault="00CD26A5" w:rsidP="00896680">
            <w:pPr>
              <w:ind w:rightChars="-51" w:right="-107"/>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讲授的主要课程（含课程名称、课程类别、周学时；届数及学生总人数）（不超过五门）；承担的实践性教学（含实验、实习、课程设计、毕业设计/论文，学生总人数）；主持的教学研究课题（含课题名称、来源、年限）（不超过五项）；作为第一署名人在国内外公开发行的刊物上发表的教学研究论文（含题目、刊物名称、时间）（不超过十项）；获得的教学表彰/奖励（不超过五项）；主编的规划教材（不超过五项）</w:t>
            </w:r>
          </w:p>
          <w:p w:rsidR="00794979" w:rsidRDefault="00CD26A5" w:rsidP="008A32DA">
            <w:pPr>
              <w:widowControl/>
              <w:ind w:firstLineChars="196" w:firstLine="472"/>
              <w:jc w:val="left"/>
              <w:rPr>
                <w:rFonts w:ascii="宋体" w:hAnsi="宋体" w:cs="宋体"/>
                <w:b/>
                <w:color w:val="000000"/>
                <w:kern w:val="0"/>
                <w:sz w:val="24"/>
              </w:rPr>
            </w:pPr>
            <w:r>
              <w:rPr>
                <w:rFonts w:ascii="宋体" w:hAnsi="宋体" w:cs="宋体"/>
                <w:b/>
                <w:color w:val="000000"/>
                <w:kern w:val="0"/>
                <w:sz w:val="24"/>
              </w:rPr>
              <w:t xml:space="preserve">一、近五年来讲授的主要课程： </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1、《合同法学》</w:t>
            </w:r>
            <w:r>
              <w:rPr>
                <w:rFonts w:ascii="宋体" w:hAnsi="宋体" w:cs="宋体"/>
                <w:color w:val="000000"/>
                <w:kern w:val="0"/>
                <w:sz w:val="24"/>
              </w:rPr>
              <w:t>：</w:t>
            </w:r>
            <w:r>
              <w:rPr>
                <w:rFonts w:ascii="宋体" w:hAnsi="宋体" w:cs="宋体" w:hint="eastAsia"/>
                <w:color w:val="000000"/>
                <w:kern w:val="0"/>
                <w:sz w:val="24"/>
              </w:rPr>
              <w:t>基础课，2</w:t>
            </w:r>
            <w:r>
              <w:rPr>
                <w:rFonts w:ascii="宋体" w:hAnsi="宋体" w:cs="宋体"/>
                <w:color w:val="000000"/>
                <w:kern w:val="0"/>
                <w:sz w:val="24"/>
              </w:rPr>
              <w:t>时/周，</w:t>
            </w:r>
            <w:r>
              <w:rPr>
                <w:rFonts w:ascii="宋体" w:hAnsi="宋体" w:cs="宋体" w:hint="eastAsia"/>
                <w:color w:val="000000"/>
                <w:kern w:val="0"/>
                <w:sz w:val="24"/>
              </w:rPr>
              <w:t>2届</w:t>
            </w:r>
            <w:r>
              <w:rPr>
                <w:rFonts w:ascii="宋体" w:hAnsi="宋体" w:cs="宋体"/>
                <w:color w:val="000000"/>
                <w:kern w:val="0"/>
                <w:sz w:val="24"/>
              </w:rPr>
              <w:t>，总人数</w:t>
            </w:r>
            <w:r>
              <w:rPr>
                <w:rFonts w:ascii="宋体" w:hAnsi="宋体" w:cs="宋体" w:hint="eastAsia"/>
                <w:color w:val="000000"/>
                <w:kern w:val="0"/>
                <w:sz w:val="24"/>
              </w:rPr>
              <w:t>约300人；</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2、《经济法学》</w:t>
            </w:r>
            <w:r>
              <w:rPr>
                <w:rFonts w:ascii="宋体" w:hAnsi="宋体" w:cs="宋体"/>
                <w:color w:val="000000"/>
                <w:kern w:val="0"/>
                <w:sz w:val="24"/>
              </w:rPr>
              <w:t>：</w:t>
            </w:r>
            <w:r>
              <w:rPr>
                <w:rFonts w:ascii="宋体" w:hAnsi="宋体" w:cs="宋体" w:hint="eastAsia"/>
                <w:color w:val="000000"/>
                <w:kern w:val="0"/>
                <w:sz w:val="24"/>
              </w:rPr>
              <w:t>基础课</w:t>
            </w:r>
            <w:r>
              <w:rPr>
                <w:rFonts w:ascii="宋体" w:hAnsi="宋体" w:cs="宋体"/>
                <w:color w:val="000000"/>
                <w:kern w:val="0"/>
                <w:sz w:val="24"/>
              </w:rPr>
              <w:t>，</w:t>
            </w:r>
            <w:r>
              <w:rPr>
                <w:rFonts w:ascii="宋体" w:hAnsi="宋体" w:cs="宋体" w:hint="eastAsia"/>
                <w:color w:val="000000"/>
                <w:kern w:val="0"/>
                <w:sz w:val="24"/>
              </w:rPr>
              <w:t>3</w:t>
            </w:r>
            <w:r>
              <w:rPr>
                <w:rFonts w:ascii="宋体" w:hAnsi="宋体" w:cs="宋体"/>
                <w:color w:val="000000"/>
                <w:kern w:val="0"/>
                <w:sz w:val="24"/>
              </w:rPr>
              <w:t>时/周，</w:t>
            </w:r>
            <w:r>
              <w:rPr>
                <w:rFonts w:ascii="宋体" w:hAnsi="宋体" w:cs="宋体" w:hint="eastAsia"/>
                <w:color w:val="000000"/>
                <w:kern w:val="0"/>
                <w:sz w:val="24"/>
              </w:rPr>
              <w:t>2届278人.</w:t>
            </w:r>
          </w:p>
          <w:p w:rsidR="00794979" w:rsidRDefault="00CD26A5" w:rsidP="008A32DA">
            <w:pPr>
              <w:widowControl/>
              <w:ind w:firstLineChars="196" w:firstLine="472"/>
              <w:jc w:val="left"/>
              <w:rPr>
                <w:rFonts w:ascii="Verdana" w:hAnsi="Verdana" w:cs="宋体"/>
                <w:b/>
                <w:color w:val="000000"/>
                <w:kern w:val="0"/>
                <w:sz w:val="24"/>
              </w:rPr>
            </w:pPr>
            <w:r>
              <w:rPr>
                <w:rFonts w:ascii="Verdana" w:hAnsi="Verdana" w:cs="宋体"/>
                <w:b/>
                <w:color w:val="000000"/>
                <w:kern w:val="0"/>
                <w:sz w:val="24"/>
              </w:rPr>
              <w:t>二、近五年</w:t>
            </w:r>
            <w:r>
              <w:rPr>
                <w:rFonts w:ascii="Verdana" w:hAnsi="Verdana" w:cs="宋体" w:hint="eastAsia"/>
                <w:b/>
                <w:color w:val="000000"/>
                <w:kern w:val="0"/>
                <w:sz w:val="24"/>
              </w:rPr>
              <w:t>承担</w:t>
            </w:r>
            <w:r>
              <w:rPr>
                <w:rFonts w:ascii="Verdana" w:hAnsi="Verdana" w:cs="宋体"/>
                <w:b/>
                <w:color w:val="000000"/>
                <w:kern w:val="0"/>
                <w:sz w:val="24"/>
              </w:rPr>
              <w:t>的实践性教学：</w:t>
            </w:r>
            <w:r>
              <w:rPr>
                <w:rFonts w:ascii="Verdana" w:hAnsi="Verdana" w:cs="宋体"/>
                <w:b/>
                <w:color w:val="000000"/>
                <w:kern w:val="0"/>
                <w:sz w:val="24"/>
              </w:rPr>
              <w:t xml:space="preserve"> </w:t>
            </w:r>
          </w:p>
          <w:p w:rsidR="00794979" w:rsidRDefault="00CD26A5">
            <w:pPr>
              <w:widowControl/>
              <w:ind w:firstLineChars="200" w:firstLine="480"/>
              <w:jc w:val="left"/>
              <w:rPr>
                <w:rFonts w:ascii="宋体" w:hAnsi="宋体"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w:t>
            </w:r>
            <w:r>
              <w:rPr>
                <w:rFonts w:ascii="宋体" w:hAnsi="宋体" w:cs="宋体"/>
                <w:color w:val="000000"/>
                <w:kern w:val="0"/>
                <w:sz w:val="24"/>
              </w:rPr>
              <w:t xml:space="preserve">负责总设计合同法教学体系； </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2、指导建设模拟法庭；</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3、</w:t>
            </w:r>
            <w:r>
              <w:rPr>
                <w:rFonts w:ascii="宋体" w:hAnsi="宋体" w:cs="宋体"/>
                <w:color w:val="000000"/>
                <w:kern w:val="0"/>
                <w:sz w:val="24"/>
              </w:rPr>
              <w:t>共指导本科毕业论文58篇，硕士学位论文</w:t>
            </w:r>
            <w:r>
              <w:rPr>
                <w:rFonts w:ascii="宋体" w:hAnsi="宋体" w:cs="宋体" w:hint="eastAsia"/>
                <w:color w:val="000000"/>
                <w:kern w:val="0"/>
                <w:sz w:val="24"/>
              </w:rPr>
              <w:t>2篇；</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4、指导学生毕业实习220人次；</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5、指导模拟法庭3次，学生辩论赛3次。</w:t>
            </w:r>
          </w:p>
          <w:p w:rsidR="00794979" w:rsidRDefault="00CD26A5" w:rsidP="008A32DA">
            <w:pPr>
              <w:widowControl/>
              <w:ind w:firstLineChars="196" w:firstLine="472"/>
              <w:jc w:val="left"/>
              <w:rPr>
                <w:rFonts w:ascii="Verdana" w:hAnsi="Verdana" w:cs="宋体"/>
                <w:b/>
                <w:color w:val="000000"/>
                <w:kern w:val="0"/>
                <w:sz w:val="24"/>
              </w:rPr>
            </w:pPr>
            <w:r>
              <w:rPr>
                <w:rFonts w:ascii="Verdana" w:hAnsi="Verdana" w:cs="宋体" w:hint="eastAsia"/>
                <w:b/>
                <w:color w:val="000000"/>
                <w:kern w:val="0"/>
                <w:sz w:val="24"/>
              </w:rPr>
              <w:t>三</w:t>
            </w:r>
            <w:r>
              <w:rPr>
                <w:rFonts w:ascii="Verdana" w:hAnsi="Verdana" w:cs="宋体"/>
                <w:b/>
                <w:color w:val="000000"/>
                <w:kern w:val="0"/>
                <w:sz w:val="24"/>
              </w:rPr>
              <w:t>、</w:t>
            </w:r>
            <w:r>
              <w:rPr>
                <w:rFonts w:ascii="仿宋_GB2312" w:hAnsi="宋体" w:hint="eastAsia"/>
                <w:b/>
                <w:sz w:val="24"/>
              </w:rPr>
              <w:t>主持的教学研究课题：</w:t>
            </w:r>
          </w:p>
          <w:p w:rsidR="00794979" w:rsidRDefault="00CD26A5">
            <w:pPr>
              <w:jc w:val="left"/>
              <w:rPr>
                <w:rFonts w:ascii="宋体" w:hAnsi="宋体"/>
                <w:sz w:val="24"/>
              </w:rPr>
            </w:pPr>
            <w:r>
              <w:rPr>
                <w:rFonts w:ascii="宋体" w:hAnsi="宋体" w:hint="eastAsia"/>
                <w:sz w:val="24"/>
              </w:rPr>
              <w:t xml:space="preserve">    1、应用性法律人才培养与法学专业实践教学体系改革的研究与实践，</w:t>
            </w:r>
            <w:r>
              <w:rPr>
                <w:rFonts w:ascii="宋体" w:hAnsi="宋体" w:hint="eastAsia"/>
                <w:bCs/>
                <w:sz w:val="24"/>
              </w:rPr>
              <w:t>广东省教育厅，主持人，2006.12-2008.12；</w:t>
            </w:r>
            <w:r>
              <w:rPr>
                <w:rFonts w:ascii="宋体" w:hAnsi="宋体" w:hint="eastAsia"/>
                <w:sz w:val="24"/>
                <w:szCs w:val="21"/>
              </w:rPr>
              <w:t>（</w:t>
            </w:r>
            <w:r>
              <w:rPr>
                <w:rFonts w:ascii="宋体" w:hAnsi="宋体"/>
                <w:sz w:val="24"/>
                <w:szCs w:val="21"/>
              </w:rPr>
              <w:t>粤教高[2007]68号</w:t>
            </w:r>
            <w:r>
              <w:rPr>
                <w:rFonts w:ascii="宋体" w:hAnsi="宋体" w:hint="eastAsia"/>
                <w:sz w:val="24"/>
                <w:szCs w:val="21"/>
              </w:rPr>
              <w:t>，序号74）；</w:t>
            </w:r>
          </w:p>
          <w:p w:rsidR="00794979" w:rsidRDefault="00CD26A5">
            <w:pPr>
              <w:ind w:firstLineChars="200" w:firstLine="480"/>
              <w:jc w:val="left"/>
              <w:rPr>
                <w:rFonts w:ascii="宋体" w:hAnsi="宋体"/>
                <w:sz w:val="24"/>
                <w:u w:val="single"/>
              </w:rPr>
            </w:pPr>
            <w:r>
              <w:rPr>
                <w:rFonts w:ascii="宋体" w:hAnsi="宋体" w:hint="eastAsia"/>
                <w:sz w:val="24"/>
              </w:rPr>
              <w:t>2、</w:t>
            </w:r>
            <w:r>
              <w:rPr>
                <w:sz w:val="24"/>
              </w:rPr>
              <w:t>法学专业实践教学体系</w:t>
            </w:r>
            <w:r>
              <w:rPr>
                <w:rFonts w:hint="eastAsia"/>
                <w:sz w:val="24"/>
              </w:rPr>
              <w:t>构建</w:t>
            </w:r>
            <w:r>
              <w:rPr>
                <w:sz w:val="24"/>
              </w:rPr>
              <w:t>及教学</w:t>
            </w:r>
            <w:r>
              <w:rPr>
                <w:rFonts w:hint="eastAsia"/>
                <w:sz w:val="24"/>
              </w:rPr>
              <w:t>方法</w:t>
            </w:r>
            <w:r>
              <w:rPr>
                <w:sz w:val="24"/>
              </w:rPr>
              <w:t>改革的研究与</w:t>
            </w:r>
            <w:r>
              <w:rPr>
                <w:rFonts w:hint="eastAsia"/>
                <w:sz w:val="24"/>
              </w:rPr>
              <w:t>实践，广东省教育科学“十一五”规划</w:t>
            </w:r>
            <w:r>
              <w:rPr>
                <w:rFonts w:hint="eastAsia"/>
                <w:sz w:val="24"/>
              </w:rPr>
              <w:t>2010</w:t>
            </w:r>
            <w:r>
              <w:rPr>
                <w:rFonts w:hint="eastAsia"/>
                <w:sz w:val="24"/>
              </w:rPr>
              <w:t>年度课题，主持人，</w:t>
            </w:r>
            <w:r>
              <w:rPr>
                <w:rFonts w:hint="eastAsia"/>
                <w:sz w:val="24"/>
              </w:rPr>
              <w:t>2010.6</w:t>
            </w:r>
            <w:r>
              <w:rPr>
                <w:rFonts w:ascii="宋体" w:hAnsi="宋体" w:hint="eastAsia"/>
                <w:bCs/>
                <w:sz w:val="24"/>
              </w:rPr>
              <w:t>-</w:t>
            </w:r>
            <w:r>
              <w:rPr>
                <w:rFonts w:hint="eastAsia"/>
                <w:sz w:val="24"/>
              </w:rPr>
              <w:t>2012.6</w:t>
            </w:r>
          </w:p>
          <w:p w:rsidR="00794979" w:rsidRDefault="00CD26A5">
            <w:pPr>
              <w:jc w:val="left"/>
              <w:rPr>
                <w:rFonts w:ascii="宋体" w:hAnsi="宋体"/>
                <w:sz w:val="24"/>
              </w:rPr>
            </w:pPr>
            <w:r>
              <w:rPr>
                <w:rFonts w:ascii="宋体" w:hAnsi="宋体" w:hint="eastAsia"/>
                <w:sz w:val="24"/>
              </w:rPr>
              <w:t>（</w:t>
            </w:r>
            <w:r>
              <w:rPr>
                <w:rFonts w:ascii="宋体" w:hAnsi="宋体"/>
                <w:sz w:val="24"/>
                <w:szCs w:val="21"/>
              </w:rPr>
              <w:t>粤教</w:t>
            </w:r>
            <w:r>
              <w:rPr>
                <w:rFonts w:ascii="宋体" w:hAnsi="宋体" w:hint="eastAsia"/>
                <w:sz w:val="24"/>
                <w:szCs w:val="21"/>
              </w:rPr>
              <w:t>科规办函[2012]2号</w:t>
            </w:r>
            <w:r>
              <w:rPr>
                <w:rFonts w:ascii="宋体" w:hAnsi="宋体" w:hint="eastAsia"/>
                <w:sz w:val="24"/>
              </w:rPr>
              <w:t>）</w:t>
            </w:r>
          </w:p>
          <w:p w:rsidR="00794979" w:rsidRDefault="00CD26A5">
            <w:pPr>
              <w:ind w:firstLineChars="200" w:firstLine="480"/>
              <w:jc w:val="left"/>
              <w:rPr>
                <w:rFonts w:ascii="宋体" w:hAnsi="宋体"/>
                <w:bCs/>
                <w:sz w:val="24"/>
              </w:rPr>
            </w:pPr>
            <w:r>
              <w:rPr>
                <w:rFonts w:ascii="宋体" w:hAnsi="宋体" w:hint="eastAsia"/>
                <w:sz w:val="24"/>
              </w:rPr>
              <w:t>3、法学专业实践教学体系及教学手段改革的研究与实践，</w:t>
            </w:r>
            <w:r>
              <w:rPr>
                <w:rFonts w:ascii="宋体" w:hAnsi="宋体" w:hint="eastAsia"/>
                <w:bCs/>
                <w:sz w:val="24"/>
              </w:rPr>
              <w:t>东莞理工学院</w:t>
            </w:r>
            <w:r>
              <w:rPr>
                <w:rFonts w:ascii="宋体" w:hAnsi="宋体" w:hint="eastAsia"/>
                <w:sz w:val="24"/>
              </w:rPr>
              <w:t>（重点课题），</w:t>
            </w:r>
            <w:r>
              <w:rPr>
                <w:rFonts w:ascii="宋体" w:hAnsi="宋体" w:hint="eastAsia"/>
                <w:bCs/>
                <w:sz w:val="24"/>
              </w:rPr>
              <w:t>主持人，2005.5-2007.5；</w:t>
            </w:r>
          </w:p>
          <w:p w:rsidR="00794979" w:rsidRDefault="00CD26A5">
            <w:pPr>
              <w:ind w:firstLineChars="200" w:firstLine="480"/>
              <w:jc w:val="left"/>
              <w:rPr>
                <w:rFonts w:ascii="宋体" w:hAnsi="宋体"/>
                <w:bCs/>
                <w:sz w:val="24"/>
              </w:rPr>
            </w:pPr>
            <w:r>
              <w:rPr>
                <w:rFonts w:ascii="宋体" w:hAnsi="宋体" w:hint="eastAsia"/>
                <w:bCs/>
                <w:sz w:val="24"/>
              </w:rPr>
              <w:t>4、</w:t>
            </w:r>
            <w:r>
              <w:rPr>
                <w:rFonts w:ascii="宋体" w:hAnsi="宋体" w:cs="宋体" w:hint="eastAsia"/>
                <w:sz w:val="24"/>
              </w:rPr>
              <w:t>统一司法考试与法学教育改革——以东莞理工学院法学本科教学改革为例，</w:t>
            </w:r>
            <w:r>
              <w:rPr>
                <w:rFonts w:ascii="宋体" w:hAnsi="宋体" w:hint="eastAsia"/>
                <w:bCs/>
                <w:sz w:val="24"/>
              </w:rPr>
              <w:t>东莞理工学院，主持人，2008.12-2010.12；</w:t>
            </w:r>
          </w:p>
          <w:p w:rsidR="00794979" w:rsidRDefault="00CD26A5">
            <w:pPr>
              <w:ind w:firstLineChars="200" w:firstLine="480"/>
              <w:jc w:val="left"/>
              <w:rPr>
                <w:rFonts w:ascii="宋体" w:hAnsi="宋体"/>
                <w:bCs/>
                <w:sz w:val="24"/>
              </w:rPr>
            </w:pPr>
            <w:r>
              <w:rPr>
                <w:rFonts w:ascii="宋体" w:hAnsi="宋体" w:hint="eastAsia"/>
                <w:sz w:val="24"/>
              </w:rPr>
              <w:t>5、</w:t>
            </w:r>
            <w:r>
              <w:rPr>
                <w:rFonts w:ascii="宋体" w:hAnsi="宋体" w:hint="eastAsia"/>
                <w:bCs/>
                <w:sz w:val="24"/>
              </w:rPr>
              <w:t>经济法重点课程，东莞理工学院，主持人，2009.3-2011.3。</w:t>
            </w:r>
          </w:p>
          <w:p w:rsidR="00794979" w:rsidRDefault="00CD26A5" w:rsidP="008A32DA">
            <w:pPr>
              <w:ind w:firstLineChars="200" w:firstLine="482"/>
              <w:jc w:val="left"/>
              <w:rPr>
                <w:rFonts w:ascii="Verdana" w:eastAsia="仿宋_GB2312" w:hAnsi="Verdana" w:cs="宋体"/>
                <w:color w:val="000000"/>
                <w:kern w:val="0"/>
                <w:sz w:val="24"/>
              </w:rPr>
            </w:pPr>
            <w:r>
              <w:rPr>
                <w:rFonts w:ascii="Verdana" w:hAnsi="Verdana" w:cs="宋体"/>
                <w:b/>
                <w:kern w:val="0"/>
                <w:sz w:val="24"/>
              </w:rPr>
              <w:t>四、在国内外公开发行的刊物上发表的教学研究论文</w:t>
            </w:r>
            <w:r>
              <w:rPr>
                <w:rFonts w:ascii="Verdana" w:hAnsi="Verdana" w:cs="宋体" w:hint="eastAsia"/>
                <w:b/>
                <w:kern w:val="0"/>
                <w:sz w:val="24"/>
              </w:rPr>
              <w:t>：</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 xml:space="preserve"> 1、《</w:t>
            </w:r>
            <w:hyperlink r:id="rId8" w:history="1">
              <w:r>
                <w:rPr>
                  <w:rStyle w:val="a9"/>
                  <w:rFonts w:ascii="宋体" w:hAnsi="宋体"/>
                  <w:color w:val="auto"/>
                  <w:sz w:val="24"/>
                </w:rPr>
                <w:t>应用型法律人才培养与法学专业实践教学体系的构建——以东莞理工学院为例</w:t>
              </w:r>
            </w:hyperlink>
            <w:r>
              <w:rPr>
                <w:rFonts w:ascii="宋体" w:hAnsi="宋体" w:cs="宋体" w:hint="eastAsia"/>
                <w:color w:val="000000"/>
                <w:kern w:val="0"/>
                <w:sz w:val="24"/>
              </w:rPr>
              <w:t>》</w:t>
            </w:r>
            <w:r>
              <w:rPr>
                <w:rFonts w:ascii="宋体" w:hAnsi="宋体" w:cs="宋体"/>
                <w:color w:val="000000"/>
                <w:kern w:val="0"/>
                <w:sz w:val="24"/>
              </w:rPr>
              <w:t>《</w:t>
            </w:r>
            <w:r>
              <w:rPr>
                <w:rFonts w:ascii="宋体" w:hAnsi="宋体" w:cs="宋体" w:hint="eastAsia"/>
                <w:color w:val="000000"/>
                <w:kern w:val="0"/>
                <w:sz w:val="24"/>
              </w:rPr>
              <w:t>东莞理工学院学报》，2010</w:t>
            </w:r>
            <w:r>
              <w:rPr>
                <w:rFonts w:ascii="宋体" w:hAnsi="宋体" w:cs="宋体"/>
                <w:color w:val="000000"/>
                <w:kern w:val="0"/>
                <w:sz w:val="24"/>
              </w:rPr>
              <w:t>年第2期</w:t>
            </w:r>
            <w:r>
              <w:rPr>
                <w:rFonts w:ascii="宋体" w:hAnsi="宋体" w:cs="宋体" w:hint="eastAsia"/>
                <w:color w:val="000000"/>
                <w:kern w:val="0"/>
                <w:sz w:val="24"/>
              </w:rPr>
              <w:t>；</w:t>
            </w:r>
          </w:p>
          <w:p w:rsidR="00794979" w:rsidRDefault="00CD26A5">
            <w:pPr>
              <w:widowControl/>
              <w:ind w:firstLineChars="200" w:firstLine="480"/>
              <w:jc w:val="left"/>
              <w:rPr>
                <w:rFonts w:ascii="宋体" w:hAnsi="宋体" w:cs="宋体"/>
                <w:color w:val="000000"/>
                <w:kern w:val="0"/>
                <w:sz w:val="24"/>
              </w:rPr>
            </w:pPr>
            <w:r>
              <w:rPr>
                <w:rFonts w:ascii="宋体" w:hAnsi="宋体" w:cs="宋体" w:hint="eastAsia"/>
                <w:color w:val="000000"/>
                <w:kern w:val="0"/>
                <w:sz w:val="24"/>
              </w:rPr>
              <w:t xml:space="preserve"> 2、</w:t>
            </w:r>
            <w:r>
              <w:rPr>
                <w:rFonts w:ascii="宋体" w:hAnsi="宋体" w:cs="宋体"/>
                <w:color w:val="000000"/>
                <w:kern w:val="0"/>
                <w:sz w:val="24"/>
              </w:rPr>
              <w:t>《</w:t>
            </w:r>
            <w:r>
              <w:rPr>
                <w:rFonts w:ascii="宋体" w:hAnsi="宋体" w:hint="eastAsia"/>
                <w:bCs/>
                <w:sz w:val="24"/>
              </w:rPr>
              <w:t>法学专业教学方法改革探讨</w:t>
            </w:r>
            <w:r>
              <w:rPr>
                <w:rFonts w:ascii="宋体" w:hAnsi="宋体" w:cs="宋体"/>
                <w:color w:val="000000"/>
                <w:kern w:val="0"/>
                <w:sz w:val="24"/>
              </w:rPr>
              <w:t>》，《</w:t>
            </w:r>
            <w:r>
              <w:rPr>
                <w:rFonts w:ascii="宋体" w:hAnsi="宋体" w:cs="宋体" w:hint="eastAsia"/>
                <w:color w:val="000000"/>
                <w:kern w:val="0"/>
                <w:sz w:val="24"/>
              </w:rPr>
              <w:t>东莞理工学院学报》，2006</w:t>
            </w:r>
            <w:r>
              <w:rPr>
                <w:rFonts w:ascii="宋体" w:hAnsi="宋体" w:cs="宋体"/>
                <w:color w:val="000000"/>
                <w:kern w:val="0"/>
                <w:sz w:val="24"/>
              </w:rPr>
              <w:t>年第2期</w:t>
            </w:r>
            <w:r>
              <w:rPr>
                <w:rFonts w:ascii="宋体" w:hAnsi="宋体" w:cs="宋体" w:hint="eastAsia"/>
                <w:color w:val="000000"/>
                <w:kern w:val="0"/>
                <w:sz w:val="24"/>
              </w:rPr>
              <w:t>；</w:t>
            </w:r>
          </w:p>
          <w:p w:rsidR="00794979" w:rsidRDefault="00CD26A5">
            <w:pPr>
              <w:jc w:val="left"/>
              <w:rPr>
                <w:rFonts w:ascii="宋体" w:hAnsi="宋体"/>
                <w:sz w:val="24"/>
              </w:rPr>
            </w:pPr>
            <w:r>
              <w:rPr>
                <w:rFonts w:ascii="宋体" w:hAnsi="宋体" w:cs="宋体" w:hint="eastAsia"/>
                <w:color w:val="000000"/>
                <w:kern w:val="0"/>
                <w:sz w:val="24"/>
              </w:rPr>
              <w:t xml:space="preserve">    </w:t>
            </w:r>
            <w:r w:rsidR="00EF0D5C">
              <w:rPr>
                <w:rFonts w:ascii="宋体" w:hAnsi="宋体" w:cs="宋体" w:hint="eastAsia"/>
                <w:color w:val="000000"/>
                <w:kern w:val="0"/>
                <w:sz w:val="24"/>
              </w:rPr>
              <w:t xml:space="preserve"> </w:t>
            </w:r>
            <w:r>
              <w:rPr>
                <w:rFonts w:ascii="宋体" w:hAnsi="宋体" w:cs="宋体" w:hint="eastAsia"/>
                <w:color w:val="000000"/>
                <w:kern w:val="0"/>
                <w:sz w:val="24"/>
              </w:rPr>
              <w:t>3、</w:t>
            </w:r>
            <w:r>
              <w:rPr>
                <w:rFonts w:ascii="宋体" w:hAnsi="宋体" w:hint="eastAsia"/>
                <w:sz w:val="24"/>
              </w:rPr>
              <w:t>“法律服务专业的教学改革方案”，《辽宁商务职业学院学报》，2003年第2期；</w:t>
            </w:r>
          </w:p>
          <w:p w:rsidR="00794979" w:rsidRDefault="00CD26A5">
            <w:pPr>
              <w:jc w:val="left"/>
              <w:rPr>
                <w:rFonts w:ascii="宋体" w:hAnsi="宋体"/>
                <w:sz w:val="24"/>
              </w:rPr>
            </w:pPr>
            <w:r>
              <w:rPr>
                <w:rFonts w:ascii="宋体" w:hAnsi="宋体" w:hint="eastAsia"/>
                <w:sz w:val="24"/>
              </w:rPr>
              <w:lastRenderedPageBreak/>
              <w:t xml:space="preserve">    4、“法律服务专业的课程体系改革研究”，《辽宁商务职业学院学报》，2003年第1期；</w:t>
            </w:r>
          </w:p>
          <w:p w:rsidR="00794979" w:rsidRDefault="00CD26A5">
            <w:pPr>
              <w:jc w:val="left"/>
              <w:rPr>
                <w:rFonts w:ascii="Verdana" w:eastAsia="仿宋_GB2312" w:hAnsi="Verdana" w:cs="宋体"/>
                <w:color w:val="000000"/>
                <w:kern w:val="0"/>
                <w:sz w:val="24"/>
              </w:rPr>
            </w:pPr>
            <w:r>
              <w:rPr>
                <w:rFonts w:ascii="宋体" w:hAnsi="宋体" w:hint="eastAsia"/>
                <w:sz w:val="24"/>
              </w:rPr>
              <w:t xml:space="preserve">    5、“法律服务专业的阶梯式实践教学体系”，《辽宁高职研究》，2003年第2期。</w:t>
            </w:r>
          </w:p>
          <w:p w:rsidR="00794979" w:rsidRDefault="00CD26A5" w:rsidP="008A32DA">
            <w:pPr>
              <w:widowControl/>
              <w:ind w:firstLineChars="200" w:firstLine="482"/>
              <w:jc w:val="left"/>
              <w:rPr>
                <w:rFonts w:ascii="Verdana" w:hAnsi="Verdana" w:cs="宋体"/>
                <w:b/>
                <w:kern w:val="0"/>
                <w:sz w:val="24"/>
              </w:rPr>
            </w:pPr>
            <w:r>
              <w:rPr>
                <w:rFonts w:ascii="Verdana" w:hAnsi="Verdana" w:cs="宋体" w:hint="eastAsia"/>
                <w:b/>
                <w:kern w:val="0"/>
                <w:sz w:val="24"/>
              </w:rPr>
              <w:t>五、</w:t>
            </w:r>
            <w:r>
              <w:rPr>
                <w:rFonts w:ascii="Verdana" w:hAnsi="Verdana" w:cs="宋体"/>
                <w:b/>
                <w:kern w:val="0"/>
                <w:sz w:val="24"/>
              </w:rPr>
              <w:t>获得的教学表彰</w:t>
            </w:r>
            <w:r>
              <w:rPr>
                <w:rFonts w:ascii="Verdana" w:hAnsi="Verdana" w:cs="宋体"/>
                <w:b/>
                <w:kern w:val="0"/>
                <w:sz w:val="24"/>
              </w:rPr>
              <w:t>/</w:t>
            </w:r>
            <w:r>
              <w:rPr>
                <w:rFonts w:ascii="Verdana" w:hAnsi="Verdana" w:cs="宋体"/>
                <w:b/>
                <w:kern w:val="0"/>
                <w:sz w:val="24"/>
              </w:rPr>
              <w:t>奖励：</w:t>
            </w:r>
          </w:p>
          <w:p w:rsidR="00794979" w:rsidRDefault="00CD26A5">
            <w:pPr>
              <w:ind w:firstLineChars="200" w:firstLine="480"/>
              <w:jc w:val="left"/>
              <w:rPr>
                <w:rFonts w:ascii="宋体" w:hAnsi="宋体"/>
                <w:bCs/>
                <w:sz w:val="24"/>
              </w:rPr>
            </w:pPr>
            <w:r>
              <w:rPr>
                <w:rFonts w:ascii="宋体" w:hAnsi="宋体" w:hint="eastAsia"/>
                <w:bCs/>
                <w:sz w:val="24"/>
              </w:rPr>
              <w:t>1、获2010年东莞市优秀教师称号；</w:t>
            </w:r>
          </w:p>
          <w:p w:rsidR="00794979" w:rsidRDefault="00CD26A5">
            <w:pPr>
              <w:ind w:firstLineChars="200" w:firstLine="480"/>
              <w:jc w:val="left"/>
              <w:rPr>
                <w:rFonts w:ascii="宋体" w:hAnsi="宋体"/>
                <w:bCs/>
                <w:sz w:val="24"/>
              </w:rPr>
            </w:pPr>
            <w:r>
              <w:rPr>
                <w:rFonts w:ascii="宋体" w:hAnsi="宋体" w:hint="eastAsia"/>
                <w:bCs/>
                <w:sz w:val="24"/>
              </w:rPr>
              <w:t>2、获东莞理工学院2008年优秀教学成果二等奖（第一名，负责人）；</w:t>
            </w:r>
          </w:p>
          <w:p w:rsidR="00794979" w:rsidRDefault="00CD26A5">
            <w:pPr>
              <w:ind w:firstLineChars="200" w:firstLine="480"/>
              <w:jc w:val="left"/>
              <w:rPr>
                <w:rFonts w:ascii="宋体" w:hAnsi="宋体"/>
                <w:bCs/>
                <w:sz w:val="24"/>
              </w:rPr>
            </w:pPr>
            <w:r>
              <w:rPr>
                <w:rFonts w:ascii="宋体" w:hAnsi="宋体" w:cs="宋体"/>
                <w:color w:val="000000"/>
                <w:kern w:val="0"/>
                <w:sz w:val="24"/>
              </w:rPr>
              <w:t>3</w:t>
            </w:r>
            <w:r>
              <w:rPr>
                <w:rFonts w:ascii="宋体" w:hAnsi="宋体" w:cs="宋体" w:hint="eastAsia"/>
                <w:color w:val="000000"/>
                <w:kern w:val="0"/>
                <w:sz w:val="24"/>
              </w:rPr>
              <w:t>、</w:t>
            </w:r>
            <w:r>
              <w:rPr>
                <w:rFonts w:ascii="宋体" w:hAnsi="宋体" w:hint="eastAsia"/>
                <w:bCs/>
                <w:sz w:val="24"/>
              </w:rPr>
              <w:t>获东莞理工学院2008年优秀教学质量奖</w:t>
            </w:r>
          </w:p>
          <w:p w:rsidR="00794979" w:rsidRDefault="00CD26A5" w:rsidP="008A32DA">
            <w:pPr>
              <w:widowControl/>
              <w:ind w:firstLineChars="196" w:firstLine="472"/>
              <w:rPr>
                <w:rFonts w:ascii="宋体" w:hAnsi="宋体"/>
                <w:b/>
                <w:bCs/>
                <w:sz w:val="24"/>
              </w:rPr>
            </w:pPr>
            <w:r>
              <w:rPr>
                <w:rFonts w:ascii="宋体" w:hAnsi="宋体" w:hint="eastAsia"/>
                <w:b/>
                <w:bCs/>
                <w:sz w:val="24"/>
              </w:rPr>
              <w:t xml:space="preserve">六、主编的规划教材   </w:t>
            </w:r>
          </w:p>
          <w:p w:rsidR="00794979" w:rsidRDefault="00CD26A5" w:rsidP="00EF0D5C">
            <w:pPr>
              <w:ind w:firstLineChars="200" w:firstLine="480"/>
              <w:jc w:val="left"/>
              <w:rPr>
                <w:rFonts w:ascii="Verdana" w:hAnsi="Verdana" w:cs="宋体"/>
                <w:bCs/>
                <w:kern w:val="0"/>
                <w:sz w:val="24"/>
              </w:rPr>
            </w:pPr>
            <w:r w:rsidRPr="00EF0D5C">
              <w:rPr>
                <w:rFonts w:ascii="宋体" w:hAnsi="宋体" w:hint="eastAsia"/>
                <w:bCs/>
                <w:sz w:val="24"/>
              </w:rPr>
              <w:t>1、合</w:t>
            </w:r>
            <w:r>
              <w:rPr>
                <w:rFonts w:ascii="Verdana" w:hAnsi="Verdana" w:cs="宋体" w:hint="eastAsia"/>
                <w:bCs/>
                <w:kern w:val="0"/>
                <w:sz w:val="24"/>
              </w:rPr>
              <w:t>同法学（主编），高校法学“十二五”规划教材，厦门大学出版</w:t>
            </w:r>
            <w:r w:rsidRPr="00EF0D5C">
              <w:rPr>
                <w:rFonts w:ascii="宋体" w:hAnsi="宋体" w:hint="eastAsia"/>
                <w:bCs/>
                <w:sz w:val="24"/>
              </w:rPr>
              <w:t>社，2012</w:t>
            </w:r>
            <w:r>
              <w:rPr>
                <w:rFonts w:ascii="Verdana" w:hAnsi="Verdana" w:cs="宋体" w:hint="eastAsia"/>
                <w:bCs/>
                <w:kern w:val="0"/>
                <w:sz w:val="24"/>
              </w:rPr>
              <w:t>年</w:t>
            </w:r>
            <w:r w:rsidRPr="00EF0D5C">
              <w:rPr>
                <w:rFonts w:ascii="宋体" w:hAnsi="宋体" w:hint="eastAsia"/>
                <w:bCs/>
                <w:sz w:val="24"/>
              </w:rPr>
              <w:t>1</w:t>
            </w:r>
            <w:r>
              <w:rPr>
                <w:rFonts w:ascii="Verdana" w:hAnsi="Verdana" w:cs="宋体" w:hint="eastAsia"/>
                <w:bCs/>
                <w:kern w:val="0"/>
                <w:sz w:val="24"/>
              </w:rPr>
              <w:t>月；</w:t>
            </w:r>
          </w:p>
          <w:p w:rsidR="00794979" w:rsidRDefault="00CD26A5">
            <w:pPr>
              <w:jc w:val="left"/>
              <w:rPr>
                <w:rFonts w:ascii="宋体" w:hAnsi="宋体"/>
                <w:bCs/>
                <w:sz w:val="24"/>
              </w:rPr>
            </w:pPr>
            <w:r>
              <w:rPr>
                <w:rFonts w:ascii="宋体" w:hAnsi="宋体" w:hint="eastAsia"/>
                <w:bCs/>
                <w:sz w:val="24"/>
              </w:rPr>
              <w:t xml:space="preserve">    2、民法学</w:t>
            </w:r>
            <w:r>
              <w:rPr>
                <w:rFonts w:ascii="Verdana" w:hAnsi="Verdana" w:cs="宋体" w:hint="eastAsia"/>
                <w:bCs/>
                <w:kern w:val="0"/>
                <w:sz w:val="24"/>
              </w:rPr>
              <w:t>（主编），高等学校法学系列教材，清华大学出版社</w:t>
            </w:r>
            <w:r w:rsidRPr="00EF0D5C">
              <w:rPr>
                <w:rFonts w:ascii="宋体" w:hAnsi="宋体" w:hint="eastAsia"/>
                <w:bCs/>
                <w:sz w:val="24"/>
              </w:rPr>
              <w:t>，2012</w:t>
            </w:r>
            <w:r>
              <w:rPr>
                <w:rFonts w:ascii="Verdana" w:hAnsi="Verdana" w:cs="宋体" w:hint="eastAsia"/>
                <w:bCs/>
                <w:kern w:val="0"/>
                <w:sz w:val="24"/>
              </w:rPr>
              <w:t>年</w:t>
            </w:r>
            <w:r w:rsidRPr="00EF0D5C">
              <w:rPr>
                <w:rFonts w:ascii="宋体" w:hAnsi="宋体" w:hint="eastAsia"/>
                <w:bCs/>
                <w:sz w:val="24"/>
              </w:rPr>
              <w:t>2</w:t>
            </w:r>
            <w:r>
              <w:rPr>
                <w:rFonts w:ascii="Verdana" w:hAnsi="Verdana" w:cs="宋体" w:hint="eastAsia"/>
                <w:bCs/>
                <w:kern w:val="0"/>
                <w:sz w:val="24"/>
              </w:rPr>
              <w:t>月；</w:t>
            </w:r>
          </w:p>
          <w:p w:rsidR="00794979" w:rsidRDefault="00CD26A5">
            <w:pPr>
              <w:jc w:val="left"/>
              <w:rPr>
                <w:rFonts w:ascii="宋体" w:hAnsi="宋体"/>
                <w:sz w:val="24"/>
              </w:rPr>
            </w:pPr>
            <w:r>
              <w:rPr>
                <w:rFonts w:ascii="宋体" w:hAnsi="宋体" w:hint="eastAsia"/>
                <w:bCs/>
                <w:sz w:val="24"/>
              </w:rPr>
              <w:t xml:space="preserve">    3、新编民法理论与实务（主编），“十一五”国家级规划教材，高等教育出版社，2009年3月；</w:t>
            </w:r>
          </w:p>
          <w:p w:rsidR="00794979" w:rsidRDefault="00CD26A5">
            <w:pPr>
              <w:jc w:val="left"/>
              <w:rPr>
                <w:rFonts w:ascii="宋体" w:hAnsi="宋体"/>
                <w:sz w:val="24"/>
              </w:rPr>
            </w:pPr>
            <w:r>
              <w:rPr>
                <w:rFonts w:ascii="宋体" w:hAnsi="宋体" w:hint="eastAsia"/>
                <w:sz w:val="24"/>
              </w:rPr>
              <w:t xml:space="preserve">    4、</w:t>
            </w:r>
            <w:r>
              <w:rPr>
                <w:rFonts w:ascii="宋体" w:hAnsi="宋体" w:hint="eastAsia"/>
                <w:bCs/>
                <w:sz w:val="24"/>
              </w:rPr>
              <w:t>民法理论与实务（主编），高等教育出版社，2004年12月；</w:t>
            </w:r>
          </w:p>
          <w:p w:rsidR="00794979" w:rsidRDefault="00CD26A5">
            <w:pPr>
              <w:jc w:val="left"/>
              <w:rPr>
                <w:rFonts w:ascii="宋体" w:hAnsi="宋体"/>
                <w:bCs/>
                <w:sz w:val="24"/>
              </w:rPr>
            </w:pPr>
            <w:r>
              <w:rPr>
                <w:rFonts w:ascii="宋体" w:hAnsi="宋体" w:hint="eastAsia"/>
                <w:sz w:val="24"/>
              </w:rPr>
              <w:t xml:space="preserve">    5、</w:t>
            </w:r>
            <w:r>
              <w:rPr>
                <w:rFonts w:ascii="宋体" w:hAnsi="宋体" w:hint="eastAsia"/>
                <w:bCs/>
                <w:sz w:val="24"/>
              </w:rPr>
              <w:t>新编经济法实用教程（主编），大连理工大学出版社，2004年8月。</w:t>
            </w:r>
          </w:p>
        </w:tc>
      </w:tr>
      <w:tr w:rsidR="00794979">
        <w:trPr>
          <w:trHeight w:val="13071"/>
        </w:trPr>
        <w:tc>
          <w:tcPr>
            <w:tcW w:w="900" w:type="dxa"/>
            <w:vAlign w:val="center"/>
          </w:tcPr>
          <w:p w:rsidR="00794979" w:rsidRDefault="00CD26A5">
            <w:pPr>
              <w:ind w:rightChars="-330" w:right="-693"/>
              <w:rPr>
                <w:rFonts w:ascii="仿宋_GB2312" w:eastAsia="仿宋_GB2312" w:hAnsi="宋体"/>
                <w:b/>
                <w:sz w:val="24"/>
              </w:rPr>
            </w:pPr>
            <w:r>
              <w:rPr>
                <w:rFonts w:ascii="仿宋_GB2312" w:eastAsia="仿宋_GB2312" w:hAnsi="宋体" w:hint="eastAsia"/>
                <w:b/>
                <w:sz w:val="24"/>
              </w:rPr>
              <w:lastRenderedPageBreak/>
              <w:t>1-3</w:t>
            </w:r>
          </w:p>
          <w:p w:rsidR="00794979" w:rsidRDefault="00CD26A5">
            <w:pPr>
              <w:adjustRightInd w:val="0"/>
              <w:snapToGrid w:val="0"/>
              <w:ind w:rightChars="-330" w:right="-693"/>
              <w:rPr>
                <w:rFonts w:ascii="仿宋_GB2312" w:eastAsia="仿宋_GB2312" w:hAnsi="宋体"/>
                <w:sz w:val="24"/>
              </w:rPr>
            </w:pPr>
            <w:r>
              <w:rPr>
                <w:rFonts w:ascii="仿宋_GB2312" w:eastAsia="仿宋_GB2312" w:hAnsi="宋体" w:hint="eastAsia"/>
                <w:sz w:val="24"/>
              </w:rPr>
              <w:t>学术</w:t>
            </w:r>
          </w:p>
          <w:p w:rsidR="00794979" w:rsidRDefault="00CD26A5">
            <w:pPr>
              <w:adjustRightInd w:val="0"/>
              <w:snapToGrid w:val="0"/>
              <w:ind w:rightChars="-330" w:right="-693"/>
              <w:rPr>
                <w:rFonts w:ascii="仿宋_GB2312" w:eastAsia="仿宋_GB2312" w:hAnsi="宋体"/>
                <w:sz w:val="24"/>
              </w:rPr>
            </w:pPr>
            <w:r>
              <w:rPr>
                <w:rFonts w:ascii="仿宋_GB2312" w:eastAsia="仿宋_GB2312" w:hAnsi="宋体" w:hint="eastAsia"/>
                <w:sz w:val="24"/>
              </w:rPr>
              <w:t>研究</w:t>
            </w:r>
          </w:p>
        </w:tc>
        <w:tc>
          <w:tcPr>
            <w:tcW w:w="8460" w:type="dxa"/>
            <w:gridSpan w:val="10"/>
          </w:tcPr>
          <w:p w:rsidR="00794979" w:rsidRPr="00896680" w:rsidRDefault="00CD26A5" w:rsidP="00896680">
            <w:pPr>
              <w:widowControl/>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承担的学术研究课题（含课题名称、来源、年限、本人所起作用（不超过五项）；在国内外公开发行刊物上发表的学术论文（含题目、刊物名称、署名次序与时间）（不超过五项）；获得的学术研究表彰/奖励（含奖项名称、授予单位、署名次序、时间）（不超过五项）</w:t>
            </w:r>
          </w:p>
          <w:p w:rsidR="00794979" w:rsidRDefault="00CD26A5" w:rsidP="008A32DA">
            <w:pPr>
              <w:widowControl/>
              <w:ind w:firstLineChars="200" w:firstLine="482"/>
              <w:rPr>
                <w:rFonts w:ascii="宋体" w:hAnsi="宋体"/>
                <w:b/>
                <w:sz w:val="24"/>
              </w:rPr>
            </w:pPr>
            <w:r>
              <w:rPr>
                <w:rFonts w:ascii="宋体" w:hAnsi="宋体" w:hint="eastAsia"/>
                <w:b/>
                <w:sz w:val="24"/>
              </w:rPr>
              <w:t>一、近五年来承担的学术研究课题：</w:t>
            </w:r>
          </w:p>
          <w:p w:rsidR="00794979" w:rsidRDefault="00CD26A5" w:rsidP="00C46811">
            <w:pPr>
              <w:widowControl/>
              <w:ind w:firstLineChars="200" w:firstLine="480"/>
              <w:jc w:val="left"/>
              <w:rPr>
                <w:rFonts w:ascii="宋体" w:hAnsi="宋体"/>
                <w:sz w:val="24"/>
              </w:rPr>
            </w:pPr>
            <w:r>
              <w:rPr>
                <w:rFonts w:ascii="宋体" w:hAnsi="宋体" w:hint="eastAsia"/>
                <w:sz w:val="24"/>
              </w:rPr>
              <w:t>1、中国女性平等工作权研究，中国法学会2009年部级研究课题 ，2009-2010年度，主持人，（</w:t>
            </w:r>
            <w:r>
              <w:rPr>
                <w:sz w:val="24"/>
              </w:rPr>
              <w:t>中国法学会</w:t>
            </w:r>
            <w:r>
              <w:rPr>
                <w:rFonts w:hint="eastAsia"/>
                <w:sz w:val="24"/>
              </w:rPr>
              <w:t>文件，会函字【</w:t>
            </w:r>
            <w:r>
              <w:rPr>
                <w:rFonts w:hint="eastAsia"/>
                <w:sz w:val="24"/>
              </w:rPr>
              <w:t>2009</w:t>
            </w:r>
            <w:r>
              <w:rPr>
                <w:rFonts w:hint="eastAsia"/>
                <w:sz w:val="24"/>
              </w:rPr>
              <w:t>】</w:t>
            </w:r>
            <w:r>
              <w:rPr>
                <w:rFonts w:hint="eastAsia"/>
                <w:sz w:val="24"/>
              </w:rPr>
              <w:t>17</w:t>
            </w:r>
            <w:r>
              <w:rPr>
                <w:rFonts w:hint="eastAsia"/>
                <w:sz w:val="24"/>
              </w:rPr>
              <w:t>号</w:t>
            </w:r>
            <w:r>
              <w:rPr>
                <w:rFonts w:ascii="宋体" w:hAnsi="宋体" w:hint="eastAsia"/>
                <w:sz w:val="24"/>
              </w:rPr>
              <w:t>）；</w:t>
            </w:r>
          </w:p>
          <w:p w:rsidR="00794979" w:rsidRDefault="00CD26A5">
            <w:pPr>
              <w:widowControl/>
              <w:jc w:val="left"/>
              <w:rPr>
                <w:rFonts w:ascii="宋体" w:hAnsi="宋体"/>
                <w:sz w:val="24"/>
              </w:rPr>
            </w:pPr>
            <w:r>
              <w:rPr>
                <w:rFonts w:ascii="宋体" w:hAnsi="宋体" w:hint="eastAsia"/>
                <w:sz w:val="24"/>
              </w:rPr>
              <w:t xml:space="preserve">   </w:t>
            </w:r>
            <w:r w:rsidR="00C46811">
              <w:rPr>
                <w:rFonts w:ascii="宋体" w:hAnsi="宋体" w:hint="eastAsia"/>
                <w:sz w:val="24"/>
              </w:rPr>
              <w:t xml:space="preserve"> </w:t>
            </w:r>
            <w:r>
              <w:rPr>
                <w:rFonts w:ascii="宋体" w:hAnsi="宋体" w:hint="eastAsia"/>
                <w:sz w:val="24"/>
              </w:rPr>
              <w:t>2、广东现代化进程中的妇女发展与权利保护研究，广东省普通高校人文社会科学一般研究项目；2011-2012年度，主持人，课题批准号：10WYXM002；</w:t>
            </w:r>
          </w:p>
          <w:p w:rsidR="00794979" w:rsidRDefault="00CD26A5">
            <w:pPr>
              <w:widowControl/>
              <w:jc w:val="left"/>
              <w:rPr>
                <w:rFonts w:ascii="宋体" w:hAnsi="宋体"/>
                <w:sz w:val="24"/>
              </w:rPr>
            </w:pPr>
            <w:r>
              <w:rPr>
                <w:rFonts w:ascii="宋体" w:hAnsi="宋体" w:hint="eastAsia"/>
                <w:sz w:val="24"/>
              </w:rPr>
              <w:t xml:space="preserve">   </w:t>
            </w:r>
            <w:r w:rsidR="00C46811">
              <w:rPr>
                <w:rFonts w:ascii="宋体" w:hAnsi="宋体" w:hint="eastAsia"/>
                <w:sz w:val="24"/>
              </w:rPr>
              <w:t xml:space="preserve"> </w:t>
            </w:r>
            <w:r>
              <w:rPr>
                <w:rFonts w:ascii="宋体" w:hAnsi="宋体" w:hint="eastAsia"/>
                <w:sz w:val="24"/>
              </w:rPr>
              <w:t>3、</w:t>
            </w:r>
            <w:r>
              <w:rPr>
                <w:rFonts w:ascii="宋体" w:hAnsi="MS Sans Serif" w:cs="宋体" w:hint="eastAsia"/>
                <w:color w:val="000000"/>
                <w:kern w:val="0"/>
                <w:sz w:val="24"/>
                <w:szCs w:val="21"/>
              </w:rPr>
              <w:t>广东省非物质文化遗产知识产权保护研究，</w:t>
            </w:r>
            <w:r>
              <w:rPr>
                <w:rFonts w:ascii="宋体" w:hAnsi="宋体" w:hint="eastAsia"/>
                <w:color w:val="000000"/>
                <w:sz w:val="24"/>
                <w:szCs w:val="21"/>
              </w:rPr>
              <w:t>广东省知识产权局，</w:t>
            </w:r>
            <w:r>
              <w:rPr>
                <w:rFonts w:ascii="宋体" w:hAnsi="宋体" w:hint="eastAsia"/>
                <w:sz w:val="24"/>
              </w:rPr>
              <w:t>2011-2012年度，排名第三</w:t>
            </w:r>
            <w:r>
              <w:rPr>
                <w:rFonts w:ascii="宋体" w:hAnsi="MS Sans Serif" w:cs="宋体" w:hint="eastAsia"/>
                <w:color w:val="000000"/>
                <w:kern w:val="0"/>
                <w:sz w:val="24"/>
                <w:szCs w:val="21"/>
              </w:rPr>
              <w:t>（</w:t>
            </w:r>
            <w:r>
              <w:rPr>
                <w:rFonts w:ascii="宋体" w:hAnsi="MS Sans Serif" w:cs="宋体"/>
                <w:color w:val="000000"/>
                <w:kern w:val="0"/>
                <w:sz w:val="24"/>
                <w:szCs w:val="20"/>
              </w:rPr>
              <w:t>GDIP2010-C05)</w:t>
            </w:r>
            <w:r>
              <w:rPr>
                <w:rFonts w:ascii="宋体" w:hAnsi="MS Sans Serif" w:cs="宋体" w:hint="eastAsia"/>
                <w:color w:val="000000"/>
                <w:kern w:val="0"/>
                <w:sz w:val="24"/>
                <w:szCs w:val="20"/>
              </w:rPr>
              <w:t>。</w:t>
            </w:r>
          </w:p>
          <w:p w:rsidR="00794979" w:rsidRDefault="00CD26A5">
            <w:pPr>
              <w:widowControl/>
              <w:jc w:val="left"/>
              <w:rPr>
                <w:rFonts w:ascii="宋体" w:hAnsi="宋体"/>
                <w:sz w:val="24"/>
              </w:rPr>
            </w:pPr>
            <w:r>
              <w:rPr>
                <w:rFonts w:ascii="宋体" w:hAnsi="宋体" w:hint="eastAsia"/>
                <w:sz w:val="24"/>
              </w:rPr>
              <w:t xml:space="preserve">   </w:t>
            </w:r>
            <w:r w:rsidR="00C46811">
              <w:rPr>
                <w:rFonts w:ascii="宋体" w:hAnsi="宋体" w:hint="eastAsia"/>
                <w:sz w:val="24"/>
              </w:rPr>
              <w:t xml:space="preserve"> </w:t>
            </w:r>
            <w:r>
              <w:rPr>
                <w:rFonts w:ascii="宋体" w:hAnsi="宋体" w:hint="eastAsia"/>
                <w:sz w:val="24"/>
              </w:rPr>
              <w:t>4、新莞人女性婚姻家庭研究，东莞妇联，2009-2010年度，主持人；（已结题）</w:t>
            </w:r>
          </w:p>
          <w:p w:rsidR="00794979" w:rsidRDefault="00CD26A5">
            <w:pPr>
              <w:widowControl/>
              <w:jc w:val="left"/>
              <w:rPr>
                <w:rFonts w:ascii="宋体" w:hAnsi="宋体"/>
                <w:sz w:val="24"/>
              </w:rPr>
            </w:pPr>
            <w:r>
              <w:rPr>
                <w:rFonts w:ascii="宋体" w:hAnsi="宋体" w:hint="eastAsia"/>
                <w:sz w:val="24"/>
              </w:rPr>
              <w:t xml:space="preserve">   </w:t>
            </w:r>
            <w:r w:rsidR="00C46811">
              <w:rPr>
                <w:rFonts w:ascii="宋体" w:hAnsi="宋体" w:hint="eastAsia"/>
                <w:sz w:val="24"/>
              </w:rPr>
              <w:t xml:space="preserve"> </w:t>
            </w:r>
            <w:r>
              <w:rPr>
                <w:rFonts w:ascii="宋体" w:hAnsi="宋体" w:hint="eastAsia"/>
                <w:sz w:val="24"/>
              </w:rPr>
              <w:t>5、东莞市应急志愿者动员与组建机制研究。东莞市政府 ，2010年度，主持人；（已结题）</w:t>
            </w:r>
          </w:p>
          <w:p w:rsidR="00794979" w:rsidRDefault="00CD26A5" w:rsidP="008A32DA">
            <w:pPr>
              <w:widowControl/>
              <w:ind w:firstLineChars="200" w:firstLine="482"/>
              <w:rPr>
                <w:rFonts w:ascii="宋体" w:hAnsi="宋体"/>
                <w:b/>
                <w:sz w:val="24"/>
              </w:rPr>
            </w:pPr>
            <w:r>
              <w:rPr>
                <w:rFonts w:ascii="宋体" w:hAnsi="宋体" w:hint="eastAsia"/>
                <w:b/>
                <w:sz w:val="24"/>
              </w:rPr>
              <w:t>二、在国内外公开发行刊物上发表的学术论文：</w:t>
            </w:r>
          </w:p>
          <w:p w:rsidR="00794979" w:rsidRDefault="00CD26A5" w:rsidP="008A32DA">
            <w:pPr>
              <w:ind w:firstLineChars="200" w:firstLine="482"/>
              <w:jc w:val="left"/>
              <w:rPr>
                <w:rFonts w:ascii="仿宋_GB2312" w:eastAsia="仿宋_GB2312" w:hAnsi="宋体"/>
                <w:b/>
                <w:sz w:val="24"/>
              </w:rPr>
            </w:pPr>
            <w:r>
              <w:rPr>
                <w:rFonts w:ascii="仿宋_GB2312" w:eastAsia="仿宋_GB2312" w:hAnsi="宋体" w:hint="eastAsia"/>
                <w:b/>
                <w:sz w:val="24"/>
              </w:rPr>
              <w:t xml:space="preserve">（一）发表的学术论文 </w:t>
            </w:r>
          </w:p>
          <w:p w:rsidR="00794979" w:rsidRDefault="00CD26A5">
            <w:pPr>
              <w:ind w:firstLineChars="200" w:firstLine="480"/>
              <w:jc w:val="left"/>
              <w:rPr>
                <w:rFonts w:ascii="宋体" w:hAnsi="宋体"/>
                <w:sz w:val="24"/>
              </w:rPr>
            </w:pPr>
            <w:r>
              <w:rPr>
                <w:rFonts w:ascii="宋体" w:hAnsi="宋体" w:hint="eastAsia"/>
                <w:sz w:val="24"/>
              </w:rPr>
              <w:t>1、论文（独著）：《家庭责任分担立法与女性平等工作权实现》，《法学杂志》，2010年第5期。</w:t>
            </w:r>
            <w:r>
              <w:rPr>
                <w:rFonts w:ascii="宋体" w:hAnsi="宋体" w:hint="eastAsia"/>
                <w:bCs/>
                <w:sz w:val="24"/>
              </w:rPr>
              <w:t>(CSSCI)</w:t>
            </w:r>
          </w:p>
          <w:p w:rsidR="00794979" w:rsidRDefault="00CD26A5">
            <w:pPr>
              <w:ind w:firstLineChars="200" w:firstLine="480"/>
              <w:jc w:val="left"/>
              <w:rPr>
                <w:rFonts w:ascii="宋体" w:hAnsi="宋体"/>
                <w:sz w:val="24"/>
              </w:rPr>
            </w:pPr>
            <w:r>
              <w:rPr>
                <w:rFonts w:ascii="宋体" w:hAnsi="宋体" w:hint="eastAsia"/>
                <w:sz w:val="24"/>
              </w:rPr>
              <w:t>2、论文（独著）：《中国女性平等工作权立法研究》，《社会科学辑刊》，2010年第3期。</w:t>
            </w:r>
            <w:r>
              <w:rPr>
                <w:rFonts w:ascii="宋体" w:hAnsi="宋体" w:hint="eastAsia"/>
                <w:bCs/>
                <w:sz w:val="24"/>
              </w:rPr>
              <w:t>(CSSCI)</w:t>
            </w:r>
          </w:p>
          <w:p w:rsidR="00794979" w:rsidRDefault="00CD26A5">
            <w:pPr>
              <w:ind w:firstLineChars="200" w:firstLine="480"/>
              <w:jc w:val="left"/>
              <w:rPr>
                <w:rFonts w:ascii="宋体" w:hAnsi="宋体"/>
                <w:sz w:val="24"/>
              </w:rPr>
            </w:pPr>
            <w:r>
              <w:rPr>
                <w:rFonts w:ascii="宋体" w:hAnsi="宋体" w:hint="eastAsia"/>
                <w:sz w:val="24"/>
              </w:rPr>
              <w:t>3、论文（独著）：《</w:t>
            </w:r>
            <w:r>
              <w:rPr>
                <w:rFonts w:ascii="宋体" w:hAnsi="宋体" w:hint="eastAsia"/>
                <w:bCs/>
                <w:sz w:val="24"/>
              </w:rPr>
              <w:t>德沃金的少数人权利法理及其中国进路</w:t>
            </w:r>
            <w:r>
              <w:rPr>
                <w:rFonts w:ascii="宋体" w:hAnsi="宋体" w:hint="eastAsia"/>
                <w:sz w:val="24"/>
              </w:rPr>
              <w:t>》，《社会科学辑刊》，2008年第5期。</w:t>
            </w:r>
            <w:r>
              <w:rPr>
                <w:rFonts w:ascii="宋体" w:hAnsi="宋体" w:hint="eastAsia"/>
                <w:bCs/>
                <w:sz w:val="24"/>
              </w:rPr>
              <w:t>(CSSCI)</w:t>
            </w:r>
          </w:p>
          <w:p w:rsidR="00794979" w:rsidRDefault="00CD26A5">
            <w:pPr>
              <w:ind w:firstLineChars="200" w:firstLine="480"/>
              <w:jc w:val="left"/>
              <w:rPr>
                <w:sz w:val="24"/>
                <w:szCs w:val="18"/>
              </w:rPr>
            </w:pPr>
            <w:r>
              <w:rPr>
                <w:rFonts w:ascii="宋体" w:hAnsi="宋体" w:hint="eastAsia"/>
                <w:sz w:val="24"/>
              </w:rPr>
              <w:t>4、</w:t>
            </w:r>
            <w:r>
              <w:rPr>
                <w:rFonts w:hint="eastAsia"/>
                <w:sz w:val="24"/>
                <w:szCs w:val="21"/>
              </w:rPr>
              <w:t>行政三分制——行政自制的制度化尝试，</w:t>
            </w:r>
            <w:r>
              <w:rPr>
                <w:rFonts w:ascii="宋体" w:hAnsi="宋体" w:hint="eastAsia"/>
                <w:color w:val="000000"/>
                <w:spacing w:val="-20"/>
                <w:sz w:val="24"/>
                <w:szCs w:val="21"/>
              </w:rPr>
              <w:t>《理论探讨》2010年第5期，</w:t>
            </w:r>
            <w:r>
              <w:rPr>
                <w:rFonts w:hint="eastAsia"/>
                <w:sz w:val="24"/>
                <w:szCs w:val="18"/>
              </w:rPr>
              <w:t>单独</w:t>
            </w:r>
            <w:r>
              <w:rPr>
                <w:rFonts w:hint="eastAsia"/>
                <w:sz w:val="24"/>
                <w:szCs w:val="18"/>
              </w:rPr>
              <w:t>(</w:t>
            </w:r>
            <w:r>
              <w:rPr>
                <w:rFonts w:ascii="宋体" w:hAnsi="宋体" w:hint="eastAsia"/>
                <w:color w:val="000000"/>
                <w:spacing w:val="-20"/>
                <w:sz w:val="24"/>
                <w:szCs w:val="21"/>
              </w:rPr>
              <w:t>cssci</w:t>
            </w:r>
            <w:r>
              <w:rPr>
                <w:rFonts w:hint="eastAsia"/>
                <w:sz w:val="24"/>
                <w:szCs w:val="18"/>
              </w:rPr>
              <w:t>)</w:t>
            </w:r>
            <w:r>
              <w:rPr>
                <w:rFonts w:hint="eastAsia"/>
                <w:sz w:val="24"/>
                <w:szCs w:val="18"/>
              </w:rPr>
              <w:t>；</w:t>
            </w:r>
          </w:p>
          <w:p w:rsidR="00794979" w:rsidRDefault="00CD26A5">
            <w:pPr>
              <w:ind w:firstLineChars="200" w:firstLine="480"/>
              <w:jc w:val="left"/>
              <w:rPr>
                <w:rFonts w:ascii="宋体" w:hAnsi="宋体"/>
                <w:sz w:val="24"/>
              </w:rPr>
            </w:pPr>
            <w:r>
              <w:rPr>
                <w:rFonts w:ascii="宋体" w:hAnsi="宋体" w:hint="eastAsia"/>
                <w:sz w:val="24"/>
              </w:rPr>
              <w:t>5、民主的合宪性——德沃金宪政思想研究（独著），惟一作者，2007年第10期，河北法学</w:t>
            </w:r>
            <w:r>
              <w:rPr>
                <w:rFonts w:ascii="宋体" w:hAnsi="宋体" w:hint="eastAsia"/>
                <w:bCs/>
                <w:sz w:val="24"/>
              </w:rPr>
              <w:t>(CSSCI)；</w:t>
            </w:r>
          </w:p>
          <w:p w:rsidR="00794979" w:rsidRDefault="00794979" w:rsidP="008A32DA">
            <w:pPr>
              <w:ind w:firstLineChars="200" w:firstLine="482"/>
              <w:jc w:val="left"/>
              <w:rPr>
                <w:rFonts w:ascii="仿宋_GB2312" w:eastAsia="仿宋_GB2312" w:hAnsi="宋体"/>
                <w:b/>
                <w:sz w:val="24"/>
              </w:rPr>
            </w:pPr>
          </w:p>
          <w:p w:rsidR="00794979" w:rsidRDefault="00CD26A5" w:rsidP="008A32DA">
            <w:pPr>
              <w:ind w:firstLineChars="200" w:firstLine="482"/>
              <w:jc w:val="left"/>
              <w:rPr>
                <w:rFonts w:ascii="仿宋_GB2312" w:eastAsia="仿宋_GB2312" w:hAnsi="宋体"/>
                <w:b/>
                <w:sz w:val="24"/>
              </w:rPr>
            </w:pPr>
            <w:r>
              <w:rPr>
                <w:rFonts w:ascii="仿宋_GB2312" w:eastAsia="仿宋_GB2312" w:hAnsi="宋体" w:hint="eastAsia"/>
                <w:b/>
                <w:sz w:val="24"/>
              </w:rPr>
              <w:t>(二)出版的专著</w:t>
            </w:r>
          </w:p>
          <w:p w:rsidR="00794979" w:rsidRDefault="00CD26A5">
            <w:pPr>
              <w:ind w:firstLineChars="200" w:firstLine="480"/>
              <w:jc w:val="left"/>
              <w:rPr>
                <w:rFonts w:ascii="宋体" w:hAnsi="宋体"/>
                <w:sz w:val="24"/>
              </w:rPr>
            </w:pPr>
            <w:r>
              <w:rPr>
                <w:rFonts w:ascii="宋体" w:hAnsi="宋体" w:hint="eastAsia"/>
                <w:sz w:val="24"/>
              </w:rPr>
              <w:t>1、专著（独著）《作为平等的人受到对待的权利—德沃金的少数人权利法理》，法律出版社，2010年4月。</w:t>
            </w:r>
          </w:p>
          <w:p w:rsidR="00794979" w:rsidRDefault="00CD26A5">
            <w:pPr>
              <w:widowControl/>
              <w:ind w:firstLineChars="200" w:firstLine="480"/>
              <w:rPr>
                <w:rFonts w:ascii="仿宋_GB2312" w:eastAsia="仿宋_GB2312"/>
                <w:sz w:val="24"/>
              </w:rPr>
            </w:pPr>
            <w:r>
              <w:rPr>
                <w:rFonts w:ascii="宋体" w:hAnsi="宋体" w:hint="eastAsia"/>
                <w:sz w:val="24"/>
              </w:rPr>
              <w:t>2、专著（合著）：《托起的天平—东莞发展的法律思考》，广东高等教育出版社，2008年5月。</w:t>
            </w:r>
          </w:p>
        </w:tc>
      </w:tr>
    </w:tbl>
    <w:p w:rsidR="00794979" w:rsidRDefault="00CD26A5" w:rsidP="00C46811">
      <w:pPr>
        <w:adjustRightInd w:val="0"/>
        <w:snapToGrid w:val="0"/>
        <w:spacing w:beforeLines="100"/>
        <w:ind w:rightChars="-330" w:right="-693"/>
        <w:rPr>
          <w:rFonts w:ascii="仿宋_GB2312" w:eastAsia="仿宋_GB2312" w:hAnsi="宋体"/>
          <w:szCs w:val="21"/>
        </w:rPr>
      </w:pPr>
      <w:r>
        <w:rPr>
          <w:rFonts w:ascii="仿宋_GB2312" w:eastAsia="仿宋_GB2312" w:hAnsi="宋体" w:hint="eastAsia"/>
          <w:szCs w:val="21"/>
        </w:rPr>
        <w:t>课程类别：基础课、基础课、专业基础课、专业课</w:t>
      </w:r>
    </w:p>
    <w:p w:rsidR="00794979" w:rsidRDefault="00CD26A5">
      <w:pPr>
        <w:adjustRightInd w:val="0"/>
        <w:snapToGrid w:val="0"/>
        <w:ind w:rightChars="-330" w:right="-693"/>
        <w:rPr>
          <w:rFonts w:ascii="仿宋_GB2312" w:eastAsia="仿宋_GB2312" w:hAnsi="宋体"/>
          <w:szCs w:val="21"/>
        </w:rPr>
      </w:pPr>
      <w:r>
        <w:rPr>
          <w:rFonts w:ascii="仿宋_GB2312" w:eastAsia="仿宋_GB2312" w:hAnsi="宋体" w:hint="eastAsia"/>
          <w:szCs w:val="21"/>
        </w:rPr>
        <w:t>课程负责人：主持本门课程的主讲教师</w:t>
      </w:r>
    </w:p>
    <w:p w:rsidR="00CD26A5" w:rsidRDefault="00CD26A5" w:rsidP="00896680">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b/>
          <w:bCs/>
          <w:sz w:val="28"/>
        </w:rPr>
        <w:lastRenderedPageBreak/>
        <w:t>主讲教师</w:t>
      </w:r>
    </w:p>
    <w:p w:rsidR="00794979" w:rsidRDefault="00CD26A5">
      <w:pPr>
        <w:ind w:rightChars="-330" w:right="-693"/>
        <w:rPr>
          <w:rFonts w:ascii="仿宋_GB2312" w:eastAsia="仿宋_GB2312" w:hAnsi="宋体"/>
          <w:b/>
          <w:bCs/>
          <w:sz w:val="28"/>
        </w:rPr>
      </w:pPr>
      <w:r>
        <w:rPr>
          <w:rFonts w:ascii="仿宋_GB2312" w:eastAsia="仿宋_GB2312" w:hAnsi="宋体" w:hint="eastAsia"/>
          <w:b/>
          <w:bCs/>
          <w:sz w:val="28"/>
        </w:rPr>
        <w:t>主讲教师情况⑴</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257"/>
        <w:gridCol w:w="892"/>
        <w:gridCol w:w="536"/>
        <w:gridCol w:w="357"/>
        <w:gridCol w:w="714"/>
        <w:gridCol w:w="358"/>
        <w:gridCol w:w="343"/>
        <w:gridCol w:w="800"/>
        <w:gridCol w:w="165"/>
        <w:gridCol w:w="193"/>
        <w:gridCol w:w="894"/>
        <w:gridCol w:w="1411"/>
      </w:tblGrid>
      <w:tr w:rsidR="00794979" w:rsidRPr="00CD26A5">
        <w:trPr>
          <w:cantSplit/>
          <w:trHeight w:val="624"/>
        </w:trPr>
        <w:tc>
          <w:tcPr>
            <w:tcW w:w="900" w:type="dxa"/>
            <w:vMerge w:val="restart"/>
            <w:vAlign w:val="center"/>
          </w:tcPr>
          <w:p w:rsidR="00794979" w:rsidRPr="00CD26A5" w:rsidRDefault="00CD26A5">
            <w:pPr>
              <w:ind w:rightChars="-330" w:right="-693"/>
              <w:rPr>
                <w:rFonts w:asciiTheme="minorEastAsia" w:hAnsiTheme="minorEastAsia"/>
                <w:b/>
                <w:sz w:val="24"/>
              </w:rPr>
            </w:pPr>
            <w:r w:rsidRPr="00CD26A5">
              <w:rPr>
                <w:rFonts w:asciiTheme="minorEastAsia" w:hAnsiTheme="minorEastAsia" w:hint="eastAsia"/>
                <w:b/>
                <w:sz w:val="24"/>
              </w:rPr>
              <w:t>2⑴-1</w:t>
            </w:r>
          </w:p>
          <w:p w:rsidR="00794979" w:rsidRPr="00CD26A5" w:rsidRDefault="00CD26A5">
            <w:pPr>
              <w:adjustRightInd w:val="0"/>
              <w:snapToGrid w:val="0"/>
              <w:ind w:rightChars="-330" w:right="-693"/>
              <w:rPr>
                <w:rFonts w:asciiTheme="minorEastAsia" w:hAnsiTheme="minorEastAsia"/>
                <w:sz w:val="24"/>
              </w:rPr>
            </w:pPr>
            <w:r w:rsidRPr="00CD26A5">
              <w:rPr>
                <w:rFonts w:asciiTheme="minorEastAsia" w:hAnsiTheme="minorEastAsia" w:hint="eastAsia"/>
                <w:sz w:val="24"/>
              </w:rPr>
              <w:t>基本</w:t>
            </w:r>
          </w:p>
          <w:p w:rsidR="00794979" w:rsidRPr="00CD26A5" w:rsidRDefault="00CD26A5">
            <w:pPr>
              <w:adjustRightInd w:val="0"/>
              <w:snapToGrid w:val="0"/>
              <w:ind w:rightChars="-330" w:right="-693"/>
              <w:rPr>
                <w:rFonts w:asciiTheme="minorEastAsia" w:hAnsiTheme="minorEastAsia"/>
                <w:sz w:val="24"/>
              </w:rPr>
            </w:pPr>
            <w:r w:rsidRPr="00CD26A5">
              <w:rPr>
                <w:rFonts w:asciiTheme="minorEastAsia" w:hAnsiTheme="minorEastAsia" w:hint="eastAsia"/>
                <w:sz w:val="24"/>
              </w:rPr>
              <w:t>信息</w:t>
            </w:r>
          </w:p>
        </w:tc>
        <w:tc>
          <w:tcPr>
            <w:tcW w:w="1257"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姓　名</w:t>
            </w:r>
          </w:p>
        </w:tc>
        <w:tc>
          <w:tcPr>
            <w:tcW w:w="1785" w:type="dxa"/>
            <w:gridSpan w:val="3"/>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韩中节</w:t>
            </w:r>
          </w:p>
        </w:tc>
        <w:tc>
          <w:tcPr>
            <w:tcW w:w="1072" w:type="dxa"/>
            <w:gridSpan w:val="2"/>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性　别</w:t>
            </w:r>
          </w:p>
        </w:tc>
        <w:tc>
          <w:tcPr>
            <w:tcW w:w="1143" w:type="dxa"/>
            <w:gridSpan w:val="2"/>
          </w:tcPr>
          <w:p w:rsidR="00794979" w:rsidRPr="00CD26A5" w:rsidRDefault="00CD26A5">
            <w:pPr>
              <w:ind w:rightChars="-330" w:right="-693"/>
              <w:rPr>
                <w:rFonts w:asciiTheme="minorEastAsia" w:hAnsiTheme="minorEastAsia"/>
                <w:szCs w:val="21"/>
              </w:rPr>
            </w:pPr>
            <w:r w:rsidRPr="00CD26A5">
              <w:rPr>
                <w:rFonts w:asciiTheme="minorEastAsia" w:hAnsiTheme="minorEastAsia" w:hint="eastAsia"/>
                <w:szCs w:val="21"/>
              </w:rPr>
              <w:t>男</w:t>
            </w:r>
          </w:p>
        </w:tc>
        <w:tc>
          <w:tcPr>
            <w:tcW w:w="1252" w:type="dxa"/>
            <w:gridSpan w:val="3"/>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出生年月</w:t>
            </w:r>
          </w:p>
        </w:tc>
        <w:tc>
          <w:tcPr>
            <w:tcW w:w="1411"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1974年8月20日</w:t>
            </w:r>
          </w:p>
        </w:tc>
      </w:tr>
      <w:tr w:rsidR="00794979" w:rsidRPr="00CD26A5">
        <w:trPr>
          <w:cantSplit/>
          <w:trHeight w:val="620"/>
        </w:trPr>
        <w:tc>
          <w:tcPr>
            <w:tcW w:w="900" w:type="dxa"/>
            <w:vMerge/>
          </w:tcPr>
          <w:p w:rsidR="00794979" w:rsidRPr="00CD26A5" w:rsidRDefault="00794979">
            <w:pPr>
              <w:ind w:rightChars="-330" w:right="-693"/>
              <w:rPr>
                <w:rFonts w:asciiTheme="minorEastAsia" w:hAnsiTheme="minorEastAsia"/>
                <w:sz w:val="28"/>
              </w:rPr>
            </w:pPr>
          </w:p>
        </w:tc>
        <w:tc>
          <w:tcPr>
            <w:tcW w:w="1257"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最终学历</w:t>
            </w:r>
          </w:p>
        </w:tc>
        <w:tc>
          <w:tcPr>
            <w:tcW w:w="1428" w:type="dxa"/>
            <w:gridSpan w:val="2"/>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博士研究生</w:t>
            </w:r>
          </w:p>
        </w:tc>
        <w:tc>
          <w:tcPr>
            <w:tcW w:w="1071" w:type="dxa"/>
            <w:gridSpan w:val="2"/>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职  称</w:t>
            </w:r>
          </w:p>
        </w:tc>
        <w:tc>
          <w:tcPr>
            <w:tcW w:w="1859" w:type="dxa"/>
            <w:gridSpan w:val="5"/>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副教授</w:t>
            </w:r>
          </w:p>
        </w:tc>
        <w:tc>
          <w:tcPr>
            <w:tcW w:w="894"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电 话</w:t>
            </w:r>
          </w:p>
        </w:tc>
        <w:tc>
          <w:tcPr>
            <w:tcW w:w="1411"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13316655978</w:t>
            </w:r>
          </w:p>
        </w:tc>
      </w:tr>
      <w:tr w:rsidR="00794979" w:rsidRPr="00CD26A5">
        <w:trPr>
          <w:cantSplit/>
          <w:trHeight w:val="439"/>
        </w:trPr>
        <w:tc>
          <w:tcPr>
            <w:tcW w:w="900" w:type="dxa"/>
            <w:vMerge/>
          </w:tcPr>
          <w:p w:rsidR="00794979" w:rsidRPr="00CD26A5" w:rsidRDefault="00794979">
            <w:pPr>
              <w:ind w:rightChars="-330" w:right="-693"/>
              <w:rPr>
                <w:rFonts w:asciiTheme="minorEastAsia" w:hAnsiTheme="minorEastAsia"/>
                <w:sz w:val="28"/>
              </w:rPr>
            </w:pPr>
          </w:p>
        </w:tc>
        <w:tc>
          <w:tcPr>
            <w:tcW w:w="1257" w:type="dxa"/>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学  位</w:t>
            </w:r>
          </w:p>
        </w:tc>
        <w:tc>
          <w:tcPr>
            <w:tcW w:w="1428" w:type="dxa"/>
            <w:gridSpan w:val="2"/>
          </w:tcPr>
          <w:p w:rsidR="00794979" w:rsidRPr="00CD26A5" w:rsidRDefault="00CD26A5">
            <w:pPr>
              <w:ind w:rightChars="-330" w:right="-693"/>
              <w:rPr>
                <w:rFonts w:asciiTheme="minorEastAsia" w:hAnsiTheme="minorEastAsia"/>
                <w:sz w:val="28"/>
              </w:rPr>
            </w:pPr>
            <w:r w:rsidRPr="00CD26A5">
              <w:rPr>
                <w:rFonts w:asciiTheme="minorEastAsia" w:hAnsiTheme="minorEastAsia" w:hint="eastAsia"/>
                <w:sz w:val="28"/>
              </w:rPr>
              <w:t>博士</w:t>
            </w:r>
          </w:p>
        </w:tc>
        <w:tc>
          <w:tcPr>
            <w:tcW w:w="1071" w:type="dxa"/>
            <w:gridSpan w:val="2"/>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职  务</w:t>
            </w:r>
          </w:p>
        </w:tc>
        <w:tc>
          <w:tcPr>
            <w:tcW w:w="1859" w:type="dxa"/>
            <w:gridSpan w:val="5"/>
          </w:tcPr>
          <w:p w:rsidR="00794979" w:rsidRPr="00CD26A5" w:rsidRDefault="00CD26A5">
            <w:pPr>
              <w:ind w:rightChars="-330" w:right="-693"/>
              <w:rPr>
                <w:rFonts w:asciiTheme="minorEastAsia" w:hAnsiTheme="minorEastAsia"/>
                <w:szCs w:val="21"/>
              </w:rPr>
            </w:pPr>
            <w:r w:rsidRPr="00CD26A5">
              <w:rPr>
                <w:rFonts w:asciiTheme="minorEastAsia" w:hAnsiTheme="minorEastAsia" w:hint="eastAsia"/>
                <w:szCs w:val="21"/>
              </w:rPr>
              <w:t>无</w:t>
            </w:r>
          </w:p>
        </w:tc>
        <w:tc>
          <w:tcPr>
            <w:tcW w:w="894" w:type="dxa"/>
          </w:tcPr>
          <w:p w:rsidR="00794979" w:rsidRPr="00CD26A5" w:rsidRDefault="00CD26A5">
            <w:pPr>
              <w:ind w:rightChars="-330" w:right="-693"/>
              <w:rPr>
                <w:rFonts w:asciiTheme="minorEastAsia" w:hAnsiTheme="minorEastAsia"/>
                <w:szCs w:val="21"/>
              </w:rPr>
            </w:pPr>
            <w:r w:rsidRPr="00CD26A5">
              <w:rPr>
                <w:rFonts w:asciiTheme="minorEastAsia" w:hAnsiTheme="minorEastAsia" w:hint="eastAsia"/>
                <w:szCs w:val="21"/>
              </w:rPr>
              <w:t>传 真</w:t>
            </w:r>
          </w:p>
        </w:tc>
        <w:tc>
          <w:tcPr>
            <w:tcW w:w="1411" w:type="dxa"/>
          </w:tcPr>
          <w:p w:rsidR="00794979" w:rsidRPr="00CD26A5" w:rsidRDefault="00CD26A5">
            <w:pPr>
              <w:ind w:rightChars="-330" w:right="-693"/>
              <w:rPr>
                <w:rFonts w:asciiTheme="minorEastAsia" w:hAnsiTheme="minorEastAsia"/>
                <w:szCs w:val="21"/>
              </w:rPr>
            </w:pPr>
            <w:r w:rsidRPr="00CD26A5">
              <w:rPr>
                <w:rFonts w:asciiTheme="minorEastAsia" w:hAnsiTheme="minorEastAsia" w:hint="eastAsia"/>
                <w:szCs w:val="21"/>
              </w:rPr>
              <w:t>076922861152</w:t>
            </w:r>
          </w:p>
        </w:tc>
      </w:tr>
      <w:tr w:rsidR="00794979" w:rsidRPr="00CD26A5">
        <w:trPr>
          <w:cantSplit/>
          <w:trHeight w:val="623"/>
        </w:trPr>
        <w:tc>
          <w:tcPr>
            <w:tcW w:w="900" w:type="dxa"/>
            <w:vMerge/>
          </w:tcPr>
          <w:p w:rsidR="00794979" w:rsidRPr="00CD26A5" w:rsidRDefault="00794979">
            <w:pPr>
              <w:ind w:rightChars="-330" w:right="-693"/>
              <w:rPr>
                <w:rFonts w:asciiTheme="minorEastAsia" w:hAnsiTheme="minorEastAsia"/>
                <w:sz w:val="28"/>
              </w:rPr>
            </w:pPr>
          </w:p>
        </w:tc>
        <w:tc>
          <w:tcPr>
            <w:tcW w:w="1257" w:type="dxa"/>
            <w:vAlign w:val="center"/>
          </w:tcPr>
          <w:p w:rsidR="00794979" w:rsidRPr="00CD26A5" w:rsidRDefault="00CD26A5">
            <w:pPr>
              <w:ind w:rightChars="-53" w:right="-111"/>
              <w:jc w:val="center"/>
              <w:rPr>
                <w:rFonts w:asciiTheme="minorEastAsia" w:hAnsiTheme="minorEastAsia"/>
                <w:sz w:val="24"/>
              </w:rPr>
            </w:pPr>
            <w:r w:rsidRPr="00CD26A5">
              <w:rPr>
                <w:rFonts w:asciiTheme="minorEastAsia" w:hAnsiTheme="minorEastAsia" w:hint="eastAsia"/>
                <w:sz w:val="24"/>
              </w:rPr>
              <w:t>所在院系</w:t>
            </w:r>
          </w:p>
        </w:tc>
        <w:tc>
          <w:tcPr>
            <w:tcW w:w="3200" w:type="dxa"/>
            <w:gridSpan w:val="6"/>
          </w:tcPr>
          <w:p w:rsidR="00794979" w:rsidRPr="00CD26A5" w:rsidRDefault="00CD26A5">
            <w:pPr>
              <w:ind w:rightChars="-330" w:right="-693"/>
              <w:rPr>
                <w:rFonts w:asciiTheme="minorEastAsia" w:hAnsiTheme="minorEastAsia"/>
                <w:szCs w:val="21"/>
              </w:rPr>
            </w:pPr>
            <w:r w:rsidRPr="00CD26A5">
              <w:rPr>
                <w:rFonts w:asciiTheme="minorEastAsia" w:hAnsiTheme="minorEastAsia" w:hint="eastAsia"/>
                <w:szCs w:val="21"/>
              </w:rPr>
              <w:t>政法学院</w:t>
            </w:r>
          </w:p>
        </w:tc>
        <w:tc>
          <w:tcPr>
            <w:tcW w:w="965" w:type="dxa"/>
            <w:gridSpan w:val="2"/>
          </w:tcPr>
          <w:p w:rsidR="00794979" w:rsidRPr="00CD26A5" w:rsidRDefault="00CD26A5">
            <w:pPr>
              <w:pStyle w:val="1"/>
              <w:keepNext w:val="0"/>
              <w:keepLines w:val="0"/>
              <w:spacing w:line="240" w:lineRule="auto"/>
              <w:rPr>
                <w:rFonts w:asciiTheme="minorEastAsia" w:hAnsiTheme="minorEastAsia"/>
              </w:rPr>
            </w:pPr>
            <w:r w:rsidRPr="00CD26A5">
              <w:rPr>
                <w:rFonts w:asciiTheme="minorEastAsia" w:hAnsiTheme="minorEastAsia" w:hint="eastAsia"/>
              </w:rPr>
              <w:t>E-mail</w:t>
            </w:r>
          </w:p>
        </w:tc>
        <w:tc>
          <w:tcPr>
            <w:tcW w:w="2498" w:type="dxa"/>
            <w:gridSpan w:val="3"/>
          </w:tcPr>
          <w:p w:rsidR="00794979" w:rsidRPr="00CD26A5" w:rsidRDefault="00CD26A5">
            <w:pPr>
              <w:ind w:rightChars="-330" w:right="-693"/>
              <w:rPr>
                <w:rFonts w:asciiTheme="minorEastAsia" w:hAnsiTheme="minorEastAsia" w:cs="Arial"/>
                <w:sz w:val="24"/>
              </w:rPr>
            </w:pPr>
            <w:r w:rsidRPr="00CD26A5">
              <w:rPr>
                <w:rFonts w:asciiTheme="minorEastAsia" w:hAnsiTheme="minorEastAsia" w:cs="Arial" w:hint="eastAsia"/>
                <w:sz w:val="24"/>
              </w:rPr>
              <w:t>13316655978@163.com</w:t>
            </w:r>
          </w:p>
        </w:tc>
      </w:tr>
      <w:tr w:rsidR="00794979" w:rsidRPr="00CD26A5">
        <w:trPr>
          <w:cantSplit/>
          <w:trHeight w:val="427"/>
        </w:trPr>
        <w:tc>
          <w:tcPr>
            <w:tcW w:w="900" w:type="dxa"/>
            <w:vMerge/>
          </w:tcPr>
          <w:p w:rsidR="00794979" w:rsidRPr="00CD26A5" w:rsidRDefault="00794979">
            <w:pPr>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通信地址（邮编）</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东莞市松山湖区大学路1号（523808）</w:t>
            </w:r>
          </w:p>
        </w:tc>
      </w:tr>
      <w:tr w:rsidR="00794979" w:rsidRPr="00CD26A5">
        <w:trPr>
          <w:cantSplit/>
          <w:trHeight w:val="427"/>
        </w:trPr>
        <w:tc>
          <w:tcPr>
            <w:tcW w:w="900" w:type="dxa"/>
            <w:vMerge/>
            <w:tcBorders>
              <w:bottom w:val="single" w:sz="4" w:space="0" w:color="auto"/>
            </w:tcBorders>
          </w:tcPr>
          <w:p w:rsidR="00794979" w:rsidRPr="00CD26A5" w:rsidRDefault="00794979">
            <w:pPr>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研究方向</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民商法学</w:t>
            </w:r>
          </w:p>
        </w:tc>
      </w:tr>
      <w:tr w:rsidR="00794979" w:rsidRPr="00CD26A5">
        <w:trPr>
          <w:trHeight w:val="3326"/>
        </w:trPr>
        <w:tc>
          <w:tcPr>
            <w:tcW w:w="900" w:type="dxa"/>
            <w:vAlign w:val="center"/>
          </w:tcPr>
          <w:p w:rsidR="00794979" w:rsidRPr="00CD26A5" w:rsidRDefault="00CD26A5">
            <w:pPr>
              <w:ind w:rightChars="-330" w:right="-693"/>
              <w:rPr>
                <w:rFonts w:asciiTheme="minorEastAsia" w:hAnsiTheme="minorEastAsia"/>
                <w:b/>
                <w:sz w:val="24"/>
              </w:rPr>
            </w:pPr>
            <w:r w:rsidRPr="00CD26A5">
              <w:rPr>
                <w:rFonts w:asciiTheme="minorEastAsia" w:hAnsiTheme="minorEastAsia" w:hint="eastAsia"/>
                <w:b/>
                <w:sz w:val="24"/>
              </w:rPr>
              <w:t>2⑴-2</w:t>
            </w:r>
          </w:p>
          <w:p w:rsidR="00794979" w:rsidRPr="00CD26A5" w:rsidRDefault="00CD26A5">
            <w:pPr>
              <w:adjustRightInd w:val="0"/>
              <w:snapToGrid w:val="0"/>
              <w:ind w:rightChars="-330" w:right="-693"/>
              <w:rPr>
                <w:rFonts w:asciiTheme="minorEastAsia" w:hAnsiTheme="minorEastAsia"/>
                <w:sz w:val="28"/>
              </w:rPr>
            </w:pPr>
            <w:r w:rsidRPr="00CD26A5">
              <w:rPr>
                <w:rFonts w:asciiTheme="minorEastAsia" w:hAnsiTheme="minorEastAsia" w:hint="eastAsia"/>
                <w:sz w:val="24"/>
              </w:rPr>
              <w:t>教学</w:t>
            </w:r>
          </w:p>
          <w:p w:rsidR="00794979" w:rsidRPr="00CD26A5" w:rsidRDefault="00CD26A5">
            <w:pPr>
              <w:adjustRightInd w:val="0"/>
              <w:snapToGrid w:val="0"/>
              <w:ind w:rightChars="-330" w:right="-693"/>
              <w:rPr>
                <w:rFonts w:asciiTheme="minorEastAsia" w:hAnsiTheme="minorEastAsia"/>
                <w:sz w:val="24"/>
              </w:rPr>
            </w:pPr>
            <w:r w:rsidRPr="00CD26A5">
              <w:rPr>
                <w:rFonts w:asciiTheme="minorEastAsia" w:hAnsiTheme="minorEastAsia" w:hint="eastAsia"/>
                <w:sz w:val="24"/>
              </w:rPr>
              <w:t>情况</w:t>
            </w:r>
          </w:p>
        </w:tc>
        <w:tc>
          <w:tcPr>
            <w:tcW w:w="7920" w:type="dxa"/>
            <w:gridSpan w:val="12"/>
          </w:tcPr>
          <w:p w:rsidR="00EF0D5C"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讲授的主要课程（含课程名称、课程类别、周学时；届数及学生总人数）（不超过五门）；承担的实践性教学（含实验、实习、课程设计、毕业设计/论文，学生总人数）；主持的教学研究课题（含课题名称、来源、年限）（不超过五项）；在国内外公开发行的刊物上发表的教学研究论文（含题目、刊物名称、署名次序及时间）（不超过十项）；获得的教学表彰/奖励（不超过五项）；主编的规划教材（不超过五项）</w:t>
            </w:r>
          </w:p>
          <w:p w:rsidR="00794979" w:rsidRPr="00CD26A5" w:rsidRDefault="00CD26A5" w:rsidP="00EF0D5C">
            <w:pPr>
              <w:ind w:rightChars="-51" w:right="-107" w:firstLineChars="200" w:firstLine="482"/>
              <w:rPr>
                <w:rFonts w:asciiTheme="minorEastAsia" w:hAnsiTheme="minorEastAsia"/>
                <w:sz w:val="24"/>
              </w:rPr>
            </w:pPr>
            <w:r w:rsidRPr="00CD26A5">
              <w:rPr>
                <w:rFonts w:asciiTheme="minorEastAsia" w:hAnsiTheme="minorEastAsia" w:cs="宋体"/>
                <w:b/>
                <w:color w:val="000000"/>
                <w:kern w:val="0"/>
                <w:sz w:val="24"/>
              </w:rPr>
              <w:t xml:space="preserve">一、近五年来讲授的主要课程： </w:t>
            </w:r>
          </w:p>
          <w:p w:rsidR="00794979" w:rsidRPr="00CD26A5" w:rsidRDefault="00CD26A5">
            <w:pPr>
              <w:widowControl/>
              <w:ind w:firstLineChars="200" w:firstLine="480"/>
              <w:jc w:val="left"/>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1、合同法学</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专业课，3</w:t>
            </w:r>
            <w:r w:rsidRPr="00CD26A5">
              <w:rPr>
                <w:rFonts w:asciiTheme="minorEastAsia" w:hAnsiTheme="minorEastAsia" w:cs="宋体"/>
                <w:color w:val="000000"/>
                <w:kern w:val="0"/>
                <w:sz w:val="24"/>
              </w:rPr>
              <w:t>时/周，</w:t>
            </w:r>
            <w:r w:rsidRPr="00CD26A5">
              <w:rPr>
                <w:rFonts w:asciiTheme="minorEastAsia" w:hAnsiTheme="minorEastAsia" w:cs="宋体" w:hint="eastAsia"/>
                <w:color w:val="000000"/>
                <w:kern w:val="0"/>
                <w:sz w:val="24"/>
              </w:rPr>
              <w:t>5届</w:t>
            </w:r>
            <w:r w:rsidRPr="00CD26A5">
              <w:rPr>
                <w:rFonts w:asciiTheme="minorEastAsia" w:hAnsiTheme="minorEastAsia" w:cs="宋体"/>
                <w:color w:val="000000"/>
                <w:kern w:val="0"/>
                <w:sz w:val="24"/>
              </w:rPr>
              <w:t>，总人数</w:t>
            </w:r>
            <w:r w:rsidRPr="00CD26A5">
              <w:rPr>
                <w:rFonts w:asciiTheme="minorEastAsia" w:hAnsiTheme="minorEastAsia" w:cs="宋体" w:hint="eastAsia"/>
                <w:color w:val="000000"/>
                <w:kern w:val="0"/>
                <w:sz w:val="24"/>
              </w:rPr>
              <w:t>约600人；</w:t>
            </w:r>
          </w:p>
          <w:p w:rsidR="00794979" w:rsidRPr="00CD26A5" w:rsidRDefault="00CD26A5">
            <w:pPr>
              <w:widowControl/>
              <w:ind w:firstLineChars="200" w:firstLine="480"/>
              <w:jc w:val="left"/>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2、合同法学</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基础课</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2</w:t>
            </w:r>
            <w:r w:rsidRPr="00CD26A5">
              <w:rPr>
                <w:rFonts w:asciiTheme="minorEastAsia" w:hAnsiTheme="minorEastAsia" w:cs="宋体"/>
                <w:color w:val="000000"/>
                <w:kern w:val="0"/>
                <w:sz w:val="24"/>
              </w:rPr>
              <w:t>时/周，</w:t>
            </w:r>
            <w:r w:rsidRPr="00CD26A5">
              <w:rPr>
                <w:rFonts w:asciiTheme="minorEastAsia" w:hAnsiTheme="minorEastAsia" w:cs="宋体" w:hint="eastAsia"/>
                <w:color w:val="000000"/>
                <w:kern w:val="0"/>
                <w:sz w:val="24"/>
              </w:rPr>
              <w:t>3届</w:t>
            </w:r>
            <w:r w:rsidRPr="00CD26A5">
              <w:rPr>
                <w:rFonts w:asciiTheme="minorEastAsia" w:hAnsiTheme="minorEastAsia" w:cs="宋体"/>
                <w:color w:val="000000"/>
                <w:kern w:val="0"/>
                <w:sz w:val="24"/>
              </w:rPr>
              <w:t>，总人数</w:t>
            </w:r>
            <w:r w:rsidRPr="00CD26A5">
              <w:rPr>
                <w:rFonts w:asciiTheme="minorEastAsia" w:hAnsiTheme="minorEastAsia" w:cs="宋体" w:hint="eastAsia"/>
                <w:color w:val="000000"/>
                <w:kern w:val="0"/>
                <w:sz w:val="24"/>
              </w:rPr>
              <w:t>约900人</w:t>
            </w:r>
            <w:r w:rsidRPr="00CD26A5">
              <w:rPr>
                <w:rFonts w:asciiTheme="minorEastAsia" w:hAnsiTheme="minorEastAsia" w:cs="宋体"/>
                <w:color w:val="000000"/>
                <w:kern w:val="0"/>
                <w:sz w:val="24"/>
              </w:rPr>
              <w:t xml:space="preserve">； </w:t>
            </w:r>
          </w:p>
          <w:p w:rsidR="00794979" w:rsidRPr="00CD26A5" w:rsidRDefault="00CD26A5" w:rsidP="008A32DA">
            <w:pPr>
              <w:widowControl/>
              <w:ind w:firstLineChars="196" w:firstLine="472"/>
              <w:jc w:val="left"/>
              <w:rPr>
                <w:rFonts w:asciiTheme="minorEastAsia" w:hAnsiTheme="minorEastAsia" w:cs="宋体"/>
                <w:b/>
                <w:color w:val="000000"/>
                <w:kern w:val="0"/>
                <w:sz w:val="24"/>
              </w:rPr>
            </w:pPr>
            <w:r w:rsidRPr="00CD26A5">
              <w:rPr>
                <w:rFonts w:asciiTheme="minorEastAsia" w:hAnsiTheme="minorEastAsia" w:cs="宋体"/>
                <w:b/>
                <w:color w:val="000000"/>
                <w:kern w:val="0"/>
                <w:sz w:val="24"/>
              </w:rPr>
              <w:t>二、近五年</w:t>
            </w:r>
            <w:r w:rsidRPr="00CD26A5">
              <w:rPr>
                <w:rFonts w:asciiTheme="minorEastAsia" w:hAnsiTheme="minorEastAsia" w:cs="宋体" w:hint="eastAsia"/>
                <w:b/>
                <w:color w:val="000000"/>
                <w:kern w:val="0"/>
                <w:sz w:val="24"/>
              </w:rPr>
              <w:t>承担</w:t>
            </w:r>
            <w:r w:rsidRPr="00CD26A5">
              <w:rPr>
                <w:rFonts w:asciiTheme="minorEastAsia" w:hAnsiTheme="minorEastAsia" w:cs="宋体"/>
                <w:b/>
                <w:color w:val="000000"/>
                <w:kern w:val="0"/>
                <w:sz w:val="24"/>
              </w:rPr>
              <w:t xml:space="preserve">的实践性教学： </w:t>
            </w:r>
          </w:p>
          <w:p w:rsidR="00794979" w:rsidRPr="00CD26A5" w:rsidRDefault="00CD26A5">
            <w:pPr>
              <w:widowControl/>
              <w:ind w:firstLineChars="200" w:firstLine="480"/>
              <w:jc w:val="left"/>
              <w:rPr>
                <w:rFonts w:asciiTheme="minorEastAsia" w:hAnsiTheme="minorEastAsia" w:cs="宋体"/>
                <w:color w:val="000000"/>
                <w:kern w:val="0"/>
                <w:sz w:val="24"/>
              </w:rPr>
            </w:pPr>
            <w:r w:rsidRPr="00CD26A5">
              <w:rPr>
                <w:rFonts w:asciiTheme="minorEastAsia" w:hAnsiTheme="minorEastAsia" w:cs="宋体"/>
                <w:color w:val="000000"/>
                <w:kern w:val="0"/>
                <w:sz w:val="24"/>
              </w:rPr>
              <w:t>1</w:t>
            </w: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负责设计合同法教学</w:t>
            </w:r>
            <w:r w:rsidRPr="00CD26A5">
              <w:rPr>
                <w:rFonts w:asciiTheme="minorEastAsia" w:hAnsiTheme="minorEastAsia" w:cs="宋体" w:hint="eastAsia"/>
                <w:color w:val="000000"/>
                <w:kern w:val="0"/>
                <w:sz w:val="24"/>
              </w:rPr>
              <w:t>培养方案、教学大纲、教学内容和教学方法改革</w:t>
            </w:r>
            <w:r w:rsidRPr="00CD26A5">
              <w:rPr>
                <w:rFonts w:asciiTheme="minorEastAsia" w:hAnsiTheme="minorEastAsia" w:cs="宋体"/>
                <w:color w:val="000000"/>
                <w:kern w:val="0"/>
                <w:sz w:val="24"/>
              </w:rPr>
              <w:t xml:space="preserve">； </w:t>
            </w:r>
          </w:p>
          <w:p w:rsidR="00794979" w:rsidRPr="00CD26A5" w:rsidRDefault="00CD26A5">
            <w:pPr>
              <w:widowControl/>
              <w:ind w:firstLineChars="200" w:firstLine="480"/>
              <w:jc w:val="left"/>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2、</w:t>
            </w:r>
            <w:r w:rsidRPr="00CD26A5">
              <w:rPr>
                <w:rFonts w:asciiTheme="minorEastAsia" w:hAnsiTheme="minorEastAsia" w:cs="宋体"/>
                <w:color w:val="000000"/>
                <w:kern w:val="0"/>
                <w:sz w:val="24"/>
              </w:rPr>
              <w:t>共指导本科毕业论文58篇</w:t>
            </w:r>
            <w:r w:rsidRPr="00CD26A5">
              <w:rPr>
                <w:rFonts w:asciiTheme="minorEastAsia" w:hAnsiTheme="minorEastAsia" w:cs="宋体" w:hint="eastAsia"/>
                <w:color w:val="000000"/>
                <w:kern w:val="0"/>
                <w:sz w:val="24"/>
              </w:rPr>
              <w:t>；</w:t>
            </w:r>
          </w:p>
          <w:p w:rsidR="00794979" w:rsidRPr="00CD26A5" w:rsidRDefault="00CD26A5">
            <w:pPr>
              <w:widowControl/>
              <w:ind w:firstLineChars="200" w:firstLine="480"/>
              <w:jc w:val="left"/>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3、指导学生毕业实习30人次；</w:t>
            </w:r>
          </w:p>
          <w:p w:rsidR="00794979" w:rsidRPr="00CD26A5" w:rsidRDefault="00CD26A5" w:rsidP="008A32DA">
            <w:pPr>
              <w:widowControl/>
              <w:ind w:firstLineChars="196" w:firstLine="472"/>
              <w:jc w:val="left"/>
              <w:rPr>
                <w:rFonts w:asciiTheme="minorEastAsia" w:hAnsiTheme="minorEastAsia" w:cs="宋体"/>
                <w:b/>
                <w:color w:val="000000"/>
                <w:kern w:val="0"/>
                <w:sz w:val="24"/>
              </w:rPr>
            </w:pPr>
            <w:r w:rsidRPr="00CD26A5">
              <w:rPr>
                <w:rFonts w:asciiTheme="minorEastAsia" w:hAnsiTheme="minorEastAsia" w:cs="宋体" w:hint="eastAsia"/>
                <w:b/>
                <w:color w:val="000000"/>
                <w:kern w:val="0"/>
                <w:sz w:val="24"/>
              </w:rPr>
              <w:t>三</w:t>
            </w:r>
            <w:r w:rsidRPr="00CD26A5">
              <w:rPr>
                <w:rFonts w:asciiTheme="minorEastAsia" w:hAnsiTheme="minorEastAsia" w:cs="宋体"/>
                <w:b/>
                <w:color w:val="000000"/>
                <w:kern w:val="0"/>
                <w:sz w:val="24"/>
              </w:rPr>
              <w:t>、</w:t>
            </w:r>
            <w:r w:rsidRPr="00CD26A5">
              <w:rPr>
                <w:rFonts w:asciiTheme="minorEastAsia" w:hAnsiTheme="minorEastAsia" w:hint="eastAsia"/>
                <w:b/>
                <w:sz w:val="24"/>
              </w:rPr>
              <w:t>参与的教学研究课题：</w:t>
            </w:r>
          </w:p>
          <w:p w:rsidR="00794979" w:rsidRPr="00CD26A5" w:rsidRDefault="00CD26A5">
            <w:pPr>
              <w:ind w:firstLineChars="200" w:firstLine="480"/>
              <w:jc w:val="left"/>
              <w:rPr>
                <w:rFonts w:asciiTheme="minorEastAsia" w:hAnsiTheme="minorEastAsia"/>
                <w:bCs/>
                <w:sz w:val="24"/>
              </w:rPr>
            </w:pPr>
            <w:r w:rsidRPr="00CD26A5">
              <w:rPr>
                <w:rFonts w:asciiTheme="minorEastAsia" w:hAnsiTheme="minorEastAsia" w:cs="宋体" w:hint="eastAsia"/>
                <w:sz w:val="24"/>
              </w:rPr>
              <w:t>1、进一步提高《知识产权法》课程双语化、案例化和网络化教学平台建设的研究与实践，</w:t>
            </w:r>
            <w:r w:rsidRPr="00CD26A5">
              <w:rPr>
                <w:rFonts w:asciiTheme="minorEastAsia" w:hAnsiTheme="minorEastAsia" w:hint="eastAsia"/>
                <w:bCs/>
                <w:sz w:val="24"/>
              </w:rPr>
              <w:t>东莞理工学院，第一参加人，2012.6-2013.12；</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2、《合同法学精品课程》，东莞理工学院，主要参加人，2005.5-2007.5（已验收合格）；</w:t>
            </w:r>
          </w:p>
          <w:p w:rsidR="00794979" w:rsidRPr="00CD26A5" w:rsidRDefault="00CD26A5" w:rsidP="00681069">
            <w:pPr>
              <w:widowControl/>
              <w:ind w:firstLineChars="196" w:firstLine="472"/>
              <w:rPr>
                <w:rFonts w:asciiTheme="minorEastAsia" w:hAnsiTheme="minorEastAsia"/>
                <w:b/>
                <w:bCs/>
                <w:sz w:val="24"/>
              </w:rPr>
            </w:pPr>
            <w:r w:rsidRPr="00CD26A5">
              <w:rPr>
                <w:rFonts w:asciiTheme="minorEastAsia" w:hAnsiTheme="minorEastAsia" w:hint="eastAsia"/>
                <w:b/>
                <w:bCs/>
                <w:sz w:val="24"/>
              </w:rPr>
              <w:t xml:space="preserve">四、出版的规划教材   </w:t>
            </w:r>
          </w:p>
          <w:p w:rsidR="00794979" w:rsidRPr="00CD26A5" w:rsidRDefault="00CD26A5" w:rsidP="00681069">
            <w:pPr>
              <w:ind w:firstLineChars="200" w:firstLine="480"/>
              <w:jc w:val="left"/>
              <w:rPr>
                <w:rFonts w:asciiTheme="minorEastAsia" w:hAnsiTheme="minorEastAsia" w:cs="宋体"/>
                <w:bCs/>
                <w:kern w:val="0"/>
                <w:sz w:val="24"/>
              </w:rPr>
            </w:pPr>
            <w:r w:rsidRPr="00CD26A5">
              <w:rPr>
                <w:rFonts w:asciiTheme="minorEastAsia" w:hAnsiTheme="minorEastAsia" w:hint="eastAsia"/>
                <w:bCs/>
                <w:sz w:val="24"/>
              </w:rPr>
              <w:t>合同法学（副主编），高校法学“十二五”规划教材，厦门大学出版社，2012年1月；</w:t>
            </w:r>
          </w:p>
        </w:tc>
      </w:tr>
      <w:tr w:rsidR="00794979" w:rsidRPr="00CD26A5">
        <w:trPr>
          <w:trHeight w:val="3376"/>
        </w:trPr>
        <w:tc>
          <w:tcPr>
            <w:tcW w:w="900" w:type="dxa"/>
            <w:vAlign w:val="center"/>
          </w:tcPr>
          <w:p w:rsidR="00794979" w:rsidRPr="00CD26A5" w:rsidRDefault="00CD26A5">
            <w:pPr>
              <w:ind w:rightChars="-330" w:right="-693"/>
              <w:rPr>
                <w:rFonts w:asciiTheme="minorEastAsia" w:hAnsiTheme="minorEastAsia"/>
                <w:b/>
                <w:sz w:val="24"/>
              </w:rPr>
            </w:pPr>
            <w:r w:rsidRPr="00CD26A5">
              <w:rPr>
                <w:rFonts w:asciiTheme="minorEastAsia" w:hAnsiTheme="minorEastAsia" w:hint="eastAsia"/>
                <w:b/>
                <w:sz w:val="24"/>
              </w:rPr>
              <w:lastRenderedPageBreak/>
              <w:t>2⑴-3</w:t>
            </w:r>
          </w:p>
          <w:p w:rsidR="00794979" w:rsidRPr="00CD26A5" w:rsidRDefault="00CD26A5">
            <w:pPr>
              <w:adjustRightInd w:val="0"/>
              <w:snapToGrid w:val="0"/>
              <w:ind w:rightChars="-330" w:right="-693"/>
              <w:rPr>
                <w:rFonts w:asciiTheme="minorEastAsia" w:hAnsiTheme="minorEastAsia"/>
                <w:sz w:val="24"/>
              </w:rPr>
            </w:pPr>
            <w:r w:rsidRPr="00CD26A5">
              <w:rPr>
                <w:rFonts w:asciiTheme="minorEastAsia" w:hAnsiTheme="minorEastAsia" w:hint="eastAsia"/>
                <w:sz w:val="24"/>
              </w:rPr>
              <w:t>学术</w:t>
            </w:r>
          </w:p>
          <w:p w:rsidR="00794979" w:rsidRPr="00CD26A5" w:rsidRDefault="00CD26A5">
            <w:pPr>
              <w:adjustRightInd w:val="0"/>
              <w:snapToGrid w:val="0"/>
              <w:ind w:rightChars="-330" w:right="-693"/>
              <w:rPr>
                <w:rFonts w:asciiTheme="minorEastAsia" w:hAnsiTheme="minorEastAsia"/>
                <w:sz w:val="24"/>
              </w:rPr>
            </w:pPr>
            <w:r w:rsidRPr="00CD26A5">
              <w:rPr>
                <w:rFonts w:asciiTheme="minorEastAsia" w:hAnsiTheme="minorEastAsia" w:hint="eastAsia"/>
                <w:sz w:val="24"/>
              </w:rPr>
              <w:t>研究</w:t>
            </w:r>
          </w:p>
        </w:tc>
        <w:tc>
          <w:tcPr>
            <w:tcW w:w="7920" w:type="dxa"/>
            <w:gridSpan w:val="12"/>
          </w:tcPr>
          <w:p w:rsidR="00896680" w:rsidRDefault="00CD26A5">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近五年来承担的学术研究课题（含课题名称、来源、年限、本人所起作用）（不超过</w:t>
            </w:r>
          </w:p>
          <w:p w:rsidR="00896680" w:rsidRDefault="00CD26A5">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五项）；在国内外公开发行刊物上发表的学术论文（含题目、刊物名称、署名次序与</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时间）（不超过五项）；获得的学术研究表彰/奖励（含奖项名称、授予单位、署名</w:t>
            </w:r>
          </w:p>
          <w:p w:rsidR="00794979"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次序、时间）（不超过五项）</w:t>
            </w:r>
          </w:p>
          <w:p w:rsidR="00794979" w:rsidRPr="00CD26A5" w:rsidRDefault="00CD26A5" w:rsidP="008A32DA">
            <w:pPr>
              <w:widowControl/>
              <w:ind w:firstLineChars="200" w:firstLine="482"/>
              <w:rPr>
                <w:rFonts w:asciiTheme="minorEastAsia" w:hAnsiTheme="minorEastAsia"/>
                <w:b/>
                <w:sz w:val="24"/>
              </w:rPr>
            </w:pPr>
            <w:r w:rsidRPr="00CD26A5">
              <w:rPr>
                <w:rFonts w:asciiTheme="minorEastAsia" w:hAnsiTheme="minorEastAsia" w:hint="eastAsia"/>
                <w:b/>
                <w:sz w:val="24"/>
              </w:rPr>
              <w:t>一、近五年来承担的学术研究课题：</w:t>
            </w:r>
          </w:p>
          <w:p w:rsidR="00794979" w:rsidRPr="00CD26A5" w:rsidRDefault="00CD26A5">
            <w:pPr>
              <w:widowControl/>
              <w:jc w:val="left"/>
              <w:rPr>
                <w:rFonts w:asciiTheme="minorEastAsia" w:hAnsiTheme="minorEastAsia"/>
                <w:sz w:val="24"/>
              </w:rPr>
            </w:pPr>
            <w:r w:rsidRPr="00CD26A5">
              <w:rPr>
                <w:rFonts w:asciiTheme="minorEastAsia" w:hAnsiTheme="minorEastAsia" w:hint="eastAsia"/>
                <w:sz w:val="24"/>
              </w:rPr>
              <w:t xml:space="preserve">   1、国有资本运营的权利配置制度研究，广东省教育厅 ，</w:t>
            </w:r>
            <w:r w:rsidRPr="00CD26A5">
              <w:rPr>
                <w:rFonts w:asciiTheme="minorEastAsia" w:hAnsiTheme="minorEastAsia"/>
                <w:sz w:val="24"/>
              </w:rPr>
              <w:t>2010.10-2012.10</w:t>
            </w:r>
            <w:r w:rsidRPr="00CD26A5">
              <w:rPr>
                <w:rFonts w:asciiTheme="minorEastAsia" w:hAnsiTheme="minorEastAsia" w:hint="eastAsia"/>
                <w:sz w:val="24"/>
              </w:rPr>
              <w:t>，主持人，（广东省教育厅课题批准号WYM10001）；</w:t>
            </w:r>
          </w:p>
          <w:p w:rsidR="00794979" w:rsidRPr="00CD26A5" w:rsidRDefault="00CD26A5">
            <w:pPr>
              <w:widowControl/>
              <w:jc w:val="left"/>
              <w:rPr>
                <w:rFonts w:asciiTheme="minorEastAsia" w:hAnsiTheme="minorEastAsia"/>
                <w:sz w:val="24"/>
              </w:rPr>
            </w:pPr>
            <w:r w:rsidRPr="00CD26A5">
              <w:rPr>
                <w:rFonts w:asciiTheme="minorEastAsia" w:hAnsiTheme="minorEastAsia" w:hint="eastAsia"/>
                <w:sz w:val="24"/>
              </w:rPr>
              <w:t xml:space="preserve">   2、关于吸收社会力量化解诉讼纠纷的调研，广东省高级人民法院重点调研课题；2012.6-2013.4年度，主持人；</w:t>
            </w:r>
          </w:p>
          <w:p w:rsidR="00794979" w:rsidRPr="00CD26A5" w:rsidRDefault="00CD26A5" w:rsidP="008A32DA">
            <w:pPr>
              <w:widowControl/>
              <w:ind w:firstLineChars="200" w:firstLine="482"/>
              <w:rPr>
                <w:rFonts w:asciiTheme="minorEastAsia" w:hAnsiTheme="minorEastAsia"/>
                <w:b/>
                <w:sz w:val="24"/>
              </w:rPr>
            </w:pPr>
            <w:r w:rsidRPr="00CD26A5">
              <w:rPr>
                <w:rFonts w:asciiTheme="minorEastAsia" w:hAnsiTheme="minorEastAsia" w:hint="eastAsia"/>
                <w:b/>
                <w:sz w:val="24"/>
              </w:rPr>
              <w:t>二、在国内外公开发行刊物上发表的学术论文：</w:t>
            </w:r>
          </w:p>
          <w:p w:rsidR="00794979" w:rsidRPr="00CD26A5" w:rsidRDefault="00CD26A5" w:rsidP="008A32DA">
            <w:pPr>
              <w:ind w:firstLineChars="200" w:firstLine="482"/>
              <w:jc w:val="left"/>
              <w:rPr>
                <w:rFonts w:asciiTheme="minorEastAsia" w:hAnsiTheme="minorEastAsia"/>
                <w:b/>
                <w:sz w:val="24"/>
              </w:rPr>
            </w:pPr>
            <w:r w:rsidRPr="00CD26A5">
              <w:rPr>
                <w:rFonts w:asciiTheme="minorEastAsia" w:hAnsiTheme="minorEastAsia" w:hint="eastAsia"/>
                <w:b/>
                <w:sz w:val="24"/>
              </w:rPr>
              <w:t xml:space="preserve">（一）发表的学术论文 </w:t>
            </w:r>
          </w:p>
          <w:p w:rsidR="00794979" w:rsidRPr="00CD26A5" w:rsidRDefault="00CD26A5" w:rsidP="00C46811">
            <w:pPr>
              <w:ind w:firstLineChars="200" w:firstLine="480"/>
              <w:rPr>
                <w:rFonts w:asciiTheme="minorEastAsia" w:hAnsiTheme="minorEastAsia"/>
                <w:sz w:val="24"/>
              </w:rPr>
            </w:pPr>
            <w:r w:rsidRPr="00CD26A5">
              <w:rPr>
                <w:rFonts w:asciiTheme="minorEastAsia" w:hAnsiTheme="minorEastAsia" w:hint="eastAsia"/>
                <w:sz w:val="24"/>
              </w:rPr>
              <w:t>1、论文（第一作者）：</w:t>
            </w:r>
            <w:r w:rsidRPr="00CD26A5">
              <w:rPr>
                <w:rFonts w:asciiTheme="minorEastAsia" w:hAnsiTheme="minorEastAsia" w:hint="eastAsia"/>
                <w:color w:val="000000"/>
                <w:sz w:val="24"/>
              </w:rPr>
              <w:t>《</w:t>
            </w:r>
            <w:hyperlink r:id="rId9" w:tgtFrame="_blank" w:history="1">
              <w:r w:rsidRPr="00CD26A5">
                <w:rPr>
                  <w:rStyle w:val="a9"/>
                  <w:rFonts w:asciiTheme="minorEastAsia" w:hAnsiTheme="minorEastAsia"/>
                  <w:color w:val="000000"/>
                  <w:sz w:val="24"/>
                </w:rPr>
                <w:t>破产免责制度立法模式的比较考察及借鉴</w:t>
              </w:r>
            </w:hyperlink>
            <w:r w:rsidRPr="00CD26A5">
              <w:rPr>
                <w:rFonts w:asciiTheme="minorEastAsia" w:hAnsiTheme="minorEastAsia" w:hint="eastAsia"/>
                <w:color w:val="000000"/>
                <w:sz w:val="24"/>
              </w:rPr>
              <w:t>》，《法学杂志》2010年第10期。</w:t>
            </w:r>
            <w:r w:rsidRPr="00CD26A5">
              <w:rPr>
                <w:rFonts w:asciiTheme="minorEastAsia" w:hAnsiTheme="minorEastAsia" w:hint="eastAsia"/>
                <w:bCs/>
                <w:sz w:val="24"/>
              </w:rPr>
              <w:t>(CSSCI)</w:t>
            </w:r>
          </w:p>
          <w:p w:rsidR="00794979" w:rsidRPr="00CD26A5" w:rsidRDefault="00CD26A5" w:rsidP="00C46811">
            <w:pPr>
              <w:spacing w:line="400" w:lineRule="exact"/>
              <w:ind w:firstLineChars="200" w:firstLine="480"/>
              <w:rPr>
                <w:rFonts w:asciiTheme="minorEastAsia" w:hAnsiTheme="minorEastAsia"/>
                <w:sz w:val="24"/>
              </w:rPr>
            </w:pPr>
            <w:r w:rsidRPr="00CD26A5">
              <w:rPr>
                <w:rFonts w:asciiTheme="minorEastAsia" w:hAnsiTheme="minorEastAsia" w:hint="eastAsia"/>
                <w:sz w:val="24"/>
              </w:rPr>
              <w:t>2、论文（独著）：《台湾地区破产法基本制度评析及其借鉴意义》，《北京工商大学学报》2009年第3期。</w:t>
            </w:r>
            <w:r w:rsidRPr="00CD26A5">
              <w:rPr>
                <w:rFonts w:asciiTheme="minorEastAsia" w:hAnsiTheme="minorEastAsia" w:hint="eastAsia"/>
                <w:bCs/>
                <w:sz w:val="24"/>
              </w:rPr>
              <w:t>(CSSCI)</w:t>
            </w:r>
          </w:p>
          <w:p w:rsidR="00794979" w:rsidRPr="00CD26A5" w:rsidRDefault="00CD26A5" w:rsidP="00C46811">
            <w:pPr>
              <w:ind w:firstLineChars="200" w:firstLine="480"/>
              <w:jc w:val="left"/>
              <w:rPr>
                <w:rFonts w:asciiTheme="minorEastAsia" w:hAnsiTheme="minorEastAsia"/>
                <w:b/>
                <w:sz w:val="24"/>
              </w:rPr>
            </w:pPr>
            <w:r w:rsidRPr="00CD26A5">
              <w:rPr>
                <w:rFonts w:asciiTheme="minorEastAsia" w:hAnsiTheme="minorEastAsia" w:hint="eastAsia"/>
                <w:sz w:val="24"/>
              </w:rPr>
              <w:t>3、论文（独著）：</w:t>
            </w:r>
            <w:r w:rsidRPr="00CD26A5">
              <w:rPr>
                <w:rFonts w:asciiTheme="minorEastAsia" w:hAnsiTheme="minorEastAsia" w:cs="宋体" w:hint="eastAsia"/>
                <w:color w:val="000000"/>
                <w:kern w:val="0"/>
                <w:sz w:val="24"/>
              </w:rPr>
              <w:t>《论强化过错在认定因果关系中的基本功能》</w:t>
            </w:r>
            <w:r w:rsidRPr="00CD26A5">
              <w:rPr>
                <w:rFonts w:asciiTheme="minorEastAsia" w:hAnsiTheme="minorEastAsia" w:hint="eastAsia"/>
                <w:sz w:val="24"/>
              </w:rPr>
              <w:t>，《法学杂志》2009年第3期。</w:t>
            </w:r>
            <w:r w:rsidRPr="00CD26A5">
              <w:rPr>
                <w:rFonts w:asciiTheme="minorEastAsia" w:hAnsiTheme="minorEastAsia" w:hint="eastAsia"/>
                <w:bCs/>
                <w:sz w:val="24"/>
              </w:rPr>
              <w:t>(CSSCI)</w:t>
            </w:r>
          </w:p>
          <w:p w:rsidR="00794979" w:rsidRPr="00CD26A5" w:rsidRDefault="00CD26A5" w:rsidP="008A32DA">
            <w:pPr>
              <w:ind w:firstLineChars="200" w:firstLine="482"/>
              <w:jc w:val="left"/>
              <w:rPr>
                <w:rFonts w:asciiTheme="minorEastAsia" w:hAnsiTheme="minorEastAsia"/>
                <w:b/>
                <w:sz w:val="24"/>
              </w:rPr>
            </w:pPr>
            <w:r w:rsidRPr="00CD26A5">
              <w:rPr>
                <w:rFonts w:asciiTheme="minorEastAsia" w:hAnsiTheme="minorEastAsia" w:hint="eastAsia"/>
                <w:b/>
                <w:sz w:val="24"/>
              </w:rPr>
              <w:t>(二)出版的专著</w:t>
            </w:r>
          </w:p>
          <w:p w:rsidR="00794979" w:rsidRPr="00CD26A5" w:rsidRDefault="00CD26A5" w:rsidP="00681069">
            <w:pPr>
              <w:spacing w:line="400" w:lineRule="exact"/>
              <w:ind w:firstLineChars="200" w:firstLine="480"/>
              <w:rPr>
                <w:rFonts w:asciiTheme="minorEastAsia" w:hAnsiTheme="minorEastAsia"/>
                <w:sz w:val="24"/>
              </w:rPr>
            </w:pPr>
            <w:r w:rsidRPr="00CD26A5">
              <w:rPr>
                <w:rFonts w:asciiTheme="minorEastAsia" w:hAnsiTheme="minorEastAsia" w:hint="eastAsia"/>
                <w:sz w:val="24"/>
              </w:rPr>
              <w:t>1、专著（合著）：《罗马契约制度与现代合同法》（国家社会科学基金项目成果），中国检察出版社，2006年5月。</w:t>
            </w:r>
          </w:p>
          <w:p w:rsidR="00794979" w:rsidRPr="00CD26A5" w:rsidRDefault="00CD26A5" w:rsidP="00681069">
            <w:pPr>
              <w:spacing w:line="400" w:lineRule="exact"/>
              <w:ind w:firstLineChars="200" w:firstLine="480"/>
              <w:rPr>
                <w:rFonts w:asciiTheme="minorEastAsia" w:hAnsiTheme="minorEastAsia"/>
                <w:sz w:val="24"/>
              </w:rPr>
            </w:pPr>
            <w:r w:rsidRPr="00CD26A5">
              <w:rPr>
                <w:rFonts w:asciiTheme="minorEastAsia" w:hAnsiTheme="minorEastAsia" w:hint="eastAsia"/>
                <w:sz w:val="24"/>
              </w:rPr>
              <w:t>2、专著（合著）：《破产法研究》（司法部</w:t>
            </w:r>
            <w:r w:rsidRPr="00CD26A5">
              <w:rPr>
                <w:rStyle w:val="a7"/>
                <w:rFonts w:asciiTheme="minorEastAsia" w:hAnsiTheme="minorEastAsia" w:hint="eastAsia"/>
                <w:b w:val="0"/>
                <w:sz w:val="24"/>
              </w:rPr>
              <w:t>法治建设与法学理论研究部级科研项目</w:t>
            </w:r>
            <w:r w:rsidRPr="00CD26A5">
              <w:rPr>
                <w:rFonts w:asciiTheme="minorEastAsia" w:hAnsiTheme="minorEastAsia" w:hint="eastAsia"/>
                <w:sz w:val="24"/>
              </w:rPr>
              <w:t>成果），厦门大学出版社2005年1月。</w:t>
            </w:r>
          </w:p>
          <w:p w:rsidR="00794979" w:rsidRPr="00CD26A5" w:rsidRDefault="00CD26A5" w:rsidP="00681069">
            <w:pPr>
              <w:widowControl/>
              <w:ind w:firstLineChars="200" w:firstLine="480"/>
              <w:rPr>
                <w:rFonts w:asciiTheme="minorEastAsia" w:hAnsiTheme="minorEastAsia"/>
                <w:szCs w:val="21"/>
              </w:rPr>
            </w:pPr>
            <w:r w:rsidRPr="00CD26A5">
              <w:rPr>
                <w:rFonts w:asciiTheme="minorEastAsia" w:hAnsiTheme="minorEastAsia" w:hint="eastAsia"/>
                <w:sz w:val="24"/>
              </w:rPr>
              <w:t>3、专著（合著）：《中国农村法治发展研究》（西南政法大学重大招标课题成果），人民出版社2006年10月。</w:t>
            </w:r>
          </w:p>
        </w:tc>
      </w:tr>
    </w:tbl>
    <w:p w:rsidR="00794979" w:rsidRDefault="00CD26A5">
      <w:pPr>
        <w:ind w:rightChars="-330" w:right="-693"/>
        <w:rPr>
          <w:rFonts w:ascii="仿宋_GB2312" w:eastAsia="仿宋_GB2312" w:hAnsi="宋体"/>
          <w:szCs w:val="21"/>
        </w:rPr>
      </w:pPr>
      <w:r>
        <w:rPr>
          <w:rFonts w:ascii="仿宋_GB2312" w:eastAsia="仿宋_GB2312" w:hAnsi="宋体" w:hint="eastAsia"/>
          <w:szCs w:val="21"/>
        </w:rPr>
        <w:t>课程类别：公共课、基础课、专业基础课、专业课</w:t>
      </w:r>
    </w:p>
    <w:p w:rsidR="00794979" w:rsidRDefault="00CD26A5">
      <w:pPr>
        <w:ind w:rightChars="-330" w:right="-693"/>
        <w:rPr>
          <w:rFonts w:ascii="仿宋_GB2312" w:eastAsia="仿宋_GB2312" w:hAnsi="宋体"/>
          <w:b/>
          <w:bCs/>
          <w:sz w:val="28"/>
        </w:rPr>
      </w:pPr>
      <w:r>
        <w:rPr>
          <w:rFonts w:ascii="仿宋_GB2312" w:eastAsia="仿宋_GB2312" w:hAnsi="宋体" w:hint="eastAsia"/>
          <w:b/>
          <w:bCs/>
          <w:sz w:val="28"/>
        </w:rPr>
        <w:t>主讲教师情况⑵</w:t>
      </w:r>
    </w:p>
    <w:p w:rsidR="00794979" w:rsidRDefault="00794979">
      <w:pPr>
        <w:ind w:rightChars="-330" w:right="-693"/>
        <w:rPr>
          <w:rFonts w:ascii="仿宋_GB2312" w:eastAsia="仿宋_GB2312" w:hAnsi="宋体"/>
          <w:szCs w:val="21"/>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257"/>
        <w:gridCol w:w="892"/>
        <w:gridCol w:w="536"/>
        <w:gridCol w:w="357"/>
        <w:gridCol w:w="714"/>
        <w:gridCol w:w="358"/>
        <w:gridCol w:w="343"/>
        <w:gridCol w:w="800"/>
        <w:gridCol w:w="165"/>
        <w:gridCol w:w="193"/>
        <w:gridCol w:w="894"/>
        <w:gridCol w:w="1411"/>
      </w:tblGrid>
      <w:tr w:rsidR="00794979" w:rsidRPr="00CD26A5">
        <w:trPr>
          <w:cantSplit/>
          <w:trHeight w:val="624"/>
        </w:trPr>
        <w:tc>
          <w:tcPr>
            <w:tcW w:w="900" w:type="dxa"/>
            <w:vMerge w:val="restart"/>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t>2⑵-1</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基本</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信息</w:t>
            </w: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姓 名</w:t>
            </w:r>
          </w:p>
        </w:tc>
        <w:tc>
          <w:tcPr>
            <w:tcW w:w="1785" w:type="dxa"/>
            <w:gridSpan w:val="3"/>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景春兰</w:t>
            </w:r>
          </w:p>
        </w:tc>
        <w:tc>
          <w:tcPr>
            <w:tcW w:w="1072" w:type="dxa"/>
            <w:gridSpan w:val="2"/>
          </w:tcPr>
          <w:p w:rsidR="00794979" w:rsidRPr="00CD26A5" w:rsidRDefault="00CD26A5">
            <w:pPr>
              <w:spacing w:line="480" w:lineRule="auto"/>
              <w:ind w:rightChars="-330" w:right="-693" w:firstLineChars="100" w:firstLine="240"/>
              <w:rPr>
                <w:rFonts w:asciiTheme="minorEastAsia" w:hAnsiTheme="minorEastAsia"/>
                <w:sz w:val="24"/>
              </w:rPr>
            </w:pPr>
            <w:r w:rsidRPr="00CD26A5">
              <w:rPr>
                <w:rFonts w:asciiTheme="minorEastAsia" w:hAnsiTheme="minorEastAsia" w:hint="eastAsia"/>
                <w:sz w:val="24"/>
              </w:rPr>
              <w:t>性别</w:t>
            </w:r>
          </w:p>
        </w:tc>
        <w:tc>
          <w:tcPr>
            <w:tcW w:w="1143" w:type="dxa"/>
            <w:gridSpan w:val="2"/>
          </w:tcPr>
          <w:p w:rsidR="00794979" w:rsidRPr="00CD26A5" w:rsidRDefault="00CD26A5">
            <w:pPr>
              <w:spacing w:line="480" w:lineRule="auto"/>
              <w:ind w:rightChars="-330" w:right="-693"/>
              <w:rPr>
                <w:rFonts w:asciiTheme="minorEastAsia" w:hAnsiTheme="minorEastAsia"/>
                <w:szCs w:val="21"/>
              </w:rPr>
            </w:pPr>
            <w:r w:rsidRPr="00CD26A5">
              <w:rPr>
                <w:rFonts w:asciiTheme="minorEastAsia" w:hAnsiTheme="minorEastAsia" w:hint="eastAsia"/>
                <w:szCs w:val="21"/>
              </w:rPr>
              <w:t>女</w:t>
            </w:r>
          </w:p>
        </w:tc>
        <w:tc>
          <w:tcPr>
            <w:tcW w:w="1252" w:type="dxa"/>
            <w:gridSpan w:val="3"/>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出生年月</w:t>
            </w:r>
          </w:p>
        </w:tc>
        <w:tc>
          <w:tcPr>
            <w:tcW w:w="1411"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1969.9</w:t>
            </w:r>
          </w:p>
        </w:tc>
      </w:tr>
      <w:tr w:rsidR="00794979" w:rsidRPr="00CD26A5">
        <w:trPr>
          <w:cantSplit/>
          <w:trHeight w:val="620"/>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最终学历</w:t>
            </w:r>
          </w:p>
        </w:tc>
        <w:tc>
          <w:tcPr>
            <w:tcW w:w="1428"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硕士研究生</w:t>
            </w:r>
          </w:p>
        </w:tc>
        <w:tc>
          <w:tcPr>
            <w:tcW w:w="1071"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职  称</w:t>
            </w:r>
          </w:p>
        </w:tc>
        <w:tc>
          <w:tcPr>
            <w:tcW w:w="1859" w:type="dxa"/>
            <w:gridSpan w:val="5"/>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副教授</w:t>
            </w:r>
          </w:p>
        </w:tc>
        <w:tc>
          <w:tcPr>
            <w:tcW w:w="894"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电 话</w:t>
            </w:r>
          </w:p>
        </w:tc>
        <w:tc>
          <w:tcPr>
            <w:tcW w:w="1411"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13929485588</w:t>
            </w:r>
          </w:p>
        </w:tc>
      </w:tr>
      <w:tr w:rsidR="00794979" w:rsidRPr="00CD26A5">
        <w:trPr>
          <w:cantSplit/>
          <w:trHeight w:val="439"/>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学  位</w:t>
            </w:r>
          </w:p>
        </w:tc>
        <w:tc>
          <w:tcPr>
            <w:tcW w:w="1428"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硕士</w:t>
            </w:r>
          </w:p>
        </w:tc>
        <w:tc>
          <w:tcPr>
            <w:tcW w:w="1071"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职  务</w:t>
            </w:r>
          </w:p>
        </w:tc>
        <w:tc>
          <w:tcPr>
            <w:tcW w:w="1859" w:type="dxa"/>
            <w:gridSpan w:val="5"/>
          </w:tcPr>
          <w:p w:rsidR="00794979" w:rsidRPr="00CD26A5" w:rsidRDefault="00794979">
            <w:pPr>
              <w:spacing w:line="480" w:lineRule="auto"/>
              <w:ind w:rightChars="-330" w:right="-693"/>
              <w:rPr>
                <w:rFonts w:asciiTheme="minorEastAsia" w:hAnsiTheme="minorEastAsia"/>
                <w:szCs w:val="21"/>
              </w:rPr>
            </w:pPr>
          </w:p>
        </w:tc>
        <w:tc>
          <w:tcPr>
            <w:tcW w:w="894" w:type="dxa"/>
          </w:tcPr>
          <w:p w:rsidR="00794979" w:rsidRPr="00CD26A5" w:rsidRDefault="00CD26A5">
            <w:pPr>
              <w:spacing w:line="480" w:lineRule="auto"/>
              <w:ind w:rightChars="-330" w:right="-693"/>
              <w:rPr>
                <w:rFonts w:asciiTheme="minorEastAsia" w:hAnsiTheme="minorEastAsia"/>
                <w:szCs w:val="21"/>
              </w:rPr>
            </w:pPr>
            <w:r w:rsidRPr="00CD26A5">
              <w:rPr>
                <w:rFonts w:asciiTheme="minorEastAsia" w:hAnsiTheme="minorEastAsia" w:hint="eastAsia"/>
                <w:szCs w:val="21"/>
              </w:rPr>
              <w:t>传 真</w:t>
            </w:r>
          </w:p>
        </w:tc>
        <w:tc>
          <w:tcPr>
            <w:tcW w:w="1411"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18"/>
                <w:szCs w:val="18"/>
              </w:rPr>
              <w:t>0769-22861152</w:t>
            </w:r>
          </w:p>
        </w:tc>
      </w:tr>
      <w:tr w:rsidR="00794979" w:rsidRPr="00CD26A5" w:rsidTr="00681069">
        <w:trPr>
          <w:cantSplit/>
          <w:trHeight w:val="1138"/>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vAlign w:val="center"/>
          </w:tcPr>
          <w:p w:rsidR="00794979" w:rsidRPr="00CD26A5" w:rsidRDefault="00CD26A5" w:rsidP="00681069">
            <w:pPr>
              <w:spacing w:line="480" w:lineRule="auto"/>
              <w:ind w:rightChars="-53" w:right="-111"/>
              <w:jc w:val="center"/>
              <w:rPr>
                <w:rFonts w:asciiTheme="minorEastAsia" w:hAnsiTheme="minorEastAsia"/>
                <w:sz w:val="24"/>
              </w:rPr>
            </w:pPr>
            <w:r w:rsidRPr="00CD26A5">
              <w:rPr>
                <w:rFonts w:asciiTheme="minorEastAsia" w:hAnsiTheme="minorEastAsia" w:hint="eastAsia"/>
                <w:sz w:val="24"/>
              </w:rPr>
              <w:t>所在院系</w:t>
            </w:r>
          </w:p>
        </w:tc>
        <w:tc>
          <w:tcPr>
            <w:tcW w:w="3200" w:type="dxa"/>
            <w:gridSpan w:val="6"/>
            <w:vAlign w:val="center"/>
          </w:tcPr>
          <w:p w:rsidR="00794979" w:rsidRPr="00CD26A5" w:rsidRDefault="00CD26A5" w:rsidP="00681069">
            <w:pPr>
              <w:spacing w:line="480" w:lineRule="auto"/>
              <w:ind w:rightChars="-330" w:right="-693"/>
              <w:jc w:val="center"/>
              <w:rPr>
                <w:rFonts w:asciiTheme="minorEastAsia" w:hAnsiTheme="minorEastAsia"/>
                <w:sz w:val="24"/>
              </w:rPr>
            </w:pPr>
            <w:r w:rsidRPr="00CD26A5">
              <w:rPr>
                <w:rFonts w:asciiTheme="minorEastAsia" w:hAnsiTheme="minorEastAsia" w:hint="eastAsia"/>
                <w:sz w:val="24"/>
              </w:rPr>
              <w:t>政法学院</w:t>
            </w:r>
          </w:p>
        </w:tc>
        <w:tc>
          <w:tcPr>
            <w:tcW w:w="965" w:type="dxa"/>
            <w:gridSpan w:val="2"/>
            <w:vAlign w:val="center"/>
          </w:tcPr>
          <w:p w:rsidR="00794979" w:rsidRPr="00CD26A5" w:rsidRDefault="00CD26A5" w:rsidP="00681069">
            <w:pPr>
              <w:pStyle w:val="1"/>
              <w:jc w:val="center"/>
              <w:rPr>
                <w:rFonts w:asciiTheme="minorEastAsia" w:hAnsiTheme="minorEastAsia"/>
              </w:rPr>
            </w:pPr>
            <w:r w:rsidRPr="00CD26A5">
              <w:rPr>
                <w:rFonts w:asciiTheme="minorEastAsia" w:hAnsiTheme="minorEastAsia" w:hint="eastAsia"/>
              </w:rPr>
              <w:t>E-mail</w:t>
            </w:r>
          </w:p>
        </w:tc>
        <w:tc>
          <w:tcPr>
            <w:tcW w:w="2498" w:type="dxa"/>
            <w:gridSpan w:val="3"/>
            <w:vAlign w:val="center"/>
          </w:tcPr>
          <w:p w:rsidR="00794979" w:rsidRPr="00CD26A5" w:rsidRDefault="00CD26A5" w:rsidP="00681069">
            <w:pPr>
              <w:spacing w:line="480" w:lineRule="auto"/>
              <w:ind w:rightChars="-330" w:right="-693"/>
              <w:jc w:val="center"/>
              <w:rPr>
                <w:rFonts w:asciiTheme="minorEastAsia" w:hAnsiTheme="minorEastAsia" w:cs="Arial"/>
                <w:sz w:val="24"/>
              </w:rPr>
            </w:pPr>
            <w:r w:rsidRPr="00CD26A5">
              <w:rPr>
                <w:rFonts w:asciiTheme="minorEastAsia" w:hAnsiTheme="minorEastAsia" w:cs="Arial" w:hint="eastAsia"/>
                <w:sz w:val="24"/>
              </w:rPr>
              <w:t>jingchunlan@sina.com</w:t>
            </w:r>
          </w:p>
        </w:tc>
      </w:tr>
      <w:tr w:rsidR="00794979" w:rsidRPr="00CD26A5">
        <w:trPr>
          <w:cantSplit/>
          <w:trHeight w:val="427"/>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通信地址（邮编）</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东莞市松山湖区大学路1号（523808）</w:t>
            </w:r>
          </w:p>
        </w:tc>
      </w:tr>
      <w:tr w:rsidR="00794979" w:rsidRPr="00CD26A5">
        <w:trPr>
          <w:cantSplit/>
          <w:trHeight w:val="427"/>
        </w:trPr>
        <w:tc>
          <w:tcPr>
            <w:tcW w:w="900" w:type="dxa"/>
            <w:vMerge/>
            <w:tcBorders>
              <w:bottom w:val="single" w:sz="4" w:space="0" w:color="auto"/>
            </w:tcBorders>
          </w:tcPr>
          <w:p w:rsidR="00794979" w:rsidRPr="00CD26A5" w:rsidRDefault="00794979">
            <w:pPr>
              <w:spacing w:line="480" w:lineRule="auto"/>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研究方向</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民商法学</w:t>
            </w:r>
          </w:p>
        </w:tc>
      </w:tr>
      <w:tr w:rsidR="00794979" w:rsidRPr="00CD26A5">
        <w:trPr>
          <w:trHeight w:val="302"/>
        </w:trPr>
        <w:tc>
          <w:tcPr>
            <w:tcW w:w="900" w:type="dxa"/>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lastRenderedPageBreak/>
              <w:t>2⑵-2</w:t>
            </w:r>
          </w:p>
          <w:p w:rsidR="00794979" w:rsidRPr="00CD26A5" w:rsidRDefault="00CD26A5">
            <w:pPr>
              <w:adjustRightInd w:val="0"/>
              <w:snapToGrid w:val="0"/>
              <w:spacing w:line="240" w:lineRule="atLeast"/>
              <w:ind w:rightChars="-330" w:right="-693"/>
              <w:rPr>
                <w:rFonts w:asciiTheme="minorEastAsia" w:hAnsiTheme="minorEastAsia"/>
                <w:sz w:val="28"/>
              </w:rPr>
            </w:pPr>
            <w:r w:rsidRPr="00CD26A5">
              <w:rPr>
                <w:rFonts w:asciiTheme="minorEastAsia" w:hAnsiTheme="minorEastAsia" w:hint="eastAsia"/>
                <w:sz w:val="24"/>
              </w:rPr>
              <w:t>教学</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情况</w:t>
            </w:r>
          </w:p>
        </w:tc>
        <w:tc>
          <w:tcPr>
            <w:tcW w:w="7920" w:type="dxa"/>
            <w:gridSpan w:val="12"/>
          </w:tcPr>
          <w:p w:rsidR="00794979"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讲授的主要课程（含课程名称、课程类别、周学时；届数及学生总人数）（不超过五门）；承担的实践性教学（含实验、实习、课程设计、毕业设计/论文，学生总人数）；主持的教学研究课题（含课题名称、来源、年限）（不超过五项）；在国内外公开发行的刊物上发表的教学研究论文（含题目、刊物名称、署名次序及时间）（不超过十项）；获得的教学表彰/奖励（不超过五项）</w:t>
            </w:r>
          </w:p>
          <w:p w:rsidR="00794979" w:rsidRPr="00CD26A5" w:rsidRDefault="00CD26A5" w:rsidP="008A32DA">
            <w:pPr>
              <w:ind w:firstLineChars="200" w:firstLine="482"/>
              <w:rPr>
                <w:rFonts w:asciiTheme="minorEastAsia" w:hAnsiTheme="minorEastAsia" w:cs="宋体"/>
                <w:b/>
                <w:kern w:val="0"/>
                <w:sz w:val="24"/>
              </w:rPr>
            </w:pPr>
            <w:r w:rsidRPr="00CD26A5">
              <w:rPr>
                <w:rFonts w:asciiTheme="minorEastAsia" w:hAnsiTheme="minorEastAsia" w:cs="宋体"/>
                <w:b/>
                <w:kern w:val="0"/>
                <w:sz w:val="24"/>
              </w:rPr>
              <w:t xml:space="preserve">一、近五年来讲授的主要课程： </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1、《合同法学》</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基础课，2</w:t>
            </w:r>
            <w:r w:rsidRPr="00CD26A5">
              <w:rPr>
                <w:rFonts w:asciiTheme="minorEastAsia" w:hAnsiTheme="minorEastAsia" w:cs="宋体"/>
                <w:color w:val="000000"/>
                <w:kern w:val="0"/>
                <w:sz w:val="24"/>
              </w:rPr>
              <w:t>时/周，</w:t>
            </w:r>
            <w:r w:rsidRPr="00CD26A5">
              <w:rPr>
                <w:rFonts w:asciiTheme="minorEastAsia" w:hAnsiTheme="minorEastAsia" w:cs="宋体" w:hint="eastAsia"/>
                <w:color w:val="000000"/>
                <w:kern w:val="0"/>
                <w:sz w:val="24"/>
              </w:rPr>
              <w:t>3届 ，总人数约300人；</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2、《经济法学》：基础课，2</w:t>
            </w:r>
            <w:r w:rsidRPr="00CD26A5">
              <w:rPr>
                <w:rFonts w:asciiTheme="minorEastAsia" w:hAnsiTheme="minorEastAsia" w:cs="宋体"/>
                <w:color w:val="000000"/>
                <w:kern w:val="0"/>
                <w:sz w:val="24"/>
              </w:rPr>
              <w:t>时/周</w:t>
            </w:r>
            <w:r w:rsidRPr="00CD26A5">
              <w:rPr>
                <w:rFonts w:asciiTheme="minorEastAsia" w:hAnsiTheme="minorEastAsia" w:cs="宋体" w:hint="eastAsia"/>
                <w:color w:val="000000"/>
                <w:kern w:val="0"/>
                <w:sz w:val="24"/>
              </w:rPr>
              <w:t>，1届，总人数约100人；</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3、《婚姻法学》</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专业基础课</w:t>
            </w:r>
            <w:r w:rsidRPr="00CD26A5">
              <w:rPr>
                <w:rFonts w:asciiTheme="minorEastAsia" w:hAnsiTheme="minorEastAsia" w:cs="宋体"/>
                <w:color w:val="000000"/>
                <w:kern w:val="0"/>
                <w:sz w:val="24"/>
              </w:rPr>
              <w:t>，</w:t>
            </w:r>
            <w:r w:rsidRPr="00CD26A5">
              <w:rPr>
                <w:rFonts w:asciiTheme="minorEastAsia" w:hAnsiTheme="minorEastAsia" w:cs="宋体" w:hint="eastAsia"/>
                <w:color w:val="000000"/>
                <w:kern w:val="0"/>
                <w:sz w:val="24"/>
              </w:rPr>
              <w:t>3时</w:t>
            </w:r>
            <w:r w:rsidRPr="00CD26A5">
              <w:rPr>
                <w:rFonts w:asciiTheme="minorEastAsia" w:hAnsiTheme="minorEastAsia" w:cs="宋体"/>
                <w:color w:val="000000"/>
                <w:kern w:val="0"/>
                <w:sz w:val="24"/>
              </w:rPr>
              <w:t>/周，</w:t>
            </w:r>
            <w:r w:rsidRPr="00CD26A5">
              <w:rPr>
                <w:rFonts w:asciiTheme="minorEastAsia" w:hAnsiTheme="minorEastAsia" w:cs="宋体" w:hint="eastAsia"/>
                <w:color w:val="000000"/>
                <w:kern w:val="0"/>
                <w:sz w:val="24"/>
              </w:rPr>
              <w:t>7届 ，总人数约900人。</w:t>
            </w:r>
          </w:p>
          <w:p w:rsidR="00794979" w:rsidRPr="00CD26A5" w:rsidRDefault="00CD26A5" w:rsidP="008A32DA">
            <w:pPr>
              <w:ind w:firstLineChars="200" w:firstLine="482"/>
              <w:rPr>
                <w:rFonts w:asciiTheme="minorEastAsia" w:hAnsiTheme="minorEastAsia" w:cs="宋体"/>
                <w:b/>
                <w:kern w:val="0"/>
                <w:sz w:val="24"/>
              </w:rPr>
            </w:pPr>
            <w:r w:rsidRPr="00CD26A5">
              <w:rPr>
                <w:rFonts w:asciiTheme="minorEastAsia" w:hAnsiTheme="minorEastAsia" w:cs="宋体"/>
                <w:b/>
                <w:kern w:val="0"/>
                <w:sz w:val="24"/>
              </w:rPr>
              <w:t xml:space="preserve">二、近五年承担的实践性教学： </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color w:val="000000"/>
                <w:kern w:val="0"/>
                <w:sz w:val="24"/>
              </w:rPr>
              <w:t>1</w:t>
            </w:r>
            <w:r w:rsidRPr="00CD26A5">
              <w:rPr>
                <w:rFonts w:asciiTheme="minorEastAsia" w:hAnsiTheme="minorEastAsia" w:cs="宋体" w:hint="eastAsia"/>
                <w:color w:val="000000"/>
                <w:kern w:val="0"/>
                <w:sz w:val="24"/>
              </w:rPr>
              <w:t>、负责建设合同法学网站；</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color w:val="000000"/>
                <w:kern w:val="0"/>
                <w:sz w:val="24"/>
              </w:rPr>
              <w:t>2</w:t>
            </w:r>
            <w:r w:rsidRPr="00CD26A5">
              <w:rPr>
                <w:rFonts w:asciiTheme="minorEastAsia" w:hAnsiTheme="minorEastAsia" w:cs="宋体" w:hint="eastAsia"/>
                <w:color w:val="000000"/>
                <w:kern w:val="0"/>
                <w:sz w:val="24"/>
              </w:rPr>
              <w:t>、指导毕业实习30人次；</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3、</w:t>
            </w:r>
            <w:r w:rsidRPr="00CD26A5">
              <w:rPr>
                <w:rFonts w:asciiTheme="minorEastAsia" w:hAnsiTheme="minorEastAsia" w:cs="宋体"/>
                <w:color w:val="000000"/>
                <w:kern w:val="0"/>
                <w:sz w:val="24"/>
              </w:rPr>
              <w:t>共指导本科毕业论文</w:t>
            </w:r>
            <w:r w:rsidRPr="00CD26A5">
              <w:rPr>
                <w:rFonts w:asciiTheme="minorEastAsia" w:hAnsiTheme="minorEastAsia" w:cs="宋体" w:hint="eastAsia"/>
                <w:color w:val="000000"/>
                <w:kern w:val="0"/>
                <w:sz w:val="24"/>
              </w:rPr>
              <w:t>85</w:t>
            </w:r>
            <w:r w:rsidRPr="00CD26A5">
              <w:rPr>
                <w:rFonts w:asciiTheme="minorEastAsia" w:hAnsiTheme="minorEastAsia" w:cs="宋体"/>
                <w:color w:val="000000"/>
                <w:kern w:val="0"/>
                <w:sz w:val="24"/>
              </w:rPr>
              <w:t>篇</w:t>
            </w:r>
            <w:r w:rsidRPr="00CD26A5">
              <w:rPr>
                <w:rFonts w:asciiTheme="minorEastAsia" w:hAnsiTheme="minorEastAsia" w:cs="宋体" w:hint="eastAsia"/>
                <w:color w:val="000000"/>
                <w:kern w:val="0"/>
                <w:sz w:val="24"/>
              </w:rPr>
              <w:t>。</w:t>
            </w:r>
          </w:p>
          <w:p w:rsidR="00794979" w:rsidRPr="00CD26A5" w:rsidRDefault="00CD26A5" w:rsidP="008A32DA">
            <w:pPr>
              <w:ind w:firstLineChars="200" w:firstLine="482"/>
              <w:rPr>
                <w:rFonts w:asciiTheme="minorEastAsia" w:hAnsiTheme="minorEastAsia"/>
                <w:b/>
                <w:sz w:val="24"/>
              </w:rPr>
            </w:pPr>
            <w:r w:rsidRPr="00CD26A5">
              <w:rPr>
                <w:rFonts w:asciiTheme="minorEastAsia" w:hAnsiTheme="minorEastAsia" w:cs="宋体"/>
                <w:b/>
                <w:color w:val="000000"/>
                <w:kern w:val="0"/>
                <w:sz w:val="24"/>
              </w:rPr>
              <w:t>三、</w:t>
            </w:r>
            <w:r w:rsidRPr="00CD26A5">
              <w:rPr>
                <w:rFonts w:asciiTheme="minorEastAsia" w:hAnsiTheme="minorEastAsia" w:hint="eastAsia"/>
                <w:b/>
                <w:sz w:val="24"/>
              </w:rPr>
              <w:t>主持的教学研究课题：</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color w:val="000000"/>
                <w:sz w:val="24"/>
              </w:rPr>
              <w:t>1、《</w:t>
            </w:r>
            <w:r w:rsidRPr="00CD26A5">
              <w:rPr>
                <w:rFonts w:asciiTheme="minorEastAsia" w:hAnsiTheme="minorEastAsia"/>
                <w:color w:val="000000"/>
                <w:sz w:val="24"/>
              </w:rPr>
              <w:t>东莞市房地产中介市场规范化管理中法律问题研究</w:t>
            </w:r>
            <w:r w:rsidRPr="00CD26A5">
              <w:rPr>
                <w:rFonts w:asciiTheme="minorEastAsia" w:hAnsiTheme="minorEastAsia" w:hint="eastAsia"/>
                <w:color w:val="000000"/>
                <w:sz w:val="24"/>
              </w:rPr>
              <w:t>》，东莞理工学院创新人才课题，主持人，</w:t>
            </w:r>
            <w:r w:rsidRPr="00CD26A5">
              <w:rPr>
                <w:rFonts w:asciiTheme="minorEastAsia" w:hAnsiTheme="minorEastAsia" w:hint="eastAsia"/>
                <w:bCs/>
                <w:sz w:val="24"/>
              </w:rPr>
              <w:t>2006.2-2007.2</w:t>
            </w:r>
            <w:r w:rsidRPr="00CD26A5">
              <w:rPr>
                <w:rFonts w:asciiTheme="minorEastAsia" w:hAnsiTheme="minorEastAsia" w:hint="eastAsia"/>
                <w:sz w:val="24"/>
              </w:rPr>
              <w:t>（已结题）</w:t>
            </w:r>
            <w:r w:rsidRPr="00CD26A5">
              <w:rPr>
                <w:rFonts w:asciiTheme="minorEastAsia" w:hAnsiTheme="minorEastAsia" w:hint="eastAsia"/>
                <w:bCs/>
                <w:sz w:val="24"/>
              </w:rPr>
              <w:t>；</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2、《合同法学精品课程》，东莞理工学院，主要参加人，2005.5-2007.5（已验收合格）；</w:t>
            </w:r>
          </w:p>
          <w:p w:rsidR="00794979" w:rsidRPr="00CD26A5" w:rsidRDefault="00CD26A5">
            <w:pPr>
              <w:ind w:firstLineChars="200" w:firstLine="480"/>
              <w:jc w:val="left"/>
              <w:rPr>
                <w:rFonts w:asciiTheme="minorEastAsia" w:hAnsiTheme="minorEastAsia"/>
                <w:bCs/>
                <w:sz w:val="24"/>
              </w:rPr>
            </w:pPr>
            <w:r w:rsidRPr="00CD26A5">
              <w:rPr>
                <w:rFonts w:asciiTheme="minorEastAsia" w:hAnsiTheme="minorEastAsia" w:hint="eastAsia"/>
                <w:bCs/>
                <w:sz w:val="24"/>
              </w:rPr>
              <w:t>3、《法学专业实践教学体系及教学方法改革的研究与实践》，</w:t>
            </w:r>
            <w:r w:rsidRPr="00CD26A5">
              <w:rPr>
                <w:rFonts w:asciiTheme="minorEastAsia" w:hAnsiTheme="minorEastAsia" w:hint="eastAsia"/>
                <w:color w:val="000000"/>
                <w:sz w:val="24"/>
              </w:rPr>
              <w:t>广东省教育厅，排名第二，2011.3</w:t>
            </w:r>
            <w:r w:rsidRPr="00CD26A5">
              <w:rPr>
                <w:rFonts w:asciiTheme="minorEastAsia" w:hAnsiTheme="minorEastAsia" w:hint="eastAsia"/>
                <w:sz w:val="24"/>
              </w:rPr>
              <w:t>－2013.3</w:t>
            </w:r>
            <w:r w:rsidRPr="00CD26A5">
              <w:rPr>
                <w:rFonts w:asciiTheme="minorEastAsia" w:hAnsiTheme="minorEastAsia" w:hint="eastAsia"/>
                <w:bCs/>
                <w:sz w:val="24"/>
              </w:rPr>
              <w:t>；</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4、《东莞女性流动人口非婚同居及其权益保护的实证研究》，</w:t>
            </w:r>
            <w:r w:rsidRPr="00CD26A5">
              <w:rPr>
                <w:rFonts w:asciiTheme="minorEastAsia" w:hAnsiTheme="minorEastAsia" w:hint="eastAsia"/>
                <w:color w:val="000000"/>
                <w:sz w:val="24"/>
              </w:rPr>
              <w:t>东莞理工学院创新人才课题，主持人，2011.4-2012.4</w:t>
            </w:r>
            <w:r w:rsidRPr="00CD26A5">
              <w:rPr>
                <w:rFonts w:asciiTheme="minorEastAsia" w:hAnsiTheme="minorEastAsia" w:hint="eastAsia"/>
                <w:sz w:val="24"/>
              </w:rPr>
              <w:t>（已结题）</w:t>
            </w:r>
            <w:r w:rsidRPr="00CD26A5">
              <w:rPr>
                <w:rFonts w:asciiTheme="minorEastAsia" w:hAnsiTheme="minorEastAsia" w:hint="eastAsia"/>
                <w:bCs/>
                <w:sz w:val="24"/>
              </w:rPr>
              <w:t>；</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5、《合同法学精品课程建设中互动性教学改革与研究》，东莞理工学院，主持人，2011年3月－2012年12月。</w:t>
            </w:r>
          </w:p>
          <w:p w:rsidR="00794979" w:rsidRPr="00CD26A5" w:rsidRDefault="00CD26A5" w:rsidP="008A32DA">
            <w:pPr>
              <w:ind w:firstLineChars="200" w:firstLine="482"/>
              <w:rPr>
                <w:rFonts w:asciiTheme="minorEastAsia" w:hAnsiTheme="minorEastAsia" w:cs="宋体"/>
                <w:b/>
                <w:kern w:val="0"/>
                <w:sz w:val="24"/>
              </w:rPr>
            </w:pPr>
            <w:r w:rsidRPr="00CD26A5">
              <w:rPr>
                <w:rFonts w:asciiTheme="minorEastAsia" w:hAnsiTheme="minorEastAsia" w:cs="宋体"/>
                <w:b/>
                <w:kern w:val="0"/>
                <w:sz w:val="24"/>
              </w:rPr>
              <w:t>四、</w:t>
            </w:r>
            <w:r w:rsidRPr="00CD26A5">
              <w:rPr>
                <w:rFonts w:asciiTheme="minorEastAsia" w:hAnsiTheme="minorEastAsia" w:cs="宋体" w:hint="eastAsia"/>
                <w:b/>
                <w:kern w:val="0"/>
                <w:sz w:val="24"/>
              </w:rPr>
              <w:t>出版的教材：</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1、《新编民法理论与实务》，参编，高等教育出版社，2009年3月</w:t>
            </w:r>
            <w:r w:rsidRPr="00CD26A5">
              <w:rPr>
                <w:rFonts w:asciiTheme="minorEastAsia" w:hAnsiTheme="minorEastAsia" w:cs="宋体" w:hint="eastAsia"/>
                <w:color w:val="000000"/>
                <w:kern w:val="0"/>
                <w:sz w:val="24"/>
              </w:rPr>
              <w:t>；</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2、《民法总论》，参编，厦门大学出版社，2012年2月</w:t>
            </w:r>
            <w:r w:rsidRPr="00CD26A5">
              <w:rPr>
                <w:rFonts w:asciiTheme="minorEastAsia" w:hAnsiTheme="minorEastAsia" w:cs="宋体" w:hint="eastAsia"/>
                <w:color w:val="000000"/>
                <w:kern w:val="0"/>
                <w:sz w:val="24"/>
              </w:rPr>
              <w:t>；</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hint="eastAsia"/>
                <w:bCs/>
                <w:sz w:val="24"/>
              </w:rPr>
              <w:t>3、《合同法学》，参编，厦门大学出版社，2012年1月。</w:t>
            </w:r>
          </w:p>
          <w:p w:rsidR="00794979" w:rsidRPr="00CD26A5" w:rsidRDefault="00CD26A5" w:rsidP="008A32DA">
            <w:pPr>
              <w:ind w:firstLineChars="200" w:firstLine="482"/>
              <w:rPr>
                <w:rFonts w:asciiTheme="minorEastAsia" w:hAnsiTheme="minorEastAsia"/>
                <w:b/>
                <w:bCs/>
                <w:sz w:val="24"/>
              </w:rPr>
            </w:pPr>
            <w:r w:rsidRPr="00CD26A5">
              <w:rPr>
                <w:rFonts w:asciiTheme="minorEastAsia" w:hAnsiTheme="minorEastAsia" w:cs="宋体" w:hint="eastAsia"/>
                <w:b/>
                <w:kern w:val="0"/>
                <w:sz w:val="24"/>
              </w:rPr>
              <w:t>五、</w:t>
            </w:r>
            <w:r w:rsidRPr="00CD26A5">
              <w:rPr>
                <w:rFonts w:asciiTheme="minorEastAsia" w:hAnsiTheme="minorEastAsia" w:cs="宋体"/>
                <w:b/>
                <w:kern w:val="0"/>
                <w:sz w:val="24"/>
              </w:rPr>
              <w:t>获得的教学表彰/奖励：</w:t>
            </w:r>
          </w:p>
          <w:p w:rsidR="00794979" w:rsidRPr="00CD26A5" w:rsidRDefault="00CD26A5">
            <w:pPr>
              <w:ind w:firstLineChars="150" w:firstLine="360"/>
              <w:rPr>
                <w:rFonts w:asciiTheme="minorEastAsia" w:hAnsiTheme="minorEastAsia"/>
              </w:rPr>
            </w:pPr>
            <w:r w:rsidRPr="00CD26A5">
              <w:rPr>
                <w:rFonts w:asciiTheme="minorEastAsia" w:hAnsiTheme="minorEastAsia" w:hint="eastAsia"/>
                <w:bCs/>
                <w:sz w:val="24"/>
              </w:rPr>
              <w:t>获东莞理工学院2008年优秀教学成果二等奖（第二名）。</w:t>
            </w:r>
          </w:p>
        </w:tc>
      </w:tr>
      <w:tr w:rsidR="00794979" w:rsidRPr="00CD26A5">
        <w:trPr>
          <w:trHeight w:val="7294"/>
        </w:trPr>
        <w:tc>
          <w:tcPr>
            <w:tcW w:w="900" w:type="dxa"/>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lastRenderedPageBreak/>
              <w:t>2⑵-3</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学术</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研究</w:t>
            </w:r>
          </w:p>
        </w:tc>
        <w:tc>
          <w:tcPr>
            <w:tcW w:w="7920" w:type="dxa"/>
            <w:gridSpan w:val="12"/>
          </w:tcPr>
          <w:p w:rsidR="00896680" w:rsidRDefault="00CD26A5">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近五年来承担的学术研究课题（含课题名称、来源、年限、本人所起作用）（不超过</w:t>
            </w:r>
          </w:p>
          <w:p w:rsidR="00896680" w:rsidRDefault="00CD26A5">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五项）；在国内外公开发行刊物上发表的学术论文（含题目、刊物名称、署名次序与</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时间）（不超过五项）；获得的学术研究表彰/奖励（含奖项名称、授予单位、署名</w:t>
            </w:r>
          </w:p>
          <w:p w:rsidR="00794979"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次序、时间）（不超过五项）</w:t>
            </w:r>
          </w:p>
          <w:p w:rsidR="00794979" w:rsidRPr="00CD26A5" w:rsidRDefault="00CD26A5" w:rsidP="008A32DA">
            <w:pPr>
              <w:ind w:firstLineChars="200" w:firstLine="482"/>
              <w:rPr>
                <w:rFonts w:asciiTheme="minorEastAsia" w:hAnsiTheme="minorEastAsia"/>
                <w:b/>
                <w:sz w:val="24"/>
              </w:rPr>
            </w:pPr>
            <w:r w:rsidRPr="00CD26A5">
              <w:rPr>
                <w:rFonts w:asciiTheme="minorEastAsia" w:hAnsiTheme="minorEastAsia" w:hint="eastAsia"/>
                <w:b/>
                <w:sz w:val="24"/>
              </w:rPr>
              <w:t>一、近五年来承担的学术研究课题：</w:t>
            </w:r>
          </w:p>
          <w:p w:rsidR="00794979" w:rsidRPr="00CD26A5" w:rsidRDefault="00CD26A5">
            <w:pPr>
              <w:ind w:firstLineChars="200" w:firstLine="480"/>
              <w:rPr>
                <w:rFonts w:asciiTheme="minorEastAsia" w:hAnsiTheme="minorEastAsia"/>
                <w:sz w:val="24"/>
              </w:rPr>
            </w:pPr>
            <w:r w:rsidRPr="00CD26A5">
              <w:rPr>
                <w:rFonts w:asciiTheme="minorEastAsia" w:hAnsiTheme="minorEastAsia" w:hint="eastAsia"/>
                <w:sz w:val="24"/>
              </w:rPr>
              <w:t>1、中国女性平等工作权研究，中国法学会2009年课题 ，2009-2010年度，主要参加人；</w:t>
            </w:r>
          </w:p>
          <w:p w:rsidR="00794979" w:rsidRPr="00CD26A5" w:rsidRDefault="00CD26A5">
            <w:pPr>
              <w:ind w:firstLineChars="200" w:firstLine="480"/>
              <w:rPr>
                <w:rFonts w:asciiTheme="minorEastAsia" w:hAnsiTheme="minorEastAsia"/>
                <w:sz w:val="24"/>
              </w:rPr>
            </w:pPr>
            <w:r w:rsidRPr="00CD26A5">
              <w:rPr>
                <w:rFonts w:asciiTheme="minorEastAsia" w:hAnsiTheme="minorEastAsia" w:hint="eastAsia"/>
                <w:sz w:val="24"/>
              </w:rPr>
              <w:t>2、东莞发展的法律研究，东莞理工学院重大创新人才课题，2007年10月-2008年5月，主要参加人；</w:t>
            </w:r>
          </w:p>
          <w:p w:rsidR="00794979" w:rsidRPr="00CD26A5" w:rsidRDefault="00CD26A5">
            <w:pPr>
              <w:ind w:firstLineChars="200" w:firstLine="480"/>
              <w:rPr>
                <w:rFonts w:asciiTheme="minorEastAsia" w:hAnsiTheme="minorEastAsia"/>
                <w:sz w:val="24"/>
              </w:rPr>
            </w:pPr>
            <w:r w:rsidRPr="00CD26A5">
              <w:rPr>
                <w:rFonts w:asciiTheme="minorEastAsia" w:hAnsiTheme="minorEastAsia" w:hint="eastAsia"/>
                <w:sz w:val="24"/>
              </w:rPr>
              <w:t>3、新莞人女性婚姻家庭研究，东莞妇联，2009-2010年度，主要参加人；</w:t>
            </w:r>
          </w:p>
          <w:p w:rsidR="00794979" w:rsidRPr="00CD26A5" w:rsidRDefault="00CD26A5">
            <w:pPr>
              <w:ind w:firstLineChars="200" w:firstLine="480"/>
              <w:rPr>
                <w:rFonts w:asciiTheme="minorEastAsia" w:hAnsiTheme="minorEastAsia"/>
                <w:sz w:val="24"/>
              </w:rPr>
            </w:pPr>
            <w:r w:rsidRPr="00CD26A5">
              <w:rPr>
                <w:rFonts w:asciiTheme="minorEastAsia" w:hAnsiTheme="minorEastAsia" w:hint="eastAsia"/>
                <w:sz w:val="24"/>
              </w:rPr>
              <w:t>4、东莞新型社会问题研究，东莞市社科联，2012年3月－2013年3月，第一参加人。</w:t>
            </w:r>
          </w:p>
          <w:p w:rsidR="00794979" w:rsidRPr="00CD26A5" w:rsidRDefault="00CD26A5" w:rsidP="008A32DA">
            <w:pPr>
              <w:ind w:firstLineChars="200" w:firstLine="482"/>
              <w:rPr>
                <w:rFonts w:asciiTheme="minorEastAsia" w:hAnsiTheme="minorEastAsia"/>
                <w:sz w:val="24"/>
              </w:rPr>
            </w:pPr>
            <w:r w:rsidRPr="00CD26A5">
              <w:rPr>
                <w:rFonts w:asciiTheme="minorEastAsia" w:hAnsiTheme="minorEastAsia" w:hint="eastAsia"/>
                <w:b/>
                <w:sz w:val="24"/>
              </w:rPr>
              <w:t>二、在国内外公开发行刊物上发表的学术论文</w:t>
            </w:r>
            <w:r w:rsidRPr="00CD26A5">
              <w:rPr>
                <w:rFonts w:asciiTheme="minorEastAsia" w:hAnsiTheme="minorEastAsia" w:hint="eastAsia"/>
                <w:sz w:val="24"/>
              </w:rPr>
              <w:t>：</w:t>
            </w:r>
          </w:p>
          <w:p w:rsidR="00794979" w:rsidRPr="00CD26A5" w:rsidRDefault="00CD26A5">
            <w:pPr>
              <w:numPr>
                <w:ilvl w:val="0"/>
                <w:numId w:val="3"/>
              </w:numPr>
              <w:ind w:left="0"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《中国女性工作权实现的困境与法律保障》，景春兰，独著，《法学杂志》2010年12月；</w:t>
            </w:r>
          </w:p>
          <w:p w:rsidR="00794979" w:rsidRPr="00CD26A5" w:rsidRDefault="00CD26A5">
            <w:pPr>
              <w:numPr>
                <w:ilvl w:val="0"/>
                <w:numId w:val="3"/>
              </w:numPr>
              <w:ind w:left="0"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《中国女性工作权立法的性别本质主义检讨》，景春兰，独著，《河北法学》2011第6期；</w:t>
            </w:r>
          </w:p>
          <w:p w:rsidR="00794979" w:rsidRPr="00CD26A5" w:rsidRDefault="00CD26A5">
            <w:pPr>
              <w:numPr>
                <w:ilvl w:val="0"/>
                <w:numId w:val="3"/>
              </w:numPr>
              <w:ind w:left="0" w:firstLineChars="200" w:firstLine="480"/>
              <w:rPr>
                <w:rFonts w:asciiTheme="minorEastAsia" w:hAnsiTheme="minorEastAsia" w:cs="宋体"/>
                <w:color w:val="000000"/>
                <w:kern w:val="0"/>
                <w:sz w:val="24"/>
              </w:rPr>
            </w:pPr>
            <w:r w:rsidRPr="00CD26A5">
              <w:rPr>
                <w:rFonts w:asciiTheme="minorEastAsia" w:hAnsiTheme="minorEastAsia" w:hint="eastAsia"/>
                <w:sz w:val="24"/>
                <w:szCs w:val="21"/>
              </w:rPr>
              <w:t>《探望权及其主体扩展的立法思考-以儿童最大利益原则为视角》，第一作者，</w:t>
            </w:r>
            <w:r w:rsidRPr="00CD26A5">
              <w:rPr>
                <w:rFonts w:asciiTheme="minorEastAsia" w:hAnsiTheme="minorEastAsia" w:cs="宋体" w:hint="eastAsia"/>
                <w:color w:val="000000"/>
                <w:kern w:val="0"/>
                <w:sz w:val="24"/>
              </w:rPr>
              <w:t>《法学杂志》2011年8月；</w:t>
            </w:r>
          </w:p>
          <w:p w:rsidR="00794979" w:rsidRPr="00CD26A5" w:rsidRDefault="00CD26A5">
            <w:pPr>
              <w:numPr>
                <w:ilvl w:val="0"/>
                <w:numId w:val="3"/>
              </w:numPr>
              <w:ind w:left="0"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论未成年人财产权的民法保护</w:t>
            </w: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景春兰</w:t>
            </w: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独著</w:t>
            </w: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《法制与经济</w:t>
            </w:r>
            <w:r w:rsidRPr="00CD26A5">
              <w:rPr>
                <w:rFonts w:asciiTheme="minorEastAsia" w:hAnsiTheme="minorEastAsia" w:cs="宋体" w:hint="eastAsia"/>
                <w:color w:val="000000"/>
                <w:kern w:val="0"/>
                <w:sz w:val="24"/>
              </w:rPr>
              <w:t>》</w:t>
            </w:r>
            <w:r w:rsidRPr="00CD26A5">
              <w:rPr>
                <w:rFonts w:asciiTheme="minorEastAsia" w:hAnsiTheme="minorEastAsia" w:cs="宋体"/>
                <w:color w:val="000000"/>
                <w:kern w:val="0"/>
                <w:sz w:val="24"/>
              </w:rPr>
              <w:t>2005年第10期</w:t>
            </w:r>
            <w:r w:rsidRPr="00CD26A5">
              <w:rPr>
                <w:rFonts w:asciiTheme="minorEastAsia" w:hAnsiTheme="minorEastAsia" w:cs="宋体" w:hint="eastAsia"/>
                <w:color w:val="000000"/>
                <w:kern w:val="0"/>
                <w:sz w:val="24"/>
              </w:rPr>
              <w:t>；</w:t>
            </w:r>
          </w:p>
          <w:p w:rsidR="00794979" w:rsidRPr="00CD26A5" w:rsidRDefault="00CD26A5">
            <w:pPr>
              <w:ind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5、</w:t>
            </w:r>
            <w:r w:rsidRPr="00CD26A5">
              <w:rPr>
                <w:rFonts w:asciiTheme="minorEastAsia" w:hAnsiTheme="minorEastAsia" w:hint="eastAsia"/>
                <w:sz w:val="24"/>
                <w:szCs w:val="21"/>
              </w:rPr>
              <w:t>《互动性教学法在合同法学教学中的运用》，</w:t>
            </w:r>
            <w:r w:rsidRPr="00CD26A5">
              <w:rPr>
                <w:rFonts w:asciiTheme="minorEastAsia" w:hAnsiTheme="minorEastAsia" w:cs="宋体" w:hint="eastAsia"/>
                <w:color w:val="000000"/>
                <w:kern w:val="0"/>
                <w:sz w:val="24"/>
              </w:rPr>
              <w:t>景春兰，独著，《</w:t>
            </w:r>
            <w:r w:rsidRPr="00CD26A5">
              <w:rPr>
                <w:rFonts w:asciiTheme="minorEastAsia" w:hAnsiTheme="minorEastAsia" w:hint="eastAsia"/>
                <w:sz w:val="24"/>
                <w:szCs w:val="21"/>
              </w:rPr>
              <w:t>当代教育理论与实践》2012年第4期</w:t>
            </w:r>
            <w:r w:rsidRPr="00CD26A5">
              <w:rPr>
                <w:rFonts w:asciiTheme="minorEastAsia" w:hAnsiTheme="minorEastAsia" w:cs="宋体" w:hint="eastAsia"/>
                <w:color w:val="000000"/>
                <w:kern w:val="0"/>
                <w:sz w:val="24"/>
              </w:rPr>
              <w:t>；</w:t>
            </w:r>
          </w:p>
        </w:tc>
      </w:tr>
    </w:tbl>
    <w:p w:rsidR="00CD26A5" w:rsidRDefault="00CD26A5">
      <w:pPr>
        <w:ind w:rightChars="-330" w:right="-693"/>
        <w:rPr>
          <w:rFonts w:ascii="仿宋_GB2312" w:eastAsia="仿宋_GB2312" w:hAnsi="宋体"/>
          <w:szCs w:val="21"/>
        </w:rPr>
      </w:pPr>
      <w:r>
        <w:rPr>
          <w:rFonts w:ascii="仿宋_GB2312" w:eastAsia="仿宋_GB2312" w:hAnsi="宋体" w:hint="eastAsia"/>
          <w:szCs w:val="21"/>
        </w:rPr>
        <w:t>课程类别：基础课、基础课、专业基础课、专业课</w:t>
      </w:r>
    </w:p>
    <w:p w:rsidR="00794979" w:rsidRPr="00CD26A5" w:rsidRDefault="00CD26A5">
      <w:pPr>
        <w:ind w:rightChars="-330" w:right="-693"/>
        <w:rPr>
          <w:rFonts w:ascii="仿宋_GB2312" w:eastAsia="仿宋_GB2312" w:hAnsi="宋体"/>
          <w:szCs w:val="21"/>
        </w:rPr>
      </w:pPr>
      <w:r>
        <w:rPr>
          <w:rFonts w:ascii="仿宋_GB2312" w:eastAsia="仿宋_GB2312" w:hAnsi="宋体" w:hint="eastAsia"/>
          <w:b/>
          <w:bCs/>
          <w:sz w:val="28"/>
        </w:rPr>
        <w:t>主讲教师情况⑶</w:t>
      </w:r>
    </w:p>
    <w:p w:rsidR="00794979" w:rsidRDefault="00794979">
      <w:pPr>
        <w:ind w:rightChars="-330" w:right="-693"/>
        <w:rPr>
          <w:rFonts w:ascii="仿宋_GB2312" w:eastAsia="仿宋_GB2312" w:hAnsi="宋体"/>
          <w:szCs w:val="21"/>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257"/>
        <w:gridCol w:w="892"/>
        <w:gridCol w:w="536"/>
        <w:gridCol w:w="357"/>
        <w:gridCol w:w="714"/>
        <w:gridCol w:w="358"/>
        <w:gridCol w:w="343"/>
        <w:gridCol w:w="800"/>
        <w:gridCol w:w="165"/>
        <w:gridCol w:w="193"/>
        <w:gridCol w:w="894"/>
        <w:gridCol w:w="1411"/>
      </w:tblGrid>
      <w:tr w:rsidR="00794979" w:rsidRPr="00CD26A5">
        <w:trPr>
          <w:cantSplit/>
          <w:trHeight w:val="624"/>
        </w:trPr>
        <w:tc>
          <w:tcPr>
            <w:tcW w:w="900" w:type="dxa"/>
            <w:vMerge w:val="restart"/>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t>2⑶-1</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基本</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信息</w:t>
            </w: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姓　名</w:t>
            </w:r>
          </w:p>
        </w:tc>
        <w:tc>
          <w:tcPr>
            <w:tcW w:w="1785" w:type="dxa"/>
            <w:gridSpan w:val="3"/>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王敬华</w:t>
            </w:r>
          </w:p>
        </w:tc>
        <w:tc>
          <w:tcPr>
            <w:tcW w:w="1072"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性　别</w:t>
            </w:r>
          </w:p>
        </w:tc>
        <w:tc>
          <w:tcPr>
            <w:tcW w:w="1143" w:type="dxa"/>
            <w:gridSpan w:val="2"/>
          </w:tcPr>
          <w:p w:rsidR="00794979" w:rsidRPr="00CD26A5" w:rsidRDefault="00CD26A5">
            <w:pPr>
              <w:spacing w:line="480" w:lineRule="auto"/>
              <w:ind w:rightChars="-330" w:right="-693"/>
              <w:rPr>
                <w:rFonts w:asciiTheme="minorEastAsia" w:hAnsiTheme="minorEastAsia"/>
                <w:szCs w:val="21"/>
              </w:rPr>
            </w:pPr>
            <w:r w:rsidRPr="00CD26A5">
              <w:rPr>
                <w:rFonts w:asciiTheme="minorEastAsia" w:hAnsiTheme="minorEastAsia" w:hint="eastAsia"/>
                <w:szCs w:val="21"/>
              </w:rPr>
              <w:t>女</w:t>
            </w:r>
          </w:p>
        </w:tc>
        <w:tc>
          <w:tcPr>
            <w:tcW w:w="1252" w:type="dxa"/>
            <w:gridSpan w:val="3"/>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出生年月</w:t>
            </w:r>
          </w:p>
        </w:tc>
        <w:tc>
          <w:tcPr>
            <w:tcW w:w="1411"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1969-07</w:t>
            </w:r>
          </w:p>
        </w:tc>
      </w:tr>
      <w:tr w:rsidR="00794979" w:rsidRPr="00CD26A5">
        <w:trPr>
          <w:cantSplit/>
          <w:trHeight w:val="620"/>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最终学历</w:t>
            </w:r>
          </w:p>
        </w:tc>
        <w:tc>
          <w:tcPr>
            <w:tcW w:w="1428"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研究生</w:t>
            </w:r>
          </w:p>
        </w:tc>
        <w:tc>
          <w:tcPr>
            <w:tcW w:w="1071"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职  称</w:t>
            </w:r>
          </w:p>
        </w:tc>
        <w:tc>
          <w:tcPr>
            <w:tcW w:w="1859" w:type="dxa"/>
            <w:gridSpan w:val="5"/>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副教授</w:t>
            </w:r>
          </w:p>
        </w:tc>
        <w:tc>
          <w:tcPr>
            <w:tcW w:w="894"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电 话</w:t>
            </w:r>
          </w:p>
        </w:tc>
        <w:tc>
          <w:tcPr>
            <w:tcW w:w="1411"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13650217793</w:t>
            </w:r>
          </w:p>
        </w:tc>
      </w:tr>
      <w:tr w:rsidR="00794979" w:rsidRPr="00CD26A5">
        <w:trPr>
          <w:cantSplit/>
          <w:trHeight w:val="439"/>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学  位</w:t>
            </w:r>
          </w:p>
        </w:tc>
        <w:tc>
          <w:tcPr>
            <w:tcW w:w="1428" w:type="dxa"/>
            <w:gridSpan w:val="2"/>
          </w:tcPr>
          <w:p w:rsidR="00794979" w:rsidRPr="00CD26A5" w:rsidRDefault="00CD26A5">
            <w:pPr>
              <w:spacing w:line="480" w:lineRule="auto"/>
              <w:ind w:rightChars="-330" w:right="-693"/>
              <w:rPr>
                <w:rFonts w:asciiTheme="minorEastAsia" w:hAnsiTheme="minorEastAsia"/>
                <w:sz w:val="28"/>
              </w:rPr>
            </w:pPr>
            <w:r w:rsidRPr="00CD26A5">
              <w:rPr>
                <w:rFonts w:asciiTheme="minorEastAsia" w:hAnsiTheme="minorEastAsia" w:hint="eastAsia"/>
                <w:sz w:val="24"/>
              </w:rPr>
              <w:t>硕士</w:t>
            </w:r>
          </w:p>
        </w:tc>
        <w:tc>
          <w:tcPr>
            <w:tcW w:w="1071" w:type="dxa"/>
            <w:gridSpan w:val="2"/>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职  务</w:t>
            </w:r>
          </w:p>
        </w:tc>
        <w:tc>
          <w:tcPr>
            <w:tcW w:w="1859" w:type="dxa"/>
            <w:gridSpan w:val="5"/>
          </w:tcPr>
          <w:p w:rsidR="00794979" w:rsidRPr="00CD26A5" w:rsidRDefault="00794979">
            <w:pPr>
              <w:spacing w:line="480" w:lineRule="auto"/>
              <w:ind w:rightChars="-330" w:right="-693"/>
              <w:rPr>
                <w:rFonts w:asciiTheme="minorEastAsia" w:hAnsiTheme="minorEastAsia"/>
                <w:szCs w:val="21"/>
              </w:rPr>
            </w:pPr>
          </w:p>
        </w:tc>
        <w:tc>
          <w:tcPr>
            <w:tcW w:w="894" w:type="dxa"/>
          </w:tcPr>
          <w:p w:rsidR="00794979" w:rsidRPr="00CD26A5" w:rsidRDefault="00CD26A5">
            <w:pPr>
              <w:spacing w:line="480" w:lineRule="auto"/>
              <w:ind w:rightChars="-330" w:right="-693"/>
              <w:rPr>
                <w:rFonts w:asciiTheme="minorEastAsia" w:hAnsiTheme="minorEastAsia"/>
                <w:szCs w:val="21"/>
              </w:rPr>
            </w:pPr>
            <w:r w:rsidRPr="00CD26A5">
              <w:rPr>
                <w:rFonts w:asciiTheme="minorEastAsia" w:hAnsiTheme="minorEastAsia" w:hint="eastAsia"/>
                <w:szCs w:val="21"/>
              </w:rPr>
              <w:t>传 真</w:t>
            </w:r>
          </w:p>
        </w:tc>
        <w:tc>
          <w:tcPr>
            <w:tcW w:w="1411" w:type="dxa"/>
          </w:tcPr>
          <w:p w:rsidR="00794979" w:rsidRPr="00CD26A5" w:rsidRDefault="00794979">
            <w:pPr>
              <w:spacing w:line="480" w:lineRule="auto"/>
              <w:ind w:rightChars="-330" w:right="-693"/>
              <w:rPr>
                <w:rFonts w:asciiTheme="minorEastAsia" w:hAnsiTheme="minorEastAsia"/>
                <w:sz w:val="24"/>
              </w:rPr>
            </w:pPr>
          </w:p>
        </w:tc>
      </w:tr>
      <w:tr w:rsidR="00794979" w:rsidRPr="00CD26A5" w:rsidTr="00CD26A5">
        <w:trPr>
          <w:cantSplit/>
          <w:trHeight w:val="1211"/>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1257" w:type="dxa"/>
            <w:vAlign w:val="center"/>
          </w:tcPr>
          <w:p w:rsidR="00794979" w:rsidRPr="00CD26A5" w:rsidRDefault="00CD26A5" w:rsidP="00CD26A5">
            <w:pPr>
              <w:spacing w:line="480" w:lineRule="auto"/>
              <w:ind w:rightChars="-53" w:right="-111"/>
              <w:jc w:val="center"/>
              <w:rPr>
                <w:rFonts w:asciiTheme="minorEastAsia" w:hAnsiTheme="minorEastAsia"/>
                <w:sz w:val="24"/>
              </w:rPr>
            </w:pPr>
            <w:r w:rsidRPr="00CD26A5">
              <w:rPr>
                <w:rFonts w:asciiTheme="minorEastAsia" w:hAnsiTheme="minorEastAsia" w:hint="eastAsia"/>
                <w:sz w:val="24"/>
              </w:rPr>
              <w:t>所在院系</w:t>
            </w:r>
          </w:p>
        </w:tc>
        <w:tc>
          <w:tcPr>
            <w:tcW w:w="3200" w:type="dxa"/>
            <w:gridSpan w:val="6"/>
            <w:vAlign w:val="center"/>
          </w:tcPr>
          <w:p w:rsidR="00794979" w:rsidRPr="00CD26A5" w:rsidRDefault="00CD26A5" w:rsidP="00CD26A5">
            <w:pPr>
              <w:spacing w:line="480" w:lineRule="auto"/>
              <w:ind w:rightChars="-330" w:right="-693"/>
              <w:jc w:val="center"/>
              <w:rPr>
                <w:rFonts w:asciiTheme="minorEastAsia" w:hAnsiTheme="minorEastAsia"/>
                <w:szCs w:val="21"/>
              </w:rPr>
            </w:pPr>
            <w:r w:rsidRPr="00CD26A5">
              <w:rPr>
                <w:rFonts w:asciiTheme="minorEastAsia" w:hAnsiTheme="minorEastAsia" w:hint="eastAsia"/>
                <w:szCs w:val="21"/>
              </w:rPr>
              <w:t>政法学院</w:t>
            </w:r>
          </w:p>
        </w:tc>
        <w:tc>
          <w:tcPr>
            <w:tcW w:w="965" w:type="dxa"/>
            <w:gridSpan w:val="2"/>
            <w:vAlign w:val="center"/>
          </w:tcPr>
          <w:p w:rsidR="00794979" w:rsidRPr="00CD26A5" w:rsidRDefault="00CD26A5" w:rsidP="00CD26A5">
            <w:pPr>
              <w:pStyle w:val="1"/>
              <w:jc w:val="center"/>
              <w:rPr>
                <w:rFonts w:asciiTheme="minorEastAsia" w:hAnsiTheme="minorEastAsia"/>
              </w:rPr>
            </w:pPr>
            <w:r w:rsidRPr="00CD26A5">
              <w:rPr>
                <w:rFonts w:asciiTheme="minorEastAsia" w:hAnsiTheme="minorEastAsia" w:hint="eastAsia"/>
              </w:rPr>
              <w:t>E-mail</w:t>
            </w:r>
          </w:p>
        </w:tc>
        <w:tc>
          <w:tcPr>
            <w:tcW w:w="2498" w:type="dxa"/>
            <w:gridSpan w:val="3"/>
            <w:vAlign w:val="center"/>
          </w:tcPr>
          <w:p w:rsidR="00794979" w:rsidRPr="00CD26A5" w:rsidRDefault="00CD26A5" w:rsidP="00CD26A5">
            <w:pPr>
              <w:spacing w:line="480" w:lineRule="auto"/>
              <w:ind w:rightChars="-330" w:right="-693"/>
              <w:jc w:val="center"/>
              <w:rPr>
                <w:rFonts w:asciiTheme="minorEastAsia" w:hAnsiTheme="minorEastAsia" w:cs="Arial"/>
                <w:sz w:val="24"/>
              </w:rPr>
            </w:pPr>
            <w:r w:rsidRPr="00CD26A5">
              <w:rPr>
                <w:rFonts w:asciiTheme="minorEastAsia" w:hAnsiTheme="minorEastAsia" w:cs="Arial" w:hint="eastAsia"/>
                <w:sz w:val="24"/>
              </w:rPr>
              <w:t>teacherw@163.com</w:t>
            </w:r>
          </w:p>
        </w:tc>
      </w:tr>
      <w:tr w:rsidR="00794979" w:rsidRPr="00CD26A5">
        <w:trPr>
          <w:cantSplit/>
          <w:trHeight w:val="427"/>
        </w:trPr>
        <w:tc>
          <w:tcPr>
            <w:tcW w:w="900" w:type="dxa"/>
            <w:vMerge/>
          </w:tcPr>
          <w:p w:rsidR="00794979" w:rsidRPr="00CD26A5" w:rsidRDefault="00794979">
            <w:pPr>
              <w:spacing w:line="480" w:lineRule="auto"/>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通信地址（邮编）</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8"/>
              </w:rPr>
            </w:pPr>
            <w:r w:rsidRPr="00CD26A5">
              <w:rPr>
                <w:rFonts w:asciiTheme="minorEastAsia" w:hAnsiTheme="minorEastAsia" w:hint="eastAsia"/>
                <w:sz w:val="24"/>
              </w:rPr>
              <w:t>东莞市松山湖大学路1号东莞理工学院（523808）</w:t>
            </w:r>
          </w:p>
        </w:tc>
      </w:tr>
      <w:tr w:rsidR="00794979" w:rsidRPr="00CD26A5">
        <w:trPr>
          <w:cantSplit/>
          <w:trHeight w:val="427"/>
        </w:trPr>
        <w:tc>
          <w:tcPr>
            <w:tcW w:w="900" w:type="dxa"/>
            <w:vMerge/>
            <w:tcBorders>
              <w:bottom w:val="single" w:sz="4" w:space="0" w:color="auto"/>
            </w:tcBorders>
          </w:tcPr>
          <w:p w:rsidR="00794979" w:rsidRPr="00CD26A5" w:rsidRDefault="00794979">
            <w:pPr>
              <w:spacing w:line="480" w:lineRule="auto"/>
              <w:ind w:rightChars="-330" w:right="-693"/>
              <w:rPr>
                <w:rFonts w:asciiTheme="minorEastAsia" w:hAnsiTheme="minorEastAsia"/>
                <w:sz w:val="28"/>
              </w:rPr>
            </w:pPr>
          </w:p>
        </w:tc>
        <w:tc>
          <w:tcPr>
            <w:tcW w:w="2149" w:type="dxa"/>
            <w:gridSpan w:val="2"/>
            <w:tcBorders>
              <w:bottom w:val="single" w:sz="4" w:space="0" w:color="auto"/>
            </w:tcBorders>
          </w:tcPr>
          <w:p w:rsidR="00794979" w:rsidRPr="00CD26A5" w:rsidRDefault="00CD26A5">
            <w:pPr>
              <w:spacing w:line="480" w:lineRule="auto"/>
              <w:ind w:rightChars="-330" w:right="-693"/>
              <w:rPr>
                <w:rFonts w:asciiTheme="minorEastAsia" w:hAnsiTheme="minorEastAsia"/>
                <w:sz w:val="24"/>
              </w:rPr>
            </w:pPr>
            <w:r w:rsidRPr="00CD26A5">
              <w:rPr>
                <w:rFonts w:asciiTheme="minorEastAsia" w:hAnsiTheme="minorEastAsia" w:hint="eastAsia"/>
                <w:sz w:val="24"/>
              </w:rPr>
              <w:t>研究方向</w:t>
            </w:r>
          </w:p>
        </w:tc>
        <w:tc>
          <w:tcPr>
            <w:tcW w:w="5771" w:type="dxa"/>
            <w:gridSpan w:val="10"/>
            <w:tcBorders>
              <w:bottom w:val="single" w:sz="4" w:space="0" w:color="auto"/>
            </w:tcBorders>
          </w:tcPr>
          <w:p w:rsidR="00794979" w:rsidRPr="00CD26A5" w:rsidRDefault="00CD26A5">
            <w:pPr>
              <w:spacing w:line="480" w:lineRule="auto"/>
              <w:ind w:rightChars="-330" w:right="-693"/>
              <w:rPr>
                <w:rFonts w:asciiTheme="minorEastAsia" w:hAnsiTheme="minorEastAsia"/>
                <w:sz w:val="28"/>
              </w:rPr>
            </w:pPr>
            <w:r w:rsidRPr="00CD26A5">
              <w:rPr>
                <w:rFonts w:asciiTheme="minorEastAsia" w:hAnsiTheme="minorEastAsia" w:hint="eastAsia"/>
                <w:sz w:val="24"/>
              </w:rPr>
              <w:t>民商法学</w:t>
            </w:r>
          </w:p>
        </w:tc>
      </w:tr>
      <w:tr w:rsidR="00794979" w:rsidRPr="00CD26A5">
        <w:trPr>
          <w:trHeight w:val="3326"/>
        </w:trPr>
        <w:tc>
          <w:tcPr>
            <w:tcW w:w="900" w:type="dxa"/>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lastRenderedPageBreak/>
              <w:t>2⑶-2</w:t>
            </w:r>
          </w:p>
          <w:p w:rsidR="00794979" w:rsidRPr="00CD26A5" w:rsidRDefault="00CD26A5">
            <w:pPr>
              <w:adjustRightInd w:val="0"/>
              <w:snapToGrid w:val="0"/>
              <w:spacing w:line="240" w:lineRule="atLeast"/>
              <w:ind w:rightChars="-330" w:right="-693"/>
              <w:rPr>
                <w:rFonts w:asciiTheme="minorEastAsia" w:hAnsiTheme="minorEastAsia"/>
                <w:sz w:val="28"/>
              </w:rPr>
            </w:pPr>
            <w:r w:rsidRPr="00CD26A5">
              <w:rPr>
                <w:rFonts w:asciiTheme="minorEastAsia" w:hAnsiTheme="minorEastAsia" w:hint="eastAsia"/>
                <w:sz w:val="24"/>
              </w:rPr>
              <w:t>教学</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情况</w:t>
            </w:r>
          </w:p>
        </w:tc>
        <w:tc>
          <w:tcPr>
            <w:tcW w:w="7920" w:type="dxa"/>
            <w:gridSpan w:val="12"/>
          </w:tcPr>
          <w:p w:rsidR="00794979" w:rsidRPr="00896680" w:rsidRDefault="00CD26A5" w:rsidP="00896680">
            <w:pPr>
              <w:ind w:rightChars="-51" w:right="-107"/>
              <w:rPr>
                <w:rFonts w:asciiTheme="minorEastAsia" w:hAnsiTheme="minorEastAsia"/>
                <w:szCs w:val="21"/>
              </w:rPr>
            </w:pPr>
            <w:r w:rsidRPr="00896680">
              <w:rPr>
                <w:rFonts w:ascii="仿宋_GB2312" w:eastAsia="仿宋_GB2312" w:hAnsi="宋体" w:hint="eastAsia"/>
                <w:snapToGrid w:val="0"/>
                <w:kern w:val="0"/>
                <w:szCs w:val="21"/>
              </w:rPr>
              <w:t>近五年来讲授的主要课程（含课程名称、课程类别、周学时；届数及学生总人数）（不超过五门）；承担的实践性教学（含实验、实习、课程设计、毕业设计/论文，学生总人数）；主持的教学研究课题（含课题名称、来源、年限）（不超过五项）；在国内外公开发行的刊物上发表的教学研究论文（含题目、刊物名称、署名次序及时间）（不超过十项）；获得的教学表彰/奖励（不超过五项</w:t>
            </w:r>
            <w:r w:rsidRPr="00896680">
              <w:rPr>
                <w:rFonts w:asciiTheme="minorEastAsia" w:hAnsiTheme="minorEastAsia" w:hint="eastAsia"/>
                <w:szCs w:val="21"/>
              </w:rPr>
              <w:t>）</w:t>
            </w:r>
          </w:p>
          <w:p w:rsidR="00794979" w:rsidRPr="00CD26A5" w:rsidRDefault="00CD26A5" w:rsidP="00C46811">
            <w:pPr>
              <w:ind w:rightChars="-51" w:right="-107" w:firstLineChars="196" w:firstLine="472"/>
              <w:rPr>
                <w:rFonts w:asciiTheme="minorEastAsia" w:hAnsiTheme="minorEastAsia"/>
                <w:b/>
                <w:bCs/>
                <w:sz w:val="24"/>
              </w:rPr>
            </w:pPr>
            <w:r w:rsidRPr="00CD26A5">
              <w:rPr>
                <w:rFonts w:asciiTheme="minorEastAsia" w:hAnsiTheme="minorEastAsia" w:hint="eastAsia"/>
                <w:b/>
                <w:bCs/>
                <w:sz w:val="24"/>
              </w:rPr>
              <w:t>一、近五年来讲授的主要课程</w:t>
            </w:r>
          </w:p>
          <w:p w:rsidR="00794979" w:rsidRPr="00CD26A5" w:rsidRDefault="00CD26A5">
            <w:pPr>
              <w:ind w:rightChars="-51" w:right="-107" w:firstLineChars="200" w:firstLine="480"/>
              <w:rPr>
                <w:rFonts w:asciiTheme="minorEastAsia" w:hAnsiTheme="minorEastAsia"/>
                <w:sz w:val="24"/>
              </w:rPr>
            </w:pPr>
            <w:r w:rsidRPr="00CD26A5">
              <w:rPr>
                <w:rFonts w:asciiTheme="minorEastAsia" w:hAnsiTheme="minorEastAsia" w:hint="eastAsia"/>
                <w:sz w:val="24"/>
              </w:rPr>
              <w:t xml:space="preserve"> 1、《合同法学》，基础课 ，2学时，2届，约300人；</w:t>
            </w:r>
          </w:p>
          <w:p w:rsidR="00794979" w:rsidRPr="00CD26A5" w:rsidRDefault="00CD26A5">
            <w:pPr>
              <w:ind w:rightChars="-51" w:right="-107" w:firstLineChars="200" w:firstLine="480"/>
              <w:rPr>
                <w:rFonts w:asciiTheme="minorEastAsia" w:hAnsiTheme="minorEastAsia"/>
                <w:sz w:val="24"/>
              </w:rPr>
            </w:pPr>
            <w:r w:rsidRPr="00CD26A5">
              <w:rPr>
                <w:rFonts w:asciiTheme="minorEastAsia" w:hAnsiTheme="minorEastAsia" w:hint="eastAsia"/>
                <w:sz w:val="24"/>
              </w:rPr>
              <w:t xml:space="preserve"> 2、《国际私法学》，</w:t>
            </w:r>
            <w:r w:rsidRPr="00CD26A5">
              <w:rPr>
                <w:rFonts w:asciiTheme="minorEastAsia" w:hAnsiTheme="minorEastAsia" w:hint="eastAsia"/>
                <w:sz w:val="24"/>
                <w:szCs w:val="21"/>
              </w:rPr>
              <w:t>专业课</w:t>
            </w:r>
            <w:r w:rsidRPr="00CD26A5">
              <w:rPr>
                <w:rFonts w:asciiTheme="minorEastAsia" w:hAnsiTheme="minorEastAsia" w:hint="eastAsia"/>
                <w:sz w:val="24"/>
              </w:rPr>
              <w:t>，3学时，5届，500余人。</w:t>
            </w:r>
          </w:p>
          <w:p w:rsidR="00794979" w:rsidRPr="00CD26A5" w:rsidRDefault="00C46811">
            <w:pPr>
              <w:ind w:rightChars="-51" w:right="-107"/>
              <w:rPr>
                <w:rFonts w:asciiTheme="minorEastAsia" w:hAnsiTheme="minorEastAsia"/>
                <w:b/>
                <w:bCs/>
                <w:sz w:val="24"/>
              </w:rPr>
            </w:pPr>
            <w:r>
              <w:rPr>
                <w:rFonts w:asciiTheme="minorEastAsia" w:hAnsiTheme="minorEastAsia" w:hint="eastAsia"/>
                <w:b/>
                <w:bCs/>
                <w:sz w:val="24"/>
              </w:rPr>
              <w:t xml:space="preserve">    </w:t>
            </w:r>
            <w:r w:rsidR="00CD26A5" w:rsidRPr="00CD26A5">
              <w:rPr>
                <w:rFonts w:asciiTheme="minorEastAsia" w:hAnsiTheme="minorEastAsia" w:hint="eastAsia"/>
                <w:b/>
                <w:bCs/>
                <w:sz w:val="24"/>
              </w:rPr>
              <w:t>二、承担的实践性教学</w:t>
            </w:r>
          </w:p>
          <w:p w:rsidR="00C46811" w:rsidRDefault="00CD26A5" w:rsidP="00C46811">
            <w:pPr>
              <w:ind w:rightChars="-51" w:right="-107" w:firstLineChars="200" w:firstLine="480"/>
              <w:rPr>
                <w:rFonts w:asciiTheme="minorEastAsia" w:hAnsiTheme="minorEastAsia" w:hint="eastAsia"/>
                <w:sz w:val="24"/>
              </w:rPr>
            </w:pPr>
            <w:r w:rsidRPr="00CD26A5">
              <w:rPr>
                <w:rFonts w:asciiTheme="minorEastAsia" w:hAnsiTheme="minorEastAsia" w:hint="eastAsia"/>
                <w:sz w:val="24"/>
              </w:rPr>
              <w:t>指导100余人毕业实习；指导近100人的毕业论文。</w:t>
            </w:r>
          </w:p>
          <w:p w:rsidR="00794979" w:rsidRPr="00C46811" w:rsidRDefault="00CD26A5" w:rsidP="00C46811">
            <w:pPr>
              <w:ind w:rightChars="-51" w:right="-107" w:firstLineChars="200" w:firstLine="482"/>
              <w:rPr>
                <w:rFonts w:asciiTheme="minorEastAsia" w:hAnsiTheme="minorEastAsia"/>
                <w:sz w:val="24"/>
              </w:rPr>
            </w:pPr>
            <w:r w:rsidRPr="00CD26A5">
              <w:rPr>
                <w:rFonts w:asciiTheme="minorEastAsia" w:hAnsiTheme="minorEastAsia" w:hint="eastAsia"/>
                <w:b/>
                <w:bCs/>
                <w:sz w:val="24"/>
              </w:rPr>
              <w:t>三、主持的教学研究课题</w:t>
            </w:r>
          </w:p>
          <w:p w:rsidR="00794979" w:rsidRPr="00CD26A5" w:rsidRDefault="00CD26A5">
            <w:pPr>
              <w:ind w:rightChars="-51" w:right="-107" w:firstLineChars="200" w:firstLine="480"/>
              <w:rPr>
                <w:rFonts w:asciiTheme="minorEastAsia" w:hAnsiTheme="minorEastAsia"/>
                <w:sz w:val="24"/>
                <w:szCs w:val="18"/>
              </w:rPr>
            </w:pPr>
            <w:r w:rsidRPr="00CD26A5">
              <w:rPr>
                <w:rFonts w:asciiTheme="minorEastAsia" w:hAnsiTheme="minorEastAsia" w:hint="eastAsia"/>
                <w:sz w:val="24"/>
                <w:szCs w:val="18"/>
              </w:rPr>
              <w:t xml:space="preserve"> 1、2007年主持校级</w:t>
            </w:r>
            <w:r w:rsidRPr="00CD26A5">
              <w:rPr>
                <w:rFonts w:asciiTheme="minorEastAsia" w:hAnsiTheme="minorEastAsia"/>
                <w:sz w:val="24"/>
                <w:szCs w:val="18"/>
              </w:rPr>
              <w:t>教研教改一般项目</w:t>
            </w:r>
            <w:r w:rsidRPr="00CD26A5">
              <w:rPr>
                <w:rFonts w:asciiTheme="minorEastAsia" w:hAnsiTheme="minorEastAsia" w:hint="eastAsia"/>
                <w:sz w:val="24"/>
                <w:szCs w:val="18"/>
              </w:rPr>
              <w:t>《</w:t>
            </w:r>
            <w:r w:rsidRPr="00CD26A5">
              <w:rPr>
                <w:rFonts w:asciiTheme="minorEastAsia" w:hAnsiTheme="minorEastAsia"/>
                <w:sz w:val="24"/>
                <w:szCs w:val="18"/>
              </w:rPr>
              <w:t>多元化法学专业人才培养的研究与实践</w:t>
            </w:r>
            <w:r w:rsidRPr="00CD26A5">
              <w:rPr>
                <w:rFonts w:asciiTheme="minorEastAsia" w:hAnsiTheme="minorEastAsia" w:hint="eastAsia"/>
                <w:sz w:val="24"/>
                <w:szCs w:val="18"/>
              </w:rPr>
              <w:t>》，2009年结题；</w:t>
            </w:r>
          </w:p>
          <w:p w:rsidR="00794979" w:rsidRPr="00CD26A5" w:rsidRDefault="00CD26A5">
            <w:pPr>
              <w:ind w:rightChars="-51" w:right="-107" w:firstLineChars="200" w:firstLine="480"/>
              <w:rPr>
                <w:rFonts w:asciiTheme="minorEastAsia" w:hAnsiTheme="minorEastAsia"/>
                <w:sz w:val="24"/>
                <w:szCs w:val="18"/>
              </w:rPr>
            </w:pPr>
            <w:r w:rsidRPr="00CD26A5">
              <w:rPr>
                <w:rFonts w:asciiTheme="minorEastAsia" w:hAnsiTheme="minorEastAsia" w:hint="eastAsia"/>
                <w:sz w:val="24"/>
                <w:szCs w:val="18"/>
              </w:rPr>
              <w:t xml:space="preserve"> 2、2007年主持校级</w:t>
            </w:r>
            <w:r w:rsidRPr="00CD26A5">
              <w:rPr>
                <w:rFonts w:asciiTheme="minorEastAsia" w:hAnsiTheme="minorEastAsia"/>
                <w:sz w:val="24"/>
                <w:szCs w:val="18"/>
              </w:rPr>
              <w:t>《金融法》网络课程项目</w:t>
            </w:r>
            <w:r w:rsidRPr="00CD26A5">
              <w:rPr>
                <w:rFonts w:asciiTheme="minorEastAsia" w:hAnsiTheme="minorEastAsia" w:hint="eastAsia"/>
                <w:sz w:val="24"/>
                <w:szCs w:val="18"/>
              </w:rPr>
              <w:t>，2008年结题；</w:t>
            </w:r>
          </w:p>
          <w:p w:rsidR="00794979" w:rsidRPr="00CD26A5" w:rsidRDefault="00CD26A5">
            <w:pPr>
              <w:ind w:rightChars="-51" w:right="-107" w:firstLineChars="200" w:firstLine="480"/>
              <w:rPr>
                <w:rFonts w:asciiTheme="minorEastAsia" w:hAnsiTheme="minorEastAsia"/>
                <w:sz w:val="24"/>
                <w:szCs w:val="18"/>
              </w:rPr>
            </w:pPr>
            <w:r w:rsidRPr="00CD26A5">
              <w:rPr>
                <w:rFonts w:asciiTheme="minorEastAsia" w:hAnsiTheme="minorEastAsia" w:hint="eastAsia"/>
                <w:sz w:val="24"/>
                <w:szCs w:val="18"/>
              </w:rPr>
              <w:t xml:space="preserve"> 3、2007年主持校级</w:t>
            </w:r>
            <w:r w:rsidRPr="00CD26A5">
              <w:rPr>
                <w:rFonts w:asciiTheme="minorEastAsia" w:hAnsiTheme="minorEastAsia"/>
                <w:sz w:val="24"/>
                <w:szCs w:val="18"/>
              </w:rPr>
              <w:t>创新人才一般项目</w:t>
            </w:r>
            <w:r w:rsidRPr="00CD26A5">
              <w:rPr>
                <w:rFonts w:asciiTheme="minorEastAsia" w:hAnsiTheme="minorEastAsia" w:hint="eastAsia"/>
                <w:sz w:val="24"/>
                <w:szCs w:val="18"/>
              </w:rPr>
              <w:t>《</w:t>
            </w:r>
            <w:r w:rsidRPr="00CD26A5">
              <w:rPr>
                <w:rFonts w:asciiTheme="minorEastAsia" w:hAnsiTheme="minorEastAsia"/>
                <w:sz w:val="24"/>
                <w:szCs w:val="18"/>
              </w:rPr>
              <w:t>东莞人法律意识调研</w:t>
            </w:r>
            <w:r w:rsidRPr="00CD26A5">
              <w:rPr>
                <w:rFonts w:asciiTheme="minorEastAsia" w:hAnsiTheme="minorEastAsia" w:hint="eastAsia"/>
                <w:sz w:val="24"/>
                <w:szCs w:val="18"/>
              </w:rPr>
              <w:t>》，2008年结题；</w:t>
            </w:r>
          </w:p>
          <w:p w:rsidR="00C46811" w:rsidRDefault="00CD26A5" w:rsidP="00C46811">
            <w:pPr>
              <w:ind w:rightChars="-51" w:right="-107" w:firstLineChars="200" w:firstLine="480"/>
              <w:rPr>
                <w:rFonts w:asciiTheme="minorEastAsia" w:hAnsiTheme="minorEastAsia" w:hint="eastAsia"/>
                <w:sz w:val="24"/>
                <w:szCs w:val="18"/>
              </w:rPr>
            </w:pPr>
            <w:r w:rsidRPr="00CD26A5">
              <w:rPr>
                <w:rFonts w:asciiTheme="minorEastAsia" w:hAnsiTheme="minorEastAsia" w:hint="eastAsia"/>
                <w:sz w:val="24"/>
                <w:szCs w:val="18"/>
              </w:rPr>
              <w:t xml:space="preserve"> 4、2011年主持校级</w:t>
            </w:r>
            <w:r w:rsidRPr="00CD26A5">
              <w:rPr>
                <w:rFonts w:asciiTheme="minorEastAsia" w:hAnsiTheme="minorEastAsia"/>
                <w:sz w:val="24"/>
                <w:szCs w:val="18"/>
              </w:rPr>
              <w:t>创新人才一般项目</w:t>
            </w:r>
            <w:r w:rsidRPr="00CD26A5">
              <w:rPr>
                <w:rFonts w:asciiTheme="minorEastAsia" w:hAnsiTheme="minorEastAsia" w:hint="eastAsia"/>
                <w:sz w:val="24"/>
                <w:szCs w:val="18"/>
              </w:rPr>
              <w:t>《</w:t>
            </w:r>
            <w:r w:rsidRPr="00CD26A5">
              <w:rPr>
                <w:rFonts w:asciiTheme="minorEastAsia" w:hAnsiTheme="minorEastAsia"/>
                <w:sz w:val="24"/>
                <w:szCs w:val="18"/>
              </w:rPr>
              <w:t>广东省民间借贷的现状与法律制度</w:t>
            </w:r>
            <w:r w:rsidRPr="00CD26A5">
              <w:rPr>
                <w:rFonts w:asciiTheme="minorEastAsia" w:hAnsiTheme="minorEastAsia" w:hint="eastAsia"/>
                <w:sz w:val="24"/>
                <w:szCs w:val="18"/>
              </w:rPr>
              <w:t>》。</w:t>
            </w:r>
          </w:p>
          <w:p w:rsidR="00794979" w:rsidRPr="00C46811" w:rsidRDefault="00CD26A5" w:rsidP="00C46811">
            <w:pPr>
              <w:ind w:rightChars="-51" w:right="-107" w:firstLineChars="200" w:firstLine="482"/>
              <w:rPr>
                <w:rFonts w:asciiTheme="minorEastAsia" w:hAnsiTheme="minorEastAsia"/>
                <w:sz w:val="24"/>
                <w:szCs w:val="18"/>
              </w:rPr>
            </w:pPr>
            <w:r w:rsidRPr="00CD26A5">
              <w:rPr>
                <w:rFonts w:asciiTheme="minorEastAsia" w:hAnsiTheme="minorEastAsia" w:cs="宋体" w:hint="eastAsia"/>
                <w:b/>
                <w:kern w:val="0"/>
                <w:sz w:val="24"/>
              </w:rPr>
              <w:t>四、出版的教材：</w:t>
            </w:r>
          </w:p>
          <w:p w:rsidR="00794979" w:rsidRPr="00CD26A5" w:rsidRDefault="00CD26A5">
            <w:pPr>
              <w:ind w:firstLineChars="200" w:firstLine="480"/>
              <w:rPr>
                <w:rFonts w:asciiTheme="minorEastAsia" w:hAnsiTheme="minorEastAsia"/>
                <w:bCs/>
                <w:sz w:val="24"/>
              </w:rPr>
            </w:pPr>
            <w:r w:rsidRPr="00CD26A5">
              <w:rPr>
                <w:rFonts w:asciiTheme="minorEastAsia" w:hAnsiTheme="minorEastAsia" w:hint="eastAsia"/>
                <w:bCs/>
                <w:sz w:val="24"/>
              </w:rPr>
              <w:t>1、《新编民法理论与实务》，参编，高等教育出版社，2009年3月</w:t>
            </w:r>
            <w:r w:rsidRPr="00CD26A5">
              <w:rPr>
                <w:rFonts w:asciiTheme="minorEastAsia" w:hAnsiTheme="minorEastAsia" w:cs="宋体" w:hint="eastAsia"/>
                <w:color w:val="000000"/>
                <w:kern w:val="0"/>
                <w:sz w:val="24"/>
              </w:rPr>
              <w:t>；</w:t>
            </w:r>
          </w:p>
          <w:p w:rsidR="00794979" w:rsidRPr="00CD26A5" w:rsidRDefault="00CD26A5">
            <w:pPr>
              <w:ind w:firstLineChars="200" w:firstLine="480"/>
              <w:rPr>
                <w:rFonts w:asciiTheme="minorEastAsia" w:hAnsiTheme="minorEastAsia"/>
                <w:sz w:val="24"/>
              </w:rPr>
            </w:pPr>
            <w:r w:rsidRPr="00CD26A5">
              <w:rPr>
                <w:rFonts w:asciiTheme="minorEastAsia" w:hAnsiTheme="minorEastAsia" w:hint="eastAsia"/>
                <w:bCs/>
                <w:sz w:val="24"/>
              </w:rPr>
              <w:t>2、《合同法学》，参编，厦门大学出版社，2012年1月。</w:t>
            </w:r>
          </w:p>
          <w:p w:rsidR="00794979" w:rsidRPr="00CD26A5" w:rsidRDefault="00CD26A5">
            <w:pPr>
              <w:ind w:rightChars="-51" w:right="-107"/>
              <w:rPr>
                <w:rFonts w:asciiTheme="minorEastAsia" w:hAnsiTheme="minorEastAsia"/>
                <w:b/>
                <w:bCs/>
                <w:sz w:val="24"/>
              </w:rPr>
            </w:pPr>
            <w:r w:rsidRPr="00CD26A5">
              <w:rPr>
                <w:rFonts w:asciiTheme="minorEastAsia" w:hAnsiTheme="minorEastAsia" w:hint="eastAsia"/>
                <w:b/>
                <w:bCs/>
                <w:sz w:val="24"/>
              </w:rPr>
              <w:t xml:space="preserve">    五、获得的教学表彰/奖励</w:t>
            </w:r>
          </w:p>
          <w:p w:rsidR="00794979" w:rsidRPr="00CD26A5" w:rsidRDefault="00CD26A5">
            <w:pPr>
              <w:ind w:rightChars="-51" w:right="-107"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1、荣获东莞理工学院</w:t>
            </w:r>
            <w:r w:rsidRPr="00CD26A5">
              <w:rPr>
                <w:rFonts w:asciiTheme="minorEastAsia" w:hAnsiTheme="minorEastAsia" w:cs="宋体"/>
                <w:color w:val="000000"/>
                <w:kern w:val="0"/>
                <w:sz w:val="24"/>
              </w:rPr>
              <w:t>2007</w:t>
            </w:r>
            <w:r w:rsidRPr="00CD26A5">
              <w:rPr>
                <w:rFonts w:asciiTheme="minorEastAsia" w:hAnsiTheme="minorEastAsia" w:cs="宋体" w:hint="eastAsia"/>
                <w:color w:val="000000"/>
                <w:kern w:val="0"/>
                <w:sz w:val="24"/>
              </w:rPr>
              <w:t>年度网络课程评选三等奖；</w:t>
            </w:r>
          </w:p>
          <w:p w:rsidR="00794979" w:rsidRPr="00CD26A5" w:rsidRDefault="00CD26A5">
            <w:pPr>
              <w:ind w:rightChars="-51" w:right="-107"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2、2008年荣获东莞理工学院第五届校级教学成果二等奖；</w:t>
            </w:r>
          </w:p>
          <w:p w:rsidR="00794979" w:rsidRPr="00CD26A5" w:rsidRDefault="00CD26A5">
            <w:pPr>
              <w:ind w:rightChars="-330" w:right="-693"/>
              <w:rPr>
                <w:rFonts w:asciiTheme="minorEastAsia" w:hAnsiTheme="minorEastAsia"/>
                <w:sz w:val="24"/>
              </w:rPr>
            </w:pPr>
            <w:r w:rsidRPr="00CD26A5">
              <w:rPr>
                <w:rFonts w:asciiTheme="minorEastAsia" w:hAnsiTheme="minorEastAsia" w:cs="宋体" w:hint="eastAsia"/>
                <w:color w:val="000000"/>
                <w:kern w:val="0"/>
                <w:sz w:val="24"/>
              </w:rPr>
              <w:t xml:space="preserve">    3、2009年荣获东莞理工学院教学质量优秀奖。</w:t>
            </w:r>
          </w:p>
          <w:p w:rsidR="00794979" w:rsidRPr="00CD26A5" w:rsidRDefault="00794979">
            <w:pPr>
              <w:ind w:rightChars="-51" w:right="-107" w:firstLineChars="200" w:firstLine="480"/>
              <w:rPr>
                <w:rFonts w:asciiTheme="minorEastAsia" w:hAnsiTheme="minorEastAsia"/>
                <w:sz w:val="24"/>
              </w:rPr>
            </w:pPr>
          </w:p>
        </w:tc>
      </w:tr>
      <w:tr w:rsidR="00794979" w:rsidRPr="00CD26A5">
        <w:trPr>
          <w:trHeight w:val="86"/>
        </w:trPr>
        <w:tc>
          <w:tcPr>
            <w:tcW w:w="900" w:type="dxa"/>
            <w:vAlign w:val="center"/>
          </w:tcPr>
          <w:p w:rsidR="00794979" w:rsidRPr="00CD26A5" w:rsidRDefault="00CD26A5">
            <w:pPr>
              <w:spacing w:line="480" w:lineRule="auto"/>
              <w:ind w:rightChars="-330" w:right="-693"/>
              <w:rPr>
                <w:rFonts w:asciiTheme="minorEastAsia" w:hAnsiTheme="minorEastAsia"/>
                <w:b/>
                <w:sz w:val="24"/>
              </w:rPr>
            </w:pPr>
            <w:r w:rsidRPr="00CD26A5">
              <w:rPr>
                <w:rFonts w:asciiTheme="minorEastAsia" w:hAnsiTheme="minorEastAsia" w:hint="eastAsia"/>
                <w:b/>
                <w:sz w:val="24"/>
              </w:rPr>
              <w:t>2⑶-3</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学术</w:t>
            </w:r>
          </w:p>
          <w:p w:rsidR="00794979" w:rsidRPr="00CD26A5" w:rsidRDefault="00CD26A5">
            <w:pPr>
              <w:adjustRightInd w:val="0"/>
              <w:snapToGrid w:val="0"/>
              <w:spacing w:line="240" w:lineRule="atLeast"/>
              <w:ind w:rightChars="-330" w:right="-693"/>
              <w:rPr>
                <w:rFonts w:asciiTheme="minorEastAsia" w:hAnsiTheme="minorEastAsia"/>
                <w:sz w:val="24"/>
              </w:rPr>
            </w:pPr>
            <w:r w:rsidRPr="00CD26A5">
              <w:rPr>
                <w:rFonts w:asciiTheme="minorEastAsia" w:hAnsiTheme="minorEastAsia" w:hint="eastAsia"/>
                <w:sz w:val="24"/>
              </w:rPr>
              <w:t>研究</w:t>
            </w:r>
          </w:p>
        </w:tc>
        <w:tc>
          <w:tcPr>
            <w:tcW w:w="7920" w:type="dxa"/>
            <w:gridSpan w:val="12"/>
          </w:tcPr>
          <w:p w:rsidR="00794979" w:rsidRPr="00CD26A5" w:rsidRDefault="00CD26A5" w:rsidP="00CD26A5">
            <w:pPr>
              <w:ind w:rightChars="-330" w:right="-693" w:firstLineChars="200" w:firstLine="420"/>
              <w:rPr>
                <w:rFonts w:asciiTheme="minorEastAsia" w:hAnsiTheme="minorEastAsia"/>
                <w:sz w:val="24"/>
              </w:rPr>
            </w:pPr>
            <w:r w:rsidRPr="00CD26A5">
              <w:rPr>
                <w:rFonts w:asciiTheme="minorEastAsia" w:hAnsiTheme="minorEastAsia" w:hint="eastAsia"/>
              </w:rPr>
              <w:t>近</w:t>
            </w:r>
            <w:r w:rsidRPr="00CD26A5">
              <w:rPr>
                <w:rFonts w:asciiTheme="minorEastAsia" w:hAnsiTheme="minorEastAsia" w:hint="eastAsia"/>
                <w:sz w:val="24"/>
              </w:rPr>
              <w:t>五年来承担的学术研究课题（含课题名称、来源、年限、本人所起作用）</w:t>
            </w:r>
          </w:p>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（不超过五项）；在国内外公开发行刊物上发表的学术论文（含题目、刊物名称、</w:t>
            </w:r>
          </w:p>
          <w:p w:rsidR="00794979" w:rsidRPr="00CD26A5" w:rsidRDefault="00CD26A5">
            <w:pPr>
              <w:ind w:rightChars="-330" w:right="-693"/>
              <w:rPr>
                <w:rFonts w:asciiTheme="minorEastAsia" w:hAnsiTheme="minorEastAsia"/>
                <w:sz w:val="24"/>
              </w:rPr>
            </w:pPr>
            <w:r w:rsidRPr="00CD26A5">
              <w:rPr>
                <w:rFonts w:asciiTheme="minorEastAsia" w:hAnsiTheme="minorEastAsia" w:hint="eastAsia"/>
                <w:sz w:val="24"/>
              </w:rPr>
              <w:t>署名次序与时间）（不超过五项）；获得的学术研究表彰/奖励（含奖项名称、</w:t>
            </w:r>
          </w:p>
          <w:p w:rsidR="00794979" w:rsidRPr="00CD26A5" w:rsidRDefault="00CD26A5">
            <w:pPr>
              <w:rPr>
                <w:rFonts w:asciiTheme="minorEastAsia" w:hAnsiTheme="minorEastAsia"/>
                <w:sz w:val="24"/>
              </w:rPr>
            </w:pPr>
            <w:r w:rsidRPr="00CD26A5">
              <w:rPr>
                <w:rFonts w:asciiTheme="minorEastAsia" w:hAnsiTheme="minorEastAsia" w:hint="eastAsia"/>
                <w:sz w:val="24"/>
              </w:rPr>
              <w:t>授予单位、署名次序、时间）（不超过五项）</w:t>
            </w:r>
          </w:p>
          <w:p w:rsidR="00794979" w:rsidRPr="00CD26A5" w:rsidRDefault="00CD26A5">
            <w:pPr>
              <w:ind w:rightChars="-330" w:right="-693"/>
              <w:rPr>
                <w:rFonts w:asciiTheme="minorEastAsia" w:hAnsiTheme="minorEastAsia"/>
                <w:b/>
                <w:bCs/>
                <w:sz w:val="24"/>
              </w:rPr>
            </w:pPr>
            <w:r w:rsidRPr="00CD26A5">
              <w:rPr>
                <w:rFonts w:asciiTheme="minorEastAsia" w:hAnsiTheme="minorEastAsia" w:hint="eastAsia"/>
                <w:b/>
                <w:bCs/>
                <w:sz w:val="24"/>
              </w:rPr>
              <w:t xml:space="preserve">    一、近五年来承担的学术研究课题  </w:t>
            </w:r>
          </w:p>
          <w:p w:rsidR="00794979" w:rsidRPr="00CD26A5" w:rsidRDefault="00CD26A5">
            <w:pPr>
              <w:ind w:rightChars="-330" w:right="-693"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1.主持广东省教育厅2007年的立项课题“国家助学贷款的风险与控制研究”，2009年以优秀通过结题。本人所起的作用包括项目的统筹规划、参与每一阶段的主要工作。</w:t>
            </w:r>
          </w:p>
          <w:p w:rsidR="00794979" w:rsidRPr="00CD26A5" w:rsidRDefault="00CD26A5">
            <w:pPr>
              <w:ind w:rightChars="-330" w:right="-693" w:firstLineChars="200" w:firstLine="480"/>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2.参与中国法学会2009年立项的“中国女性平等工作权立法研究”课题研究，本人富足资料收集等工作；</w:t>
            </w:r>
          </w:p>
          <w:p w:rsidR="00794979" w:rsidRPr="00CD26A5" w:rsidRDefault="00CD26A5">
            <w:pPr>
              <w:ind w:rightChars="-330" w:right="-693"/>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 xml:space="preserve">    3.参与</w:t>
            </w:r>
            <w:r w:rsidRPr="00CD26A5">
              <w:rPr>
                <w:rFonts w:asciiTheme="minorEastAsia" w:hAnsiTheme="minorEastAsia" w:cs="宋体" w:hint="eastAsia"/>
                <w:color w:val="000000"/>
                <w:kern w:val="0"/>
                <w:sz w:val="24"/>
                <w:szCs w:val="18"/>
              </w:rPr>
              <w:t>广东省知识产权局2010年立项的软科学项目“</w:t>
            </w:r>
            <w:r w:rsidRPr="00CD26A5">
              <w:rPr>
                <w:rFonts w:asciiTheme="minorEastAsia" w:hAnsiTheme="minorEastAsia" w:cs="宋体" w:hint="eastAsia"/>
                <w:color w:val="000000"/>
                <w:kern w:val="0"/>
                <w:sz w:val="24"/>
              </w:rPr>
              <w:t>广东省非物质文化遗产知识产权保护研究</w:t>
            </w:r>
            <w:r w:rsidRPr="00CD26A5">
              <w:rPr>
                <w:rFonts w:asciiTheme="minorEastAsia" w:hAnsiTheme="minorEastAsia" w:cs="宋体" w:hint="eastAsia"/>
                <w:color w:val="000000"/>
                <w:kern w:val="0"/>
                <w:sz w:val="24"/>
                <w:szCs w:val="18"/>
              </w:rPr>
              <w:t>”</w:t>
            </w:r>
            <w:r w:rsidRPr="00CD26A5">
              <w:rPr>
                <w:rFonts w:asciiTheme="minorEastAsia" w:hAnsiTheme="minorEastAsia" w:cs="宋体" w:hint="eastAsia"/>
                <w:color w:val="000000"/>
                <w:kern w:val="0"/>
                <w:sz w:val="24"/>
              </w:rPr>
              <w:t>，本人排名第二，负责资料收集等工作。</w:t>
            </w:r>
          </w:p>
          <w:p w:rsidR="00794979" w:rsidRPr="00CD26A5" w:rsidRDefault="00CD26A5">
            <w:pPr>
              <w:ind w:rightChars="-330" w:right="-693"/>
              <w:rPr>
                <w:rFonts w:asciiTheme="minorEastAsia" w:hAnsiTheme="minorEastAsia"/>
                <w:b/>
                <w:bCs/>
                <w:sz w:val="24"/>
              </w:rPr>
            </w:pPr>
            <w:r w:rsidRPr="00CD26A5">
              <w:rPr>
                <w:rFonts w:asciiTheme="minorEastAsia" w:hAnsiTheme="minorEastAsia" w:cs="宋体" w:hint="eastAsia"/>
                <w:color w:val="000000"/>
                <w:kern w:val="0"/>
                <w:sz w:val="24"/>
              </w:rPr>
              <w:t xml:space="preserve">     二、</w:t>
            </w:r>
            <w:r w:rsidRPr="00CD26A5">
              <w:rPr>
                <w:rFonts w:asciiTheme="minorEastAsia" w:hAnsiTheme="minorEastAsia" w:hint="eastAsia"/>
                <w:b/>
                <w:bCs/>
                <w:sz w:val="24"/>
              </w:rPr>
              <w:t>在国内外公开发行刊物上发表的学术论文</w:t>
            </w:r>
          </w:p>
          <w:p w:rsidR="00794979" w:rsidRPr="00CD26A5" w:rsidRDefault="00CD26A5">
            <w:pPr>
              <w:ind w:rightChars="-330" w:right="-693"/>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 xml:space="preserve">     1、《论要约邀请的内容与合同内容之间的容纳关系》载《法学杂志》2010年第5期，独撰；</w:t>
            </w:r>
          </w:p>
          <w:p w:rsidR="00794979" w:rsidRPr="00CD26A5" w:rsidRDefault="00CD26A5">
            <w:pPr>
              <w:ind w:rightChars="-330" w:right="-693"/>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 xml:space="preserve">     2、《论要约邀请的法律意义之有无》，载《武汉大学学报（哲学社会科学版）》2007年第</w:t>
            </w:r>
          </w:p>
          <w:p w:rsidR="00794979" w:rsidRPr="00CD26A5" w:rsidRDefault="00CD26A5">
            <w:pPr>
              <w:ind w:rightChars="-330" w:right="-693"/>
              <w:rPr>
                <w:rFonts w:asciiTheme="minorEastAsia" w:hAnsiTheme="minorEastAsia" w:cs="宋体"/>
                <w:color w:val="000000"/>
                <w:kern w:val="0"/>
                <w:sz w:val="24"/>
              </w:rPr>
            </w:pPr>
            <w:r w:rsidRPr="00CD26A5">
              <w:rPr>
                <w:rFonts w:asciiTheme="minorEastAsia" w:hAnsiTheme="minorEastAsia" w:cs="宋体" w:hint="eastAsia"/>
                <w:color w:val="000000"/>
                <w:kern w:val="0"/>
                <w:sz w:val="24"/>
              </w:rPr>
              <w:t>3期，独撰；</w:t>
            </w:r>
          </w:p>
          <w:p w:rsidR="00794979" w:rsidRPr="00CD26A5" w:rsidRDefault="00CD26A5">
            <w:pPr>
              <w:ind w:rightChars="-330" w:right="-693"/>
              <w:rPr>
                <w:rFonts w:asciiTheme="minorEastAsia" w:hAnsiTheme="minorEastAsia" w:cs="宋体"/>
                <w:color w:val="000000"/>
                <w:kern w:val="0"/>
                <w:sz w:val="24"/>
              </w:rPr>
            </w:pPr>
            <w:r w:rsidRPr="00CD26A5">
              <w:rPr>
                <w:rFonts w:asciiTheme="minorEastAsia" w:hAnsiTheme="minorEastAsia" w:cs="宋体" w:hint="eastAsia"/>
                <w:color w:val="000000"/>
                <w:kern w:val="0"/>
                <w:sz w:val="24"/>
              </w:rPr>
              <w:lastRenderedPageBreak/>
              <w:t xml:space="preserve">     3、《论要约邀请阶段的先合同义务》发表在《东莞理工学院学报》2008年第4期，独撰；</w:t>
            </w:r>
          </w:p>
          <w:p w:rsidR="00794979" w:rsidRPr="00CD26A5" w:rsidRDefault="00CD26A5">
            <w:pPr>
              <w:ind w:rightChars="-330" w:right="-693"/>
              <w:rPr>
                <w:rFonts w:asciiTheme="minorEastAsia" w:hAnsiTheme="minorEastAsia"/>
                <w:b/>
                <w:bCs/>
                <w:sz w:val="24"/>
              </w:rPr>
            </w:pPr>
            <w:r w:rsidRPr="00CD26A5">
              <w:rPr>
                <w:rFonts w:asciiTheme="minorEastAsia" w:hAnsiTheme="minorEastAsia" w:hint="eastAsia"/>
                <w:b/>
                <w:bCs/>
                <w:sz w:val="24"/>
              </w:rPr>
              <w:t xml:space="preserve">    三、获得的学术研究表彰/奖励</w:t>
            </w:r>
          </w:p>
          <w:p w:rsidR="00794979" w:rsidRPr="00CD26A5" w:rsidRDefault="00CD26A5">
            <w:pPr>
              <w:widowControl/>
              <w:ind w:firstLineChars="100" w:firstLine="240"/>
              <w:rPr>
                <w:rFonts w:asciiTheme="minorEastAsia" w:hAnsiTheme="minorEastAsia"/>
                <w:sz w:val="24"/>
                <w:szCs w:val="21"/>
              </w:rPr>
            </w:pPr>
            <w:r w:rsidRPr="00CD26A5">
              <w:rPr>
                <w:rFonts w:asciiTheme="minorEastAsia" w:hAnsiTheme="minorEastAsia" w:hint="eastAsia"/>
                <w:sz w:val="24"/>
                <w:szCs w:val="21"/>
              </w:rPr>
              <w:t xml:space="preserve"> 获得东莞理工学院</w:t>
            </w:r>
            <w:r w:rsidRPr="00CD26A5">
              <w:rPr>
                <w:rFonts w:asciiTheme="minorEastAsia" w:hAnsiTheme="minorEastAsia" w:cs="宋体"/>
                <w:color w:val="000000"/>
                <w:kern w:val="0"/>
                <w:sz w:val="24"/>
              </w:rPr>
              <w:t>2006</w:t>
            </w:r>
            <w:r w:rsidRPr="00CD26A5">
              <w:rPr>
                <w:rFonts w:asciiTheme="minorEastAsia" w:hAnsiTheme="minorEastAsia" w:cs="宋体" w:hint="eastAsia"/>
                <w:color w:val="000000"/>
                <w:kern w:val="0"/>
                <w:sz w:val="24"/>
              </w:rPr>
              <w:t>、2007、2008、2010年度科研成果奖。</w:t>
            </w:r>
          </w:p>
        </w:tc>
      </w:tr>
    </w:tbl>
    <w:p w:rsidR="00794979" w:rsidRDefault="00CD26A5">
      <w:pPr>
        <w:ind w:rightChars="-330" w:right="-693"/>
        <w:rPr>
          <w:rFonts w:ascii="仿宋_GB2312" w:eastAsia="仿宋_GB2312" w:hAnsi="宋体"/>
          <w:b/>
          <w:bCs/>
          <w:sz w:val="28"/>
        </w:rPr>
      </w:pPr>
      <w:r>
        <w:rPr>
          <w:rFonts w:ascii="仿宋_GB2312" w:eastAsia="仿宋_GB2312" w:hAnsi="宋体" w:hint="eastAsia"/>
          <w:b/>
          <w:bCs/>
          <w:sz w:val="28"/>
        </w:rPr>
        <w:lastRenderedPageBreak/>
        <w:t>主讲教师情况⑷</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256"/>
        <w:gridCol w:w="892"/>
        <w:gridCol w:w="536"/>
        <w:gridCol w:w="357"/>
        <w:gridCol w:w="714"/>
        <w:gridCol w:w="358"/>
        <w:gridCol w:w="343"/>
        <w:gridCol w:w="802"/>
        <w:gridCol w:w="164"/>
        <w:gridCol w:w="193"/>
        <w:gridCol w:w="894"/>
        <w:gridCol w:w="1411"/>
      </w:tblGrid>
      <w:tr w:rsidR="00794979" w:rsidRPr="00CD26A5">
        <w:trPr>
          <w:cantSplit/>
          <w:trHeight w:val="624"/>
        </w:trPr>
        <w:tc>
          <w:tcPr>
            <w:tcW w:w="900" w:type="dxa"/>
            <w:vMerge w:val="restart"/>
            <w:vAlign w:val="center"/>
          </w:tcPr>
          <w:p w:rsidR="00794979" w:rsidRPr="00CD26A5" w:rsidRDefault="00CD26A5">
            <w:pPr>
              <w:widowControl/>
              <w:ind w:rightChars="-330" w:right="-693"/>
              <w:jc w:val="left"/>
              <w:rPr>
                <w:rFonts w:asciiTheme="minorEastAsia" w:hAnsiTheme="minorEastAsia"/>
                <w:b/>
                <w:sz w:val="24"/>
              </w:rPr>
            </w:pPr>
            <w:r w:rsidRPr="00CD26A5">
              <w:rPr>
                <w:rFonts w:asciiTheme="minorEastAsia" w:hAnsiTheme="minorEastAsia" w:hint="eastAsia"/>
                <w:b/>
                <w:sz w:val="24"/>
              </w:rPr>
              <w:t>2⑷-1</w:t>
            </w:r>
          </w:p>
          <w:p w:rsidR="00794979" w:rsidRPr="00CD26A5" w:rsidRDefault="00CD26A5">
            <w:pPr>
              <w:widowControl/>
              <w:adjustRightInd w:val="0"/>
              <w:snapToGrid w:val="0"/>
              <w:ind w:rightChars="-330" w:right="-693"/>
              <w:jc w:val="left"/>
              <w:rPr>
                <w:rFonts w:asciiTheme="minorEastAsia" w:hAnsiTheme="minorEastAsia"/>
                <w:sz w:val="24"/>
              </w:rPr>
            </w:pPr>
            <w:r w:rsidRPr="00CD26A5">
              <w:rPr>
                <w:rFonts w:asciiTheme="minorEastAsia" w:hAnsiTheme="minorEastAsia" w:hint="eastAsia"/>
                <w:sz w:val="24"/>
              </w:rPr>
              <w:t>基本</w:t>
            </w:r>
          </w:p>
          <w:p w:rsidR="00794979" w:rsidRPr="00CD26A5" w:rsidRDefault="00CD26A5">
            <w:pPr>
              <w:widowControl/>
              <w:adjustRightInd w:val="0"/>
              <w:snapToGrid w:val="0"/>
              <w:ind w:rightChars="-330" w:right="-693"/>
              <w:jc w:val="left"/>
              <w:rPr>
                <w:rFonts w:asciiTheme="minorEastAsia" w:hAnsiTheme="minorEastAsia"/>
                <w:sz w:val="24"/>
              </w:rPr>
            </w:pPr>
            <w:r w:rsidRPr="00CD26A5">
              <w:rPr>
                <w:rFonts w:asciiTheme="minorEastAsia" w:hAnsiTheme="minorEastAsia" w:hint="eastAsia"/>
                <w:sz w:val="24"/>
              </w:rPr>
              <w:t>信息</w:t>
            </w:r>
          </w:p>
        </w:tc>
        <w:tc>
          <w:tcPr>
            <w:tcW w:w="1256"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姓 名</w:t>
            </w:r>
          </w:p>
        </w:tc>
        <w:tc>
          <w:tcPr>
            <w:tcW w:w="1785" w:type="dxa"/>
            <w:gridSpan w:val="3"/>
          </w:tcPr>
          <w:p w:rsidR="00794979" w:rsidRPr="00CD26A5" w:rsidRDefault="00CD26A5">
            <w:pPr>
              <w:widowControl/>
              <w:ind w:rightChars="-330" w:right="-693" w:firstLineChars="100" w:firstLine="240"/>
              <w:jc w:val="left"/>
              <w:rPr>
                <w:rFonts w:asciiTheme="minorEastAsia" w:hAnsiTheme="minorEastAsia"/>
                <w:sz w:val="24"/>
              </w:rPr>
            </w:pPr>
            <w:r w:rsidRPr="00CD26A5">
              <w:rPr>
                <w:rFonts w:asciiTheme="minorEastAsia" w:hAnsiTheme="minorEastAsia" w:hint="eastAsia"/>
                <w:sz w:val="24"/>
              </w:rPr>
              <w:t>王  平</w:t>
            </w:r>
          </w:p>
        </w:tc>
        <w:tc>
          <w:tcPr>
            <w:tcW w:w="1072" w:type="dxa"/>
            <w:gridSpan w:val="2"/>
          </w:tcPr>
          <w:p w:rsidR="00794979" w:rsidRPr="00CD26A5" w:rsidRDefault="00CD26A5">
            <w:pPr>
              <w:widowControl/>
              <w:ind w:rightChars="-330" w:right="-693" w:firstLineChars="100" w:firstLine="240"/>
              <w:jc w:val="left"/>
              <w:rPr>
                <w:rFonts w:asciiTheme="minorEastAsia" w:hAnsiTheme="minorEastAsia"/>
                <w:sz w:val="24"/>
              </w:rPr>
            </w:pPr>
            <w:r w:rsidRPr="00CD26A5">
              <w:rPr>
                <w:rFonts w:asciiTheme="minorEastAsia" w:hAnsiTheme="minorEastAsia" w:hint="eastAsia"/>
                <w:sz w:val="24"/>
              </w:rPr>
              <w:t>性别</w:t>
            </w:r>
          </w:p>
        </w:tc>
        <w:tc>
          <w:tcPr>
            <w:tcW w:w="1145" w:type="dxa"/>
            <w:gridSpan w:val="2"/>
          </w:tcPr>
          <w:p w:rsidR="00794979" w:rsidRPr="00CD26A5" w:rsidRDefault="00CD26A5">
            <w:pPr>
              <w:widowControl/>
              <w:ind w:rightChars="-330" w:right="-693" w:firstLineChars="100" w:firstLine="240"/>
              <w:jc w:val="left"/>
              <w:rPr>
                <w:rFonts w:asciiTheme="minorEastAsia" w:hAnsiTheme="minorEastAsia"/>
                <w:szCs w:val="21"/>
              </w:rPr>
            </w:pPr>
            <w:r w:rsidRPr="00CD26A5">
              <w:rPr>
                <w:rFonts w:asciiTheme="minorEastAsia" w:hAnsiTheme="minorEastAsia" w:hint="eastAsia"/>
                <w:sz w:val="24"/>
              </w:rPr>
              <w:t>男</w:t>
            </w:r>
          </w:p>
        </w:tc>
        <w:tc>
          <w:tcPr>
            <w:tcW w:w="1251" w:type="dxa"/>
            <w:gridSpan w:val="3"/>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出生年月</w:t>
            </w:r>
          </w:p>
        </w:tc>
        <w:tc>
          <w:tcPr>
            <w:tcW w:w="1411"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1963.5</w:t>
            </w:r>
          </w:p>
        </w:tc>
      </w:tr>
      <w:tr w:rsidR="00794979" w:rsidRPr="00CD26A5">
        <w:trPr>
          <w:cantSplit/>
          <w:trHeight w:val="620"/>
        </w:trPr>
        <w:tc>
          <w:tcPr>
            <w:tcW w:w="900" w:type="dxa"/>
            <w:vMerge/>
          </w:tcPr>
          <w:p w:rsidR="00794979" w:rsidRPr="00CD26A5" w:rsidRDefault="00794979">
            <w:pPr>
              <w:widowControl/>
              <w:ind w:rightChars="-330" w:right="-693"/>
              <w:jc w:val="left"/>
              <w:rPr>
                <w:rFonts w:asciiTheme="minorEastAsia" w:hAnsiTheme="minorEastAsia"/>
                <w:sz w:val="28"/>
              </w:rPr>
            </w:pPr>
          </w:p>
        </w:tc>
        <w:tc>
          <w:tcPr>
            <w:tcW w:w="1256"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最终学历</w:t>
            </w:r>
          </w:p>
        </w:tc>
        <w:tc>
          <w:tcPr>
            <w:tcW w:w="1428" w:type="dxa"/>
            <w:gridSpan w:val="2"/>
          </w:tcPr>
          <w:p w:rsidR="00794979" w:rsidRPr="00CD26A5" w:rsidRDefault="00CD26A5">
            <w:pPr>
              <w:widowControl/>
              <w:ind w:rightChars="-330" w:right="-693" w:firstLineChars="50" w:firstLine="120"/>
              <w:jc w:val="left"/>
              <w:rPr>
                <w:rFonts w:asciiTheme="minorEastAsia" w:hAnsiTheme="minorEastAsia"/>
                <w:sz w:val="24"/>
              </w:rPr>
            </w:pPr>
            <w:r w:rsidRPr="00CD26A5">
              <w:rPr>
                <w:rFonts w:asciiTheme="minorEastAsia" w:hAnsiTheme="minorEastAsia" w:hint="eastAsia"/>
                <w:sz w:val="24"/>
              </w:rPr>
              <w:t>研究生</w:t>
            </w:r>
          </w:p>
        </w:tc>
        <w:tc>
          <w:tcPr>
            <w:tcW w:w="1071" w:type="dxa"/>
            <w:gridSpan w:val="2"/>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职  称</w:t>
            </w:r>
          </w:p>
        </w:tc>
        <w:tc>
          <w:tcPr>
            <w:tcW w:w="1860" w:type="dxa"/>
            <w:gridSpan w:val="5"/>
          </w:tcPr>
          <w:p w:rsidR="00794979" w:rsidRPr="00CD26A5" w:rsidRDefault="00CD26A5">
            <w:pPr>
              <w:widowControl/>
              <w:ind w:rightChars="-330" w:right="-693" w:firstLineChars="50" w:firstLine="120"/>
              <w:jc w:val="left"/>
              <w:rPr>
                <w:rFonts w:asciiTheme="minorEastAsia" w:hAnsiTheme="minorEastAsia"/>
                <w:sz w:val="24"/>
              </w:rPr>
            </w:pPr>
            <w:r w:rsidRPr="00CD26A5">
              <w:rPr>
                <w:rFonts w:asciiTheme="minorEastAsia" w:hAnsiTheme="minorEastAsia" w:hint="eastAsia"/>
                <w:sz w:val="24"/>
              </w:rPr>
              <w:t>副 教 授</w:t>
            </w:r>
          </w:p>
        </w:tc>
        <w:tc>
          <w:tcPr>
            <w:tcW w:w="894"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电 话</w:t>
            </w:r>
          </w:p>
        </w:tc>
        <w:tc>
          <w:tcPr>
            <w:tcW w:w="1411"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13728288598</w:t>
            </w:r>
          </w:p>
        </w:tc>
      </w:tr>
      <w:tr w:rsidR="00794979" w:rsidRPr="00CD26A5">
        <w:trPr>
          <w:cantSplit/>
          <w:trHeight w:val="439"/>
        </w:trPr>
        <w:tc>
          <w:tcPr>
            <w:tcW w:w="900" w:type="dxa"/>
            <w:vMerge/>
          </w:tcPr>
          <w:p w:rsidR="00794979" w:rsidRPr="00CD26A5" w:rsidRDefault="00794979">
            <w:pPr>
              <w:widowControl/>
              <w:ind w:rightChars="-330" w:right="-693"/>
              <w:jc w:val="left"/>
              <w:rPr>
                <w:rFonts w:asciiTheme="minorEastAsia" w:hAnsiTheme="minorEastAsia"/>
                <w:sz w:val="28"/>
              </w:rPr>
            </w:pPr>
          </w:p>
        </w:tc>
        <w:tc>
          <w:tcPr>
            <w:tcW w:w="1256"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学  位</w:t>
            </w:r>
          </w:p>
        </w:tc>
        <w:tc>
          <w:tcPr>
            <w:tcW w:w="1428" w:type="dxa"/>
            <w:gridSpan w:val="2"/>
          </w:tcPr>
          <w:p w:rsidR="00794979" w:rsidRPr="00CD26A5" w:rsidRDefault="00CD26A5">
            <w:pPr>
              <w:widowControl/>
              <w:ind w:rightChars="-330" w:right="-693" w:firstLineChars="100" w:firstLine="240"/>
              <w:jc w:val="left"/>
              <w:rPr>
                <w:rFonts w:asciiTheme="minorEastAsia" w:hAnsiTheme="minorEastAsia"/>
                <w:sz w:val="28"/>
              </w:rPr>
            </w:pPr>
            <w:r w:rsidRPr="00CD26A5">
              <w:rPr>
                <w:rFonts w:asciiTheme="minorEastAsia" w:hAnsiTheme="minorEastAsia" w:hint="eastAsia"/>
                <w:sz w:val="24"/>
              </w:rPr>
              <w:t>博 士</w:t>
            </w:r>
          </w:p>
        </w:tc>
        <w:tc>
          <w:tcPr>
            <w:tcW w:w="1071" w:type="dxa"/>
            <w:gridSpan w:val="2"/>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职  务</w:t>
            </w:r>
          </w:p>
        </w:tc>
        <w:tc>
          <w:tcPr>
            <w:tcW w:w="1860" w:type="dxa"/>
            <w:gridSpan w:val="5"/>
          </w:tcPr>
          <w:p w:rsidR="00794979" w:rsidRPr="00CD26A5" w:rsidRDefault="00794979">
            <w:pPr>
              <w:widowControl/>
              <w:ind w:rightChars="-330" w:right="-693"/>
              <w:jc w:val="left"/>
              <w:rPr>
                <w:rFonts w:asciiTheme="minorEastAsia" w:hAnsiTheme="minorEastAsia"/>
                <w:szCs w:val="21"/>
              </w:rPr>
            </w:pPr>
          </w:p>
        </w:tc>
        <w:tc>
          <w:tcPr>
            <w:tcW w:w="894" w:type="dxa"/>
          </w:tcPr>
          <w:p w:rsidR="00794979" w:rsidRPr="00CD26A5" w:rsidRDefault="00CD26A5">
            <w:pPr>
              <w:widowControl/>
              <w:ind w:rightChars="-330" w:right="-693"/>
              <w:jc w:val="left"/>
              <w:rPr>
                <w:rFonts w:asciiTheme="minorEastAsia" w:hAnsiTheme="minorEastAsia"/>
                <w:szCs w:val="21"/>
              </w:rPr>
            </w:pPr>
            <w:r w:rsidRPr="00CD26A5">
              <w:rPr>
                <w:rFonts w:asciiTheme="minorEastAsia" w:hAnsiTheme="minorEastAsia" w:hint="eastAsia"/>
                <w:sz w:val="24"/>
              </w:rPr>
              <w:t>传 真</w:t>
            </w:r>
          </w:p>
        </w:tc>
        <w:tc>
          <w:tcPr>
            <w:tcW w:w="1411" w:type="dxa"/>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18"/>
                <w:szCs w:val="18"/>
              </w:rPr>
              <w:t>0769-22861152</w:t>
            </w:r>
          </w:p>
        </w:tc>
      </w:tr>
      <w:tr w:rsidR="00794979" w:rsidRPr="00CD26A5" w:rsidTr="00CD26A5">
        <w:trPr>
          <w:cantSplit/>
          <w:trHeight w:val="623"/>
        </w:trPr>
        <w:tc>
          <w:tcPr>
            <w:tcW w:w="900" w:type="dxa"/>
            <w:vMerge/>
          </w:tcPr>
          <w:p w:rsidR="00794979" w:rsidRPr="00CD26A5" w:rsidRDefault="00794979">
            <w:pPr>
              <w:widowControl/>
              <w:ind w:rightChars="-330" w:right="-693"/>
              <w:jc w:val="left"/>
              <w:rPr>
                <w:rFonts w:asciiTheme="minorEastAsia" w:hAnsiTheme="minorEastAsia"/>
                <w:sz w:val="28"/>
              </w:rPr>
            </w:pPr>
          </w:p>
        </w:tc>
        <w:tc>
          <w:tcPr>
            <w:tcW w:w="1256" w:type="dxa"/>
            <w:vAlign w:val="center"/>
          </w:tcPr>
          <w:p w:rsidR="00794979" w:rsidRPr="00CD26A5" w:rsidRDefault="00CD26A5" w:rsidP="00CD26A5">
            <w:pPr>
              <w:widowControl/>
              <w:ind w:rightChars="-53" w:right="-111"/>
              <w:jc w:val="center"/>
              <w:rPr>
                <w:rFonts w:asciiTheme="minorEastAsia" w:hAnsiTheme="minorEastAsia"/>
                <w:sz w:val="24"/>
              </w:rPr>
            </w:pPr>
            <w:r w:rsidRPr="00CD26A5">
              <w:rPr>
                <w:rFonts w:asciiTheme="minorEastAsia" w:hAnsiTheme="minorEastAsia" w:hint="eastAsia"/>
                <w:sz w:val="24"/>
              </w:rPr>
              <w:t>所在院系</w:t>
            </w:r>
          </w:p>
        </w:tc>
        <w:tc>
          <w:tcPr>
            <w:tcW w:w="3200" w:type="dxa"/>
            <w:gridSpan w:val="6"/>
            <w:vAlign w:val="center"/>
          </w:tcPr>
          <w:p w:rsidR="00794979" w:rsidRPr="00CD26A5" w:rsidRDefault="00CD26A5" w:rsidP="00CD26A5">
            <w:pPr>
              <w:widowControl/>
              <w:ind w:rightChars="-330" w:right="-693"/>
              <w:rPr>
                <w:rFonts w:asciiTheme="minorEastAsia" w:hAnsiTheme="minorEastAsia"/>
                <w:szCs w:val="21"/>
              </w:rPr>
            </w:pPr>
            <w:r w:rsidRPr="00CD26A5">
              <w:rPr>
                <w:rFonts w:asciiTheme="minorEastAsia" w:hAnsiTheme="minorEastAsia" w:hint="eastAsia"/>
                <w:sz w:val="24"/>
              </w:rPr>
              <w:t>政 法 学 院</w:t>
            </w:r>
          </w:p>
        </w:tc>
        <w:tc>
          <w:tcPr>
            <w:tcW w:w="966" w:type="dxa"/>
            <w:gridSpan w:val="2"/>
            <w:vAlign w:val="center"/>
          </w:tcPr>
          <w:p w:rsidR="00794979" w:rsidRPr="00CD26A5" w:rsidRDefault="00CD26A5" w:rsidP="00CD26A5">
            <w:pPr>
              <w:widowControl/>
              <w:jc w:val="center"/>
              <w:rPr>
                <w:rFonts w:asciiTheme="minorEastAsia" w:hAnsiTheme="minorEastAsia"/>
              </w:rPr>
            </w:pPr>
            <w:r w:rsidRPr="00CD26A5">
              <w:rPr>
                <w:rFonts w:asciiTheme="minorEastAsia" w:hAnsiTheme="minorEastAsia" w:hint="eastAsia"/>
                <w:b/>
              </w:rPr>
              <w:t>E-mail</w:t>
            </w:r>
          </w:p>
        </w:tc>
        <w:tc>
          <w:tcPr>
            <w:tcW w:w="2498" w:type="dxa"/>
            <w:gridSpan w:val="3"/>
            <w:vAlign w:val="center"/>
          </w:tcPr>
          <w:p w:rsidR="00794979" w:rsidRPr="00CD26A5" w:rsidRDefault="00CD26A5" w:rsidP="00CD26A5">
            <w:pPr>
              <w:widowControl/>
              <w:ind w:rightChars="-330" w:right="-693"/>
              <w:rPr>
                <w:rFonts w:asciiTheme="minorEastAsia" w:hAnsiTheme="minorEastAsia" w:cs="Arial"/>
                <w:sz w:val="24"/>
              </w:rPr>
            </w:pPr>
            <w:r w:rsidRPr="00CD26A5">
              <w:rPr>
                <w:rFonts w:asciiTheme="minorEastAsia" w:hAnsiTheme="minorEastAsia" w:cs="Arial"/>
                <w:sz w:val="24"/>
              </w:rPr>
              <w:t>W</w:t>
            </w:r>
            <w:r w:rsidRPr="00CD26A5">
              <w:rPr>
                <w:rFonts w:asciiTheme="minorEastAsia" w:hAnsiTheme="minorEastAsia" w:cs="Arial" w:hint="eastAsia"/>
                <w:sz w:val="24"/>
              </w:rPr>
              <w:t>p9909@163.com</w:t>
            </w:r>
          </w:p>
        </w:tc>
      </w:tr>
      <w:tr w:rsidR="00794979" w:rsidRPr="00CD26A5">
        <w:trPr>
          <w:cantSplit/>
          <w:trHeight w:val="427"/>
        </w:trPr>
        <w:tc>
          <w:tcPr>
            <w:tcW w:w="900" w:type="dxa"/>
            <w:vMerge/>
          </w:tcPr>
          <w:p w:rsidR="00794979" w:rsidRPr="00CD26A5" w:rsidRDefault="00794979">
            <w:pPr>
              <w:widowControl/>
              <w:ind w:rightChars="-330" w:right="-693"/>
              <w:jc w:val="left"/>
              <w:rPr>
                <w:rFonts w:asciiTheme="minorEastAsia" w:hAnsiTheme="minorEastAsia"/>
                <w:sz w:val="28"/>
              </w:rPr>
            </w:pPr>
          </w:p>
        </w:tc>
        <w:tc>
          <w:tcPr>
            <w:tcW w:w="2148" w:type="dxa"/>
            <w:gridSpan w:val="2"/>
            <w:tcBorders>
              <w:bottom w:val="single" w:sz="4" w:space="0" w:color="auto"/>
            </w:tcBorders>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通信地址（邮编）</w:t>
            </w:r>
          </w:p>
        </w:tc>
        <w:tc>
          <w:tcPr>
            <w:tcW w:w="5772" w:type="dxa"/>
            <w:gridSpan w:val="10"/>
            <w:tcBorders>
              <w:bottom w:val="single" w:sz="4" w:space="0" w:color="auto"/>
            </w:tcBorders>
          </w:tcPr>
          <w:p w:rsidR="00794979" w:rsidRPr="00CD26A5" w:rsidRDefault="00CD26A5">
            <w:pPr>
              <w:widowControl/>
              <w:ind w:rightChars="-330" w:right="-693"/>
              <w:jc w:val="left"/>
              <w:rPr>
                <w:rFonts w:asciiTheme="minorEastAsia" w:hAnsiTheme="minorEastAsia"/>
                <w:sz w:val="28"/>
              </w:rPr>
            </w:pPr>
            <w:r w:rsidRPr="00CD26A5">
              <w:rPr>
                <w:rFonts w:asciiTheme="minorEastAsia" w:hAnsiTheme="minorEastAsia" w:hint="eastAsia"/>
                <w:sz w:val="24"/>
              </w:rPr>
              <w:t>东莞市松山湖大学路1号东莞理工学院（523808）</w:t>
            </w:r>
          </w:p>
        </w:tc>
      </w:tr>
      <w:tr w:rsidR="00794979" w:rsidRPr="00CD26A5">
        <w:trPr>
          <w:cantSplit/>
          <w:trHeight w:val="427"/>
        </w:trPr>
        <w:tc>
          <w:tcPr>
            <w:tcW w:w="900" w:type="dxa"/>
            <w:vMerge/>
            <w:tcBorders>
              <w:bottom w:val="single" w:sz="4" w:space="0" w:color="auto"/>
            </w:tcBorders>
          </w:tcPr>
          <w:p w:rsidR="00794979" w:rsidRPr="00CD26A5" w:rsidRDefault="00794979">
            <w:pPr>
              <w:widowControl/>
              <w:ind w:rightChars="-330" w:right="-693"/>
              <w:jc w:val="left"/>
              <w:rPr>
                <w:rFonts w:asciiTheme="minorEastAsia" w:hAnsiTheme="minorEastAsia"/>
                <w:sz w:val="28"/>
              </w:rPr>
            </w:pPr>
          </w:p>
        </w:tc>
        <w:tc>
          <w:tcPr>
            <w:tcW w:w="2148" w:type="dxa"/>
            <w:gridSpan w:val="2"/>
            <w:tcBorders>
              <w:bottom w:val="single" w:sz="4" w:space="0" w:color="auto"/>
            </w:tcBorders>
          </w:tcPr>
          <w:p w:rsidR="00794979" w:rsidRPr="00CD26A5" w:rsidRDefault="00CD26A5">
            <w:pPr>
              <w:widowControl/>
              <w:ind w:rightChars="-330" w:right="-693"/>
              <w:jc w:val="left"/>
              <w:rPr>
                <w:rFonts w:asciiTheme="minorEastAsia" w:hAnsiTheme="minorEastAsia"/>
                <w:sz w:val="24"/>
              </w:rPr>
            </w:pPr>
            <w:r w:rsidRPr="00CD26A5">
              <w:rPr>
                <w:rFonts w:asciiTheme="minorEastAsia" w:hAnsiTheme="minorEastAsia" w:hint="eastAsia"/>
                <w:sz w:val="24"/>
              </w:rPr>
              <w:t>研究方向</w:t>
            </w:r>
          </w:p>
        </w:tc>
        <w:tc>
          <w:tcPr>
            <w:tcW w:w="5772" w:type="dxa"/>
            <w:gridSpan w:val="10"/>
            <w:tcBorders>
              <w:bottom w:val="single" w:sz="4" w:space="0" w:color="auto"/>
            </w:tcBorders>
          </w:tcPr>
          <w:p w:rsidR="00794979" w:rsidRPr="00CD26A5" w:rsidRDefault="00CD26A5">
            <w:pPr>
              <w:widowControl/>
              <w:ind w:rightChars="-330" w:right="-693" w:firstLineChars="450" w:firstLine="1080"/>
              <w:jc w:val="left"/>
              <w:rPr>
                <w:rFonts w:asciiTheme="minorEastAsia" w:hAnsiTheme="minorEastAsia"/>
                <w:sz w:val="28"/>
              </w:rPr>
            </w:pPr>
            <w:r w:rsidRPr="00CD26A5">
              <w:rPr>
                <w:rFonts w:asciiTheme="minorEastAsia" w:hAnsiTheme="minorEastAsia" w:hint="eastAsia"/>
                <w:sz w:val="24"/>
              </w:rPr>
              <w:t>民商法学</w:t>
            </w:r>
          </w:p>
        </w:tc>
      </w:tr>
      <w:tr w:rsidR="00794979" w:rsidRPr="00CD26A5">
        <w:trPr>
          <w:trHeight w:val="3326"/>
        </w:trPr>
        <w:tc>
          <w:tcPr>
            <w:tcW w:w="900" w:type="dxa"/>
            <w:vAlign w:val="center"/>
          </w:tcPr>
          <w:p w:rsidR="00794979" w:rsidRPr="00CD26A5" w:rsidRDefault="00CD26A5">
            <w:pPr>
              <w:widowControl/>
              <w:ind w:rightChars="-330" w:right="-693"/>
              <w:jc w:val="left"/>
              <w:rPr>
                <w:rFonts w:asciiTheme="minorEastAsia" w:hAnsiTheme="minorEastAsia"/>
                <w:b/>
                <w:sz w:val="24"/>
              </w:rPr>
            </w:pPr>
            <w:r w:rsidRPr="00CD26A5">
              <w:rPr>
                <w:rFonts w:asciiTheme="minorEastAsia" w:hAnsiTheme="minorEastAsia" w:hint="eastAsia"/>
                <w:b/>
                <w:sz w:val="24"/>
              </w:rPr>
              <w:t>2⑷-2</w:t>
            </w:r>
          </w:p>
          <w:p w:rsidR="00794979" w:rsidRPr="00CD26A5" w:rsidRDefault="00CD26A5">
            <w:pPr>
              <w:widowControl/>
              <w:adjustRightInd w:val="0"/>
              <w:snapToGrid w:val="0"/>
              <w:ind w:rightChars="-330" w:right="-693"/>
              <w:jc w:val="left"/>
              <w:rPr>
                <w:rFonts w:asciiTheme="minorEastAsia" w:hAnsiTheme="minorEastAsia"/>
                <w:sz w:val="28"/>
              </w:rPr>
            </w:pPr>
            <w:r w:rsidRPr="00CD26A5">
              <w:rPr>
                <w:rFonts w:asciiTheme="minorEastAsia" w:hAnsiTheme="minorEastAsia" w:hint="eastAsia"/>
                <w:sz w:val="24"/>
              </w:rPr>
              <w:t>教学</w:t>
            </w:r>
          </w:p>
          <w:p w:rsidR="00794979" w:rsidRPr="00CD26A5" w:rsidRDefault="00CD26A5">
            <w:pPr>
              <w:widowControl/>
              <w:adjustRightInd w:val="0"/>
              <w:snapToGrid w:val="0"/>
              <w:ind w:rightChars="-330" w:right="-693"/>
              <w:jc w:val="left"/>
              <w:rPr>
                <w:rFonts w:asciiTheme="minorEastAsia" w:hAnsiTheme="minorEastAsia"/>
                <w:sz w:val="24"/>
              </w:rPr>
            </w:pPr>
            <w:r w:rsidRPr="00CD26A5">
              <w:rPr>
                <w:rFonts w:asciiTheme="minorEastAsia" w:hAnsiTheme="minorEastAsia" w:hint="eastAsia"/>
                <w:sz w:val="24"/>
              </w:rPr>
              <w:t>情况</w:t>
            </w:r>
          </w:p>
        </w:tc>
        <w:tc>
          <w:tcPr>
            <w:tcW w:w="7920" w:type="dxa"/>
            <w:gridSpan w:val="12"/>
          </w:tcPr>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近五年来讲授的主要课程（含课程名称、课程类别、周学时；届数及学生总人数）</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（不超过五门）；承担的实践性教学（含实验、实习、课程设计、毕业设计/论文，</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学生总人数）；主持的教学研究课题（含课题名称、来源、年限）（不超过五项）；</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在国内外公开发行的刊物上发表的教学研究论文（含题目、刊物名称、署名次序及时</w:t>
            </w:r>
          </w:p>
          <w:p w:rsidR="00794979"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间）（不超过十项）；获得的教学表彰/奖励（不超过五项）</w:t>
            </w:r>
          </w:p>
          <w:p w:rsidR="00794979" w:rsidRPr="00CD26A5" w:rsidRDefault="00CD26A5" w:rsidP="008A32DA">
            <w:pPr>
              <w:widowControl/>
              <w:ind w:firstLineChars="200" w:firstLine="482"/>
              <w:jc w:val="left"/>
              <w:rPr>
                <w:rFonts w:asciiTheme="minorEastAsia" w:hAnsiTheme="minorEastAsia"/>
                <w:b/>
                <w:sz w:val="24"/>
              </w:rPr>
            </w:pPr>
            <w:r w:rsidRPr="00CD26A5">
              <w:rPr>
                <w:rFonts w:asciiTheme="minorEastAsia" w:hAnsiTheme="minorEastAsia" w:hint="eastAsia"/>
                <w:b/>
                <w:sz w:val="24"/>
              </w:rPr>
              <w:t>一、近五年来讲授的主要课程：</w:t>
            </w:r>
          </w:p>
          <w:p w:rsidR="00794979" w:rsidRPr="00CD26A5" w:rsidRDefault="00CD26A5">
            <w:pPr>
              <w:widowControl/>
              <w:ind w:firstLineChars="200" w:firstLine="480"/>
              <w:jc w:val="left"/>
              <w:rPr>
                <w:rFonts w:asciiTheme="minorEastAsia" w:hAnsiTheme="minorEastAsia"/>
                <w:bCs/>
                <w:sz w:val="24"/>
              </w:rPr>
            </w:pPr>
            <w:r w:rsidRPr="00CD26A5">
              <w:rPr>
                <w:rFonts w:asciiTheme="minorEastAsia" w:hAnsiTheme="minorEastAsia" w:hint="eastAsia"/>
                <w:bCs/>
                <w:sz w:val="24"/>
              </w:rPr>
              <w:t>1、民法学1，基础课，</w:t>
            </w:r>
            <w:r w:rsidRPr="00CD26A5">
              <w:rPr>
                <w:rFonts w:asciiTheme="minorEastAsia" w:hAnsiTheme="minorEastAsia" w:hint="eastAsia"/>
                <w:sz w:val="24"/>
              </w:rPr>
              <w:t xml:space="preserve"> 3</w:t>
            </w:r>
            <w:r w:rsidRPr="00CD26A5">
              <w:rPr>
                <w:rFonts w:asciiTheme="minorEastAsia" w:hAnsiTheme="minorEastAsia"/>
                <w:sz w:val="24"/>
              </w:rPr>
              <w:t>学时</w:t>
            </w:r>
            <w:r w:rsidRPr="00CD26A5">
              <w:rPr>
                <w:rFonts w:asciiTheme="minorEastAsia" w:hAnsiTheme="minorEastAsia" w:hint="eastAsia"/>
                <w:sz w:val="24"/>
              </w:rPr>
              <w:t>/</w:t>
            </w:r>
            <w:r w:rsidRPr="00CD26A5">
              <w:rPr>
                <w:rFonts w:asciiTheme="minorEastAsia" w:hAnsiTheme="minorEastAsia"/>
                <w:sz w:val="24"/>
              </w:rPr>
              <w:t>周</w:t>
            </w:r>
            <w:r w:rsidRPr="00CD26A5">
              <w:rPr>
                <w:rFonts w:asciiTheme="minorEastAsia" w:hAnsiTheme="minorEastAsia" w:hint="eastAsia"/>
                <w:sz w:val="24"/>
              </w:rPr>
              <w:t>，5届，约600人</w:t>
            </w:r>
          </w:p>
          <w:p w:rsidR="00794979" w:rsidRPr="00CD26A5" w:rsidRDefault="00CD26A5">
            <w:pPr>
              <w:widowControl/>
              <w:ind w:firstLineChars="200" w:firstLine="480"/>
              <w:jc w:val="left"/>
              <w:rPr>
                <w:rFonts w:asciiTheme="minorEastAsia" w:hAnsiTheme="minorEastAsia"/>
                <w:bCs/>
                <w:sz w:val="24"/>
              </w:rPr>
            </w:pPr>
            <w:r w:rsidRPr="00CD26A5">
              <w:rPr>
                <w:rFonts w:asciiTheme="minorEastAsia" w:hAnsiTheme="minorEastAsia" w:hint="eastAsia"/>
                <w:sz w:val="24"/>
              </w:rPr>
              <w:t>2、</w:t>
            </w:r>
            <w:r w:rsidRPr="00CD26A5">
              <w:rPr>
                <w:rFonts w:asciiTheme="minorEastAsia" w:hAnsiTheme="minorEastAsia" w:hint="eastAsia"/>
                <w:bCs/>
                <w:sz w:val="24"/>
              </w:rPr>
              <w:t>民法学2，基础课，</w:t>
            </w:r>
            <w:r w:rsidRPr="00CD26A5">
              <w:rPr>
                <w:rFonts w:asciiTheme="minorEastAsia" w:hAnsiTheme="minorEastAsia" w:hint="eastAsia"/>
                <w:sz w:val="24"/>
              </w:rPr>
              <w:t xml:space="preserve"> 3</w:t>
            </w:r>
            <w:r w:rsidRPr="00CD26A5">
              <w:rPr>
                <w:rFonts w:asciiTheme="minorEastAsia" w:hAnsiTheme="minorEastAsia"/>
                <w:sz w:val="24"/>
              </w:rPr>
              <w:t>学时</w:t>
            </w:r>
            <w:r w:rsidRPr="00CD26A5">
              <w:rPr>
                <w:rFonts w:asciiTheme="minorEastAsia" w:hAnsiTheme="minorEastAsia" w:hint="eastAsia"/>
                <w:sz w:val="24"/>
              </w:rPr>
              <w:t>/</w:t>
            </w:r>
            <w:r w:rsidRPr="00CD26A5">
              <w:rPr>
                <w:rFonts w:asciiTheme="minorEastAsia" w:hAnsiTheme="minorEastAsia"/>
                <w:sz w:val="24"/>
              </w:rPr>
              <w:t>周</w:t>
            </w:r>
            <w:r w:rsidRPr="00CD26A5">
              <w:rPr>
                <w:rFonts w:asciiTheme="minorEastAsia" w:hAnsiTheme="minorEastAsia" w:hint="eastAsia"/>
                <w:sz w:val="24"/>
              </w:rPr>
              <w:t>，5届，约600人</w:t>
            </w:r>
          </w:p>
          <w:p w:rsidR="00794979" w:rsidRPr="00CD26A5" w:rsidRDefault="00CD26A5" w:rsidP="008A32DA">
            <w:pPr>
              <w:widowControl/>
              <w:ind w:firstLineChars="200" w:firstLine="482"/>
              <w:jc w:val="left"/>
              <w:rPr>
                <w:rFonts w:asciiTheme="minorEastAsia" w:hAnsiTheme="minorEastAsia"/>
                <w:b/>
                <w:bCs/>
                <w:sz w:val="24"/>
              </w:rPr>
            </w:pPr>
            <w:r w:rsidRPr="00CD26A5">
              <w:rPr>
                <w:rFonts w:asciiTheme="minorEastAsia" w:hAnsiTheme="minorEastAsia" w:hint="eastAsia"/>
                <w:b/>
                <w:bCs/>
                <w:sz w:val="24"/>
              </w:rPr>
              <w:t>二、</w:t>
            </w:r>
            <w:r w:rsidRPr="00CD26A5">
              <w:rPr>
                <w:rFonts w:asciiTheme="minorEastAsia" w:hAnsiTheme="minorEastAsia"/>
                <w:b/>
                <w:bCs/>
                <w:sz w:val="24"/>
              </w:rPr>
              <w:t>承担的实践性教学</w:t>
            </w:r>
            <w:r w:rsidRPr="00CD26A5">
              <w:rPr>
                <w:rFonts w:asciiTheme="minorEastAsia" w:hAnsiTheme="minorEastAsia" w:hint="eastAsia"/>
                <w:b/>
                <w:bCs/>
                <w:sz w:val="24"/>
              </w:rPr>
              <w:t>：</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1、指导</w:t>
            </w:r>
            <w:r w:rsidRPr="00CD26A5">
              <w:rPr>
                <w:rFonts w:asciiTheme="minorEastAsia" w:hAnsiTheme="minorEastAsia"/>
                <w:sz w:val="24"/>
              </w:rPr>
              <w:t>本科生</w:t>
            </w:r>
            <w:r w:rsidRPr="00CD26A5">
              <w:rPr>
                <w:rFonts w:asciiTheme="minorEastAsia" w:hAnsiTheme="minorEastAsia" w:hint="eastAsia"/>
                <w:sz w:val="24"/>
              </w:rPr>
              <w:t>毕业论文（</w:t>
            </w:r>
            <w:r w:rsidRPr="00CD26A5">
              <w:rPr>
                <w:rFonts w:asciiTheme="minorEastAsia" w:hAnsiTheme="minorEastAsia"/>
                <w:sz w:val="24"/>
              </w:rPr>
              <w:t>200</w:t>
            </w:r>
            <w:r w:rsidRPr="00CD26A5">
              <w:rPr>
                <w:rFonts w:asciiTheme="minorEastAsia" w:hAnsiTheme="minorEastAsia" w:hint="eastAsia"/>
                <w:sz w:val="24"/>
              </w:rPr>
              <w:t>4</w:t>
            </w:r>
            <w:r w:rsidRPr="00CD26A5">
              <w:rPr>
                <w:rFonts w:asciiTheme="minorEastAsia" w:hAnsiTheme="minorEastAsia"/>
                <w:sz w:val="24"/>
              </w:rPr>
              <w:t>至200</w:t>
            </w:r>
            <w:r w:rsidRPr="00CD26A5">
              <w:rPr>
                <w:rFonts w:asciiTheme="minorEastAsia" w:hAnsiTheme="minorEastAsia" w:hint="eastAsia"/>
                <w:sz w:val="24"/>
              </w:rPr>
              <w:t>8</w:t>
            </w:r>
            <w:r w:rsidRPr="00CD26A5">
              <w:rPr>
                <w:rFonts w:asciiTheme="minorEastAsia" w:hAnsiTheme="minorEastAsia"/>
                <w:sz w:val="24"/>
              </w:rPr>
              <w:t>共指导</w:t>
            </w:r>
            <w:r w:rsidRPr="00CD26A5">
              <w:rPr>
                <w:rFonts w:asciiTheme="minorEastAsia" w:hAnsiTheme="minorEastAsia" w:hint="eastAsia"/>
                <w:sz w:val="24"/>
              </w:rPr>
              <w:t>50</w:t>
            </w:r>
            <w:r w:rsidRPr="00CD26A5">
              <w:rPr>
                <w:rFonts w:asciiTheme="minorEastAsia" w:hAnsiTheme="minorEastAsia"/>
                <w:sz w:val="24"/>
              </w:rPr>
              <w:t>人</w:t>
            </w:r>
            <w:r w:rsidRPr="00CD26A5">
              <w:rPr>
                <w:rFonts w:asciiTheme="minorEastAsia" w:hAnsiTheme="minorEastAsia" w:hint="eastAsia"/>
                <w:sz w:val="24"/>
              </w:rPr>
              <w:t>）；</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2、指导本科生学年论文（</w:t>
            </w:r>
            <w:r w:rsidRPr="00CD26A5">
              <w:rPr>
                <w:rFonts w:asciiTheme="minorEastAsia" w:hAnsiTheme="minorEastAsia"/>
                <w:sz w:val="24"/>
              </w:rPr>
              <w:t>200</w:t>
            </w:r>
            <w:r w:rsidRPr="00CD26A5">
              <w:rPr>
                <w:rFonts w:asciiTheme="minorEastAsia" w:hAnsiTheme="minorEastAsia" w:hint="eastAsia"/>
                <w:sz w:val="24"/>
              </w:rPr>
              <w:t>6</w:t>
            </w:r>
            <w:r w:rsidRPr="00CD26A5">
              <w:rPr>
                <w:rFonts w:asciiTheme="minorEastAsia" w:hAnsiTheme="minorEastAsia"/>
                <w:sz w:val="24"/>
              </w:rPr>
              <w:t>至200</w:t>
            </w:r>
            <w:r w:rsidRPr="00CD26A5">
              <w:rPr>
                <w:rFonts w:asciiTheme="minorEastAsia" w:hAnsiTheme="minorEastAsia" w:hint="eastAsia"/>
                <w:sz w:val="24"/>
              </w:rPr>
              <w:t>8</w:t>
            </w:r>
            <w:r w:rsidRPr="00CD26A5">
              <w:rPr>
                <w:rFonts w:asciiTheme="minorEastAsia" w:hAnsiTheme="minorEastAsia"/>
                <w:sz w:val="24"/>
              </w:rPr>
              <w:t>共指导</w:t>
            </w:r>
            <w:r w:rsidRPr="00CD26A5">
              <w:rPr>
                <w:rFonts w:asciiTheme="minorEastAsia" w:hAnsiTheme="minorEastAsia" w:hint="eastAsia"/>
                <w:sz w:val="24"/>
              </w:rPr>
              <w:t>36</w:t>
            </w:r>
            <w:r w:rsidRPr="00CD26A5">
              <w:rPr>
                <w:rFonts w:asciiTheme="minorEastAsia" w:hAnsiTheme="minorEastAsia"/>
                <w:sz w:val="24"/>
              </w:rPr>
              <w:t>人）</w:t>
            </w:r>
            <w:r w:rsidRPr="00CD26A5">
              <w:rPr>
                <w:rFonts w:asciiTheme="minorEastAsia" w:hAnsiTheme="minorEastAsia" w:hint="eastAsia"/>
                <w:sz w:val="24"/>
              </w:rPr>
              <w:t>；</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3、指导学生毕业实习</w:t>
            </w:r>
            <w:r w:rsidRPr="00CD26A5">
              <w:rPr>
                <w:rFonts w:asciiTheme="minorEastAsia" w:hAnsiTheme="minorEastAsia"/>
                <w:sz w:val="24"/>
              </w:rPr>
              <w:t>（200</w:t>
            </w:r>
            <w:r w:rsidRPr="00CD26A5">
              <w:rPr>
                <w:rFonts w:asciiTheme="minorEastAsia" w:hAnsiTheme="minorEastAsia" w:hint="eastAsia"/>
                <w:sz w:val="24"/>
              </w:rPr>
              <w:t>4</w:t>
            </w:r>
            <w:r w:rsidRPr="00CD26A5">
              <w:rPr>
                <w:rFonts w:asciiTheme="minorEastAsia" w:hAnsiTheme="minorEastAsia"/>
                <w:sz w:val="24"/>
              </w:rPr>
              <w:t>至200</w:t>
            </w:r>
            <w:r w:rsidRPr="00CD26A5">
              <w:rPr>
                <w:rFonts w:asciiTheme="minorEastAsia" w:hAnsiTheme="minorEastAsia" w:hint="eastAsia"/>
                <w:sz w:val="24"/>
              </w:rPr>
              <w:t>8</w:t>
            </w:r>
            <w:r w:rsidRPr="00CD26A5">
              <w:rPr>
                <w:rFonts w:asciiTheme="minorEastAsia" w:hAnsiTheme="minorEastAsia"/>
                <w:sz w:val="24"/>
              </w:rPr>
              <w:t>共指导</w:t>
            </w:r>
            <w:r w:rsidRPr="00CD26A5">
              <w:rPr>
                <w:rFonts w:asciiTheme="minorEastAsia" w:hAnsiTheme="minorEastAsia" w:hint="eastAsia"/>
                <w:sz w:val="24"/>
              </w:rPr>
              <w:t>70</w:t>
            </w:r>
            <w:r w:rsidRPr="00CD26A5">
              <w:rPr>
                <w:rFonts w:asciiTheme="minorEastAsia" w:hAnsiTheme="minorEastAsia"/>
                <w:sz w:val="24"/>
              </w:rPr>
              <w:t>人）</w:t>
            </w:r>
            <w:r w:rsidRPr="00CD26A5">
              <w:rPr>
                <w:rFonts w:asciiTheme="minorEastAsia" w:hAnsiTheme="minorEastAsia" w:hint="eastAsia"/>
                <w:sz w:val="24"/>
              </w:rPr>
              <w:t>；</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4、指导学生参加模拟法庭和辩论赛6人；</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5、指导学生进行社会调查约100</w:t>
            </w:r>
            <w:r w:rsidRPr="00CD26A5">
              <w:rPr>
                <w:rFonts w:asciiTheme="minorEastAsia" w:hAnsiTheme="minorEastAsia"/>
                <w:sz w:val="24"/>
              </w:rPr>
              <w:t>人</w:t>
            </w:r>
            <w:r w:rsidRPr="00CD26A5">
              <w:rPr>
                <w:rFonts w:asciiTheme="minorEastAsia" w:hAnsiTheme="minorEastAsia" w:hint="eastAsia"/>
                <w:sz w:val="24"/>
              </w:rPr>
              <w:t>。</w:t>
            </w:r>
          </w:p>
          <w:p w:rsidR="00794979" w:rsidRPr="00CD26A5" w:rsidRDefault="00CD26A5" w:rsidP="008A32DA">
            <w:pPr>
              <w:widowControl/>
              <w:ind w:firstLineChars="200" w:firstLine="482"/>
              <w:jc w:val="left"/>
              <w:rPr>
                <w:rFonts w:asciiTheme="minorEastAsia" w:hAnsiTheme="minorEastAsia"/>
                <w:b/>
                <w:bCs/>
                <w:sz w:val="24"/>
              </w:rPr>
            </w:pPr>
            <w:r w:rsidRPr="00CD26A5">
              <w:rPr>
                <w:rFonts w:asciiTheme="minorEastAsia" w:hAnsiTheme="minorEastAsia" w:hint="eastAsia"/>
                <w:b/>
                <w:bCs/>
                <w:sz w:val="24"/>
              </w:rPr>
              <w:t>三、主持与承担的教学研究课题：</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1、循环经济立法研究，东莞理工学院</w:t>
            </w:r>
            <w:r w:rsidRPr="00CD26A5">
              <w:rPr>
                <w:rFonts w:asciiTheme="minorEastAsia" w:hAnsiTheme="minorEastAsia"/>
                <w:bCs/>
                <w:sz w:val="24"/>
              </w:rPr>
              <w:t>“创新人才</w:t>
            </w:r>
            <w:r w:rsidRPr="00CD26A5">
              <w:rPr>
                <w:rFonts w:asciiTheme="minorEastAsia" w:hAnsiTheme="minorEastAsia" w:hint="eastAsia"/>
                <w:bCs/>
                <w:sz w:val="24"/>
              </w:rPr>
              <w:t>培养计划</w:t>
            </w:r>
            <w:r w:rsidRPr="00CD26A5">
              <w:rPr>
                <w:rFonts w:asciiTheme="minorEastAsia" w:hAnsiTheme="minorEastAsia"/>
                <w:bCs/>
                <w:sz w:val="24"/>
              </w:rPr>
              <w:t>”</w:t>
            </w:r>
            <w:r w:rsidRPr="00CD26A5">
              <w:rPr>
                <w:rFonts w:asciiTheme="minorEastAsia" w:hAnsiTheme="minorEastAsia" w:hint="eastAsia"/>
                <w:bCs/>
                <w:sz w:val="24"/>
              </w:rPr>
              <w:t>项目</w:t>
            </w:r>
            <w:r w:rsidRPr="00CD26A5">
              <w:rPr>
                <w:rFonts w:asciiTheme="minorEastAsia" w:hAnsiTheme="minorEastAsia" w:hint="eastAsia"/>
                <w:sz w:val="24"/>
              </w:rPr>
              <w:t>课题，</w:t>
            </w:r>
            <w:r w:rsidRPr="00CD26A5">
              <w:rPr>
                <w:rFonts w:asciiTheme="minorEastAsia" w:hAnsiTheme="minorEastAsia"/>
                <w:sz w:val="24"/>
              </w:rPr>
              <w:t>项目主持人</w:t>
            </w:r>
            <w:r w:rsidRPr="00CD26A5">
              <w:rPr>
                <w:rFonts w:asciiTheme="minorEastAsia" w:hAnsiTheme="minorEastAsia" w:hint="eastAsia"/>
                <w:sz w:val="24"/>
              </w:rPr>
              <w:t>，2004.6-2006.6；（已结题）</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2、《仲裁法学》，东莞理工学院“十一五”校级教材规划</w:t>
            </w:r>
            <w:r w:rsidRPr="00CD26A5">
              <w:rPr>
                <w:rFonts w:asciiTheme="minorEastAsia" w:hAnsiTheme="minorEastAsia" w:hint="eastAsia"/>
                <w:bCs/>
                <w:sz w:val="24"/>
              </w:rPr>
              <w:t>项目</w:t>
            </w:r>
            <w:r w:rsidRPr="00CD26A5">
              <w:rPr>
                <w:rFonts w:asciiTheme="minorEastAsia" w:hAnsiTheme="minorEastAsia" w:hint="eastAsia"/>
                <w:sz w:val="24"/>
              </w:rPr>
              <w:t>课题，主编，2005年；（已结题）</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3、《合同法学》精品课程，东莞理工学院院级教研项目，</w:t>
            </w:r>
            <w:r w:rsidRPr="00CD26A5">
              <w:rPr>
                <w:rFonts w:asciiTheme="minorEastAsia" w:hAnsiTheme="minorEastAsia"/>
                <w:sz w:val="24"/>
              </w:rPr>
              <w:t>项目主持人</w:t>
            </w:r>
            <w:r w:rsidRPr="00CD26A5">
              <w:rPr>
                <w:rFonts w:asciiTheme="minorEastAsia" w:hAnsiTheme="minorEastAsia" w:hint="eastAsia"/>
                <w:sz w:val="24"/>
              </w:rPr>
              <w:t>，</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bCs/>
                <w:sz w:val="24"/>
              </w:rPr>
              <w:t>2005.5-2007.5（已验收合格）。</w:t>
            </w:r>
          </w:p>
          <w:p w:rsidR="00CD26A5" w:rsidRDefault="00CD26A5" w:rsidP="00CD26A5">
            <w:pPr>
              <w:widowControl/>
              <w:numPr>
                <w:ilvl w:val="0"/>
                <w:numId w:val="4"/>
              </w:numPr>
              <w:ind w:firstLineChars="200" w:firstLine="482"/>
              <w:jc w:val="left"/>
              <w:rPr>
                <w:rFonts w:asciiTheme="minorEastAsia" w:hAnsiTheme="minorEastAsia"/>
                <w:b/>
                <w:bCs/>
                <w:sz w:val="24"/>
              </w:rPr>
            </w:pPr>
            <w:r w:rsidRPr="00CD26A5">
              <w:rPr>
                <w:rFonts w:asciiTheme="minorEastAsia" w:hAnsiTheme="minorEastAsia" w:hint="eastAsia"/>
                <w:b/>
                <w:bCs/>
                <w:sz w:val="24"/>
              </w:rPr>
              <w:t>编写的教材</w:t>
            </w:r>
          </w:p>
          <w:p w:rsidR="00794979" w:rsidRPr="00CD26A5" w:rsidRDefault="00CD26A5" w:rsidP="00CD26A5">
            <w:pPr>
              <w:widowControl/>
              <w:ind w:left="482"/>
              <w:jc w:val="left"/>
              <w:rPr>
                <w:rFonts w:asciiTheme="minorEastAsia" w:hAnsiTheme="minorEastAsia"/>
                <w:b/>
                <w:bCs/>
                <w:sz w:val="24"/>
              </w:rPr>
            </w:pPr>
            <w:r w:rsidRPr="00CD26A5">
              <w:rPr>
                <w:rFonts w:asciiTheme="minorEastAsia" w:hAnsiTheme="minorEastAsia" w:hint="eastAsia"/>
                <w:bCs/>
                <w:sz w:val="24"/>
              </w:rPr>
              <w:t>民法学</w:t>
            </w:r>
            <w:r w:rsidRPr="00CD26A5">
              <w:rPr>
                <w:rFonts w:asciiTheme="minorEastAsia" w:hAnsiTheme="minorEastAsia" w:cs="宋体" w:hint="eastAsia"/>
                <w:bCs/>
                <w:kern w:val="0"/>
                <w:sz w:val="24"/>
              </w:rPr>
              <w:t>（副主编），高等学校法学系列教材，清华大学出版社，2012年2月；</w:t>
            </w:r>
          </w:p>
          <w:p w:rsidR="00794979" w:rsidRPr="00CD26A5" w:rsidRDefault="00794979">
            <w:pPr>
              <w:widowControl/>
              <w:jc w:val="left"/>
              <w:rPr>
                <w:rFonts w:asciiTheme="minorEastAsia" w:hAnsiTheme="minorEastAsia"/>
                <w:b/>
                <w:bCs/>
                <w:sz w:val="24"/>
              </w:rPr>
            </w:pPr>
          </w:p>
        </w:tc>
      </w:tr>
      <w:tr w:rsidR="00794979" w:rsidRPr="00CD26A5">
        <w:trPr>
          <w:trHeight w:val="3376"/>
        </w:trPr>
        <w:tc>
          <w:tcPr>
            <w:tcW w:w="900" w:type="dxa"/>
            <w:vAlign w:val="center"/>
          </w:tcPr>
          <w:p w:rsidR="00794979" w:rsidRPr="00CD26A5" w:rsidRDefault="00CD26A5" w:rsidP="008A32DA">
            <w:pPr>
              <w:widowControl/>
              <w:ind w:rightChars="-49" w:right="-103"/>
              <w:jc w:val="left"/>
              <w:rPr>
                <w:rFonts w:asciiTheme="minorEastAsia" w:hAnsiTheme="minorEastAsia"/>
                <w:b/>
                <w:sz w:val="24"/>
              </w:rPr>
            </w:pPr>
            <w:r w:rsidRPr="00CD26A5">
              <w:rPr>
                <w:rFonts w:asciiTheme="minorEastAsia" w:hAnsiTheme="minorEastAsia" w:hint="eastAsia"/>
                <w:b/>
                <w:sz w:val="24"/>
              </w:rPr>
              <w:lastRenderedPageBreak/>
              <w:t>2⑷-3</w:t>
            </w:r>
          </w:p>
          <w:p w:rsidR="00794979" w:rsidRPr="00CD26A5" w:rsidRDefault="00CD26A5" w:rsidP="008A32DA">
            <w:pPr>
              <w:widowControl/>
              <w:adjustRightInd w:val="0"/>
              <w:snapToGrid w:val="0"/>
              <w:ind w:rightChars="-49" w:right="-103"/>
              <w:jc w:val="left"/>
              <w:rPr>
                <w:rFonts w:asciiTheme="minorEastAsia" w:hAnsiTheme="minorEastAsia"/>
                <w:sz w:val="24"/>
              </w:rPr>
            </w:pPr>
            <w:r w:rsidRPr="00CD26A5">
              <w:rPr>
                <w:rFonts w:asciiTheme="minorEastAsia" w:hAnsiTheme="minorEastAsia" w:hint="eastAsia"/>
                <w:sz w:val="24"/>
              </w:rPr>
              <w:t>学术</w:t>
            </w:r>
          </w:p>
          <w:p w:rsidR="00794979" w:rsidRPr="00CD26A5" w:rsidRDefault="00CD26A5" w:rsidP="008A32DA">
            <w:pPr>
              <w:widowControl/>
              <w:adjustRightInd w:val="0"/>
              <w:snapToGrid w:val="0"/>
              <w:ind w:rightChars="-49" w:right="-103"/>
              <w:jc w:val="left"/>
              <w:rPr>
                <w:rFonts w:asciiTheme="minorEastAsia" w:hAnsiTheme="minorEastAsia"/>
                <w:sz w:val="24"/>
              </w:rPr>
            </w:pPr>
            <w:r w:rsidRPr="00CD26A5">
              <w:rPr>
                <w:rFonts w:asciiTheme="minorEastAsia" w:hAnsiTheme="minorEastAsia" w:hint="eastAsia"/>
                <w:sz w:val="24"/>
              </w:rPr>
              <w:t>研究</w:t>
            </w:r>
          </w:p>
        </w:tc>
        <w:tc>
          <w:tcPr>
            <w:tcW w:w="7920" w:type="dxa"/>
            <w:gridSpan w:val="12"/>
          </w:tcPr>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近五年来承担的学术研究课题（含课题名称、来源、年限、本人所起作用）（不超过</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五项）；在国内外公开发行刊物上发表的学术论文（含题目、刊物名称、署名次序与</w:t>
            </w:r>
          </w:p>
          <w:p w:rsid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时间）（不超过五项）；获得的学术研究表彰/奖励（含奖项名称、授予单位、署名</w:t>
            </w:r>
          </w:p>
          <w:p w:rsidR="00794979" w:rsidRPr="00896680" w:rsidRDefault="00CD26A5" w:rsidP="00896680">
            <w:pPr>
              <w:ind w:rightChars="-330" w:right="-693"/>
              <w:rPr>
                <w:rFonts w:ascii="仿宋_GB2312" w:eastAsia="仿宋_GB2312" w:hAnsi="宋体"/>
                <w:snapToGrid w:val="0"/>
                <w:kern w:val="0"/>
                <w:szCs w:val="21"/>
              </w:rPr>
            </w:pPr>
            <w:r w:rsidRPr="00896680">
              <w:rPr>
                <w:rFonts w:ascii="仿宋_GB2312" w:eastAsia="仿宋_GB2312" w:hAnsi="宋体" w:hint="eastAsia"/>
                <w:snapToGrid w:val="0"/>
                <w:kern w:val="0"/>
                <w:szCs w:val="21"/>
              </w:rPr>
              <w:t>次序、时间）（不超过五项）</w:t>
            </w:r>
          </w:p>
          <w:p w:rsidR="00794979" w:rsidRPr="00CD26A5" w:rsidRDefault="00CD26A5" w:rsidP="008A32DA">
            <w:pPr>
              <w:widowControl/>
              <w:ind w:firstLineChars="200" w:firstLine="482"/>
              <w:jc w:val="left"/>
              <w:rPr>
                <w:rFonts w:asciiTheme="minorEastAsia" w:hAnsiTheme="minorEastAsia"/>
                <w:b/>
                <w:bCs/>
                <w:sz w:val="24"/>
              </w:rPr>
            </w:pPr>
            <w:r w:rsidRPr="00CD26A5">
              <w:rPr>
                <w:rFonts w:asciiTheme="minorEastAsia" w:hAnsiTheme="minorEastAsia" w:hint="eastAsia"/>
                <w:b/>
                <w:bCs/>
                <w:sz w:val="24"/>
              </w:rPr>
              <w:t>一、承担的学术研究课题：</w:t>
            </w:r>
          </w:p>
          <w:p w:rsidR="00794979" w:rsidRPr="00CD26A5" w:rsidRDefault="00CD26A5">
            <w:pPr>
              <w:widowControl/>
              <w:ind w:rightChars="-330" w:right="-693"/>
              <w:jc w:val="left"/>
              <w:rPr>
                <w:rFonts w:asciiTheme="minorEastAsia" w:hAnsiTheme="minorEastAsia"/>
                <w:b/>
                <w:bCs/>
                <w:sz w:val="24"/>
              </w:rPr>
            </w:pPr>
            <w:r w:rsidRPr="00CD26A5">
              <w:rPr>
                <w:rFonts w:asciiTheme="minorEastAsia" w:hAnsiTheme="minorEastAsia" w:cs="宋体" w:hint="eastAsia"/>
                <w:color w:val="000000"/>
                <w:kern w:val="0"/>
                <w:sz w:val="24"/>
              </w:rPr>
              <w:t xml:space="preserve">    1、</w:t>
            </w:r>
            <w:r w:rsidRPr="00CD26A5">
              <w:rPr>
                <w:rFonts w:asciiTheme="minorEastAsia" w:hAnsiTheme="minorEastAsia" w:cs="宋体" w:hint="eastAsia"/>
                <w:color w:val="000000"/>
                <w:kern w:val="0"/>
                <w:sz w:val="24"/>
                <w:szCs w:val="18"/>
              </w:rPr>
              <w:t>广东省知识产权局2010年立项的软科学项目“</w:t>
            </w:r>
            <w:r w:rsidRPr="00CD26A5">
              <w:rPr>
                <w:rFonts w:asciiTheme="minorEastAsia" w:hAnsiTheme="minorEastAsia" w:cs="宋体" w:hint="eastAsia"/>
                <w:color w:val="000000"/>
                <w:kern w:val="0"/>
                <w:sz w:val="24"/>
              </w:rPr>
              <w:t>广东省非物质文化遗产知识产权保护研究</w:t>
            </w:r>
            <w:r w:rsidRPr="00CD26A5">
              <w:rPr>
                <w:rFonts w:asciiTheme="minorEastAsia" w:hAnsiTheme="minorEastAsia" w:cs="宋体" w:hint="eastAsia"/>
                <w:color w:val="000000"/>
                <w:kern w:val="0"/>
                <w:sz w:val="24"/>
                <w:szCs w:val="18"/>
              </w:rPr>
              <w:t>”</w:t>
            </w:r>
            <w:r w:rsidRPr="00CD26A5">
              <w:rPr>
                <w:rFonts w:asciiTheme="minorEastAsia" w:hAnsiTheme="minorEastAsia" w:cs="宋体" w:hint="eastAsia"/>
                <w:color w:val="000000"/>
                <w:kern w:val="0"/>
                <w:sz w:val="24"/>
              </w:rPr>
              <w:t>，主持人，负责资料收集等工作。</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2、市政公用行业民营化与特许经营，东莞理工学院博士基金启动项目，项目负责人，2004.4-2006.4；（已结题）</w:t>
            </w:r>
          </w:p>
          <w:p w:rsidR="00794979" w:rsidRPr="00CD26A5" w:rsidRDefault="00CD26A5">
            <w:pPr>
              <w:widowControl/>
              <w:ind w:firstLineChars="200" w:firstLine="480"/>
              <w:jc w:val="left"/>
              <w:rPr>
                <w:rFonts w:asciiTheme="minorEastAsia" w:hAnsiTheme="minorEastAsia"/>
                <w:bCs/>
                <w:sz w:val="24"/>
              </w:rPr>
            </w:pPr>
            <w:r w:rsidRPr="00CD26A5">
              <w:rPr>
                <w:rFonts w:asciiTheme="minorEastAsia" w:hAnsiTheme="minorEastAsia" w:hint="eastAsia"/>
                <w:sz w:val="24"/>
              </w:rPr>
              <w:t>3、东莞市</w:t>
            </w:r>
            <w:r w:rsidRPr="00CD26A5">
              <w:rPr>
                <w:rFonts w:asciiTheme="minorEastAsia" w:hAnsiTheme="minorEastAsia"/>
                <w:sz w:val="24"/>
              </w:rPr>
              <w:t>LNG</w:t>
            </w:r>
            <w:r w:rsidRPr="00CD26A5">
              <w:rPr>
                <w:rFonts w:asciiTheme="minorEastAsia" w:hAnsiTheme="minorEastAsia" w:hint="eastAsia"/>
                <w:sz w:val="24"/>
              </w:rPr>
              <w:t>特许经营研究，东莞市政府招投标项目，项目负责人，2006.8-2008.7。（已结题）</w:t>
            </w:r>
          </w:p>
          <w:p w:rsidR="00794979" w:rsidRPr="00CD26A5" w:rsidRDefault="00CD26A5" w:rsidP="008A32DA">
            <w:pPr>
              <w:widowControl/>
              <w:ind w:firstLineChars="200" w:firstLine="482"/>
              <w:jc w:val="left"/>
              <w:rPr>
                <w:rFonts w:asciiTheme="minorEastAsia" w:hAnsiTheme="minorEastAsia"/>
                <w:b/>
                <w:sz w:val="24"/>
              </w:rPr>
            </w:pPr>
            <w:r w:rsidRPr="00CD26A5">
              <w:rPr>
                <w:rFonts w:asciiTheme="minorEastAsia" w:hAnsiTheme="minorEastAsia" w:hint="eastAsia"/>
                <w:b/>
                <w:bCs/>
                <w:sz w:val="24"/>
              </w:rPr>
              <w:t>二、发表的学术论文：</w:t>
            </w:r>
          </w:p>
          <w:p w:rsidR="00794979" w:rsidRPr="00CD26A5" w:rsidRDefault="00CD26A5">
            <w:pPr>
              <w:widowControl/>
              <w:ind w:firstLineChars="200" w:firstLine="480"/>
              <w:jc w:val="left"/>
              <w:rPr>
                <w:rFonts w:asciiTheme="minorEastAsia" w:hAnsiTheme="minorEastAsia"/>
                <w:sz w:val="24"/>
              </w:rPr>
            </w:pPr>
            <w:r w:rsidRPr="00CD26A5">
              <w:rPr>
                <w:rFonts w:asciiTheme="minorEastAsia" w:hAnsiTheme="minorEastAsia" w:hint="eastAsia"/>
                <w:sz w:val="24"/>
              </w:rPr>
              <w:t>1、《我国法律援助制度改革研究》，第一作者，《中国司法》2007年第2期；</w:t>
            </w:r>
          </w:p>
          <w:p w:rsidR="00794979" w:rsidRPr="00CD26A5" w:rsidRDefault="00CD26A5">
            <w:pPr>
              <w:widowControl/>
              <w:jc w:val="left"/>
              <w:rPr>
                <w:rFonts w:asciiTheme="minorEastAsia" w:hAnsiTheme="minorEastAsia"/>
              </w:rPr>
            </w:pPr>
            <w:r w:rsidRPr="00CD26A5">
              <w:rPr>
                <w:rFonts w:asciiTheme="minorEastAsia" w:hAnsiTheme="minorEastAsia" w:hint="eastAsia"/>
                <w:sz w:val="24"/>
              </w:rPr>
              <w:t xml:space="preserve">   2、《循环经济法制思考》，第一作者，《东莞理工学院学报》2007年第5期。</w:t>
            </w:r>
          </w:p>
        </w:tc>
      </w:tr>
    </w:tbl>
    <w:p w:rsidR="00794979" w:rsidRDefault="00CD26A5">
      <w:pPr>
        <w:ind w:rightChars="-330" w:right="-693"/>
        <w:rPr>
          <w:rFonts w:ascii="仿宋_GB2312" w:eastAsia="仿宋_GB2312" w:hAnsi="宋体"/>
          <w:szCs w:val="21"/>
        </w:rPr>
      </w:pPr>
      <w:r>
        <w:rPr>
          <w:rFonts w:ascii="仿宋_GB2312" w:eastAsia="仿宋_GB2312" w:hAnsi="宋体" w:hint="eastAsia"/>
          <w:szCs w:val="21"/>
        </w:rPr>
        <w:t>课程类别：公共课、基础课、专业基础课、专业课</w:t>
      </w:r>
    </w:p>
    <w:p w:rsidR="00794979" w:rsidRDefault="00794979">
      <w:pPr>
        <w:ind w:rightChars="-330" w:right="-693"/>
        <w:rPr>
          <w:rFonts w:ascii="仿宋_GB2312" w:eastAsia="仿宋_GB2312" w:hAnsi="宋体"/>
          <w:b/>
          <w:bCs/>
          <w:sz w:val="28"/>
        </w:rPr>
      </w:pPr>
    </w:p>
    <w:p w:rsidR="00794979" w:rsidRPr="00896680" w:rsidRDefault="00CD26A5" w:rsidP="00896680">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b/>
          <w:bCs/>
          <w:sz w:val="28"/>
        </w:rPr>
        <w:t>教学队伍情况</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900"/>
        <w:gridCol w:w="720"/>
        <w:gridCol w:w="720"/>
        <w:gridCol w:w="1080"/>
        <w:gridCol w:w="1080"/>
        <w:gridCol w:w="720"/>
        <w:gridCol w:w="3600"/>
      </w:tblGrid>
      <w:tr w:rsidR="00794979" w:rsidTr="003A4B4C">
        <w:trPr>
          <w:cantSplit/>
          <w:trHeight w:val="452"/>
        </w:trPr>
        <w:tc>
          <w:tcPr>
            <w:tcW w:w="900" w:type="dxa"/>
            <w:vMerge w:val="restart"/>
            <w:vAlign w:val="center"/>
          </w:tcPr>
          <w:p w:rsidR="00794979" w:rsidRDefault="00CD26A5">
            <w:pPr>
              <w:ind w:rightChars="-330" w:right="-693"/>
              <w:rPr>
                <w:rFonts w:ascii="仿宋_GB2312" w:eastAsia="仿宋_GB2312" w:hAnsi="宋体"/>
                <w:b/>
                <w:kern w:val="0"/>
                <w:sz w:val="24"/>
              </w:rPr>
            </w:pPr>
            <w:r>
              <w:rPr>
                <w:rFonts w:ascii="仿宋_GB2312" w:eastAsia="仿宋_GB2312" w:hAnsi="宋体" w:hint="eastAsia"/>
                <w:b/>
                <w:kern w:val="0"/>
                <w:sz w:val="24"/>
              </w:rPr>
              <w:t>3-1</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人员</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构成</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 xml:space="preserve">（含外 </w:t>
            </w:r>
          </w:p>
          <w:p w:rsidR="00794979" w:rsidRDefault="00CD26A5">
            <w:pPr>
              <w:adjustRightInd w:val="0"/>
              <w:snapToGrid w:val="0"/>
              <w:ind w:rightChars="-330" w:right="-693"/>
              <w:rPr>
                <w:rFonts w:ascii="仿宋_GB2312" w:eastAsia="仿宋_GB2312" w:hAnsi="宋体"/>
                <w:sz w:val="24"/>
              </w:rPr>
            </w:pPr>
            <w:r>
              <w:rPr>
                <w:rFonts w:ascii="仿宋_GB2312" w:eastAsia="仿宋_GB2312" w:hAnsi="宋体" w:hint="eastAsia"/>
                <w:kern w:val="0"/>
                <w:sz w:val="24"/>
              </w:rPr>
              <w:t>聘教师）</w:t>
            </w:r>
          </w:p>
        </w:tc>
        <w:tc>
          <w:tcPr>
            <w:tcW w:w="900" w:type="dxa"/>
            <w:vAlign w:val="center"/>
          </w:tcPr>
          <w:p w:rsidR="00794979" w:rsidRDefault="00CD26A5" w:rsidP="003A4B4C">
            <w:pPr>
              <w:ind w:rightChars="-330" w:right="-693"/>
              <w:rPr>
                <w:rFonts w:ascii="宋体" w:hAnsi="宋体"/>
                <w:sz w:val="24"/>
              </w:rPr>
            </w:pPr>
            <w:r>
              <w:rPr>
                <w:rFonts w:ascii="宋体" w:hAnsi="宋体" w:hint="eastAsia"/>
                <w:kern w:val="0"/>
                <w:sz w:val="24"/>
              </w:rPr>
              <w:t>姓名</w:t>
            </w:r>
          </w:p>
        </w:tc>
        <w:tc>
          <w:tcPr>
            <w:tcW w:w="720" w:type="dxa"/>
            <w:vAlign w:val="center"/>
          </w:tcPr>
          <w:p w:rsidR="00794979" w:rsidRDefault="00CD26A5" w:rsidP="003A4B4C">
            <w:pPr>
              <w:ind w:rightChars="-330" w:right="-693"/>
              <w:rPr>
                <w:rFonts w:ascii="宋体" w:hAnsi="宋体"/>
                <w:sz w:val="24"/>
              </w:rPr>
            </w:pPr>
            <w:r>
              <w:rPr>
                <w:rFonts w:ascii="宋体" w:hAnsi="宋体" w:hint="eastAsia"/>
                <w:kern w:val="0"/>
                <w:sz w:val="24"/>
              </w:rPr>
              <w:t>性别</w:t>
            </w:r>
          </w:p>
        </w:tc>
        <w:tc>
          <w:tcPr>
            <w:tcW w:w="720" w:type="dxa"/>
            <w:vAlign w:val="center"/>
          </w:tcPr>
          <w:p w:rsidR="00794979" w:rsidRDefault="00CD26A5" w:rsidP="003A4B4C">
            <w:pPr>
              <w:ind w:rightChars="-330" w:right="-693"/>
              <w:rPr>
                <w:rFonts w:ascii="宋体" w:hAnsi="宋体"/>
                <w:kern w:val="0"/>
                <w:sz w:val="24"/>
              </w:rPr>
            </w:pPr>
            <w:r>
              <w:rPr>
                <w:rFonts w:ascii="宋体" w:hAnsi="宋体" w:hint="eastAsia"/>
                <w:kern w:val="0"/>
                <w:sz w:val="24"/>
              </w:rPr>
              <w:t>出生</w:t>
            </w:r>
          </w:p>
          <w:p w:rsidR="00794979" w:rsidRDefault="00CD26A5" w:rsidP="003A4B4C">
            <w:pPr>
              <w:ind w:rightChars="-330" w:right="-693"/>
              <w:rPr>
                <w:rFonts w:ascii="宋体" w:hAnsi="宋体"/>
                <w:sz w:val="24"/>
              </w:rPr>
            </w:pPr>
            <w:r>
              <w:rPr>
                <w:rFonts w:ascii="宋体" w:hAnsi="宋体" w:hint="eastAsia"/>
                <w:kern w:val="0"/>
                <w:sz w:val="24"/>
              </w:rPr>
              <w:t>年月</w:t>
            </w:r>
          </w:p>
        </w:tc>
        <w:tc>
          <w:tcPr>
            <w:tcW w:w="1080" w:type="dxa"/>
            <w:vAlign w:val="center"/>
          </w:tcPr>
          <w:p w:rsidR="00794979" w:rsidRDefault="00CD26A5" w:rsidP="003A4B4C">
            <w:pPr>
              <w:ind w:rightChars="-330" w:right="-693"/>
              <w:rPr>
                <w:rFonts w:ascii="宋体" w:hAnsi="宋体"/>
                <w:sz w:val="24"/>
              </w:rPr>
            </w:pPr>
            <w:r>
              <w:rPr>
                <w:rFonts w:ascii="宋体" w:hAnsi="宋体" w:hint="eastAsia"/>
                <w:kern w:val="0"/>
                <w:sz w:val="24"/>
              </w:rPr>
              <w:t>职称</w:t>
            </w:r>
          </w:p>
        </w:tc>
        <w:tc>
          <w:tcPr>
            <w:tcW w:w="1080" w:type="dxa"/>
            <w:vAlign w:val="center"/>
          </w:tcPr>
          <w:p w:rsidR="00794979" w:rsidRDefault="00CD26A5" w:rsidP="003A4B4C">
            <w:pPr>
              <w:ind w:rightChars="-330" w:right="-693"/>
              <w:rPr>
                <w:rFonts w:ascii="宋体" w:hAnsi="宋体"/>
                <w:sz w:val="24"/>
              </w:rPr>
            </w:pPr>
            <w:r>
              <w:rPr>
                <w:rFonts w:ascii="宋体" w:hAnsi="宋体" w:hint="eastAsia"/>
                <w:kern w:val="0"/>
                <w:sz w:val="24"/>
              </w:rPr>
              <w:t>学科专业</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学位</w:t>
            </w:r>
          </w:p>
        </w:tc>
        <w:tc>
          <w:tcPr>
            <w:tcW w:w="3600" w:type="dxa"/>
            <w:vAlign w:val="center"/>
          </w:tcPr>
          <w:p w:rsidR="00794979" w:rsidRDefault="00CD26A5" w:rsidP="003A4B4C">
            <w:pPr>
              <w:ind w:rightChars="-330" w:right="-693"/>
              <w:rPr>
                <w:rFonts w:ascii="宋体" w:hAnsi="宋体"/>
                <w:sz w:val="24"/>
              </w:rPr>
            </w:pPr>
            <w:r>
              <w:rPr>
                <w:rFonts w:ascii="宋体" w:hAnsi="宋体" w:hint="eastAsia"/>
                <w:kern w:val="0"/>
                <w:sz w:val="24"/>
              </w:rPr>
              <w:t>在教学中承担的工作</w:t>
            </w:r>
          </w:p>
        </w:tc>
      </w:tr>
      <w:tr w:rsidR="00794979" w:rsidTr="003A4B4C">
        <w:trPr>
          <w:cantSplit/>
          <w:trHeight w:val="601"/>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郑玉敏</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女</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65.3</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教授</w:t>
            </w:r>
          </w:p>
        </w:tc>
        <w:tc>
          <w:tcPr>
            <w:tcW w:w="1080" w:type="dxa"/>
            <w:vAlign w:val="center"/>
          </w:tcPr>
          <w:p w:rsidR="00794979" w:rsidRDefault="00CD26A5" w:rsidP="003A4B4C">
            <w:pPr>
              <w:ind w:rightChars="-330" w:right="-693"/>
              <w:rPr>
                <w:rFonts w:ascii="宋体" w:eastAsia="宋体" w:hAnsi="宋体"/>
                <w:sz w:val="24"/>
              </w:rPr>
            </w:pPr>
            <w:r>
              <w:rPr>
                <w:rFonts w:ascii="宋体" w:hAnsi="宋体" w:hint="eastAsia"/>
                <w:sz w:val="24"/>
              </w:rPr>
              <w:t>民商法学</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博士</w:t>
            </w:r>
          </w:p>
        </w:tc>
        <w:tc>
          <w:tcPr>
            <w:tcW w:w="3600" w:type="dxa"/>
          </w:tcPr>
          <w:p w:rsidR="00794979" w:rsidRDefault="00CD26A5">
            <w:pPr>
              <w:ind w:rightChars="-330" w:right="-693"/>
              <w:rPr>
                <w:rFonts w:ascii="宋体" w:hAnsi="宋体"/>
                <w:sz w:val="24"/>
              </w:rPr>
            </w:pPr>
            <w:r>
              <w:rPr>
                <w:rFonts w:ascii="宋体" w:hAnsi="宋体" w:cs="宋体"/>
                <w:color w:val="000000"/>
                <w:kern w:val="0"/>
                <w:sz w:val="24"/>
              </w:rPr>
              <w:t>负责</w:t>
            </w:r>
            <w:r>
              <w:rPr>
                <w:rFonts w:ascii="宋体" w:hAnsi="宋体" w:hint="eastAsia"/>
                <w:sz w:val="24"/>
              </w:rPr>
              <w:t>合同法学教学，</w:t>
            </w:r>
          </w:p>
          <w:p w:rsidR="00794979" w:rsidRDefault="00CD26A5">
            <w:pPr>
              <w:ind w:rightChars="-330" w:right="-693"/>
              <w:rPr>
                <w:rFonts w:ascii="宋体" w:hAnsi="宋体"/>
                <w:sz w:val="24"/>
              </w:rPr>
            </w:pPr>
            <w:r>
              <w:rPr>
                <w:rFonts w:ascii="宋体" w:hAnsi="宋体" w:hint="eastAsia"/>
                <w:sz w:val="24"/>
              </w:rPr>
              <w:t>负责精品课程建设与实施</w:t>
            </w:r>
          </w:p>
        </w:tc>
      </w:tr>
      <w:tr w:rsidR="00794979" w:rsidTr="003A4B4C">
        <w:trPr>
          <w:cantSplit/>
          <w:trHeight w:val="585"/>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韩中节</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男</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74.8</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副教授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民商法学</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博士</w:t>
            </w:r>
          </w:p>
        </w:tc>
        <w:tc>
          <w:tcPr>
            <w:tcW w:w="3600" w:type="dxa"/>
          </w:tcPr>
          <w:p w:rsidR="00794979" w:rsidRDefault="00CD26A5">
            <w:pPr>
              <w:ind w:rightChars="-330" w:right="-693"/>
              <w:rPr>
                <w:rFonts w:ascii="宋体" w:hAnsi="宋体" w:cs="宋体"/>
                <w:color w:val="000000"/>
                <w:kern w:val="0"/>
                <w:sz w:val="24"/>
              </w:rPr>
            </w:pPr>
            <w:r>
              <w:rPr>
                <w:rFonts w:ascii="宋体" w:hAnsi="宋体" w:hint="eastAsia"/>
                <w:sz w:val="24"/>
              </w:rPr>
              <w:t>负责</w:t>
            </w:r>
            <w:r>
              <w:rPr>
                <w:rFonts w:ascii="宋体" w:hAnsi="宋体" w:cs="宋体" w:hint="eastAsia"/>
                <w:color w:val="000000"/>
                <w:kern w:val="0"/>
                <w:sz w:val="24"/>
              </w:rPr>
              <w:t>法学专业</w:t>
            </w:r>
            <w:r>
              <w:rPr>
                <w:rFonts w:ascii="宋体" w:hAnsi="宋体" w:cs="宋体"/>
                <w:color w:val="000000"/>
                <w:kern w:val="0"/>
                <w:sz w:val="24"/>
              </w:rPr>
              <w:t>本科生合同法学</w:t>
            </w:r>
          </w:p>
          <w:p w:rsidR="00794979" w:rsidRDefault="00CD26A5">
            <w:pPr>
              <w:ind w:rightChars="-330" w:right="-693"/>
              <w:rPr>
                <w:rFonts w:ascii="宋体" w:hAnsi="宋体"/>
                <w:sz w:val="24"/>
              </w:rPr>
            </w:pPr>
            <w:r>
              <w:rPr>
                <w:rFonts w:ascii="宋体" w:hAnsi="宋体" w:cs="宋体"/>
                <w:color w:val="000000"/>
                <w:kern w:val="0"/>
                <w:sz w:val="24"/>
              </w:rPr>
              <w:t>教学</w:t>
            </w:r>
            <w:r>
              <w:rPr>
                <w:rFonts w:ascii="宋体" w:hAnsi="宋体" w:cs="宋体" w:hint="eastAsia"/>
                <w:color w:val="000000"/>
                <w:kern w:val="0"/>
                <w:sz w:val="24"/>
              </w:rPr>
              <w:t>，实践教学</w:t>
            </w:r>
          </w:p>
        </w:tc>
      </w:tr>
      <w:tr w:rsidR="00794979" w:rsidTr="003A4B4C">
        <w:trPr>
          <w:cantSplit/>
          <w:trHeight w:val="432"/>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景春兰</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女</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69.9</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副教授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民商法学</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硕士</w:t>
            </w:r>
          </w:p>
        </w:tc>
        <w:tc>
          <w:tcPr>
            <w:tcW w:w="3600" w:type="dxa"/>
          </w:tcPr>
          <w:p w:rsidR="00794979" w:rsidRDefault="00CD26A5">
            <w:pPr>
              <w:ind w:rightChars="-330" w:right="-693"/>
              <w:rPr>
                <w:rFonts w:ascii="宋体" w:hAnsi="宋体"/>
                <w:sz w:val="24"/>
              </w:rPr>
            </w:pPr>
            <w:r>
              <w:rPr>
                <w:rFonts w:ascii="宋体" w:hAnsi="宋体" w:hint="eastAsia"/>
                <w:sz w:val="24"/>
              </w:rPr>
              <w:t>负责全院基础课合同法学教学，</w:t>
            </w:r>
          </w:p>
          <w:p w:rsidR="00794979" w:rsidRDefault="00CD26A5">
            <w:pPr>
              <w:ind w:rightChars="-330" w:right="-693"/>
              <w:rPr>
                <w:rFonts w:ascii="宋体" w:hAnsi="宋体"/>
                <w:sz w:val="24"/>
              </w:rPr>
            </w:pPr>
            <w:r>
              <w:rPr>
                <w:rFonts w:ascii="宋体" w:hAnsi="宋体" w:hint="eastAsia"/>
                <w:sz w:val="24"/>
              </w:rPr>
              <w:t>实践教学，合同法学网站建设</w:t>
            </w:r>
          </w:p>
        </w:tc>
      </w:tr>
      <w:tr w:rsidR="00794979" w:rsidTr="003A4B4C">
        <w:trPr>
          <w:cantSplit/>
          <w:trHeight w:val="585"/>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王敬华</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女</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69.2</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副教授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民商法学</w:t>
            </w:r>
          </w:p>
        </w:tc>
        <w:tc>
          <w:tcPr>
            <w:tcW w:w="720" w:type="dxa"/>
            <w:vAlign w:val="center"/>
          </w:tcPr>
          <w:p w:rsidR="00794979" w:rsidRDefault="00CD26A5" w:rsidP="003A4B4C">
            <w:pPr>
              <w:ind w:rightChars="-330" w:right="-693"/>
              <w:rPr>
                <w:rFonts w:ascii="宋体" w:hAnsi="宋体" w:cs="宋体"/>
                <w:color w:val="000000"/>
                <w:kern w:val="0"/>
                <w:sz w:val="24"/>
              </w:rPr>
            </w:pPr>
            <w:r>
              <w:rPr>
                <w:rFonts w:ascii="宋体" w:hAnsi="宋体" w:hint="eastAsia"/>
                <w:sz w:val="24"/>
              </w:rPr>
              <w:t>硕士</w:t>
            </w:r>
          </w:p>
        </w:tc>
        <w:tc>
          <w:tcPr>
            <w:tcW w:w="3600" w:type="dxa"/>
          </w:tcPr>
          <w:p w:rsidR="00794979" w:rsidRDefault="00CD26A5">
            <w:pPr>
              <w:ind w:rightChars="-330" w:right="-693"/>
              <w:rPr>
                <w:rFonts w:ascii="宋体" w:hAnsi="宋体" w:cs="宋体"/>
                <w:color w:val="000000"/>
                <w:kern w:val="0"/>
                <w:sz w:val="24"/>
              </w:rPr>
            </w:pPr>
            <w:r>
              <w:rPr>
                <w:rFonts w:ascii="宋体" w:hAnsi="宋体" w:hint="eastAsia"/>
                <w:sz w:val="24"/>
              </w:rPr>
              <w:t>负责合同法学教学</w:t>
            </w:r>
            <w:r>
              <w:rPr>
                <w:rFonts w:ascii="宋体" w:hAnsi="宋体" w:cs="宋体" w:hint="eastAsia"/>
                <w:color w:val="000000"/>
                <w:kern w:val="0"/>
                <w:sz w:val="24"/>
              </w:rPr>
              <w:t>，实践教学</w:t>
            </w:r>
          </w:p>
        </w:tc>
      </w:tr>
      <w:tr w:rsidR="00794979" w:rsidTr="003A4B4C">
        <w:trPr>
          <w:cantSplit/>
          <w:trHeight w:val="630"/>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王平</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男</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63.5</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副教授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民商法学</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博士</w:t>
            </w:r>
          </w:p>
        </w:tc>
        <w:tc>
          <w:tcPr>
            <w:tcW w:w="3600" w:type="dxa"/>
          </w:tcPr>
          <w:p w:rsidR="00794979" w:rsidRDefault="00CD26A5">
            <w:pPr>
              <w:ind w:rightChars="-330" w:right="-693"/>
              <w:rPr>
                <w:rFonts w:ascii="宋体" w:hAnsi="宋体" w:cs="宋体"/>
                <w:color w:val="000000"/>
                <w:kern w:val="0"/>
                <w:sz w:val="24"/>
              </w:rPr>
            </w:pPr>
            <w:r>
              <w:rPr>
                <w:rFonts w:ascii="宋体" w:hAnsi="宋体" w:cs="宋体"/>
                <w:color w:val="000000"/>
                <w:kern w:val="0"/>
                <w:sz w:val="24"/>
              </w:rPr>
              <w:t>负责</w:t>
            </w:r>
            <w:r>
              <w:rPr>
                <w:rFonts w:ascii="宋体" w:hAnsi="宋体" w:cs="宋体" w:hint="eastAsia"/>
                <w:color w:val="000000"/>
                <w:kern w:val="0"/>
                <w:sz w:val="24"/>
              </w:rPr>
              <w:t>法学专业</w:t>
            </w:r>
            <w:r>
              <w:rPr>
                <w:rFonts w:ascii="宋体" w:hAnsi="宋体" w:cs="宋体"/>
                <w:color w:val="000000"/>
                <w:kern w:val="0"/>
                <w:sz w:val="24"/>
              </w:rPr>
              <w:t>本科生</w:t>
            </w:r>
            <w:r>
              <w:rPr>
                <w:rFonts w:ascii="宋体" w:hAnsi="宋体" w:cs="宋体" w:hint="eastAsia"/>
                <w:color w:val="000000"/>
                <w:kern w:val="0"/>
                <w:sz w:val="24"/>
              </w:rPr>
              <w:t>合同法学</w:t>
            </w:r>
          </w:p>
          <w:p w:rsidR="00794979" w:rsidRDefault="00CD26A5">
            <w:pPr>
              <w:ind w:rightChars="-330" w:right="-693"/>
              <w:rPr>
                <w:rFonts w:ascii="宋体" w:hAnsi="宋体" w:cs="宋体"/>
                <w:color w:val="000000"/>
                <w:kern w:val="0"/>
                <w:sz w:val="24"/>
              </w:rPr>
            </w:pPr>
            <w:r>
              <w:rPr>
                <w:rFonts w:ascii="宋体" w:hAnsi="宋体" w:cs="宋体"/>
                <w:color w:val="000000"/>
                <w:kern w:val="0"/>
                <w:sz w:val="24"/>
              </w:rPr>
              <w:t>教学</w:t>
            </w:r>
            <w:r>
              <w:rPr>
                <w:rFonts w:ascii="宋体" w:hAnsi="宋体" w:cs="宋体" w:hint="eastAsia"/>
                <w:color w:val="000000"/>
                <w:kern w:val="0"/>
                <w:sz w:val="24"/>
              </w:rPr>
              <w:t>，实践教学</w:t>
            </w:r>
          </w:p>
        </w:tc>
      </w:tr>
      <w:tr w:rsidR="00794979" w:rsidTr="003A4B4C">
        <w:trPr>
          <w:cantSplit/>
          <w:trHeight w:val="303"/>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李波</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男</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65.2</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政工师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经济管理</w:t>
            </w:r>
          </w:p>
        </w:tc>
        <w:tc>
          <w:tcPr>
            <w:tcW w:w="720" w:type="dxa"/>
            <w:vAlign w:val="center"/>
          </w:tcPr>
          <w:p w:rsidR="00794979" w:rsidRDefault="00794979" w:rsidP="003A4B4C">
            <w:pPr>
              <w:ind w:rightChars="-330" w:right="-693"/>
              <w:jc w:val="center"/>
              <w:rPr>
                <w:rFonts w:ascii="宋体" w:hAnsi="宋体"/>
                <w:sz w:val="24"/>
              </w:rPr>
            </w:pPr>
          </w:p>
        </w:tc>
        <w:tc>
          <w:tcPr>
            <w:tcW w:w="3600" w:type="dxa"/>
          </w:tcPr>
          <w:p w:rsidR="00794979" w:rsidRDefault="00CD26A5">
            <w:pPr>
              <w:ind w:rightChars="-330" w:right="-693"/>
              <w:rPr>
                <w:rFonts w:ascii="宋体" w:hAnsi="宋体" w:cs="宋体"/>
                <w:color w:val="000000"/>
                <w:kern w:val="0"/>
                <w:sz w:val="24"/>
              </w:rPr>
            </w:pPr>
            <w:r>
              <w:rPr>
                <w:rFonts w:ascii="宋体" w:hAnsi="宋体" w:hint="eastAsia"/>
                <w:sz w:val="24"/>
              </w:rPr>
              <w:t>协助网站建设</w:t>
            </w:r>
          </w:p>
        </w:tc>
      </w:tr>
      <w:tr w:rsidR="00794979" w:rsidTr="003A4B4C">
        <w:trPr>
          <w:cantSplit/>
          <w:trHeight w:val="360"/>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沈亚萍</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女</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81.6</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讲师</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法学</w:t>
            </w:r>
          </w:p>
        </w:tc>
        <w:tc>
          <w:tcPr>
            <w:tcW w:w="720" w:type="dxa"/>
            <w:vAlign w:val="center"/>
          </w:tcPr>
          <w:p w:rsidR="00794979" w:rsidRDefault="00CD26A5" w:rsidP="003A4B4C">
            <w:pPr>
              <w:ind w:rightChars="-330" w:right="-693"/>
              <w:rPr>
                <w:rFonts w:ascii="宋体" w:hAnsi="宋体"/>
                <w:sz w:val="24"/>
              </w:rPr>
            </w:pPr>
            <w:r>
              <w:rPr>
                <w:rFonts w:ascii="宋体" w:hAnsi="宋体" w:cs="宋体" w:hint="eastAsia"/>
                <w:color w:val="000000"/>
                <w:kern w:val="0"/>
                <w:sz w:val="24"/>
              </w:rPr>
              <w:t>硕士</w:t>
            </w:r>
          </w:p>
        </w:tc>
        <w:tc>
          <w:tcPr>
            <w:tcW w:w="3600" w:type="dxa"/>
          </w:tcPr>
          <w:p w:rsidR="00794979" w:rsidRDefault="00CD26A5">
            <w:pPr>
              <w:ind w:rightChars="-330" w:right="-693"/>
              <w:rPr>
                <w:rFonts w:ascii="宋体" w:hAnsi="宋体" w:cs="宋体"/>
                <w:color w:val="000000"/>
                <w:kern w:val="0"/>
                <w:sz w:val="24"/>
              </w:rPr>
            </w:pPr>
            <w:r>
              <w:rPr>
                <w:rFonts w:ascii="宋体" w:hAnsi="宋体" w:hint="eastAsia"/>
                <w:sz w:val="24"/>
              </w:rPr>
              <w:t>协助教学文件制定</w:t>
            </w:r>
          </w:p>
        </w:tc>
      </w:tr>
      <w:tr w:rsidR="00794979" w:rsidTr="003A4B4C">
        <w:trPr>
          <w:cantSplit/>
          <w:trHeight w:val="269"/>
        </w:trPr>
        <w:tc>
          <w:tcPr>
            <w:tcW w:w="900" w:type="dxa"/>
            <w:vMerge/>
          </w:tcPr>
          <w:p w:rsidR="00794979" w:rsidRDefault="00794979">
            <w:pPr>
              <w:ind w:rightChars="-330" w:right="-693"/>
              <w:rPr>
                <w:rFonts w:ascii="仿宋_GB2312" w:eastAsia="仿宋_GB2312" w:hAnsi="宋体"/>
                <w:sz w:val="24"/>
              </w:rPr>
            </w:pPr>
          </w:p>
        </w:tc>
        <w:tc>
          <w:tcPr>
            <w:tcW w:w="900" w:type="dxa"/>
            <w:vAlign w:val="center"/>
          </w:tcPr>
          <w:p w:rsidR="00794979" w:rsidRDefault="00CD26A5" w:rsidP="003A4B4C">
            <w:pPr>
              <w:ind w:rightChars="-330" w:right="-693"/>
              <w:rPr>
                <w:rFonts w:ascii="宋体" w:hAnsi="宋体"/>
                <w:sz w:val="24"/>
              </w:rPr>
            </w:pPr>
            <w:r>
              <w:rPr>
                <w:rFonts w:ascii="宋体" w:hAnsi="宋体" w:hint="eastAsia"/>
                <w:sz w:val="24"/>
              </w:rPr>
              <w:t>蔡贵峰</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男</w:t>
            </w:r>
          </w:p>
        </w:tc>
        <w:tc>
          <w:tcPr>
            <w:tcW w:w="720" w:type="dxa"/>
            <w:vAlign w:val="center"/>
          </w:tcPr>
          <w:p w:rsidR="00794979" w:rsidRDefault="00CD26A5" w:rsidP="003A4B4C">
            <w:pPr>
              <w:ind w:rightChars="-330" w:right="-693"/>
              <w:rPr>
                <w:rFonts w:ascii="宋体" w:hAnsi="宋体"/>
                <w:sz w:val="24"/>
              </w:rPr>
            </w:pPr>
            <w:r>
              <w:rPr>
                <w:rFonts w:ascii="宋体" w:hAnsi="宋体" w:hint="eastAsia"/>
                <w:sz w:val="24"/>
              </w:rPr>
              <w:t>85.</w:t>
            </w:r>
            <w:r w:rsidR="00896680">
              <w:rPr>
                <w:rFonts w:ascii="宋体" w:hAnsi="宋体" w:hint="eastAsia"/>
                <w:sz w:val="24"/>
              </w:rPr>
              <w:t>12</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助教</w:t>
            </w:r>
          </w:p>
        </w:tc>
        <w:tc>
          <w:tcPr>
            <w:tcW w:w="1080" w:type="dxa"/>
            <w:vAlign w:val="center"/>
          </w:tcPr>
          <w:p w:rsidR="00794979" w:rsidRDefault="00CD26A5" w:rsidP="003A4B4C">
            <w:pPr>
              <w:ind w:rightChars="-330" w:right="-693"/>
              <w:rPr>
                <w:rFonts w:ascii="宋体" w:hAnsi="宋体"/>
                <w:sz w:val="24"/>
              </w:rPr>
            </w:pPr>
            <w:r>
              <w:rPr>
                <w:rFonts w:ascii="宋体" w:hAnsi="宋体" w:hint="eastAsia"/>
                <w:sz w:val="24"/>
              </w:rPr>
              <w:t>计算机</w:t>
            </w:r>
          </w:p>
        </w:tc>
        <w:tc>
          <w:tcPr>
            <w:tcW w:w="720" w:type="dxa"/>
            <w:vAlign w:val="center"/>
          </w:tcPr>
          <w:p w:rsidR="00794979" w:rsidRDefault="00CD26A5" w:rsidP="003A4B4C">
            <w:pPr>
              <w:ind w:rightChars="-330" w:right="-693"/>
              <w:rPr>
                <w:rFonts w:ascii="宋体" w:hAnsi="宋体" w:cs="宋体"/>
                <w:color w:val="000000"/>
                <w:kern w:val="0"/>
                <w:sz w:val="24"/>
              </w:rPr>
            </w:pPr>
            <w:r>
              <w:rPr>
                <w:rFonts w:ascii="宋体" w:hAnsi="宋体" w:cs="宋体" w:hint="eastAsia"/>
                <w:color w:val="000000"/>
                <w:kern w:val="0"/>
                <w:sz w:val="24"/>
              </w:rPr>
              <w:t>学</w:t>
            </w:r>
            <w:r>
              <w:rPr>
                <w:rFonts w:ascii="宋体" w:hAnsi="宋体" w:hint="eastAsia"/>
                <w:sz w:val="24"/>
              </w:rPr>
              <w:t>士</w:t>
            </w:r>
          </w:p>
        </w:tc>
        <w:tc>
          <w:tcPr>
            <w:tcW w:w="3600" w:type="dxa"/>
          </w:tcPr>
          <w:p w:rsidR="00794979" w:rsidRDefault="00CD26A5">
            <w:pPr>
              <w:ind w:rightChars="-330" w:right="-693"/>
              <w:rPr>
                <w:rFonts w:ascii="宋体" w:hAnsi="宋体"/>
                <w:sz w:val="24"/>
              </w:rPr>
            </w:pPr>
            <w:r>
              <w:rPr>
                <w:rFonts w:ascii="宋体" w:hAnsi="宋体" w:hint="eastAsia"/>
                <w:sz w:val="24"/>
              </w:rPr>
              <w:t>实践教学组织，实验室建设，</w:t>
            </w:r>
          </w:p>
          <w:p w:rsidR="00794979" w:rsidRDefault="00CD26A5">
            <w:pPr>
              <w:ind w:rightChars="-330" w:right="-693"/>
              <w:rPr>
                <w:rFonts w:ascii="宋体" w:hAnsi="宋体"/>
                <w:sz w:val="24"/>
              </w:rPr>
            </w:pPr>
            <w:r>
              <w:rPr>
                <w:rFonts w:ascii="宋体" w:hAnsi="宋体" w:hint="eastAsia"/>
                <w:sz w:val="24"/>
              </w:rPr>
              <w:t>合同法学网站建设</w:t>
            </w:r>
          </w:p>
        </w:tc>
      </w:tr>
      <w:tr w:rsidR="00794979">
        <w:trPr>
          <w:trHeight w:val="458"/>
        </w:trPr>
        <w:tc>
          <w:tcPr>
            <w:tcW w:w="900" w:type="dxa"/>
            <w:vAlign w:val="center"/>
          </w:tcPr>
          <w:p w:rsidR="00794979" w:rsidRDefault="00CD26A5">
            <w:pPr>
              <w:ind w:rightChars="-330" w:right="-693"/>
              <w:rPr>
                <w:rFonts w:ascii="仿宋_GB2312" w:eastAsia="仿宋_GB2312" w:hAnsi="宋体"/>
                <w:b/>
                <w:kern w:val="0"/>
                <w:sz w:val="24"/>
              </w:rPr>
            </w:pPr>
            <w:r>
              <w:rPr>
                <w:rFonts w:ascii="仿宋_GB2312" w:eastAsia="仿宋_GB2312" w:hAnsi="宋体" w:hint="eastAsia"/>
                <w:b/>
                <w:kern w:val="0"/>
                <w:sz w:val="24"/>
              </w:rPr>
              <w:t>3-2</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教学队</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伍整体</w:t>
            </w:r>
          </w:p>
          <w:p w:rsidR="00794979" w:rsidRDefault="00CD26A5">
            <w:pPr>
              <w:adjustRightInd w:val="0"/>
              <w:snapToGrid w:val="0"/>
              <w:ind w:rightChars="-330" w:right="-693"/>
              <w:rPr>
                <w:rFonts w:ascii="仿宋_GB2312" w:eastAsia="仿宋_GB2312" w:hAnsi="宋体"/>
                <w:sz w:val="24"/>
              </w:rPr>
            </w:pPr>
            <w:r>
              <w:rPr>
                <w:rFonts w:ascii="仿宋_GB2312" w:eastAsia="仿宋_GB2312" w:hAnsi="宋体" w:hint="eastAsia"/>
                <w:sz w:val="24"/>
              </w:rPr>
              <w:t>结构</w:t>
            </w:r>
          </w:p>
        </w:tc>
        <w:tc>
          <w:tcPr>
            <w:tcW w:w="8820" w:type="dxa"/>
            <w:gridSpan w:val="7"/>
          </w:tcPr>
          <w:p w:rsidR="00794979" w:rsidRDefault="00CD26A5">
            <w:pPr>
              <w:ind w:rightChars="-330" w:right="-693"/>
              <w:rPr>
                <w:rFonts w:ascii="仿宋_GB2312" w:eastAsia="仿宋_GB2312" w:hAnsi="宋体"/>
                <w:snapToGrid w:val="0"/>
                <w:kern w:val="0"/>
                <w:sz w:val="24"/>
              </w:rPr>
            </w:pPr>
            <w:r>
              <w:rPr>
                <w:rFonts w:ascii="仿宋_GB2312" w:eastAsia="仿宋_GB2312" w:hAnsi="宋体" w:hint="eastAsia"/>
                <w:snapToGrid w:val="0"/>
                <w:kern w:val="0"/>
                <w:sz w:val="24"/>
              </w:rPr>
              <w:t>教学队伍的知识结构、年龄结构、学缘结构、师资配置情况（含辅导教师或</w:t>
            </w:r>
          </w:p>
          <w:p w:rsidR="00794979" w:rsidRDefault="00CD26A5">
            <w:pPr>
              <w:ind w:rightChars="-330" w:right="-693"/>
              <w:rPr>
                <w:rFonts w:ascii="仿宋_GB2312" w:eastAsia="仿宋_GB2312" w:hAnsi="宋体"/>
                <w:snapToGrid w:val="0"/>
                <w:kern w:val="0"/>
                <w:sz w:val="24"/>
              </w:rPr>
            </w:pPr>
            <w:r>
              <w:rPr>
                <w:rFonts w:ascii="仿宋_GB2312" w:eastAsia="仿宋_GB2312" w:hAnsi="宋体" w:hint="eastAsia"/>
                <w:snapToGrid w:val="0"/>
                <w:kern w:val="0"/>
                <w:sz w:val="24"/>
              </w:rPr>
              <w:t>实验教师与学生的比例）</w:t>
            </w:r>
          </w:p>
          <w:p w:rsidR="00794979" w:rsidRDefault="00CD26A5">
            <w:pPr>
              <w:widowControl/>
              <w:ind w:firstLineChars="200" w:firstLine="480"/>
              <w:jc w:val="left"/>
              <w:rPr>
                <w:rFonts w:ascii="宋体" w:hAnsi="宋体" w:cs="宋体"/>
                <w:color w:val="000000"/>
                <w:kern w:val="0"/>
                <w:sz w:val="24"/>
              </w:rPr>
            </w:pPr>
            <w:r>
              <w:rPr>
                <w:rFonts w:ascii="宋体" w:hAnsi="宋体" w:cs="宋体"/>
                <w:color w:val="000000"/>
                <w:kern w:val="0"/>
                <w:sz w:val="24"/>
              </w:rPr>
              <w:t>1、知识结构合理：</w:t>
            </w:r>
            <w:r>
              <w:rPr>
                <w:rFonts w:ascii="宋体" w:hAnsi="宋体" w:cs="宋体" w:hint="eastAsia"/>
                <w:color w:val="000000"/>
                <w:kern w:val="0"/>
                <w:sz w:val="24"/>
              </w:rPr>
              <w:t>课程组教师基本上都有民商法学学习背景，</w:t>
            </w:r>
            <w:r>
              <w:rPr>
                <w:rFonts w:ascii="宋体" w:hAnsi="宋体" w:cs="宋体"/>
                <w:color w:val="000000"/>
                <w:kern w:val="0"/>
                <w:sz w:val="24"/>
              </w:rPr>
              <w:t>专门从事合同法学基本理论与实务的，</w:t>
            </w:r>
            <w:r>
              <w:rPr>
                <w:rFonts w:ascii="宋体" w:hAnsi="宋体" w:cs="宋体" w:hint="eastAsia"/>
                <w:color w:val="000000"/>
                <w:kern w:val="0"/>
                <w:sz w:val="24"/>
              </w:rPr>
              <w:t>大部分教师从事兼职律师和法律顾问工作，</w:t>
            </w:r>
            <w:r>
              <w:rPr>
                <w:rFonts w:ascii="宋体" w:hAnsi="宋体" w:cs="宋体"/>
                <w:color w:val="000000"/>
                <w:kern w:val="0"/>
                <w:sz w:val="24"/>
              </w:rPr>
              <w:t>覆盖了合同法学的基础理论、具体制及其实践领域</w:t>
            </w:r>
            <w:r>
              <w:rPr>
                <w:rFonts w:ascii="宋体" w:hAnsi="宋体" w:cs="宋体" w:hint="eastAsia"/>
                <w:color w:val="000000"/>
                <w:kern w:val="0"/>
                <w:sz w:val="24"/>
              </w:rPr>
              <w:t>，其中</w:t>
            </w:r>
            <w:r>
              <w:rPr>
                <w:rFonts w:ascii="宋体" w:hAnsi="宋体" w:hint="eastAsia"/>
                <w:sz w:val="24"/>
              </w:rPr>
              <w:t>3人为博士，3人为硕士；</w:t>
            </w:r>
            <w:r>
              <w:rPr>
                <w:rFonts w:ascii="宋体" w:hAnsi="宋体" w:cs="宋体" w:hint="eastAsia"/>
                <w:color w:val="000000"/>
                <w:kern w:val="0"/>
                <w:sz w:val="24"/>
              </w:rPr>
              <w:t>1人计算机专业本科毕业。</w:t>
            </w:r>
          </w:p>
          <w:p w:rsidR="00794979" w:rsidRDefault="00CD26A5">
            <w:pPr>
              <w:widowControl/>
              <w:ind w:firstLineChars="200" w:firstLine="480"/>
              <w:jc w:val="left"/>
              <w:rPr>
                <w:rFonts w:ascii="宋体" w:hAnsi="宋体" w:cs="宋体"/>
                <w:color w:val="000000"/>
                <w:kern w:val="0"/>
                <w:sz w:val="24"/>
              </w:rPr>
            </w:pPr>
            <w:r>
              <w:rPr>
                <w:rFonts w:ascii="宋体" w:hAnsi="宋体" w:cs="宋体"/>
                <w:color w:val="000000"/>
                <w:kern w:val="0"/>
                <w:sz w:val="24"/>
              </w:rPr>
              <w:t>2、年龄结构显现梯队化：40-50岁的</w:t>
            </w:r>
            <w:r>
              <w:rPr>
                <w:rFonts w:ascii="宋体" w:hAnsi="宋体" w:cs="宋体" w:hint="eastAsia"/>
                <w:color w:val="000000"/>
                <w:kern w:val="0"/>
                <w:sz w:val="24"/>
              </w:rPr>
              <w:t>5</w:t>
            </w:r>
            <w:r>
              <w:rPr>
                <w:rFonts w:ascii="宋体" w:hAnsi="宋体" w:cs="宋体"/>
                <w:color w:val="000000"/>
                <w:kern w:val="0"/>
                <w:sz w:val="24"/>
              </w:rPr>
              <w:t>人，30-40岁的</w:t>
            </w:r>
            <w:r>
              <w:rPr>
                <w:rFonts w:ascii="宋体" w:hAnsi="宋体" w:cs="宋体" w:hint="eastAsia"/>
                <w:color w:val="000000"/>
                <w:kern w:val="0"/>
                <w:sz w:val="24"/>
              </w:rPr>
              <w:t>2</w:t>
            </w:r>
            <w:r>
              <w:rPr>
                <w:rFonts w:ascii="宋体" w:hAnsi="宋体" w:cs="宋体"/>
                <w:color w:val="000000"/>
                <w:kern w:val="0"/>
                <w:sz w:val="24"/>
              </w:rPr>
              <w:t>人，20-30岁的1人</w:t>
            </w:r>
            <w:r>
              <w:rPr>
                <w:rFonts w:ascii="宋体" w:hAnsi="宋体" w:cs="宋体" w:hint="eastAsia"/>
                <w:color w:val="000000"/>
                <w:kern w:val="0"/>
                <w:sz w:val="24"/>
              </w:rPr>
              <w:t>。</w:t>
            </w:r>
          </w:p>
          <w:p w:rsidR="00794979" w:rsidRDefault="00CD26A5">
            <w:pPr>
              <w:widowControl/>
              <w:ind w:firstLineChars="200" w:firstLine="480"/>
              <w:jc w:val="left"/>
              <w:rPr>
                <w:rFonts w:ascii="宋体" w:hAnsi="宋体"/>
                <w:sz w:val="24"/>
              </w:rPr>
            </w:pPr>
            <w:r>
              <w:rPr>
                <w:rFonts w:ascii="宋体" w:hAnsi="宋体" w:cs="宋体"/>
                <w:color w:val="000000"/>
                <w:kern w:val="0"/>
                <w:sz w:val="24"/>
              </w:rPr>
              <w:lastRenderedPageBreak/>
              <w:t>3、职称配置合理</w:t>
            </w:r>
            <w:r>
              <w:rPr>
                <w:rFonts w:ascii="宋体" w:hAnsi="宋体" w:cs="宋体" w:hint="eastAsia"/>
                <w:color w:val="000000"/>
                <w:kern w:val="0"/>
                <w:sz w:val="24"/>
              </w:rPr>
              <w:t>，学缘分布较广：</w:t>
            </w:r>
            <w:r>
              <w:rPr>
                <w:rFonts w:ascii="宋体" w:hAnsi="宋体" w:cs="宋体"/>
                <w:color w:val="000000"/>
                <w:kern w:val="0"/>
                <w:sz w:val="24"/>
              </w:rPr>
              <w:t>有教授</w:t>
            </w:r>
            <w:r>
              <w:rPr>
                <w:rFonts w:ascii="宋体" w:hAnsi="宋体" w:cs="宋体" w:hint="eastAsia"/>
                <w:color w:val="000000"/>
                <w:kern w:val="0"/>
                <w:sz w:val="24"/>
              </w:rPr>
              <w:t>1</w:t>
            </w:r>
            <w:r>
              <w:rPr>
                <w:rFonts w:ascii="宋体" w:hAnsi="宋体" w:cs="宋体"/>
                <w:color w:val="000000"/>
                <w:kern w:val="0"/>
                <w:sz w:val="24"/>
              </w:rPr>
              <w:t>人，副教授</w:t>
            </w:r>
            <w:r>
              <w:rPr>
                <w:rFonts w:ascii="宋体" w:hAnsi="宋体" w:cs="宋体" w:hint="eastAsia"/>
                <w:color w:val="000000"/>
                <w:kern w:val="0"/>
                <w:sz w:val="24"/>
              </w:rPr>
              <w:t>4</w:t>
            </w:r>
            <w:r>
              <w:rPr>
                <w:rFonts w:ascii="宋体" w:hAnsi="宋体" w:cs="宋体"/>
                <w:color w:val="000000"/>
                <w:kern w:val="0"/>
                <w:sz w:val="24"/>
              </w:rPr>
              <w:t>人，</w:t>
            </w:r>
            <w:r>
              <w:rPr>
                <w:rFonts w:ascii="宋体" w:hAnsi="宋体" w:cs="宋体" w:hint="eastAsia"/>
                <w:color w:val="000000"/>
                <w:kern w:val="0"/>
                <w:sz w:val="24"/>
              </w:rPr>
              <w:t>讲师2人，助教1人，其中1人毕业于吉林大学，1人毕业于中国人民大学，2人毕业于西南政法大学，1人毕业于武汉大学，1人毕业于中国政法大学，大多数</w:t>
            </w:r>
            <w:r>
              <w:rPr>
                <w:rFonts w:ascii="宋体" w:hAnsi="宋体" w:hint="eastAsia"/>
                <w:sz w:val="24"/>
              </w:rPr>
              <w:t>部来自于国内知名法学院。</w:t>
            </w:r>
          </w:p>
          <w:p w:rsidR="00794979" w:rsidRDefault="00CD26A5" w:rsidP="00896680">
            <w:pPr>
              <w:ind w:firstLineChars="200" w:firstLine="480"/>
              <w:jc w:val="left"/>
              <w:rPr>
                <w:rFonts w:ascii="宋体" w:hAnsi="宋体"/>
                <w:sz w:val="24"/>
              </w:rPr>
            </w:pPr>
            <w:r>
              <w:rPr>
                <w:rFonts w:ascii="宋体" w:hAnsi="宋体" w:cs="宋体"/>
                <w:color w:val="000000"/>
                <w:kern w:val="0"/>
                <w:sz w:val="24"/>
              </w:rPr>
              <w:t>4、</w:t>
            </w:r>
            <w:r>
              <w:rPr>
                <w:rFonts w:ascii="宋体" w:hAnsi="宋体" w:cs="宋体" w:hint="eastAsia"/>
                <w:color w:val="000000"/>
                <w:kern w:val="0"/>
                <w:sz w:val="24"/>
              </w:rPr>
              <w:t>课程组分工明确，郑玉敏教授负责课程设计及总体规划，韩中节、王平主要负责法学专业合同法学教学，景春兰负责合同法学基础课教学和网站建设， 王敬华负责理论教学，指导模拟法庭和实训方案设计，</w:t>
            </w:r>
            <w:r>
              <w:rPr>
                <w:rFonts w:ascii="宋体" w:hAnsi="宋体" w:hint="eastAsia"/>
                <w:sz w:val="24"/>
              </w:rPr>
              <w:t>蔡贵峰</w:t>
            </w:r>
            <w:r>
              <w:rPr>
                <w:rFonts w:ascii="宋体" w:hAnsi="宋体" w:cs="宋体" w:hint="eastAsia"/>
                <w:color w:val="000000"/>
                <w:kern w:val="0"/>
                <w:sz w:val="24"/>
              </w:rPr>
              <w:t>负责网站制作和管理，</w:t>
            </w:r>
            <w:r>
              <w:rPr>
                <w:rFonts w:ascii="宋体" w:hAnsi="宋体" w:hint="eastAsia"/>
                <w:snapToGrid w:val="0"/>
                <w:kern w:val="0"/>
                <w:sz w:val="24"/>
              </w:rPr>
              <w:t>辅导教师和实验教师与学生的比例平均</w:t>
            </w:r>
            <w:r>
              <w:rPr>
                <w:rFonts w:ascii="宋体" w:hAnsi="宋体" w:hint="eastAsia"/>
                <w:kern w:val="0"/>
                <w:sz w:val="24"/>
              </w:rPr>
              <w:t>为1：100</w:t>
            </w:r>
            <w:r>
              <w:rPr>
                <w:rFonts w:ascii="宋体" w:hAnsi="宋体" w:cs="宋体" w:hint="eastAsia"/>
                <w:kern w:val="0"/>
                <w:sz w:val="24"/>
              </w:rPr>
              <w:t>。</w:t>
            </w:r>
            <w:r>
              <w:rPr>
                <w:rFonts w:ascii="宋体" w:hAnsi="宋体" w:hint="eastAsia"/>
                <w:sz w:val="24"/>
              </w:rPr>
              <w:t>合同法学课程组已经形成一支职称、学历、年龄和知识结构科学合理的师资队伍。</w:t>
            </w:r>
          </w:p>
          <w:p w:rsidR="00794979" w:rsidRDefault="00CD26A5" w:rsidP="00896680">
            <w:pPr>
              <w:ind w:firstLineChars="200" w:firstLine="480"/>
              <w:jc w:val="left"/>
              <w:rPr>
                <w:rFonts w:ascii="宋体" w:hAnsi="宋体"/>
                <w:sz w:val="24"/>
              </w:rPr>
            </w:pPr>
            <w:r>
              <w:rPr>
                <w:rFonts w:ascii="宋体" w:hAnsi="宋体" w:hint="eastAsia"/>
                <w:sz w:val="24"/>
              </w:rPr>
              <w:t>5、双师型教师队伍，郑玉敏、韩中节、王平、景春兰、沈亚萍为兼职律师，郑玉敏、王平、韩中节为仲裁员，具有丰富实践经验的双师型教师可以确保学生实践能力的培养所需要的实践经验和实践知识。</w:t>
            </w:r>
          </w:p>
          <w:p w:rsidR="00794979" w:rsidRDefault="00CD26A5" w:rsidP="009D6A73">
            <w:pPr>
              <w:ind w:firstLineChars="200" w:firstLine="480"/>
              <w:jc w:val="left"/>
              <w:rPr>
                <w:rFonts w:ascii="宋体" w:hAnsi="宋体"/>
                <w:sz w:val="24"/>
              </w:rPr>
            </w:pPr>
            <w:r>
              <w:rPr>
                <w:rFonts w:ascii="宋体" w:hAnsi="宋体" w:hint="eastAsia"/>
                <w:sz w:val="24"/>
              </w:rPr>
              <w:t>为建设好合同法精品课，景春兰、王敬华参加了国家和广东省精品课建设培训，</w:t>
            </w:r>
          </w:p>
          <w:p w:rsidR="00794979" w:rsidRDefault="00CD26A5" w:rsidP="009D6A73">
            <w:pPr>
              <w:jc w:val="left"/>
              <w:rPr>
                <w:rFonts w:ascii="仿宋_GB2312" w:eastAsia="仿宋_GB2312" w:hAnsi="宋体"/>
                <w:snapToGrid w:val="0"/>
                <w:sz w:val="24"/>
              </w:rPr>
            </w:pPr>
            <w:r>
              <w:rPr>
                <w:rFonts w:ascii="宋体" w:hAnsi="宋体" w:hint="eastAsia"/>
                <w:sz w:val="24"/>
              </w:rPr>
              <w:t>郑玉敏、王平、韩中节、景春兰、王敬华、蔡贵峰等教师组成了合同法学课程组。</w:t>
            </w:r>
          </w:p>
        </w:tc>
      </w:tr>
      <w:tr w:rsidR="00794979">
        <w:trPr>
          <w:trHeight w:val="613"/>
        </w:trPr>
        <w:tc>
          <w:tcPr>
            <w:tcW w:w="900" w:type="dxa"/>
            <w:vAlign w:val="center"/>
          </w:tcPr>
          <w:p w:rsidR="00794979" w:rsidRDefault="00CD26A5">
            <w:pPr>
              <w:ind w:rightChars="-330" w:right="-693"/>
              <w:rPr>
                <w:rFonts w:ascii="仿宋_GB2312" w:eastAsia="仿宋_GB2312" w:hAnsi="宋体"/>
                <w:b/>
                <w:kern w:val="0"/>
                <w:sz w:val="24"/>
              </w:rPr>
            </w:pPr>
            <w:r>
              <w:rPr>
                <w:rFonts w:ascii="仿宋_GB2312" w:eastAsia="仿宋_GB2312" w:hAnsi="宋体" w:hint="eastAsia"/>
                <w:b/>
                <w:kern w:val="0"/>
                <w:sz w:val="24"/>
              </w:rPr>
              <w:lastRenderedPageBreak/>
              <w:t>3-3</w:t>
            </w:r>
          </w:p>
          <w:p w:rsidR="00794979" w:rsidRDefault="00CD26A5">
            <w:pPr>
              <w:adjustRightInd w:val="0"/>
              <w:ind w:rightChars="-330" w:right="-693"/>
              <w:rPr>
                <w:rFonts w:ascii="仿宋_GB2312" w:eastAsia="仿宋_GB2312" w:hAnsi="宋体"/>
                <w:kern w:val="0"/>
                <w:sz w:val="24"/>
              </w:rPr>
            </w:pPr>
            <w:r>
              <w:rPr>
                <w:rFonts w:ascii="仿宋_GB2312" w:eastAsia="仿宋_GB2312" w:hAnsi="宋体" w:hint="eastAsia"/>
                <w:kern w:val="0"/>
                <w:sz w:val="24"/>
              </w:rPr>
              <w:t>教学改</w:t>
            </w:r>
          </w:p>
          <w:p w:rsidR="00794979" w:rsidRDefault="00CD26A5">
            <w:pPr>
              <w:adjustRightInd w:val="0"/>
              <w:ind w:rightChars="-330" w:right="-693"/>
              <w:rPr>
                <w:rFonts w:ascii="仿宋_GB2312" w:eastAsia="仿宋_GB2312" w:hAnsi="宋体"/>
                <w:kern w:val="0"/>
                <w:sz w:val="24"/>
              </w:rPr>
            </w:pPr>
            <w:r>
              <w:rPr>
                <w:rFonts w:ascii="仿宋_GB2312" w:eastAsia="仿宋_GB2312" w:hAnsi="宋体" w:hint="eastAsia"/>
                <w:kern w:val="0"/>
                <w:sz w:val="24"/>
              </w:rPr>
              <w:t>革与研</w:t>
            </w:r>
          </w:p>
          <w:p w:rsidR="00794979" w:rsidRDefault="00CD26A5">
            <w:pPr>
              <w:adjustRightInd w:val="0"/>
              <w:ind w:rightChars="-330" w:right="-693"/>
              <w:rPr>
                <w:rFonts w:ascii="仿宋_GB2312" w:eastAsia="仿宋_GB2312" w:hAnsi="宋体"/>
                <w:sz w:val="24"/>
              </w:rPr>
            </w:pPr>
            <w:r>
              <w:rPr>
                <w:rFonts w:ascii="仿宋_GB2312" w:eastAsia="仿宋_GB2312" w:hAnsi="宋体" w:hint="eastAsia"/>
                <w:kern w:val="0"/>
                <w:sz w:val="24"/>
              </w:rPr>
              <w:t>究</w:t>
            </w:r>
          </w:p>
        </w:tc>
        <w:tc>
          <w:tcPr>
            <w:tcW w:w="8820" w:type="dxa"/>
            <w:gridSpan w:val="7"/>
          </w:tcPr>
          <w:p w:rsidR="00794979" w:rsidRDefault="00CD26A5">
            <w:pPr>
              <w:ind w:rightChars="-330" w:right="-693"/>
              <w:rPr>
                <w:rFonts w:ascii="仿宋_GB2312" w:eastAsia="仿宋_GB2312" w:hAnsi="宋体"/>
                <w:sz w:val="24"/>
              </w:rPr>
            </w:pPr>
            <w:r>
              <w:rPr>
                <w:rFonts w:ascii="仿宋_GB2312" w:eastAsia="仿宋_GB2312" w:hAnsi="宋体" w:hint="eastAsia"/>
                <w:sz w:val="24"/>
              </w:rPr>
              <w:t>近五年来教学改革、教学研究成果及其解决的问题（不超过十项）</w:t>
            </w:r>
          </w:p>
          <w:p w:rsidR="00794979" w:rsidRDefault="00CD26A5" w:rsidP="008A32DA">
            <w:pPr>
              <w:numPr>
                <w:ilvl w:val="0"/>
                <w:numId w:val="5"/>
              </w:numPr>
              <w:ind w:firstLineChars="200" w:firstLine="482"/>
              <w:jc w:val="left"/>
              <w:rPr>
                <w:rFonts w:ascii="宋体"/>
                <w:b/>
                <w:bCs/>
                <w:position w:val="6"/>
                <w:sz w:val="24"/>
              </w:rPr>
            </w:pPr>
            <w:r>
              <w:rPr>
                <w:rFonts w:ascii="宋体" w:hint="eastAsia"/>
                <w:b/>
                <w:bCs/>
                <w:position w:val="6"/>
                <w:sz w:val="24"/>
              </w:rPr>
              <w:t>近五年合同法学课程组教师的主要教学改革：</w:t>
            </w:r>
          </w:p>
          <w:p w:rsidR="00794979" w:rsidRDefault="003A4B4C" w:rsidP="003A4B4C">
            <w:pPr>
              <w:ind w:left="482"/>
              <w:jc w:val="left"/>
              <w:rPr>
                <w:rFonts w:ascii="宋体" w:hAnsi="宋体"/>
                <w:b/>
                <w:sz w:val="24"/>
              </w:rPr>
            </w:pPr>
            <w:r>
              <w:rPr>
                <w:rFonts w:ascii="宋体" w:hAnsi="宋体" w:hint="eastAsia"/>
                <w:b/>
                <w:sz w:val="24"/>
              </w:rPr>
              <w:t>（一）</w:t>
            </w:r>
            <w:r w:rsidR="00CD26A5">
              <w:rPr>
                <w:rFonts w:ascii="宋体" w:hAnsi="宋体" w:hint="eastAsia"/>
                <w:b/>
                <w:sz w:val="24"/>
              </w:rPr>
              <w:t>出版了高水平的合同法学教材</w:t>
            </w:r>
          </w:p>
          <w:p w:rsidR="003A4B4C" w:rsidRDefault="00CD26A5" w:rsidP="003A4B4C">
            <w:pPr>
              <w:ind w:firstLineChars="200" w:firstLine="480"/>
              <w:jc w:val="left"/>
              <w:rPr>
                <w:rFonts w:ascii="Verdana" w:hAnsi="Verdana" w:cs="宋体"/>
                <w:bCs/>
                <w:kern w:val="0"/>
                <w:sz w:val="24"/>
              </w:rPr>
            </w:pPr>
            <w:r>
              <w:rPr>
                <w:rFonts w:ascii="宋体" w:hAnsi="宋体" w:hint="eastAsia"/>
                <w:bCs/>
                <w:sz w:val="24"/>
              </w:rPr>
              <w:t xml:space="preserve">课程组一直致力于为培养应用性人才服务，编写适用于应用型人才培养的重应用能力培养的教材。 </w:t>
            </w:r>
            <w:r>
              <w:rPr>
                <w:rFonts w:ascii="Verdana" w:hAnsi="Verdana" w:cs="宋体" w:hint="eastAsia"/>
                <w:bCs/>
                <w:kern w:val="0"/>
                <w:sz w:val="24"/>
              </w:rPr>
              <w:t>《合</w:t>
            </w:r>
            <w:r w:rsidRPr="00C46811">
              <w:rPr>
                <w:rFonts w:ascii="宋体" w:hAnsi="宋体" w:hint="eastAsia"/>
                <w:bCs/>
                <w:sz w:val="24"/>
              </w:rPr>
              <w:t>同法学》是高校法学“十二五”规划教材，厦门大学出版社，2012年1月。主编郑玉敏、副主编韩中节，王敬华、景</w:t>
            </w:r>
            <w:r>
              <w:rPr>
                <w:rFonts w:ascii="Verdana" w:hAnsi="Verdana" w:cs="宋体" w:hint="eastAsia"/>
                <w:bCs/>
                <w:kern w:val="0"/>
                <w:sz w:val="24"/>
              </w:rPr>
              <w:t>春兰参编。</w:t>
            </w:r>
          </w:p>
          <w:p w:rsidR="00794979" w:rsidRPr="003A4B4C" w:rsidRDefault="00CD26A5" w:rsidP="003A4B4C">
            <w:pPr>
              <w:ind w:firstLineChars="200" w:firstLine="482"/>
              <w:jc w:val="left"/>
              <w:rPr>
                <w:rFonts w:ascii="Verdana" w:hAnsi="Verdana" w:cs="宋体"/>
                <w:bCs/>
                <w:kern w:val="0"/>
                <w:sz w:val="24"/>
              </w:rPr>
            </w:pPr>
            <w:r>
              <w:rPr>
                <w:rFonts w:ascii="宋体" w:hAnsi="宋体" w:hint="eastAsia"/>
                <w:b/>
                <w:sz w:val="24"/>
              </w:rPr>
              <w:t xml:space="preserve">（二）教改项目立项取得突破 </w:t>
            </w:r>
          </w:p>
          <w:p w:rsidR="00794979" w:rsidRDefault="00CD26A5">
            <w:pPr>
              <w:jc w:val="left"/>
              <w:rPr>
                <w:rFonts w:ascii="宋体" w:hAnsi="宋体"/>
                <w:sz w:val="24"/>
              </w:rPr>
            </w:pPr>
            <w:r>
              <w:rPr>
                <w:rFonts w:ascii="宋体" w:hAnsi="宋体" w:hint="eastAsia"/>
                <w:bCs/>
                <w:sz w:val="24"/>
              </w:rPr>
              <w:t xml:space="preserve">   </w:t>
            </w:r>
            <w:r w:rsidR="009D6A73">
              <w:rPr>
                <w:rFonts w:ascii="宋体" w:hAnsi="宋体" w:hint="eastAsia"/>
                <w:bCs/>
                <w:sz w:val="24"/>
              </w:rPr>
              <w:t xml:space="preserve"> </w:t>
            </w:r>
            <w:r>
              <w:rPr>
                <w:rFonts w:ascii="宋体" w:hAnsi="宋体" w:hint="eastAsia"/>
                <w:bCs/>
                <w:sz w:val="24"/>
              </w:rPr>
              <w:t>郑玉敏教授主持的，全体课程组成员参加的广东省2007年教学改革工程项目“</w:t>
            </w:r>
            <w:r>
              <w:rPr>
                <w:rFonts w:ascii="宋体" w:hAnsi="宋体" w:hint="eastAsia"/>
                <w:sz w:val="24"/>
              </w:rPr>
              <w:t>应用性法律人才培养与法学专业实践教学体系改革的研究与实践”。已完成。</w:t>
            </w:r>
            <w:r>
              <w:rPr>
                <w:rFonts w:ascii="宋体" w:hAnsi="宋体" w:hint="eastAsia"/>
                <w:sz w:val="24"/>
                <w:szCs w:val="21"/>
              </w:rPr>
              <w:t>（</w:t>
            </w:r>
            <w:r>
              <w:rPr>
                <w:rFonts w:ascii="宋体" w:hAnsi="宋体"/>
                <w:sz w:val="24"/>
                <w:szCs w:val="21"/>
              </w:rPr>
              <w:t>粤教高[2007]68号</w:t>
            </w:r>
            <w:r>
              <w:rPr>
                <w:rFonts w:ascii="宋体" w:hAnsi="宋体" w:hint="eastAsia"/>
                <w:sz w:val="24"/>
                <w:szCs w:val="21"/>
              </w:rPr>
              <w:t>，序号74）；</w:t>
            </w:r>
          </w:p>
          <w:p w:rsidR="00794979" w:rsidRDefault="00CD26A5">
            <w:pPr>
              <w:ind w:firstLineChars="200" w:firstLine="480"/>
              <w:jc w:val="left"/>
              <w:rPr>
                <w:rFonts w:ascii="宋体" w:hAnsi="宋体"/>
                <w:sz w:val="24"/>
              </w:rPr>
            </w:pPr>
            <w:r>
              <w:rPr>
                <w:rFonts w:ascii="宋体" w:hAnsi="宋体" w:hint="eastAsia"/>
                <w:sz w:val="24"/>
              </w:rPr>
              <w:t>由郑玉敏主持的课程组其他成员参与的课题</w:t>
            </w:r>
            <w:r>
              <w:rPr>
                <w:rFonts w:hint="eastAsia"/>
                <w:sz w:val="24"/>
              </w:rPr>
              <w:t>“</w:t>
            </w:r>
            <w:r>
              <w:rPr>
                <w:sz w:val="24"/>
              </w:rPr>
              <w:t>法学专业实践教学体系</w:t>
            </w:r>
            <w:r>
              <w:rPr>
                <w:rFonts w:hint="eastAsia"/>
                <w:sz w:val="24"/>
              </w:rPr>
              <w:t>构建</w:t>
            </w:r>
            <w:r>
              <w:rPr>
                <w:sz w:val="24"/>
              </w:rPr>
              <w:t>及教学</w:t>
            </w:r>
            <w:r>
              <w:rPr>
                <w:rFonts w:hint="eastAsia"/>
                <w:sz w:val="24"/>
              </w:rPr>
              <w:t>方法</w:t>
            </w:r>
            <w:r>
              <w:rPr>
                <w:sz w:val="24"/>
              </w:rPr>
              <w:t>改革的研究与</w:t>
            </w:r>
            <w:r>
              <w:rPr>
                <w:rFonts w:hint="eastAsia"/>
                <w:sz w:val="24"/>
              </w:rPr>
              <w:t>实践”，获广东省教育科学“十一五”规划</w:t>
            </w:r>
            <w:r>
              <w:rPr>
                <w:rFonts w:hint="eastAsia"/>
                <w:sz w:val="24"/>
              </w:rPr>
              <w:t>2010</w:t>
            </w:r>
            <w:r>
              <w:rPr>
                <w:rFonts w:hint="eastAsia"/>
                <w:sz w:val="24"/>
              </w:rPr>
              <w:t>年度课题立项。</w:t>
            </w:r>
            <w:r>
              <w:rPr>
                <w:rFonts w:ascii="宋体" w:hAnsi="宋体" w:hint="eastAsia"/>
                <w:sz w:val="24"/>
              </w:rPr>
              <w:t>（</w:t>
            </w:r>
            <w:r>
              <w:rPr>
                <w:rFonts w:ascii="宋体" w:hAnsi="宋体"/>
                <w:sz w:val="24"/>
                <w:szCs w:val="21"/>
              </w:rPr>
              <w:t>粤教</w:t>
            </w:r>
            <w:r>
              <w:rPr>
                <w:rFonts w:ascii="宋体" w:hAnsi="宋体" w:hint="eastAsia"/>
                <w:sz w:val="24"/>
                <w:szCs w:val="21"/>
              </w:rPr>
              <w:t>科规办函[2012]2号</w:t>
            </w:r>
            <w:r>
              <w:rPr>
                <w:rFonts w:ascii="宋体" w:hAnsi="宋体" w:hint="eastAsia"/>
                <w:sz w:val="24"/>
              </w:rPr>
              <w:t>）</w:t>
            </w:r>
          </w:p>
          <w:p w:rsidR="00794979" w:rsidRPr="003A4B4C" w:rsidRDefault="003A4B4C" w:rsidP="003A4B4C">
            <w:pPr>
              <w:ind w:firstLineChars="196" w:firstLine="472"/>
              <w:jc w:val="left"/>
              <w:rPr>
                <w:rFonts w:ascii="宋体" w:hAnsi="宋体"/>
                <w:b/>
                <w:sz w:val="24"/>
              </w:rPr>
            </w:pPr>
            <w:r>
              <w:rPr>
                <w:rFonts w:ascii="宋体" w:hAnsi="宋体" w:hint="eastAsia"/>
                <w:b/>
                <w:sz w:val="24"/>
              </w:rPr>
              <w:t>（三）</w:t>
            </w:r>
            <w:r w:rsidR="00CD26A5" w:rsidRPr="003A4B4C">
              <w:rPr>
                <w:rFonts w:ascii="宋体" w:hAnsi="宋体" w:hint="eastAsia"/>
                <w:b/>
                <w:sz w:val="24"/>
              </w:rPr>
              <w:t>合同法学课程建设研究不断推进</w:t>
            </w:r>
          </w:p>
          <w:p w:rsidR="00794979" w:rsidRDefault="00CD26A5">
            <w:pPr>
              <w:jc w:val="left"/>
              <w:rPr>
                <w:rFonts w:ascii="宋体" w:hAnsi="宋体"/>
                <w:sz w:val="24"/>
              </w:rPr>
            </w:pPr>
            <w:r>
              <w:rPr>
                <w:rFonts w:ascii="宋体" w:hAnsi="宋体" w:hint="eastAsia"/>
                <w:bCs/>
                <w:sz w:val="24"/>
              </w:rPr>
              <w:t xml:space="preserve">    景春兰主持的《合同法学精品课程建设中互动性教学改革与研究》获东莞理工学院教改立项，2011年3月－2012年12月。</w:t>
            </w:r>
          </w:p>
          <w:p w:rsidR="00794979" w:rsidRDefault="00CD26A5" w:rsidP="008A32DA">
            <w:pPr>
              <w:widowControl/>
              <w:ind w:firstLineChars="200" w:firstLine="482"/>
              <w:jc w:val="left"/>
              <w:rPr>
                <w:rFonts w:ascii="宋体" w:hAnsi="宋体"/>
                <w:b/>
                <w:bCs/>
                <w:sz w:val="24"/>
              </w:rPr>
            </w:pPr>
            <w:r>
              <w:rPr>
                <w:rFonts w:ascii="宋体" w:hAnsi="宋体" w:hint="eastAsia"/>
                <w:b/>
                <w:bCs/>
                <w:sz w:val="24"/>
              </w:rPr>
              <w:t>（</w:t>
            </w:r>
            <w:r w:rsidR="003A4B4C">
              <w:rPr>
                <w:rFonts w:ascii="宋体" w:hAnsi="宋体" w:hint="eastAsia"/>
                <w:b/>
                <w:bCs/>
                <w:sz w:val="24"/>
              </w:rPr>
              <w:t>四</w:t>
            </w:r>
            <w:r>
              <w:rPr>
                <w:rFonts w:ascii="宋体" w:hAnsi="宋体" w:hint="eastAsia"/>
                <w:b/>
                <w:bCs/>
                <w:sz w:val="24"/>
              </w:rPr>
              <w:t>）发表教研论文多篇</w:t>
            </w:r>
          </w:p>
          <w:p w:rsidR="00794979" w:rsidRDefault="00CD26A5">
            <w:pPr>
              <w:widowControl/>
              <w:numPr>
                <w:ilvl w:val="0"/>
                <w:numId w:val="8"/>
              </w:numPr>
              <w:ind w:firstLineChars="200" w:firstLine="480"/>
              <w:jc w:val="left"/>
              <w:rPr>
                <w:rFonts w:ascii="宋体" w:hAnsi="宋体" w:cs="宋体"/>
                <w:color w:val="000000"/>
                <w:kern w:val="0"/>
                <w:sz w:val="24"/>
              </w:rPr>
            </w:pPr>
            <w:r>
              <w:rPr>
                <w:rFonts w:ascii="宋体" w:hAnsi="宋体" w:hint="eastAsia"/>
                <w:sz w:val="24"/>
                <w:szCs w:val="21"/>
              </w:rPr>
              <w:t>《互动性教学法在合同法学教学中的运用》，</w:t>
            </w:r>
            <w:r>
              <w:rPr>
                <w:rFonts w:ascii="宋体" w:hAnsi="宋体" w:cs="宋体" w:hint="eastAsia"/>
                <w:color w:val="000000"/>
                <w:kern w:val="0"/>
                <w:sz w:val="24"/>
              </w:rPr>
              <w:t>景春兰，独著，《</w:t>
            </w:r>
            <w:r>
              <w:rPr>
                <w:rFonts w:ascii="宋体" w:hAnsi="宋体" w:hint="eastAsia"/>
                <w:sz w:val="24"/>
                <w:szCs w:val="21"/>
              </w:rPr>
              <w:t>当代教育理论与实践》2012年第4期</w:t>
            </w:r>
            <w:r>
              <w:rPr>
                <w:rFonts w:ascii="宋体" w:hAnsi="宋体" w:cs="宋体" w:hint="eastAsia"/>
                <w:color w:val="000000"/>
                <w:kern w:val="0"/>
                <w:sz w:val="24"/>
              </w:rPr>
              <w:t>；</w:t>
            </w:r>
          </w:p>
          <w:p w:rsidR="00794979" w:rsidRDefault="00CD26A5">
            <w:pPr>
              <w:widowControl/>
              <w:numPr>
                <w:ilvl w:val="0"/>
                <w:numId w:val="8"/>
              </w:numPr>
              <w:ind w:firstLineChars="200" w:firstLine="480"/>
              <w:jc w:val="left"/>
              <w:rPr>
                <w:rFonts w:ascii="宋体" w:hAnsi="宋体" w:cs="宋体"/>
                <w:color w:val="000000"/>
                <w:kern w:val="0"/>
                <w:sz w:val="24"/>
              </w:rPr>
            </w:pPr>
            <w:r>
              <w:rPr>
                <w:rFonts w:ascii="宋体" w:hAnsi="宋体" w:cs="宋体" w:hint="eastAsia"/>
                <w:color w:val="000000"/>
                <w:kern w:val="0"/>
                <w:sz w:val="24"/>
              </w:rPr>
              <w:t>郑玉敏著：《</w:t>
            </w:r>
            <w:hyperlink r:id="rId10" w:history="1">
              <w:r>
                <w:rPr>
                  <w:rStyle w:val="a9"/>
                  <w:rFonts w:ascii="宋体" w:hAnsi="宋体"/>
                  <w:color w:val="auto"/>
                  <w:sz w:val="24"/>
                </w:rPr>
                <w:t>应用型法律人才培养与法学专业实践教学体系的构建——以东莞理工学院为例</w:t>
              </w:r>
            </w:hyperlink>
            <w:r>
              <w:rPr>
                <w:rFonts w:ascii="宋体" w:hAnsi="宋体" w:cs="宋体" w:hint="eastAsia"/>
                <w:color w:val="000000"/>
                <w:kern w:val="0"/>
                <w:sz w:val="24"/>
              </w:rPr>
              <w:t>》</w:t>
            </w:r>
            <w:r>
              <w:rPr>
                <w:rFonts w:ascii="宋体" w:hAnsi="宋体" w:cs="宋体"/>
                <w:color w:val="000000"/>
                <w:kern w:val="0"/>
                <w:sz w:val="24"/>
              </w:rPr>
              <w:t>《</w:t>
            </w:r>
            <w:r>
              <w:rPr>
                <w:rFonts w:ascii="宋体" w:hAnsi="宋体" w:cs="宋体" w:hint="eastAsia"/>
                <w:color w:val="000000"/>
                <w:kern w:val="0"/>
                <w:sz w:val="24"/>
              </w:rPr>
              <w:t>东莞理工学院学报》，2010</w:t>
            </w:r>
            <w:r>
              <w:rPr>
                <w:rFonts w:ascii="宋体" w:hAnsi="宋体" w:cs="宋体"/>
                <w:color w:val="000000"/>
                <w:kern w:val="0"/>
                <w:sz w:val="24"/>
              </w:rPr>
              <w:t>年第2期</w:t>
            </w:r>
            <w:r>
              <w:rPr>
                <w:rFonts w:ascii="宋体" w:hAnsi="宋体" w:cs="宋体" w:hint="eastAsia"/>
                <w:color w:val="000000"/>
                <w:kern w:val="0"/>
                <w:sz w:val="24"/>
              </w:rPr>
              <w:t>；</w:t>
            </w:r>
          </w:p>
          <w:p w:rsidR="00794979" w:rsidRDefault="00CD26A5">
            <w:pPr>
              <w:widowControl/>
              <w:ind w:firstLineChars="200" w:firstLine="480"/>
              <w:jc w:val="left"/>
              <w:rPr>
                <w:rFonts w:ascii="宋体" w:hAnsi="宋体"/>
                <w:bCs/>
                <w:sz w:val="24"/>
              </w:rPr>
            </w:pPr>
            <w:r>
              <w:rPr>
                <w:rFonts w:ascii="宋体" w:hAnsi="宋体" w:cs="宋体" w:hint="eastAsia"/>
                <w:color w:val="000000"/>
                <w:kern w:val="0"/>
                <w:sz w:val="24"/>
              </w:rPr>
              <w:t>3、郑玉敏著：</w:t>
            </w:r>
            <w:r>
              <w:rPr>
                <w:rFonts w:ascii="宋体" w:hAnsi="宋体" w:cs="宋体"/>
                <w:color w:val="000000"/>
                <w:kern w:val="0"/>
                <w:sz w:val="24"/>
              </w:rPr>
              <w:t>《</w:t>
            </w:r>
            <w:r>
              <w:rPr>
                <w:rFonts w:ascii="宋体" w:hAnsi="宋体" w:hint="eastAsia"/>
                <w:bCs/>
                <w:sz w:val="24"/>
              </w:rPr>
              <w:t>法学专业教学方法改革探讨</w:t>
            </w:r>
            <w:r>
              <w:rPr>
                <w:rFonts w:ascii="宋体" w:hAnsi="宋体" w:cs="宋体"/>
                <w:color w:val="000000"/>
                <w:kern w:val="0"/>
                <w:sz w:val="24"/>
              </w:rPr>
              <w:t>》，《</w:t>
            </w:r>
            <w:r>
              <w:rPr>
                <w:rFonts w:ascii="宋体" w:hAnsi="宋体" w:cs="宋体" w:hint="eastAsia"/>
                <w:color w:val="000000"/>
                <w:kern w:val="0"/>
                <w:sz w:val="24"/>
              </w:rPr>
              <w:t>东莞理工学院学报》，2006</w:t>
            </w:r>
            <w:r>
              <w:rPr>
                <w:rFonts w:ascii="宋体" w:hAnsi="宋体" w:cs="宋体"/>
                <w:color w:val="000000"/>
                <w:kern w:val="0"/>
                <w:sz w:val="24"/>
              </w:rPr>
              <w:t>年第2期</w:t>
            </w:r>
            <w:r>
              <w:rPr>
                <w:rFonts w:ascii="宋体" w:hAnsi="宋体" w:cs="宋体" w:hint="eastAsia"/>
                <w:color w:val="000000"/>
                <w:kern w:val="0"/>
                <w:sz w:val="24"/>
              </w:rPr>
              <w:t>；</w:t>
            </w:r>
          </w:p>
          <w:p w:rsidR="00794979" w:rsidRDefault="00CD26A5" w:rsidP="003A4B4C">
            <w:pPr>
              <w:ind w:firstLineChars="196" w:firstLine="472"/>
              <w:jc w:val="left"/>
              <w:rPr>
                <w:rFonts w:ascii="宋体"/>
                <w:position w:val="6"/>
                <w:sz w:val="24"/>
              </w:rPr>
            </w:pPr>
            <w:r>
              <w:rPr>
                <w:rFonts w:ascii="宋体" w:hint="eastAsia"/>
                <w:b/>
                <w:bCs/>
                <w:position w:val="6"/>
                <w:sz w:val="24"/>
              </w:rPr>
              <w:t>（</w:t>
            </w:r>
            <w:r w:rsidR="003A4B4C">
              <w:rPr>
                <w:rFonts w:ascii="宋体" w:hint="eastAsia"/>
                <w:b/>
                <w:bCs/>
                <w:position w:val="6"/>
                <w:sz w:val="24"/>
              </w:rPr>
              <w:t>五</w:t>
            </w:r>
            <w:r>
              <w:rPr>
                <w:rFonts w:ascii="宋体" w:hint="eastAsia"/>
                <w:b/>
                <w:bCs/>
                <w:position w:val="6"/>
                <w:sz w:val="24"/>
              </w:rPr>
              <w:t>）多名教师获得获得教学表彰</w:t>
            </w:r>
          </w:p>
          <w:p w:rsidR="00794979" w:rsidRDefault="00CD26A5">
            <w:pPr>
              <w:ind w:firstLineChars="200" w:firstLine="480"/>
              <w:jc w:val="left"/>
              <w:rPr>
                <w:rFonts w:ascii="宋体" w:hAnsi="宋体"/>
                <w:bCs/>
                <w:sz w:val="24"/>
              </w:rPr>
            </w:pPr>
            <w:r>
              <w:rPr>
                <w:rFonts w:ascii="宋体" w:hAnsi="宋体" w:hint="eastAsia"/>
                <w:bCs/>
                <w:sz w:val="24"/>
              </w:rPr>
              <w:t>其中郑玉敏获2010年东莞市优秀教师称号。</w:t>
            </w:r>
          </w:p>
          <w:p w:rsidR="00794979" w:rsidRDefault="00CD26A5" w:rsidP="003A4B4C">
            <w:pPr>
              <w:ind w:firstLineChars="196" w:firstLine="472"/>
              <w:jc w:val="left"/>
              <w:rPr>
                <w:rFonts w:ascii="宋体" w:hAnsi="宋体"/>
                <w:b/>
                <w:bCs/>
                <w:position w:val="6"/>
                <w:sz w:val="24"/>
              </w:rPr>
            </w:pPr>
            <w:r>
              <w:rPr>
                <w:rFonts w:ascii="宋体" w:hAnsi="宋体" w:hint="eastAsia"/>
                <w:b/>
                <w:bCs/>
                <w:position w:val="6"/>
                <w:sz w:val="24"/>
              </w:rPr>
              <w:t>（</w:t>
            </w:r>
            <w:r w:rsidR="003A4B4C">
              <w:rPr>
                <w:rFonts w:ascii="宋体" w:hAnsi="宋体" w:hint="eastAsia"/>
                <w:b/>
                <w:bCs/>
                <w:position w:val="6"/>
                <w:sz w:val="24"/>
              </w:rPr>
              <w:t>六</w:t>
            </w:r>
            <w:r>
              <w:rPr>
                <w:rFonts w:ascii="宋体" w:hAnsi="宋体" w:hint="eastAsia"/>
                <w:b/>
                <w:bCs/>
                <w:position w:val="6"/>
                <w:sz w:val="24"/>
              </w:rPr>
              <w:t xml:space="preserve"> ）合同法学教学内容和教学方法改革成绩显著</w:t>
            </w:r>
          </w:p>
          <w:p w:rsidR="00794979" w:rsidRDefault="00CD26A5">
            <w:pPr>
              <w:ind w:firstLineChars="200" w:firstLine="480"/>
              <w:jc w:val="left"/>
              <w:rPr>
                <w:rFonts w:ascii="宋体" w:hAnsi="宋体"/>
                <w:sz w:val="24"/>
              </w:rPr>
            </w:pPr>
            <w:r>
              <w:rPr>
                <w:rFonts w:ascii="宋体" w:hAnsi="宋体" w:hint="eastAsia"/>
                <w:sz w:val="24"/>
              </w:rPr>
              <w:t>根据东莞理工学院的办学定位和人才培养目标要求以及各专业的不同特点整合合同法学的教学内容。在课堂教学中注意理论讲授和案例教学相结合，基本原理部分以老师结合具体案例进行剖析式讲授为主；具体制度部分以学生评析案例，老师串讲和点评为辅，调动了课堂气氛、激发了学生思维，锻炼了学生表达能力和思</w:t>
            </w:r>
            <w:r>
              <w:rPr>
                <w:rFonts w:ascii="宋体" w:hAnsi="宋体" w:hint="eastAsia"/>
                <w:sz w:val="24"/>
              </w:rPr>
              <w:lastRenderedPageBreak/>
              <w:t>维能力。密切注意相关的合同法规的修改和合同法最新的研究成果，及时更新教学内容和网站信息。</w:t>
            </w:r>
          </w:p>
          <w:p w:rsidR="00794979" w:rsidRDefault="00CD26A5">
            <w:pPr>
              <w:ind w:firstLineChars="200" w:firstLine="480"/>
              <w:jc w:val="left"/>
              <w:rPr>
                <w:rFonts w:ascii="宋体" w:hAnsi="宋体"/>
                <w:sz w:val="24"/>
              </w:rPr>
            </w:pPr>
            <w:r>
              <w:rPr>
                <w:rFonts w:ascii="宋体" w:hAnsi="宋体" w:hint="eastAsia"/>
                <w:sz w:val="24"/>
              </w:rPr>
              <w:t>课程组高度重视教学研究和教学改革，定期认真地开展了教研活动，充分发挥团队作用，编写案例题和习题集。采用多媒体辅助教学，课堂教学采用启发式教学法，引导学生主动提出问题，共同探讨，分析解决，培养学生认识问题、分析问题、解决问题的能力。注重对学生知识运用能力的培养，开展模拟审判、在维权中心开展志愿者服务，指导学生实习等。</w:t>
            </w:r>
          </w:p>
          <w:p w:rsidR="00794979" w:rsidRDefault="00CD26A5" w:rsidP="008A32DA">
            <w:pPr>
              <w:ind w:firstLineChars="200" w:firstLine="482"/>
              <w:jc w:val="left"/>
              <w:rPr>
                <w:rFonts w:ascii="宋体" w:hAnsi="宋体"/>
                <w:b/>
                <w:bCs/>
                <w:kern w:val="0"/>
                <w:sz w:val="24"/>
              </w:rPr>
            </w:pPr>
            <w:r>
              <w:rPr>
                <w:rFonts w:ascii="宋体" w:hAnsi="宋体" w:hint="eastAsia"/>
                <w:b/>
                <w:bCs/>
                <w:kern w:val="0"/>
                <w:sz w:val="24"/>
              </w:rPr>
              <w:t>（</w:t>
            </w:r>
            <w:r w:rsidR="003A4B4C">
              <w:rPr>
                <w:rFonts w:ascii="宋体" w:hAnsi="宋体" w:hint="eastAsia"/>
                <w:b/>
                <w:bCs/>
                <w:kern w:val="0"/>
                <w:sz w:val="24"/>
              </w:rPr>
              <w:t>七</w:t>
            </w:r>
            <w:r>
              <w:rPr>
                <w:rFonts w:ascii="宋体" w:hAnsi="宋体" w:hint="eastAsia"/>
                <w:b/>
                <w:bCs/>
                <w:kern w:val="0"/>
                <w:sz w:val="24"/>
              </w:rPr>
              <w:t>）</w:t>
            </w:r>
            <w:r>
              <w:rPr>
                <w:rFonts w:ascii="宋体" w:hAnsi="宋体" w:hint="eastAsia"/>
                <w:b/>
                <w:bCs/>
                <w:sz w:val="24"/>
              </w:rPr>
              <w:t>合同法学教学</w:t>
            </w:r>
            <w:r>
              <w:rPr>
                <w:rFonts w:ascii="宋体" w:hAnsi="宋体" w:hint="eastAsia"/>
                <w:b/>
                <w:bCs/>
                <w:kern w:val="0"/>
                <w:sz w:val="24"/>
              </w:rPr>
              <w:t xml:space="preserve">手段改革 </w:t>
            </w:r>
          </w:p>
          <w:p w:rsidR="00794979" w:rsidRDefault="00CD26A5">
            <w:pPr>
              <w:ind w:firstLineChars="200" w:firstLine="480"/>
              <w:jc w:val="left"/>
              <w:rPr>
                <w:rFonts w:ascii="宋体" w:hAnsi="宋体"/>
                <w:sz w:val="24"/>
              </w:rPr>
            </w:pPr>
            <w:r>
              <w:rPr>
                <w:rFonts w:ascii="宋体" w:hAnsi="宋体" w:hint="eastAsia"/>
                <w:color w:val="000000"/>
                <w:kern w:val="0"/>
                <w:sz w:val="24"/>
              </w:rPr>
              <w:t>利用现代教学手段，开展多媒体教学。针对该课程的特点，首先在教学中按授课知识点制作了合同法学课件，然后建设了合同法学课程网站，有电子教学大纲、教案、教学课件、试题、学习参考书目等网上教学资源，方便了学生自主学习，巩固了课堂教学效果。</w:t>
            </w:r>
          </w:p>
          <w:p w:rsidR="00794979" w:rsidRDefault="003A4B4C" w:rsidP="003A4B4C">
            <w:pPr>
              <w:ind w:left="482"/>
              <w:jc w:val="left"/>
              <w:rPr>
                <w:rFonts w:ascii="宋体" w:hAnsi="宋体"/>
                <w:b/>
                <w:bCs/>
                <w:sz w:val="24"/>
              </w:rPr>
            </w:pPr>
            <w:r>
              <w:rPr>
                <w:rFonts w:ascii="宋体" w:hAnsi="宋体" w:hint="eastAsia"/>
                <w:b/>
                <w:bCs/>
                <w:sz w:val="24"/>
              </w:rPr>
              <w:t>（八）</w:t>
            </w:r>
            <w:r w:rsidR="00CD26A5">
              <w:rPr>
                <w:rFonts w:ascii="宋体" w:hAnsi="宋体" w:hint="eastAsia"/>
                <w:b/>
                <w:bCs/>
                <w:sz w:val="24"/>
              </w:rPr>
              <w:t>建设合同法精品课网站，提供资自主学习平台</w:t>
            </w:r>
          </w:p>
          <w:p w:rsidR="00794979" w:rsidRPr="003A4B4C" w:rsidRDefault="00CD26A5">
            <w:pPr>
              <w:jc w:val="left"/>
              <w:rPr>
                <w:rFonts w:ascii="宋体" w:hAnsi="宋体"/>
                <w:sz w:val="24"/>
              </w:rPr>
            </w:pPr>
            <w:r>
              <w:rPr>
                <w:rFonts w:ascii="宋体" w:hAnsi="宋体" w:hint="eastAsia"/>
                <w:sz w:val="24"/>
              </w:rPr>
              <w:t xml:space="preserve">   </w:t>
            </w:r>
            <w:r w:rsidR="003A4B4C">
              <w:rPr>
                <w:rFonts w:ascii="宋体" w:hAnsi="宋体" w:hint="eastAsia"/>
                <w:sz w:val="24"/>
              </w:rPr>
              <w:t xml:space="preserve"> </w:t>
            </w:r>
            <w:r>
              <w:rPr>
                <w:rFonts w:ascii="宋体" w:hAnsi="宋体" w:hint="eastAsia"/>
                <w:sz w:val="24"/>
              </w:rPr>
              <w:t>利用合同法学精品课网站服务于合同法教学。在东莞理工学院网络教学平台网站中开辟了 “教学课件”、“教学录像”、“案例库”、“网上论坛”和“自主测试测试”、“思考与练习”等栏目，给学生提供了较为丰富的课程资源和以及自主学习与测试提高学生学习能力的平台，最大限度地促进合同法学教学改革。建立了合同法学自主测试系统与答疑系统，给学生提供了自主学习的平台与</w:t>
            </w:r>
            <w:r w:rsidRPr="003A4B4C">
              <w:rPr>
                <w:rFonts w:ascii="宋体" w:hAnsi="宋体" w:hint="eastAsia"/>
                <w:sz w:val="24"/>
              </w:rPr>
              <w:t>环境，极大地调动了学生的学习积极性，培养了学生的动手能力。学生可以通过合同法学网站获合同法案例分析库，模拟习题库，自主测试习题库，电子教案，合同法法条，合同范本等丰富学生合同法学知识和培养学生分析与理论合同法规能力的各种教学资源。</w:t>
            </w:r>
          </w:p>
          <w:p w:rsidR="00794979" w:rsidRDefault="003A4B4C" w:rsidP="003A4B4C">
            <w:pPr>
              <w:ind w:left="482"/>
              <w:jc w:val="left"/>
              <w:rPr>
                <w:rFonts w:ascii="宋体" w:hAnsi="宋体"/>
                <w:b/>
                <w:bCs/>
                <w:position w:val="6"/>
                <w:sz w:val="24"/>
              </w:rPr>
            </w:pPr>
            <w:r>
              <w:rPr>
                <w:rFonts w:ascii="宋体" w:hAnsi="宋体" w:hint="eastAsia"/>
                <w:b/>
                <w:bCs/>
                <w:position w:val="6"/>
                <w:sz w:val="24"/>
              </w:rPr>
              <w:t>（九）</w:t>
            </w:r>
            <w:r w:rsidR="00CD26A5">
              <w:rPr>
                <w:rFonts w:ascii="宋体" w:hAnsi="宋体" w:hint="eastAsia"/>
                <w:b/>
                <w:bCs/>
                <w:position w:val="6"/>
                <w:sz w:val="24"/>
              </w:rPr>
              <w:t xml:space="preserve">合同法学课外辅助教学的展开 </w:t>
            </w:r>
          </w:p>
          <w:p w:rsidR="00794979" w:rsidRDefault="00CD26A5">
            <w:pPr>
              <w:jc w:val="left"/>
              <w:rPr>
                <w:rFonts w:ascii="宋体" w:hAnsi="宋体"/>
                <w:position w:val="6"/>
                <w:sz w:val="24"/>
              </w:rPr>
            </w:pPr>
            <w:r>
              <w:rPr>
                <w:rFonts w:ascii="宋体" w:hAnsi="宋体" w:hint="eastAsia"/>
                <w:position w:val="6"/>
                <w:sz w:val="24"/>
              </w:rPr>
              <w:t xml:space="preserve">    通过学生社团活动组织丰富多彩的课外活动，组织模拟合同谈判、合同起草，合同修改，组织学生参与模拟法庭、合同法律知识竞赛，法律宣传等活动，</w:t>
            </w:r>
          </w:p>
          <w:p w:rsidR="00794979" w:rsidRDefault="00CD26A5" w:rsidP="008A32DA">
            <w:pPr>
              <w:ind w:firstLineChars="200" w:firstLine="482"/>
              <w:jc w:val="left"/>
              <w:rPr>
                <w:rFonts w:ascii="宋体" w:hAnsi="宋体"/>
                <w:b/>
                <w:bCs/>
                <w:sz w:val="24"/>
              </w:rPr>
            </w:pPr>
            <w:r>
              <w:rPr>
                <w:rFonts w:ascii="宋体" w:hAnsi="宋体" w:hint="eastAsia"/>
                <w:b/>
                <w:bCs/>
                <w:position w:val="6"/>
                <w:sz w:val="24"/>
              </w:rPr>
              <w:t>（</w:t>
            </w:r>
            <w:r w:rsidR="003A4B4C">
              <w:rPr>
                <w:rFonts w:ascii="宋体" w:hAnsi="宋体" w:hint="eastAsia"/>
                <w:b/>
                <w:bCs/>
                <w:position w:val="6"/>
                <w:sz w:val="24"/>
              </w:rPr>
              <w:t>十</w:t>
            </w:r>
            <w:r>
              <w:rPr>
                <w:rFonts w:ascii="宋体" w:hAnsi="宋体" w:hint="eastAsia"/>
                <w:b/>
                <w:bCs/>
                <w:position w:val="6"/>
                <w:sz w:val="24"/>
              </w:rPr>
              <w:t>）合同法学考试方法与题型改革：</w:t>
            </w:r>
          </w:p>
          <w:p w:rsidR="00794979" w:rsidRDefault="00CD26A5">
            <w:pPr>
              <w:ind w:firstLineChars="200" w:firstLine="480"/>
              <w:jc w:val="left"/>
              <w:rPr>
                <w:rFonts w:ascii="宋体" w:hAnsi="宋体"/>
                <w:color w:val="000000"/>
                <w:kern w:val="0"/>
                <w:sz w:val="24"/>
              </w:rPr>
            </w:pPr>
            <w:r>
              <w:rPr>
                <w:rFonts w:ascii="宋体" w:hAnsi="宋体" w:hint="eastAsia"/>
                <w:sz w:val="24"/>
              </w:rPr>
              <w:t>以司法资格考试为契机，率先着手法学专业合同法学课程考试制度改革。从2006年期末考试起，推行司法资格考试题型的模拟化考试。考试题型以案例分析和客观题为主</w:t>
            </w:r>
            <w:r>
              <w:rPr>
                <w:rFonts w:ascii="宋体" w:hAnsi="宋体" w:hint="eastAsia"/>
                <w:color w:val="000000"/>
                <w:kern w:val="0"/>
                <w:sz w:val="24"/>
              </w:rPr>
              <w:t>、重视平时考核的作用，平时成绩占百分之三十。</w:t>
            </w:r>
          </w:p>
          <w:p w:rsidR="00794979" w:rsidRDefault="00CD26A5">
            <w:pPr>
              <w:ind w:firstLineChars="200" w:firstLine="480"/>
              <w:jc w:val="left"/>
              <w:rPr>
                <w:rFonts w:ascii="仿宋_GB2312" w:eastAsia="仿宋_GB2312" w:hAnsi="宋体"/>
                <w:sz w:val="24"/>
              </w:rPr>
            </w:pPr>
            <w:r>
              <w:rPr>
                <w:rFonts w:ascii="宋体" w:hAnsi="宋体" w:hint="eastAsia"/>
                <w:color w:val="000000"/>
                <w:kern w:val="0"/>
                <w:sz w:val="24"/>
              </w:rPr>
              <w:t>通过以上改革，合同法学成为法学专业最受欢迎的专业课和全院最受欢迎的基础课程之一，被学院推荐申报省级精品课。</w:t>
            </w:r>
          </w:p>
        </w:tc>
      </w:tr>
      <w:tr w:rsidR="00794979">
        <w:trPr>
          <w:trHeight w:val="925"/>
        </w:trPr>
        <w:tc>
          <w:tcPr>
            <w:tcW w:w="900" w:type="dxa"/>
            <w:tcBorders>
              <w:bottom w:val="single" w:sz="4" w:space="0" w:color="auto"/>
            </w:tcBorders>
            <w:vAlign w:val="center"/>
          </w:tcPr>
          <w:p w:rsidR="00794979" w:rsidRDefault="00CD26A5">
            <w:pPr>
              <w:ind w:rightChars="-330" w:right="-693"/>
              <w:rPr>
                <w:rFonts w:ascii="仿宋_GB2312" w:eastAsia="仿宋_GB2312" w:hAnsi="宋体"/>
                <w:b/>
                <w:kern w:val="0"/>
                <w:sz w:val="24"/>
              </w:rPr>
            </w:pPr>
            <w:r>
              <w:rPr>
                <w:rFonts w:ascii="仿宋_GB2312" w:eastAsia="仿宋_GB2312" w:hAnsi="宋体" w:hint="eastAsia"/>
                <w:b/>
                <w:kern w:val="0"/>
                <w:sz w:val="24"/>
              </w:rPr>
              <w:lastRenderedPageBreak/>
              <w:t>3-4</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青年教</w:t>
            </w:r>
          </w:p>
          <w:p w:rsidR="00794979" w:rsidRDefault="00CD26A5">
            <w:pPr>
              <w:adjustRightInd w:val="0"/>
              <w:snapToGrid w:val="0"/>
              <w:ind w:rightChars="-330" w:right="-693"/>
              <w:rPr>
                <w:rFonts w:ascii="仿宋_GB2312" w:eastAsia="仿宋_GB2312" w:hAnsi="宋体"/>
                <w:kern w:val="0"/>
                <w:sz w:val="24"/>
              </w:rPr>
            </w:pPr>
            <w:r>
              <w:rPr>
                <w:rFonts w:ascii="仿宋_GB2312" w:eastAsia="仿宋_GB2312" w:hAnsi="宋体" w:hint="eastAsia"/>
                <w:kern w:val="0"/>
                <w:sz w:val="24"/>
              </w:rPr>
              <w:t>师培养</w:t>
            </w:r>
          </w:p>
        </w:tc>
        <w:tc>
          <w:tcPr>
            <w:tcW w:w="8820" w:type="dxa"/>
            <w:gridSpan w:val="7"/>
            <w:tcBorders>
              <w:bottom w:val="single" w:sz="4" w:space="0" w:color="auto"/>
            </w:tcBorders>
          </w:tcPr>
          <w:p w:rsidR="00794979" w:rsidRDefault="00CD26A5">
            <w:pPr>
              <w:ind w:rightChars="-330" w:right="-693"/>
              <w:rPr>
                <w:rFonts w:ascii="仿宋_GB2312" w:eastAsia="仿宋_GB2312" w:hAnsi="宋体"/>
                <w:sz w:val="24"/>
              </w:rPr>
            </w:pPr>
            <w:r>
              <w:rPr>
                <w:rFonts w:ascii="仿宋_GB2312" w:eastAsia="仿宋_GB2312" w:hAnsi="宋体" w:hint="eastAsia"/>
                <w:sz w:val="24"/>
              </w:rPr>
              <w:t>近五年培养青年教师的措施与成效</w:t>
            </w:r>
          </w:p>
          <w:p w:rsidR="00794979" w:rsidRDefault="00CD26A5">
            <w:pPr>
              <w:widowControl/>
              <w:ind w:firstLineChars="200" w:firstLine="480"/>
              <w:jc w:val="left"/>
              <w:rPr>
                <w:rFonts w:ascii="宋体" w:hAnsi="宋体" w:cs="宋体"/>
                <w:kern w:val="0"/>
                <w:sz w:val="24"/>
              </w:rPr>
            </w:pPr>
            <w:r>
              <w:rPr>
                <w:rFonts w:ascii="宋体" w:hAnsi="宋体" w:cs="宋体" w:hint="eastAsia"/>
                <w:kern w:val="0"/>
                <w:sz w:val="24"/>
              </w:rPr>
              <w:t>在本课程的建设中，十分重视中青年教师的培养，主要措施是：</w:t>
            </w:r>
          </w:p>
          <w:p w:rsidR="00794979" w:rsidRDefault="00CD26A5">
            <w:pPr>
              <w:widowControl/>
              <w:ind w:firstLineChars="200" w:firstLine="480"/>
              <w:jc w:val="left"/>
              <w:rPr>
                <w:rFonts w:ascii="宋体" w:hAnsi="宋体" w:cs="宋体"/>
                <w:kern w:val="0"/>
                <w:sz w:val="24"/>
              </w:rPr>
            </w:pPr>
            <w:r>
              <w:rPr>
                <w:rFonts w:ascii="宋体" w:hAnsi="宋体" w:cs="宋体" w:hint="eastAsia"/>
                <w:kern w:val="0"/>
                <w:sz w:val="24"/>
              </w:rPr>
              <w:t>1、充分发挥课程负责人表率和示范作用，坚持良好的师德和教风，不断提高教师的职业素质；</w:t>
            </w:r>
          </w:p>
          <w:p w:rsidR="00794979" w:rsidRDefault="00CD26A5">
            <w:pPr>
              <w:widowControl/>
              <w:ind w:firstLineChars="200" w:firstLine="480"/>
              <w:jc w:val="left"/>
              <w:rPr>
                <w:rFonts w:ascii="宋体" w:hAnsi="宋体" w:cs="宋体"/>
                <w:kern w:val="0"/>
                <w:sz w:val="24"/>
              </w:rPr>
            </w:pPr>
            <w:r>
              <w:rPr>
                <w:rFonts w:ascii="宋体" w:hAnsi="宋体" w:cs="宋体" w:hint="eastAsia"/>
                <w:kern w:val="0"/>
                <w:sz w:val="24"/>
              </w:rPr>
              <w:t xml:space="preserve">2、通过吸收青年教师进行教学研究和教材建设，带动青年教师迅速成长；在郑玉敏教授主持的省级教学改革改革项目和校级教学改革项目中，吸收了全体青年教师参与。郑玉敏教授主编的规划教材都是由课程组的其他教师担任副主编和参编的。 </w:t>
            </w:r>
          </w:p>
          <w:p w:rsidR="00794979" w:rsidRDefault="00CD26A5">
            <w:pPr>
              <w:widowControl/>
              <w:ind w:firstLineChars="200" w:firstLine="480"/>
              <w:jc w:val="left"/>
              <w:rPr>
                <w:rFonts w:ascii="宋体" w:hAnsi="宋体" w:cs="宋体"/>
                <w:kern w:val="0"/>
                <w:sz w:val="24"/>
              </w:rPr>
            </w:pPr>
            <w:r>
              <w:rPr>
                <w:rFonts w:ascii="宋体" w:hAnsi="宋体" w:cs="宋体" w:hint="eastAsia"/>
                <w:kern w:val="0"/>
                <w:sz w:val="24"/>
              </w:rPr>
              <w:t>3、建立高职称教师指导青年教师制度和听课制度，加强教学指导，实现知识和经验共享。同时不断完善教师教学质量评价体制，推动教师业务水平的全面提高; </w:t>
            </w:r>
          </w:p>
          <w:p w:rsidR="00794979" w:rsidRDefault="00CD26A5">
            <w:pPr>
              <w:widowControl/>
              <w:ind w:firstLineChars="200" w:firstLine="480"/>
              <w:jc w:val="left"/>
              <w:rPr>
                <w:rFonts w:ascii="宋体" w:hAnsi="宋体" w:cs="宋体"/>
                <w:kern w:val="0"/>
                <w:sz w:val="24"/>
              </w:rPr>
            </w:pPr>
            <w:r>
              <w:rPr>
                <w:rFonts w:ascii="宋体" w:hAnsi="宋体" w:cs="宋体" w:hint="eastAsia"/>
                <w:kern w:val="0"/>
                <w:sz w:val="24"/>
              </w:rPr>
              <w:t>4、注重教师的进修提高，改善教师的知识结构，帮助中青年教师提高学位、学历和职称层次等等。</w:t>
            </w:r>
          </w:p>
          <w:p w:rsidR="00794979" w:rsidRDefault="00CD26A5">
            <w:pPr>
              <w:ind w:firstLineChars="200" w:firstLine="480"/>
              <w:textAlignment w:val="top"/>
              <w:rPr>
                <w:rFonts w:ascii="宋体" w:hAnsi="宋体" w:cs="Arial"/>
                <w:sz w:val="24"/>
              </w:rPr>
            </w:pPr>
            <w:r>
              <w:rPr>
                <w:rFonts w:ascii="宋体" w:hAnsi="宋体" w:cs="宋体" w:hint="eastAsia"/>
                <w:kern w:val="0"/>
                <w:sz w:val="24"/>
              </w:rPr>
              <w:t>近五年来，课程组中青年教师有4人提升了职称，其中，</w:t>
            </w:r>
            <w:r>
              <w:rPr>
                <w:rFonts w:ascii="宋体" w:hAnsi="宋体" w:hint="eastAsia"/>
                <w:kern w:val="0"/>
                <w:sz w:val="24"/>
              </w:rPr>
              <w:t>王平、韩中节、王敬</w:t>
            </w:r>
            <w:r>
              <w:rPr>
                <w:rFonts w:ascii="宋体" w:hAnsi="宋体" w:hint="eastAsia"/>
                <w:kern w:val="0"/>
                <w:sz w:val="24"/>
              </w:rPr>
              <w:lastRenderedPageBreak/>
              <w:t>华、景春兰晋升为副教授；韩中节攻读了博士学位。王敬华主持省级科研课题，景春兰独立主持教改课题，韩中节参加了国家社科基金课题。</w:t>
            </w:r>
            <w:r>
              <w:rPr>
                <w:rFonts w:ascii="宋体" w:hAnsi="宋体" w:cs="宋体" w:hint="eastAsia"/>
                <w:kern w:val="0"/>
                <w:sz w:val="24"/>
              </w:rPr>
              <w:t>课程组中青年教师历年来年终考核成绩优良，学生和校内专家、督导的评价良好，部分青年老师获得了学校的教学优秀奖，经过多年的建设与培养，中青年教师迅速成长，现已形成一支爱岗敬业、结构合理、具有协作和创新精神的高素质课程团队。</w:t>
            </w:r>
            <w:r>
              <w:rPr>
                <w:rFonts w:ascii="宋体" w:hAnsi="宋体" w:cs="Arial" w:hint="eastAsia"/>
                <w:sz w:val="24"/>
              </w:rPr>
              <w:t>今后，要进一步加强师资队伍建设，特别是要加强</w:t>
            </w:r>
            <w:r>
              <w:rPr>
                <w:rFonts w:ascii="宋体" w:hAnsi="宋体" w:cs="Arial"/>
                <w:sz w:val="24"/>
              </w:rPr>
              <w:t>青年教师</w:t>
            </w:r>
            <w:r>
              <w:rPr>
                <w:rFonts w:ascii="宋体" w:hAnsi="宋体" w:cs="Arial" w:hint="eastAsia"/>
                <w:sz w:val="24"/>
              </w:rPr>
              <w:t>的培养，以不断适应教学的需要。</w:t>
            </w:r>
          </w:p>
          <w:p w:rsidR="00794979" w:rsidRDefault="00CD26A5" w:rsidP="008A32DA">
            <w:pPr>
              <w:ind w:rightChars="-330" w:right="-693" w:firstLineChars="250" w:firstLine="602"/>
              <w:rPr>
                <w:rFonts w:ascii="宋体" w:hAnsi="宋体" w:cs="Arial"/>
                <w:sz w:val="24"/>
              </w:rPr>
            </w:pPr>
            <w:r>
              <w:rPr>
                <w:rFonts w:ascii="宋体" w:hAnsi="宋体" w:cs="Arial" w:hint="eastAsia"/>
                <w:b/>
                <w:bCs/>
                <w:sz w:val="24"/>
              </w:rPr>
              <w:t>合同法学课程组青年教师培养与发展规划</w:t>
            </w: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47"/>
              <w:gridCol w:w="714"/>
              <w:gridCol w:w="3118"/>
              <w:gridCol w:w="2244"/>
              <w:gridCol w:w="1484"/>
            </w:tblGrid>
            <w:tr w:rsidR="00794979" w:rsidTr="004F22A8">
              <w:tc>
                <w:tcPr>
                  <w:tcW w:w="1147" w:type="dxa"/>
                </w:tcPr>
                <w:p w:rsidR="00794979" w:rsidRDefault="00CD26A5">
                  <w:pPr>
                    <w:ind w:rightChars="-330" w:right="-693"/>
                    <w:rPr>
                      <w:rFonts w:ascii="宋体" w:hAnsi="宋体" w:cs="Arial"/>
                      <w:sz w:val="24"/>
                    </w:rPr>
                  </w:pPr>
                  <w:r>
                    <w:rPr>
                      <w:rFonts w:ascii="宋体" w:hAnsi="宋体" w:cs="Arial" w:hint="eastAsia"/>
                      <w:sz w:val="24"/>
                    </w:rPr>
                    <w:t>教师姓名</w:t>
                  </w:r>
                </w:p>
              </w:tc>
              <w:tc>
                <w:tcPr>
                  <w:tcW w:w="714" w:type="dxa"/>
                </w:tcPr>
                <w:p w:rsidR="00794979" w:rsidRDefault="00CD26A5">
                  <w:pPr>
                    <w:ind w:rightChars="-330" w:right="-693"/>
                    <w:rPr>
                      <w:rFonts w:ascii="宋体" w:hAnsi="宋体" w:cs="Arial"/>
                      <w:sz w:val="24"/>
                    </w:rPr>
                  </w:pPr>
                  <w:r>
                    <w:rPr>
                      <w:rFonts w:ascii="宋体" w:hAnsi="宋体" w:cs="Arial" w:hint="eastAsia"/>
                      <w:sz w:val="24"/>
                    </w:rPr>
                    <w:t>年龄</w:t>
                  </w:r>
                </w:p>
              </w:tc>
              <w:tc>
                <w:tcPr>
                  <w:tcW w:w="3118" w:type="dxa"/>
                </w:tcPr>
                <w:p w:rsidR="00794979" w:rsidRDefault="00CD26A5">
                  <w:pPr>
                    <w:ind w:rightChars="-330" w:right="-693"/>
                    <w:rPr>
                      <w:rFonts w:ascii="宋体" w:hAnsi="宋体" w:cs="Arial"/>
                      <w:sz w:val="24"/>
                    </w:rPr>
                  </w:pPr>
                  <w:r>
                    <w:rPr>
                      <w:rFonts w:ascii="宋体" w:hAnsi="宋体" w:cs="Arial" w:hint="eastAsia"/>
                      <w:sz w:val="24"/>
                    </w:rPr>
                    <w:t>2007.5——2012.5</w:t>
                  </w:r>
                </w:p>
              </w:tc>
              <w:tc>
                <w:tcPr>
                  <w:tcW w:w="2244" w:type="dxa"/>
                </w:tcPr>
                <w:p w:rsidR="00794979" w:rsidRDefault="00CD26A5">
                  <w:pPr>
                    <w:ind w:rightChars="-330" w:right="-693"/>
                    <w:rPr>
                      <w:rFonts w:ascii="宋体" w:hAnsi="宋体" w:cs="Arial"/>
                      <w:sz w:val="24"/>
                    </w:rPr>
                  </w:pPr>
                  <w:r>
                    <w:rPr>
                      <w:rFonts w:ascii="宋体" w:hAnsi="宋体" w:cs="Arial" w:hint="eastAsia"/>
                      <w:sz w:val="24"/>
                    </w:rPr>
                    <w:t>2012.6——2015.6</w:t>
                  </w:r>
                </w:p>
              </w:tc>
              <w:tc>
                <w:tcPr>
                  <w:tcW w:w="1484" w:type="dxa"/>
                </w:tcPr>
                <w:p w:rsidR="00794979" w:rsidRDefault="00CD26A5">
                  <w:pPr>
                    <w:ind w:rightChars="-330" w:right="-693"/>
                    <w:rPr>
                      <w:rFonts w:ascii="宋体" w:hAnsi="宋体" w:cs="Arial"/>
                      <w:sz w:val="24"/>
                    </w:rPr>
                  </w:pPr>
                  <w:r>
                    <w:rPr>
                      <w:rFonts w:ascii="宋体" w:hAnsi="宋体" w:cs="Arial" w:hint="eastAsia"/>
                      <w:sz w:val="24"/>
                    </w:rPr>
                    <w:t>指导教师</w:t>
                  </w:r>
                </w:p>
              </w:tc>
            </w:tr>
            <w:tr w:rsidR="00794979" w:rsidTr="004F22A8">
              <w:trPr>
                <w:trHeight w:val="1553"/>
              </w:trPr>
              <w:tc>
                <w:tcPr>
                  <w:tcW w:w="1147"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韩中节</w:t>
                  </w:r>
                </w:p>
              </w:tc>
              <w:tc>
                <w:tcPr>
                  <w:tcW w:w="714"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38</w:t>
                  </w:r>
                </w:p>
              </w:tc>
              <w:tc>
                <w:tcPr>
                  <w:tcW w:w="3118" w:type="dxa"/>
                </w:tcPr>
                <w:p w:rsidR="00794979" w:rsidRPr="004F22A8" w:rsidRDefault="00CD26A5">
                  <w:pPr>
                    <w:ind w:rightChars="-330" w:right="-693"/>
                    <w:rPr>
                      <w:rFonts w:ascii="宋体" w:hAnsi="宋体" w:cs="Arial"/>
                      <w:szCs w:val="21"/>
                    </w:rPr>
                  </w:pPr>
                  <w:r w:rsidRPr="004F22A8">
                    <w:rPr>
                      <w:rFonts w:ascii="宋体" w:hAnsi="宋体" w:cs="Arial" w:hint="eastAsia"/>
                      <w:szCs w:val="21"/>
                    </w:rPr>
                    <w:t>晋升副教授</w:t>
                  </w:r>
                </w:p>
                <w:p w:rsidR="00794979" w:rsidRPr="004F22A8" w:rsidRDefault="00CD26A5">
                  <w:pPr>
                    <w:ind w:rightChars="-330" w:right="-693"/>
                    <w:rPr>
                      <w:rFonts w:ascii="宋体" w:hAnsi="宋体" w:cs="Arial"/>
                      <w:szCs w:val="21"/>
                    </w:rPr>
                  </w:pPr>
                  <w:r w:rsidRPr="004F22A8">
                    <w:rPr>
                      <w:rFonts w:ascii="宋体" w:hAnsi="宋体" w:cs="Arial" w:hint="eastAsia"/>
                      <w:szCs w:val="21"/>
                    </w:rPr>
                    <w:t>取得博士学位</w:t>
                  </w:r>
                </w:p>
                <w:p w:rsidR="004F22A8" w:rsidRDefault="00CD26A5">
                  <w:pPr>
                    <w:ind w:rightChars="-330" w:right="-693"/>
                    <w:rPr>
                      <w:rFonts w:ascii="宋体"/>
                      <w:bCs/>
                      <w:position w:val="6"/>
                      <w:szCs w:val="21"/>
                    </w:rPr>
                  </w:pPr>
                  <w:r w:rsidRPr="004F22A8">
                    <w:rPr>
                      <w:rFonts w:ascii="宋体" w:hint="eastAsia"/>
                      <w:bCs/>
                      <w:position w:val="6"/>
                      <w:szCs w:val="21"/>
                    </w:rPr>
                    <w:t>获东莞理工学院第一届（2006</w:t>
                  </w:r>
                </w:p>
                <w:p w:rsidR="00794979" w:rsidRPr="004F22A8" w:rsidRDefault="00CD26A5">
                  <w:pPr>
                    <w:ind w:rightChars="-330" w:right="-693"/>
                    <w:rPr>
                      <w:rFonts w:ascii="宋体"/>
                      <w:bCs/>
                      <w:position w:val="6"/>
                      <w:szCs w:val="21"/>
                    </w:rPr>
                  </w:pPr>
                  <w:r w:rsidRPr="004F22A8">
                    <w:rPr>
                      <w:rFonts w:ascii="宋体" w:hint="eastAsia"/>
                      <w:bCs/>
                      <w:position w:val="6"/>
                      <w:szCs w:val="21"/>
                    </w:rPr>
                    <w:t>年）青年教师讲课比赛优秀奖</w:t>
                  </w:r>
                </w:p>
                <w:p w:rsidR="00794979" w:rsidRPr="004F22A8" w:rsidRDefault="00CD26A5">
                  <w:pPr>
                    <w:ind w:rightChars="-330" w:right="-693"/>
                    <w:rPr>
                      <w:rFonts w:ascii="宋体" w:hAnsi="宋体" w:cs="Arial"/>
                      <w:szCs w:val="21"/>
                    </w:rPr>
                  </w:pPr>
                  <w:r w:rsidRPr="004F22A8">
                    <w:rPr>
                      <w:rFonts w:ascii="宋体" w:hint="eastAsia"/>
                      <w:bCs/>
                      <w:position w:val="6"/>
                      <w:szCs w:val="21"/>
                    </w:rPr>
                    <w:t>参加国家社科基金项目</w:t>
                  </w:r>
                </w:p>
              </w:tc>
              <w:tc>
                <w:tcPr>
                  <w:tcW w:w="224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晋升教授</w:t>
                  </w:r>
                </w:p>
              </w:tc>
              <w:tc>
                <w:tcPr>
                  <w:tcW w:w="148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郑玉敏</w:t>
                  </w:r>
                </w:p>
              </w:tc>
            </w:tr>
            <w:tr w:rsidR="00794979" w:rsidTr="004F22A8">
              <w:tc>
                <w:tcPr>
                  <w:tcW w:w="1147"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景春兰</w:t>
                  </w:r>
                </w:p>
              </w:tc>
              <w:tc>
                <w:tcPr>
                  <w:tcW w:w="714"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42</w:t>
                  </w:r>
                </w:p>
              </w:tc>
              <w:tc>
                <w:tcPr>
                  <w:tcW w:w="3118" w:type="dxa"/>
                </w:tcPr>
                <w:p w:rsidR="00794979" w:rsidRPr="004F22A8" w:rsidRDefault="00CD26A5">
                  <w:pPr>
                    <w:ind w:rightChars="-330" w:right="-693"/>
                    <w:rPr>
                      <w:rFonts w:ascii="宋体" w:hAnsi="宋体" w:cs="Arial"/>
                      <w:szCs w:val="21"/>
                    </w:rPr>
                  </w:pPr>
                  <w:r w:rsidRPr="004F22A8">
                    <w:rPr>
                      <w:rFonts w:ascii="宋体" w:hAnsi="宋体" w:cs="Arial" w:hint="eastAsia"/>
                      <w:szCs w:val="21"/>
                    </w:rPr>
                    <w:t>主持院级创新人才项目</w:t>
                  </w:r>
                </w:p>
                <w:p w:rsidR="00794979" w:rsidRPr="004F22A8" w:rsidRDefault="00CD26A5">
                  <w:pPr>
                    <w:ind w:rightChars="-330" w:right="-693"/>
                    <w:rPr>
                      <w:rFonts w:ascii="宋体" w:hAnsi="宋体" w:cs="Arial"/>
                      <w:szCs w:val="21"/>
                    </w:rPr>
                  </w:pPr>
                  <w:r w:rsidRPr="004F22A8">
                    <w:rPr>
                      <w:rFonts w:ascii="宋体" w:hint="eastAsia"/>
                      <w:bCs/>
                      <w:position w:val="6"/>
                      <w:szCs w:val="21"/>
                    </w:rPr>
                    <w:t>参加省部级项目研究</w:t>
                  </w:r>
                </w:p>
              </w:tc>
              <w:tc>
                <w:tcPr>
                  <w:tcW w:w="224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攻读博士学位，</w:t>
                  </w:r>
                </w:p>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晋升教授</w:t>
                  </w:r>
                </w:p>
              </w:tc>
              <w:tc>
                <w:tcPr>
                  <w:tcW w:w="148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郑玉敏</w:t>
                  </w:r>
                </w:p>
              </w:tc>
            </w:tr>
            <w:tr w:rsidR="00794979" w:rsidTr="004F22A8">
              <w:tc>
                <w:tcPr>
                  <w:tcW w:w="1147"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王敬华</w:t>
                  </w:r>
                </w:p>
              </w:tc>
              <w:tc>
                <w:tcPr>
                  <w:tcW w:w="714"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42</w:t>
                  </w:r>
                </w:p>
              </w:tc>
              <w:tc>
                <w:tcPr>
                  <w:tcW w:w="3118" w:type="dxa"/>
                </w:tcPr>
                <w:p w:rsidR="00794979" w:rsidRPr="004F22A8" w:rsidRDefault="00CD26A5">
                  <w:pPr>
                    <w:ind w:rightChars="-330" w:right="-693"/>
                    <w:rPr>
                      <w:rFonts w:ascii="宋体" w:hAnsi="宋体" w:cs="Arial"/>
                      <w:szCs w:val="21"/>
                    </w:rPr>
                  </w:pPr>
                  <w:r w:rsidRPr="004F22A8">
                    <w:rPr>
                      <w:rFonts w:ascii="宋体" w:hAnsi="宋体" w:cs="Arial" w:hint="eastAsia"/>
                      <w:szCs w:val="21"/>
                    </w:rPr>
                    <w:t>获得了优秀教学质量奖</w:t>
                  </w:r>
                </w:p>
                <w:p w:rsidR="00794979" w:rsidRPr="004F22A8" w:rsidRDefault="00CD26A5">
                  <w:pPr>
                    <w:ind w:rightChars="-330" w:right="-693"/>
                    <w:rPr>
                      <w:rFonts w:ascii="宋体" w:hAnsi="宋体" w:cs="Arial"/>
                      <w:szCs w:val="21"/>
                    </w:rPr>
                  </w:pPr>
                  <w:r w:rsidRPr="004F22A8">
                    <w:rPr>
                      <w:rFonts w:ascii="宋体" w:hint="eastAsia"/>
                      <w:bCs/>
                      <w:position w:val="6"/>
                      <w:szCs w:val="21"/>
                    </w:rPr>
                    <w:t>参加省部级项目研究</w:t>
                  </w:r>
                </w:p>
              </w:tc>
              <w:tc>
                <w:tcPr>
                  <w:tcW w:w="224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攻读博士学位，</w:t>
                  </w:r>
                </w:p>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晋升教授</w:t>
                  </w:r>
                </w:p>
              </w:tc>
              <w:tc>
                <w:tcPr>
                  <w:tcW w:w="148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郑玉敏</w:t>
                  </w:r>
                </w:p>
              </w:tc>
            </w:tr>
            <w:tr w:rsidR="00794979" w:rsidTr="004F22A8">
              <w:trPr>
                <w:trHeight w:val="542"/>
              </w:trPr>
              <w:tc>
                <w:tcPr>
                  <w:tcW w:w="1147"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蔡贵峰</w:t>
                  </w:r>
                </w:p>
              </w:tc>
              <w:tc>
                <w:tcPr>
                  <w:tcW w:w="714" w:type="dxa"/>
                  <w:vAlign w:val="center"/>
                </w:tcPr>
                <w:p w:rsidR="00794979" w:rsidRPr="004F22A8" w:rsidRDefault="00CD26A5" w:rsidP="00C25EBC">
                  <w:pPr>
                    <w:ind w:rightChars="-330" w:right="-693"/>
                    <w:rPr>
                      <w:rFonts w:ascii="宋体" w:hAnsi="宋体" w:cs="Arial"/>
                      <w:szCs w:val="21"/>
                    </w:rPr>
                  </w:pPr>
                  <w:r w:rsidRPr="004F22A8">
                    <w:rPr>
                      <w:rFonts w:ascii="宋体" w:hAnsi="宋体" w:cs="Arial" w:hint="eastAsia"/>
                      <w:szCs w:val="21"/>
                    </w:rPr>
                    <w:t>28</w:t>
                  </w:r>
                </w:p>
              </w:tc>
              <w:tc>
                <w:tcPr>
                  <w:tcW w:w="3118" w:type="dxa"/>
                </w:tcPr>
                <w:p w:rsidR="00794979" w:rsidRPr="004F22A8" w:rsidRDefault="00CD26A5">
                  <w:pPr>
                    <w:ind w:rightChars="-330" w:right="-693"/>
                    <w:rPr>
                      <w:rFonts w:ascii="宋体" w:hAnsi="宋体" w:cs="Arial"/>
                      <w:szCs w:val="21"/>
                    </w:rPr>
                  </w:pPr>
                  <w:r w:rsidRPr="004F22A8">
                    <w:rPr>
                      <w:rFonts w:ascii="宋体" w:hAnsi="宋体" w:cs="Arial" w:hint="eastAsia"/>
                      <w:szCs w:val="21"/>
                    </w:rPr>
                    <w:t>参加政法学院实验室建设，</w:t>
                  </w:r>
                </w:p>
                <w:p w:rsidR="00794979" w:rsidRPr="004F22A8" w:rsidRDefault="00CD26A5">
                  <w:pPr>
                    <w:ind w:rightChars="-330" w:right="-693"/>
                    <w:rPr>
                      <w:rFonts w:ascii="宋体" w:hAnsi="宋体" w:cs="Arial"/>
                      <w:szCs w:val="21"/>
                    </w:rPr>
                  </w:pPr>
                  <w:r w:rsidRPr="004F22A8">
                    <w:rPr>
                      <w:rFonts w:ascii="宋体" w:hAnsi="宋体" w:cs="Arial" w:hint="eastAsia"/>
                      <w:szCs w:val="21"/>
                    </w:rPr>
                    <w:t>实践教学组织</w:t>
                  </w:r>
                </w:p>
              </w:tc>
              <w:tc>
                <w:tcPr>
                  <w:tcW w:w="2244" w:type="dxa"/>
                  <w:vAlign w:val="center"/>
                </w:tcPr>
                <w:p w:rsidR="002C06D9" w:rsidRPr="004F22A8" w:rsidRDefault="00CD26A5" w:rsidP="002C06D9">
                  <w:pPr>
                    <w:ind w:rightChars="-330" w:right="-693"/>
                    <w:rPr>
                      <w:rFonts w:ascii="宋体" w:hAnsi="宋体" w:cs="Arial"/>
                      <w:szCs w:val="21"/>
                    </w:rPr>
                  </w:pPr>
                  <w:r w:rsidRPr="004F22A8">
                    <w:rPr>
                      <w:rFonts w:ascii="宋体" w:hAnsi="宋体" w:cs="Arial" w:hint="eastAsia"/>
                      <w:szCs w:val="21"/>
                    </w:rPr>
                    <w:t>晋升硕士学位，</w:t>
                  </w:r>
                </w:p>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晋升讲师</w:t>
                  </w:r>
                </w:p>
              </w:tc>
              <w:tc>
                <w:tcPr>
                  <w:tcW w:w="148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王平</w:t>
                  </w:r>
                </w:p>
              </w:tc>
            </w:tr>
            <w:tr w:rsidR="00794979" w:rsidTr="004F22A8">
              <w:trPr>
                <w:trHeight w:val="726"/>
              </w:trPr>
              <w:tc>
                <w:tcPr>
                  <w:tcW w:w="1147" w:type="dxa"/>
                  <w:vAlign w:val="center"/>
                </w:tcPr>
                <w:p w:rsidR="00794979" w:rsidRPr="004F22A8" w:rsidRDefault="00CD26A5" w:rsidP="00C25EBC">
                  <w:pPr>
                    <w:ind w:rightChars="-330" w:right="-693"/>
                    <w:rPr>
                      <w:rFonts w:ascii="宋体" w:eastAsia="宋体" w:hAnsi="宋体" w:cs="Arial"/>
                      <w:szCs w:val="21"/>
                    </w:rPr>
                  </w:pPr>
                  <w:r w:rsidRPr="004F22A8">
                    <w:rPr>
                      <w:rFonts w:ascii="宋体" w:hAnsi="宋体" w:cs="Arial" w:hint="eastAsia"/>
                      <w:szCs w:val="21"/>
                    </w:rPr>
                    <w:t>沈亚萍</w:t>
                  </w:r>
                </w:p>
              </w:tc>
              <w:tc>
                <w:tcPr>
                  <w:tcW w:w="714" w:type="dxa"/>
                  <w:vAlign w:val="center"/>
                </w:tcPr>
                <w:p w:rsidR="00794979" w:rsidRPr="004F22A8" w:rsidRDefault="00CD26A5" w:rsidP="00C25EBC">
                  <w:pPr>
                    <w:ind w:rightChars="-330" w:right="-693"/>
                    <w:rPr>
                      <w:rFonts w:ascii="宋体" w:eastAsia="宋体" w:hAnsi="宋体" w:cs="Arial"/>
                      <w:szCs w:val="21"/>
                    </w:rPr>
                  </w:pPr>
                  <w:r w:rsidRPr="004F22A8">
                    <w:rPr>
                      <w:rFonts w:ascii="宋体" w:hAnsi="宋体" w:cs="Arial" w:hint="eastAsia"/>
                      <w:szCs w:val="21"/>
                    </w:rPr>
                    <w:t>31</w:t>
                  </w:r>
                </w:p>
              </w:tc>
              <w:tc>
                <w:tcPr>
                  <w:tcW w:w="3118" w:type="dxa"/>
                  <w:vAlign w:val="center"/>
                </w:tcPr>
                <w:p w:rsidR="00794979" w:rsidRPr="004F22A8" w:rsidRDefault="00CD26A5" w:rsidP="002C06D9">
                  <w:pPr>
                    <w:ind w:rightChars="-330" w:right="-693"/>
                    <w:rPr>
                      <w:rFonts w:ascii="宋体" w:eastAsia="宋体" w:hAnsi="宋体" w:cs="Arial"/>
                      <w:szCs w:val="21"/>
                    </w:rPr>
                  </w:pPr>
                  <w:r w:rsidRPr="004F22A8">
                    <w:rPr>
                      <w:rFonts w:ascii="宋体" w:hAnsi="宋体" w:cs="Arial" w:hint="eastAsia"/>
                      <w:szCs w:val="21"/>
                    </w:rPr>
                    <w:t>参与课题研究和教材编写</w:t>
                  </w:r>
                </w:p>
              </w:tc>
              <w:tc>
                <w:tcPr>
                  <w:tcW w:w="224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攻读博士学位，</w:t>
                  </w:r>
                </w:p>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晋升副教授</w:t>
                  </w:r>
                </w:p>
              </w:tc>
              <w:tc>
                <w:tcPr>
                  <w:tcW w:w="1484" w:type="dxa"/>
                  <w:vAlign w:val="center"/>
                </w:tcPr>
                <w:p w:rsidR="00794979" w:rsidRPr="004F22A8" w:rsidRDefault="00CD26A5" w:rsidP="002C06D9">
                  <w:pPr>
                    <w:ind w:rightChars="-330" w:right="-693"/>
                    <w:rPr>
                      <w:rFonts w:ascii="宋体" w:hAnsi="宋体" w:cs="Arial"/>
                      <w:szCs w:val="21"/>
                    </w:rPr>
                  </w:pPr>
                  <w:r w:rsidRPr="004F22A8">
                    <w:rPr>
                      <w:rFonts w:ascii="宋体" w:hAnsi="宋体" w:cs="Arial" w:hint="eastAsia"/>
                      <w:szCs w:val="21"/>
                    </w:rPr>
                    <w:t>王平</w:t>
                  </w:r>
                </w:p>
              </w:tc>
            </w:tr>
          </w:tbl>
          <w:p w:rsidR="00794979" w:rsidRDefault="00794979">
            <w:pPr>
              <w:ind w:rightChars="-330" w:right="-693" w:firstLineChars="150" w:firstLine="360"/>
              <w:rPr>
                <w:rFonts w:ascii="仿宋_GB2312" w:eastAsia="仿宋_GB2312" w:hAnsi="宋体"/>
                <w:sz w:val="24"/>
              </w:rPr>
            </w:pPr>
          </w:p>
        </w:tc>
      </w:tr>
      <w:tr w:rsidR="00794979">
        <w:trPr>
          <w:trHeight w:val="1006"/>
        </w:trPr>
        <w:tc>
          <w:tcPr>
            <w:tcW w:w="9720" w:type="dxa"/>
            <w:gridSpan w:val="8"/>
            <w:tcBorders>
              <w:left w:val="nil"/>
              <w:bottom w:val="nil"/>
              <w:right w:val="nil"/>
            </w:tcBorders>
            <w:vAlign w:val="center"/>
          </w:tcPr>
          <w:p w:rsidR="00794979" w:rsidRDefault="00CD26A5">
            <w:pPr>
              <w:ind w:rightChars="-330" w:right="-693"/>
              <w:rPr>
                <w:rFonts w:ascii="仿宋_GB2312" w:eastAsia="仿宋_GB2312" w:hAnsi="宋体"/>
                <w:sz w:val="24"/>
              </w:rPr>
            </w:pPr>
            <w:r>
              <w:rPr>
                <w:rFonts w:ascii="仿宋_GB2312" w:eastAsia="仿宋_GB2312" w:hAnsi="宋体" w:hint="eastAsia"/>
                <w:sz w:val="24"/>
              </w:rPr>
              <w:lastRenderedPageBreak/>
              <w:t>学缘结构：</w:t>
            </w:r>
            <w:r>
              <w:rPr>
                <w:rFonts w:ascii="仿宋_GB2312" w:eastAsia="仿宋_GB2312" w:hint="eastAsia"/>
                <w:sz w:val="24"/>
              </w:rPr>
              <w:t>即学缘构成，这里指本教学队伍中，从不同学校或科研单位取得相同（或相近）学历（或学位）的人的比例。</w:t>
            </w:r>
          </w:p>
        </w:tc>
      </w:tr>
    </w:tbl>
    <w:p w:rsidR="00794979" w:rsidRPr="002926CC" w:rsidRDefault="00CD26A5" w:rsidP="002926CC">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sz w:val="24"/>
        </w:rPr>
        <w:br w:type="page"/>
      </w:r>
      <w:r>
        <w:rPr>
          <w:rFonts w:ascii="仿宋_GB2312" w:eastAsia="仿宋_GB2312" w:hAnsi="宋体" w:hint="eastAsia"/>
          <w:b/>
          <w:bCs/>
          <w:sz w:val="28"/>
        </w:rPr>
        <w:lastRenderedPageBreak/>
        <w:t>课程描述</w:t>
      </w:r>
    </w:p>
    <w:tbl>
      <w:tblPr>
        <w:tblW w:w="84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0"/>
      </w:tblGrid>
      <w:tr w:rsidR="00794979">
        <w:trPr>
          <w:trHeight w:val="90"/>
        </w:trPr>
        <w:tc>
          <w:tcPr>
            <w:tcW w:w="8460" w:type="dxa"/>
          </w:tcPr>
          <w:p w:rsidR="00794979" w:rsidRDefault="00CD26A5">
            <w:pPr>
              <w:rPr>
                <w:rFonts w:ascii="仿宋_GB2312" w:eastAsia="仿宋_GB2312" w:hAnsi="宋体"/>
                <w:sz w:val="24"/>
              </w:rPr>
            </w:pPr>
            <w:r>
              <w:rPr>
                <w:rFonts w:ascii="仿宋_GB2312" w:eastAsia="仿宋_GB2312" w:hAnsi="宋体" w:hint="eastAsia"/>
                <w:b/>
                <w:sz w:val="24"/>
              </w:rPr>
              <w:t>4-1</w:t>
            </w:r>
            <w:r>
              <w:rPr>
                <w:rFonts w:ascii="仿宋_GB2312" w:eastAsia="仿宋_GB2312" w:hAnsi="宋体" w:hint="eastAsia"/>
                <w:sz w:val="24"/>
              </w:rPr>
              <w:t xml:space="preserve"> 本课程校内发展的主要历史沿革</w:t>
            </w:r>
          </w:p>
          <w:p w:rsidR="00794979" w:rsidRDefault="00CD26A5" w:rsidP="008A32DA">
            <w:pPr>
              <w:widowControl/>
              <w:ind w:firstLineChars="200" w:firstLine="482"/>
              <w:jc w:val="left"/>
              <w:rPr>
                <w:rFonts w:ascii="ˎ̥" w:hAnsi="ˎ̥" w:cs="宋体"/>
                <w:b/>
                <w:kern w:val="0"/>
                <w:sz w:val="24"/>
              </w:rPr>
            </w:pPr>
            <w:r>
              <w:rPr>
                <w:rFonts w:ascii="ˎ̥" w:hAnsi="ˎ̥" w:cs="宋体"/>
                <w:b/>
                <w:kern w:val="0"/>
                <w:sz w:val="24"/>
              </w:rPr>
              <w:t>1</w:t>
            </w:r>
            <w:r>
              <w:rPr>
                <w:rFonts w:ascii="ˎ̥" w:hAnsi="ˎ̥" w:cs="宋体"/>
                <w:b/>
                <w:kern w:val="0"/>
                <w:sz w:val="24"/>
              </w:rPr>
              <w:t>、</w:t>
            </w:r>
            <w:r>
              <w:rPr>
                <w:rFonts w:ascii="ˎ̥" w:hAnsi="ˎ̥" w:cs="宋体" w:hint="eastAsia"/>
                <w:b/>
                <w:kern w:val="0"/>
                <w:sz w:val="24"/>
              </w:rPr>
              <w:t>合同法学在东莞理工学院的历史：</w:t>
            </w:r>
          </w:p>
          <w:p w:rsidR="00794979" w:rsidRDefault="00CD26A5">
            <w:pPr>
              <w:widowControl/>
              <w:ind w:firstLineChars="200" w:firstLine="480"/>
              <w:jc w:val="left"/>
              <w:rPr>
                <w:rFonts w:ascii="ˎ̥" w:hAnsi="ˎ̥" w:cs="宋体"/>
                <w:kern w:val="0"/>
                <w:sz w:val="24"/>
              </w:rPr>
            </w:pPr>
            <w:r>
              <w:rPr>
                <w:rFonts w:ascii="ˎ̥" w:hAnsi="ˎ̥" w:cs="宋体"/>
                <w:kern w:val="0"/>
                <w:sz w:val="24"/>
              </w:rPr>
              <w:t>自建院以来，合同法</w:t>
            </w:r>
            <w:r>
              <w:rPr>
                <w:rFonts w:ascii="ˎ̥" w:hAnsi="ˎ̥" w:cs="宋体" w:hint="eastAsia"/>
                <w:kern w:val="0"/>
                <w:sz w:val="24"/>
              </w:rPr>
              <w:t>学</w:t>
            </w:r>
            <w:r>
              <w:rPr>
                <w:rFonts w:ascii="ˎ̥" w:hAnsi="ˎ̥" w:cs="宋体"/>
                <w:kern w:val="0"/>
                <w:sz w:val="24"/>
              </w:rPr>
              <w:t>一直是法律基础课程的重要内容，直到</w:t>
            </w:r>
            <w:r>
              <w:rPr>
                <w:rFonts w:ascii="ˎ̥" w:hAnsi="ˎ̥" w:cs="宋体"/>
                <w:kern w:val="0"/>
                <w:sz w:val="24"/>
              </w:rPr>
              <w:t>1999</w:t>
            </w:r>
            <w:r>
              <w:rPr>
                <w:rFonts w:ascii="ˎ̥" w:hAnsi="ˎ̥" w:cs="宋体"/>
                <w:kern w:val="0"/>
                <w:sz w:val="24"/>
              </w:rPr>
              <w:t>年我院招收</w:t>
            </w:r>
            <w:r>
              <w:rPr>
                <w:rFonts w:ascii="ˎ̥" w:hAnsi="ˎ̥" w:cs="宋体" w:hint="eastAsia"/>
                <w:kern w:val="0"/>
                <w:sz w:val="24"/>
              </w:rPr>
              <w:t>专科</w:t>
            </w:r>
            <w:r>
              <w:rPr>
                <w:rFonts w:ascii="ˎ̥" w:hAnsi="ˎ̥" w:cs="宋体"/>
                <w:kern w:val="0"/>
                <w:sz w:val="24"/>
              </w:rPr>
              <w:t>法律专业学生后，合同法</w:t>
            </w:r>
            <w:r>
              <w:rPr>
                <w:rFonts w:ascii="ˎ̥" w:hAnsi="ˎ̥" w:cs="宋体" w:hint="eastAsia"/>
                <w:kern w:val="0"/>
                <w:sz w:val="24"/>
              </w:rPr>
              <w:t>学</w:t>
            </w:r>
            <w:r>
              <w:rPr>
                <w:rFonts w:ascii="ˎ̥" w:hAnsi="ˎ̥" w:cs="宋体"/>
                <w:kern w:val="0"/>
                <w:sz w:val="24"/>
              </w:rPr>
              <w:t>作为法学专业课程独立开设。</w:t>
            </w:r>
            <w:r>
              <w:rPr>
                <w:rFonts w:ascii="ˎ̥" w:hAnsi="ˎ̥" w:cs="宋体" w:hint="eastAsia"/>
                <w:kern w:val="0"/>
                <w:sz w:val="24"/>
              </w:rPr>
              <w:t>2003</w:t>
            </w:r>
            <w:r>
              <w:rPr>
                <w:rFonts w:ascii="ˎ̥" w:hAnsi="ˎ̥" w:cs="宋体" w:hint="eastAsia"/>
                <w:kern w:val="0"/>
                <w:sz w:val="24"/>
              </w:rPr>
              <w:t>年招生首届本科生，合同法学成为本科法学专业的主要专业课程，以后又开设了全院的基础课和部分非法学专业的选修课。</w:t>
            </w:r>
          </w:p>
          <w:p w:rsidR="00794979" w:rsidRDefault="00CD26A5" w:rsidP="008A32DA">
            <w:pPr>
              <w:ind w:firstLineChars="200" w:firstLine="482"/>
              <w:jc w:val="left"/>
              <w:rPr>
                <w:rFonts w:ascii="仿宋_GB2312"/>
                <w:sz w:val="24"/>
              </w:rPr>
            </w:pPr>
            <w:r>
              <w:rPr>
                <w:rFonts w:ascii="仿宋_GB2312" w:hint="eastAsia"/>
                <w:b/>
                <w:sz w:val="24"/>
              </w:rPr>
              <w:t>2</w:t>
            </w:r>
            <w:r>
              <w:rPr>
                <w:rFonts w:ascii="仿宋_GB2312" w:hint="eastAsia"/>
                <w:b/>
                <w:sz w:val="24"/>
              </w:rPr>
              <w:t>、合同法学课程现状</w:t>
            </w:r>
            <w:r>
              <w:rPr>
                <w:rFonts w:ascii="仿宋_GB2312" w:hint="eastAsia"/>
                <w:sz w:val="24"/>
              </w:rPr>
              <w:t>：</w:t>
            </w:r>
          </w:p>
          <w:p w:rsidR="00794979" w:rsidRDefault="00CD26A5">
            <w:pPr>
              <w:ind w:firstLineChars="200" w:firstLine="480"/>
              <w:jc w:val="left"/>
              <w:rPr>
                <w:rFonts w:ascii="仿宋_GB2312"/>
                <w:sz w:val="24"/>
              </w:rPr>
            </w:pPr>
            <w:r>
              <w:rPr>
                <w:rFonts w:ascii="仿宋_GB2312" w:hint="eastAsia"/>
                <w:sz w:val="24"/>
              </w:rPr>
              <w:t>东莞理工学院的合同法学课程分为三部分：①本科法学专业的专业课，自设立法学专业伊始，便把合同法学作为一门独立的课程开设；②</w:t>
            </w:r>
            <w:r>
              <w:rPr>
                <w:rFonts w:ascii="仿宋_GB2312" w:hint="eastAsia"/>
                <w:sz w:val="24"/>
              </w:rPr>
              <w:t>2003</w:t>
            </w:r>
            <w:r>
              <w:rPr>
                <w:rFonts w:ascii="仿宋_GB2312" w:hint="eastAsia"/>
                <w:sz w:val="24"/>
              </w:rPr>
              <w:t>年开始学校决定把合同法学作为全校基础课，年修课人数一般在</w:t>
            </w:r>
            <w:r>
              <w:rPr>
                <w:rFonts w:ascii="仿宋_GB2312" w:hint="eastAsia"/>
                <w:sz w:val="24"/>
              </w:rPr>
              <w:t>300</w:t>
            </w:r>
            <w:r>
              <w:rPr>
                <w:rFonts w:ascii="仿宋_GB2312" w:hint="eastAsia"/>
                <w:sz w:val="24"/>
              </w:rPr>
              <w:t>人。③部分非法学专业如土木工程的选修课程。从整个发展看，合同法学是法学专业的重要的专业课程，是法学学生最欢迎的课程；从基础课来看，是修课学生最多的一门课程之一。从目前来看，我校已经形成了</w:t>
            </w:r>
            <w:r>
              <w:rPr>
                <w:rFonts w:ascii="仿宋_GB2312" w:hAnsi="宋体" w:hint="eastAsia"/>
                <w:sz w:val="24"/>
              </w:rPr>
              <w:t>一支政治过硬、治学严谨、勤于耕耘、结构合理的</w:t>
            </w:r>
            <w:r>
              <w:rPr>
                <w:rFonts w:ascii="仿宋_GB2312" w:hint="eastAsia"/>
                <w:sz w:val="24"/>
              </w:rPr>
              <w:t>教师队伍，合同法学教学方案已经较为成熟，合同法学课程已经成为我校重点发展的课程，是校级精品课程；并且已成为学生最受欢迎、最为踊跃参与的知识实用、实践面广、兴趣最为浓厚的课程。</w:t>
            </w:r>
          </w:p>
          <w:p w:rsidR="00794979" w:rsidRDefault="00CD26A5" w:rsidP="008A32DA">
            <w:pPr>
              <w:ind w:firstLineChars="1000" w:firstLine="2409"/>
              <w:rPr>
                <w:rFonts w:ascii="仿宋_GB2312"/>
                <w:b/>
                <w:sz w:val="24"/>
              </w:rPr>
            </w:pPr>
            <w:r>
              <w:rPr>
                <w:rFonts w:ascii="仿宋_GB2312" w:hint="eastAsia"/>
                <w:b/>
                <w:sz w:val="24"/>
              </w:rPr>
              <w:t>合同法学历史沿革描述</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45"/>
              <w:gridCol w:w="1646"/>
              <w:gridCol w:w="1635"/>
              <w:gridCol w:w="11"/>
              <w:gridCol w:w="1639"/>
              <w:gridCol w:w="7"/>
              <w:gridCol w:w="1646"/>
            </w:tblGrid>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时间</w:t>
                  </w:r>
                </w:p>
              </w:tc>
              <w:tc>
                <w:tcPr>
                  <w:tcW w:w="1646" w:type="dxa"/>
                  <w:vAlign w:val="center"/>
                </w:tcPr>
                <w:p w:rsidR="00794979" w:rsidRDefault="00CD26A5" w:rsidP="002926CC">
                  <w:pPr>
                    <w:jc w:val="center"/>
                    <w:rPr>
                      <w:rFonts w:ascii="仿宋_GB2312" w:hAnsi="宋体"/>
                      <w:sz w:val="24"/>
                    </w:rPr>
                  </w:pPr>
                  <w:r>
                    <w:rPr>
                      <w:rFonts w:ascii="仿宋_GB2312" w:hAnsi="宋体" w:hint="eastAsia"/>
                      <w:sz w:val="24"/>
                    </w:rPr>
                    <w:t>阶段</w:t>
                  </w:r>
                </w:p>
              </w:tc>
              <w:tc>
                <w:tcPr>
                  <w:tcW w:w="1635" w:type="dxa"/>
                </w:tcPr>
                <w:p w:rsidR="00794979" w:rsidRDefault="00CD26A5">
                  <w:pPr>
                    <w:rPr>
                      <w:rFonts w:ascii="仿宋_GB2312" w:hAnsi="宋体"/>
                      <w:sz w:val="24"/>
                    </w:rPr>
                  </w:pPr>
                  <w:r>
                    <w:rPr>
                      <w:rFonts w:ascii="仿宋_GB2312" w:hAnsi="宋体" w:hint="eastAsia"/>
                      <w:sz w:val="24"/>
                    </w:rPr>
                    <w:t>课程性质和适用范围</w:t>
                  </w:r>
                  <w:r>
                    <w:rPr>
                      <w:rFonts w:ascii="仿宋_GB2312" w:hAnsi="宋体" w:hint="eastAsia"/>
                      <w:sz w:val="24"/>
                    </w:rPr>
                    <w:t xml:space="preserve">   </w:t>
                  </w:r>
                </w:p>
              </w:tc>
              <w:tc>
                <w:tcPr>
                  <w:tcW w:w="1650" w:type="dxa"/>
                  <w:gridSpan w:val="2"/>
                </w:tcPr>
                <w:p w:rsidR="00794979" w:rsidRDefault="00CD26A5">
                  <w:pPr>
                    <w:rPr>
                      <w:rFonts w:ascii="仿宋_GB2312" w:hAnsi="宋体"/>
                      <w:sz w:val="24"/>
                    </w:rPr>
                  </w:pPr>
                  <w:r>
                    <w:rPr>
                      <w:rFonts w:ascii="仿宋_GB2312" w:hAnsi="宋体" w:hint="eastAsia"/>
                      <w:sz w:val="24"/>
                    </w:rPr>
                    <w:t>每学年学生人数</w:t>
                  </w:r>
                </w:p>
              </w:tc>
              <w:tc>
                <w:tcPr>
                  <w:tcW w:w="1653" w:type="dxa"/>
                  <w:gridSpan w:val="2"/>
                </w:tcPr>
                <w:p w:rsidR="00794979" w:rsidRDefault="00CD26A5">
                  <w:pPr>
                    <w:rPr>
                      <w:rFonts w:ascii="仿宋_GB2312" w:hAnsi="宋体"/>
                      <w:sz w:val="24"/>
                    </w:rPr>
                  </w:pPr>
                  <w:r>
                    <w:rPr>
                      <w:rFonts w:ascii="仿宋_GB2312" w:hAnsi="宋体" w:hint="eastAsia"/>
                      <w:sz w:val="24"/>
                    </w:rPr>
                    <w:t>参与授课教师</w:t>
                  </w:r>
                  <w:r>
                    <w:rPr>
                      <w:rFonts w:ascii="仿宋_GB2312" w:hAnsi="宋体" w:hint="eastAsia"/>
                      <w:sz w:val="24"/>
                    </w:rPr>
                    <w:t xml:space="preserve"> </w:t>
                  </w:r>
                  <w:r>
                    <w:rPr>
                      <w:rFonts w:ascii="仿宋_GB2312" w:hAnsi="宋体" w:hint="eastAsia"/>
                      <w:sz w:val="24"/>
                    </w:rPr>
                    <w:t>人数</w:t>
                  </w:r>
                </w:p>
              </w:tc>
            </w:tr>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1992</w:t>
                  </w:r>
                  <w:r>
                    <w:rPr>
                      <w:rFonts w:ascii="仿宋_GB2312" w:hAnsi="宋体" w:hint="eastAsia"/>
                      <w:sz w:val="24"/>
                    </w:rPr>
                    <w:t>—</w:t>
                  </w:r>
                  <w:r>
                    <w:rPr>
                      <w:rFonts w:ascii="仿宋_GB2312" w:hAnsi="宋体" w:hint="eastAsia"/>
                      <w:sz w:val="24"/>
                    </w:rPr>
                    <w:t>2003</w:t>
                  </w:r>
                </w:p>
              </w:tc>
              <w:tc>
                <w:tcPr>
                  <w:tcW w:w="1646" w:type="dxa"/>
                  <w:vAlign w:val="center"/>
                </w:tcPr>
                <w:p w:rsidR="00794979" w:rsidRDefault="00CD26A5" w:rsidP="002926CC">
                  <w:pPr>
                    <w:jc w:val="center"/>
                    <w:rPr>
                      <w:rFonts w:ascii="仿宋_GB2312" w:hAnsi="宋体"/>
                      <w:sz w:val="24"/>
                    </w:rPr>
                  </w:pPr>
                  <w:r>
                    <w:rPr>
                      <w:rFonts w:ascii="仿宋_GB2312" w:hAnsi="宋体" w:hint="eastAsia"/>
                      <w:sz w:val="24"/>
                    </w:rPr>
                    <w:t>专科</w:t>
                  </w:r>
                </w:p>
              </w:tc>
              <w:tc>
                <w:tcPr>
                  <w:tcW w:w="1635" w:type="dxa"/>
                </w:tcPr>
                <w:p w:rsidR="00794979" w:rsidRDefault="00CD26A5">
                  <w:pPr>
                    <w:rPr>
                      <w:rFonts w:ascii="仿宋_GB2312" w:hAnsi="宋体"/>
                      <w:sz w:val="24"/>
                    </w:rPr>
                  </w:pPr>
                  <w:r>
                    <w:rPr>
                      <w:rFonts w:ascii="仿宋_GB2312" w:hAnsi="宋体" w:hint="eastAsia"/>
                      <w:sz w:val="24"/>
                    </w:rPr>
                    <w:t>法学专科学生的专业课</w:t>
                  </w:r>
                </w:p>
              </w:tc>
              <w:tc>
                <w:tcPr>
                  <w:tcW w:w="1650" w:type="dxa"/>
                  <w:gridSpan w:val="2"/>
                  <w:vAlign w:val="center"/>
                </w:tcPr>
                <w:p w:rsidR="00794979" w:rsidRDefault="00CD26A5" w:rsidP="002926CC">
                  <w:pPr>
                    <w:jc w:val="center"/>
                    <w:rPr>
                      <w:rFonts w:ascii="仿宋_GB2312" w:hAnsi="宋体"/>
                      <w:sz w:val="24"/>
                    </w:rPr>
                  </w:pPr>
                  <w:r>
                    <w:rPr>
                      <w:rFonts w:ascii="仿宋_GB2312" w:hAnsi="宋体" w:hint="eastAsia"/>
                      <w:sz w:val="24"/>
                    </w:rPr>
                    <w:t>100</w:t>
                  </w:r>
                  <w:r>
                    <w:rPr>
                      <w:rFonts w:ascii="仿宋_GB2312" w:hAnsi="宋体" w:hint="eastAsia"/>
                      <w:sz w:val="24"/>
                    </w:rPr>
                    <w:t>人</w:t>
                  </w:r>
                </w:p>
              </w:tc>
              <w:tc>
                <w:tcPr>
                  <w:tcW w:w="1653" w:type="dxa"/>
                  <w:gridSpan w:val="2"/>
                  <w:vAlign w:val="center"/>
                </w:tcPr>
                <w:p w:rsidR="00794979" w:rsidRDefault="00CD26A5" w:rsidP="002926CC">
                  <w:pPr>
                    <w:jc w:val="center"/>
                    <w:rPr>
                      <w:rFonts w:ascii="仿宋_GB2312" w:hAnsi="宋体"/>
                      <w:sz w:val="24"/>
                    </w:rPr>
                  </w:pPr>
                  <w:r>
                    <w:rPr>
                      <w:rFonts w:ascii="仿宋_GB2312" w:hAnsi="宋体" w:hint="eastAsia"/>
                      <w:sz w:val="24"/>
                    </w:rPr>
                    <w:t>1</w:t>
                  </w:r>
                </w:p>
              </w:tc>
            </w:tr>
            <w:tr w:rsidR="00794979" w:rsidTr="002926CC">
              <w:tc>
                <w:tcPr>
                  <w:tcW w:w="1645" w:type="dxa"/>
                  <w:vMerge w:val="restart"/>
                  <w:vAlign w:val="center"/>
                </w:tcPr>
                <w:p w:rsidR="00794979" w:rsidRDefault="00CD26A5" w:rsidP="002926CC">
                  <w:pPr>
                    <w:jc w:val="center"/>
                    <w:rPr>
                      <w:rFonts w:ascii="仿宋_GB2312" w:hAnsi="宋体"/>
                      <w:sz w:val="24"/>
                    </w:rPr>
                  </w:pPr>
                  <w:r>
                    <w:rPr>
                      <w:rFonts w:ascii="仿宋_GB2312" w:hAnsi="宋体" w:hint="eastAsia"/>
                      <w:sz w:val="24"/>
                    </w:rPr>
                    <w:t>2003</w:t>
                  </w:r>
                  <w:r>
                    <w:rPr>
                      <w:rFonts w:ascii="仿宋_GB2312" w:hAnsi="宋体" w:hint="eastAsia"/>
                      <w:sz w:val="24"/>
                    </w:rPr>
                    <w:t>——</w:t>
                  </w:r>
                </w:p>
              </w:tc>
              <w:tc>
                <w:tcPr>
                  <w:tcW w:w="1646" w:type="dxa"/>
                  <w:vMerge w:val="restart"/>
                  <w:vAlign w:val="center"/>
                </w:tcPr>
                <w:p w:rsidR="00794979" w:rsidRDefault="00CD26A5" w:rsidP="002926CC">
                  <w:pPr>
                    <w:jc w:val="center"/>
                    <w:rPr>
                      <w:rFonts w:ascii="仿宋_GB2312" w:hAnsi="宋体"/>
                      <w:sz w:val="24"/>
                    </w:rPr>
                  </w:pPr>
                  <w:r>
                    <w:rPr>
                      <w:rFonts w:ascii="仿宋_GB2312" w:hAnsi="宋体" w:hint="eastAsia"/>
                      <w:sz w:val="24"/>
                    </w:rPr>
                    <w:t>本科</w:t>
                  </w:r>
                </w:p>
              </w:tc>
              <w:tc>
                <w:tcPr>
                  <w:tcW w:w="1646" w:type="dxa"/>
                  <w:gridSpan w:val="2"/>
                </w:tcPr>
                <w:p w:rsidR="00794979" w:rsidRDefault="00CD26A5">
                  <w:pPr>
                    <w:rPr>
                      <w:rFonts w:ascii="仿宋_GB2312" w:hAnsi="宋体"/>
                      <w:sz w:val="24"/>
                    </w:rPr>
                  </w:pPr>
                  <w:r>
                    <w:rPr>
                      <w:rFonts w:ascii="仿宋_GB2312" w:hAnsi="宋体" w:hint="eastAsia"/>
                      <w:sz w:val="24"/>
                    </w:rPr>
                    <w:t>全院基础课</w:t>
                  </w:r>
                </w:p>
              </w:tc>
              <w:tc>
                <w:tcPr>
                  <w:tcW w:w="1646" w:type="dxa"/>
                  <w:gridSpan w:val="2"/>
                  <w:vAlign w:val="center"/>
                </w:tcPr>
                <w:p w:rsidR="00794979" w:rsidRDefault="00CD26A5" w:rsidP="002926CC">
                  <w:pPr>
                    <w:jc w:val="center"/>
                    <w:rPr>
                      <w:rFonts w:ascii="仿宋_GB2312" w:hAnsi="宋体"/>
                      <w:sz w:val="24"/>
                    </w:rPr>
                  </w:pPr>
                  <w:r>
                    <w:rPr>
                      <w:rFonts w:ascii="仿宋_GB2312" w:hAnsi="宋体" w:hint="eastAsia"/>
                      <w:sz w:val="24"/>
                    </w:rPr>
                    <w:t>300</w:t>
                  </w:r>
                </w:p>
              </w:tc>
              <w:tc>
                <w:tcPr>
                  <w:tcW w:w="1646" w:type="dxa"/>
                  <w:vAlign w:val="center"/>
                </w:tcPr>
                <w:p w:rsidR="00794979" w:rsidRDefault="00CD26A5" w:rsidP="002926CC">
                  <w:pPr>
                    <w:jc w:val="center"/>
                    <w:rPr>
                      <w:rFonts w:ascii="仿宋_GB2312" w:hAnsi="宋体"/>
                      <w:sz w:val="24"/>
                    </w:rPr>
                  </w:pPr>
                  <w:r>
                    <w:rPr>
                      <w:rFonts w:ascii="仿宋_GB2312" w:hAnsi="宋体" w:hint="eastAsia"/>
                      <w:sz w:val="24"/>
                    </w:rPr>
                    <w:t>2</w:t>
                  </w:r>
                </w:p>
              </w:tc>
            </w:tr>
            <w:tr w:rsidR="00794979" w:rsidTr="002926CC">
              <w:tc>
                <w:tcPr>
                  <w:tcW w:w="1645" w:type="dxa"/>
                  <w:vMerge/>
                </w:tcPr>
                <w:p w:rsidR="00794979" w:rsidRDefault="00794979">
                  <w:pPr>
                    <w:rPr>
                      <w:rFonts w:ascii="仿宋_GB2312" w:hAnsi="宋体"/>
                      <w:sz w:val="24"/>
                    </w:rPr>
                  </w:pPr>
                </w:p>
              </w:tc>
              <w:tc>
                <w:tcPr>
                  <w:tcW w:w="1646" w:type="dxa"/>
                  <w:vMerge/>
                </w:tcPr>
                <w:p w:rsidR="00794979" w:rsidRDefault="00794979">
                  <w:pPr>
                    <w:rPr>
                      <w:rFonts w:ascii="仿宋_GB2312" w:hAnsi="宋体"/>
                      <w:sz w:val="24"/>
                    </w:rPr>
                  </w:pPr>
                </w:p>
              </w:tc>
              <w:tc>
                <w:tcPr>
                  <w:tcW w:w="1646" w:type="dxa"/>
                  <w:gridSpan w:val="2"/>
                </w:tcPr>
                <w:p w:rsidR="00794979" w:rsidRDefault="00CD26A5">
                  <w:pPr>
                    <w:rPr>
                      <w:rFonts w:ascii="仿宋_GB2312" w:hAnsi="宋体"/>
                      <w:sz w:val="24"/>
                    </w:rPr>
                  </w:pPr>
                  <w:r>
                    <w:rPr>
                      <w:rFonts w:ascii="仿宋_GB2312" w:hAnsi="宋体" w:hint="eastAsia"/>
                      <w:sz w:val="24"/>
                    </w:rPr>
                    <w:t>非法学专业选修课</w:t>
                  </w:r>
                </w:p>
              </w:tc>
              <w:tc>
                <w:tcPr>
                  <w:tcW w:w="1646" w:type="dxa"/>
                  <w:gridSpan w:val="2"/>
                  <w:vAlign w:val="center"/>
                </w:tcPr>
                <w:p w:rsidR="00794979" w:rsidRDefault="00CD26A5" w:rsidP="002926CC">
                  <w:pPr>
                    <w:jc w:val="center"/>
                    <w:rPr>
                      <w:rFonts w:ascii="仿宋_GB2312" w:hAnsi="宋体"/>
                      <w:sz w:val="24"/>
                    </w:rPr>
                  </w:pPr>
                  <w:r>
                    <w:rPr>
                      <w:rFonts w:ascii="仿宋_GB2312" w:hAnsi="宋体" w:hint="eastAsia"/>
                      <w:sz w:val="24"/>
                    </w:rPr>
                    <w:t>120</w:t>
                  </w:r>
                </w:p>
              </w:tc>
              <w:tc>
                <w:tcPr>
                  <w:tcW w:w="1646" w:type="dxa"/>
                  <w:vAlign w:val="center"/>
                </w:tcPr>
                <w:p w:rsidR="00794979" w:rsidRDefault="00CD26A5" w:rsidP="002926CC">
                  <w:pPr>
                    <w:jc w:val="center"/>
                    <w:rPr>
                      <w:rFonts w:ascii="仿宋_GB2312" w:hAnsi="宋体"/>
                      <w:sz w:val="24"/>
                    </w:rPr>
                  </w:pPr>
                  <w:r>
                    <w:rPr>
                      <w:rFonts w:ascii="仿宋_GB2312" w:hAnsi="宋体" w:hint="eastAsia"/>
                      <w:sz w:val="24"/>
                    </w:rPr>
                    <w:t>2</w:t>
                  </w:r>
                </w:p>
              </w:tc>
            </w:tr>
            <w:tr w:rsidR="00794979" w:rsidTr="002926CC">
              <w:tc>
                <w:tcPr>
                  <w:tcW w:w="1645" w:type="dxa"/>
                  <w:vMerge/>
                </w:tcPr>
                <w:p w:rsidR="00794979" w:rsidRDefault="00794979">
                  <w:pPr>
                    <w:rPr>
                      <w:rFonts w:ascii="仿宋_GB2312" w:hAnsi="宋体"/>
                      <w:sz w:val="24"/>
                    </w:rPr>
                  </w:pPr>
                </w:p>
              </w:tc>
              <w:tc>
                <w:tcPr>
                  <w:tcW w:w="1646" w:type="dxa"/>
                  <w:vMerge/>
                </w:tcPr>
                <w:p w:rsidR="00794979" w:rsidRDefault="00794979">
                  <w:pPr>
                    <w:rPr>
                      <w:rFonts w:ascii="仿宋_GB2312" w:hAnsi="宋体"/>
                      <w:sz w:val="24"/>
                    </w:rPr>
                  </w:pPr>
                </w:p>
              </w:tc>
              <w:tc>
                <w:tcPr>
                  <w:tcW w:w="1646" w:type="dxa"/>
                  <w:gridSpan w:val="2"/>
                </w:tcPr>
                <w:p w:rsidR="00794979" w:rsidRDefault="00CD26A5">
                  <w:pPr>
                    <w:rPr>
                      <w:rFonts w:ascii="仿宋_GB2312" w:hAnsi="宋体"/>
                      <w:sz w:val="24"/>
                    </w:rPr>
                  </w:pPr>
                  <w:r>
                    <w:rPr>
                      <w:rFonts w:ascii="仿宋_GB2312" w:hAnsi="宋体" w:hint="eastAsia"/>
                      <w:sz w:val="24"/>
                    </w:rPr>
                    <w:t>法学专业专业课</w:t>
                  </w:r>
                </w:p>
              </w:tc>
              <w:tc>
                <w:tcPr>
                  <w:tcW w:w="1646" w:type="dxa"/>
                  <w:gridSpan w:val="2"/>
                  <w:vAlign w:val="center"/>
                </w:tcPr>
                <w:p w:rsidR="00794979" w:rsidRDefault="00CD26A5" w:rsidP="002926CC">
                  <w:pPr>
                    <w:jc w:val="center"/>
                    <w:rPr>
                      <w:rFonts w:ascii="仿宋_GB2312" w:hAnsi="宋体"/>
                      <w:sz w:val="24"/>
                    </w:rPr>
                  </w:pPr>
                  <w:r>
                    <w:rPr>
                      <w:rFonts w:ascii="仿宋_GB2312" w:hAnsi="宋体" w:hint="eastAsia"/>
                      <w:sz w:val="24"/>
                    </w:rPr>
                    <w:t>120</w:t>
                  </w:r>
                </w:p>
              </w:tc>
              <w:tc>
                <w:tcPr>
                  <w:tcW w:w="1646" w:type="dxa"/>
                  <w:vAlign w:val="center"/>
                </w:tcPr>
                <w:p w:rsidR="00794979" w:rsidRDefault="00CD26A5" w:rsidP="002926CC">
                  <w:pPr>
                    <w:jc w:val="center"/>
                    <w:rPr>
                      <w:rFonts w:ascii="仿宋_GB2312" w:hAnsi="宋体"/>
                      <w:sz w:val="24"/>
                    </w:rPr>
                  </w:pPr>
                  <w:r>
                    <w:rPr>
                      <w:rFonts w:ascii="仿宋_GB2312" w:hAnsi="宋体" w:hint="eastAsia"/>
                      <w:sz w:val="24"/>
                    </w:rPr>
                    <w:t>1</w:t>
                  </w:r>
                </w:p>
              </w:tc>
            </w:tr>
          </w:tbl>
          <w:p w:rsidR="00794979" w:rsidRDefault="00CD26A5" w:rsidP="008A32DA">
            <w:pPr>
              <w:ind w:firstLineChars="1000" w:firstLine="2409"/>
              <w:rPr>
                <w:rFonts w:ascii="仿宋_GB2312"/>
                <w:b/>
                <w:sz w:val="24"/>
              </w:rPr>
            </w:pPr>
            <w:r>
              <w:rPr>
                <w:rFonts w:ascii="仿宋_GB2312" w:hint="eastAsia"/>
                <w:b/>
                <w:sz w:val="24"/>
              </w:rPr>
              <w:t>合同法学发展阶段描述</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45"/>
              <w:gridCol w:w="1646"/>
              <w:gridCol w:w="4938"/>
            </w:tblGrid>
            <w:tr w:rsidR="00794979">
              <w:tc>
                <w:tcPr>
                  <w:tcW w:w="1645" w:type="dxa"/>
                </w:tcPr>
                <w:p w:rsidR="00794979" w:rsidRDefault="00CD26A5">
                  <w:pPr>
                    <w:rPr>
                      <w:rFonts w:ascii="仿宋_GB2312" w:hAnsi="宋体"/>
                      <w:sz w:val="24"/>
                    </w:rPr>
                  </w:pPr>
                  <w:r>
                    <w:rPr>
                      <w:rFonts w:ascii="仿宋_GB2312" w:hAnsi="宋体" w:hint="eastAsia"/>
                      <w:sz w:val="24"/>
                    </w:rPr>
                    <w:t>时间</w:t>
                  </w:r>
                </w:p>
              </w:tc>
              <w:tc>
                <w:tcPr>
                  <w:tcW w:w="1646" w:type="dxa"/>
                </w:tcPr>
                <w:p w:rsidR="00794979" w:rsidRDefault="00CD26A5">
                  <w:pPr>
                    <w:rPr>
                      <w:rFonts w:ascii="仿宋_GB2312" w:hAnsi="宋体"/>
                      <w:sz w:val="24"/>
                    </w:rPr>
                  </w:pPr>
                  <w:r>
                    <w:rPr>
                      <w:rFonts w:ascii="仿宋_GB2312" w:hAnsi="宋体" w:hint="eastAsia"/>
                      <w:sz w:val="24"/>
                    </w:rPr>
                    <w:t>阶段</w:t>
                  </w:r>
                </w:p>
              </w:tc>
              <w:tc>
                <w:tcPr>
                  <w:tcW w:w="4938" w:type="dxa"/>
                </w:tcPr>
                <w:p w:rsidR="00794979" w:rsidRDefault="00CD26A5">
                  <w:pPr>
                    <w:ind w:firstLineChars="150" w:firstLine="360"/>
                    <w:rPr>
                      <w:rFonts w:ascii="仿宋_GB2312" w:hAnsi="宋体"/>
                      <w:sz w:val="24"/>
                    </w:rPr>
                  </w:pPr>
                  <w:r>
                    <w:rPr>
                      <w:rFonts w:ascii="仿宋_GB2312" w:hAnsi="宋体" w:hint="eastAsia"/>
                      <w:sz w:val="24"/>
                    </w:rPr>
                    <w:t>主要成绩</w:t>
                  </w:r>
                </w:p>
              </w:tc>
            </w:tr>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2003</w:t>
                  </w:r>
                  <w:r>
                    <w:rPr>
                      <w:rFonts w:ascii="仿宋_GB2312" w:hAnsi="宋体" w:hint="eastAsia"/>
                      <w:sz w:val="24"/>
                    </w:rPr>
                    <w:t>—</w:t>
                  </w:r>
                  <w:r>
                    <w:rPr>
                      <w:rFonts w:ascii="仿宋_GB2312" w:hAnsi="宋体" w:hint="eastAsia"/>
                      <w:sz w:val="24"/>
                    </w:rPr>
                    <w:t>2004</w:t>
                  </w:r>
                </w:p>
              </w:tc>
              <w:tc>
                <w:tcPr>
                  <w:tcW w:w="1646" w:type="dxa"/>
                </w:tcPr>
                <w:p w:rsidR="00794979" w:rsidRDefault="00CD26A5">
                  <w:pPr>
                    <w:rPr>
                      <w:rFonts w:ascii="仿宋_GB2312" w:hAnsi="宋体"/>
                      <w:sz w:val="24"/>
                    </w:rPr>
                  </w:pPr>
                  <w:r>
                    <w:rPr>
                      <w:rFonts w:ascii="仿宋_GB2312" w:hAnsi="宋体" w:hint="eastAsia"/>
                      <w:sz w:val="24"/>
                    </w:rPr>
                    <w:t>专业课程、基础课的开设</w:t>
                  </w:r>
                </w:p>
              </w:tc>
              <w:tc>
                <w:tcPr>
                  <w:tcW w:w="4938" w:type="dxa"/>
                  <w:vAlign w:val="center"/>
                </w:tcPr>
                <w:p w:rsidR="00794979" w:rsidRDefault="00CD26A5" w:rsidP="002926CC">
                  <w:pPr>
                    <w:jc w:val="center"/>
                    <w:rPr>
                      <w:rFonts w:ascii="仿宋_GB2312" w:hAnsi="宋体"/>
                      <w:sz w:val="24"/>
                    </w:rPr>
                  </w:pPr>
                  <w:r>
                    <w:rPr>
                      <w:rFonts w:ascii="仿宋_GB2312" w:hAnsi="宋体" w:hint="eastAsia"/>
                      <w:sz w:val="24"/>
                    </w:rPr>
                    <w:t>成为全校修课范围最广的课程</w:t>
                  </w:r>
                </w:p>
              </w:tc>
            </w:tr>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2005</w:t>
                  </w:r>
                  <w:r>
                    <w:rPr>
                      <w:rFonts w:ascii="仿宋_GB2312" w:hAnsi="宋体" w:hint="eastAsia"/>
                      <w:sz w:val="24"/>
                    </w:rPr>
                    <w:t>—</w:t>
                  </w:r>
                  <w:r>
                    <w:rPr>
                      <w:rFonts w:ascii="仿宋_GB2312" w:hAnsi="宋体" w:hint="eastAsia"/>
                      <w:sz w:val="24"/>
                    </w:rPr>
                    <w:t>2007</w:t>
                  </w:r>
                </w:p>
              </w:tc>
              <w:tc>
                <w:tcPr>
                  <w:tcW w:w="1646" w:type="dxa"/>
                </w:tcPr>
                <w:p w:rsidR="00794979" w:rsidRDefault="00CD26A5">
                  <w:pPr>
                    <w:rPr>
                      <w:rFonts w:ascii="仿宋_GB2312" w:hAnsi="宋体"/>
                      <w:sz w:val="24"/>
                    </w:rPr>
                  </w:pPr>
                  <w:r>
                    <w:rPr>
                      <w:rFonts w:ascii="仿宋_GB2312" w:hAnsi="宋体" w:hint="eastAsia"/>
                      <w:sz w:val="24"/>
                    </w:rPr>
                    <w:t>建设校级重点课程</w:t>
                  </w:r>
                </w:p>
              </w:tc>
              <w:tc>
                <w:tcPr>
                  <w:tcW w:w="4938" w:type="dxa"/>
                  <w:vAlign w:val="center"/>
                </w:tcPr>
                <w:p w:rsidR="00794979" w:rsidRDefault="00CD26A5" w:rsidP="002926CC">
                  <w:pPr>
                    <w:jc w:val="center"/>
                    <w:rPr>
                      <w:rFonts w:ascii="仿宋_GB2312" w:hAnsi="宋体"/>
                      <w:sz w:val="24"/>
                    </w:rPr>
                  </w:pPr>
                  <w:r>
                    <w:rPr>
                      <w:rFonts w:ascii="仿宋_GB2312" w:hAnsi="宋体" w:hint="eastAsia"/>
                      <w:sz w:val="24"/>
                    </w:rPr>
                    <w:t>开始建设网站，进行教学内容、教学方法改革</w:t>
                  </w:r>
                </w:p>
              </w:tc>
            </w:tr>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2007</w:t>
                  </w:r>
                  <w:r>
                    <w:rPr>
                      <w:rFonts w:ascii="仿宋_GB2312" w:hAnsi="宋体" w:hint="eastAsia"/>
                      <w:sz w:val="24"/>
                    </w:rPr>
                    <w:t>—</w:t>
                  </w:r>
                  <w:r>
                    <w:rPr>
                      <w:rFonts w:ascii="仿宋_GB2312" w:hAnsi="宋体" w:hint="eastAsia"/>
                      <w:sz w:val="24"/>
                    </w:rPr>
                    <w:t>2009</w:t>
                  </w:r>
                </w:p>
              </w:tc>
              <w:tc>
                <w:tcPr>
                  <w:tcW w:w="1646" w:type="dxa"/>
                </w:tcPr>
                <w:p w:rsidR="00794979" w:rsidRDefault="00CD26A5">
                  <w:pPr>
                    <w:rPr>
                      <w:rFonts w:ascii="仿宋_GB2312" w:hAnsi="宋体"/>
                      <w:sz w:val="24"/>
                    </w:rPr>
                  </w:pPr>
                  <w:r>
                    <w:rPr>
                      <w:rFonts w:ascii="仿宋_GB2312" w:hAnsi="宋体" w:hint="eastAsia"/>
                      <w:sz w:val="24"/>
                    </w:rPr>
                    <w:t>建设校级精品课程</w:t>
                  </w:r>
                </w:p>
              </w:tc>
              <w:tc>
                <w:tcPr>
                  <w:tcW w:w="4938" w:type="dxa"/>
                  <w:vAlign w:val="center"/>
                </w:tcPr>
                <w:p w:rsidR="00794979" w:rsidRDefault="00CD26A5" w:rsidP="002926CC">
                  <w:pPr>
                    <w:jc w:val="center"/>
                    <w:rPr>
                      <w:rFonts w:ascii="仿宋_GB2312" w:hAnsi="宋体"/>
                      <w:sz w:val="24"/>
                    </w:rPr>
                  </w:pPr>
                  <w:r>
                    <w:rPr>
                      <w:rFonts w:ascii="仿宋_GB2312" w:hAnsi="宋体" w:hint="eastAsia"/>
                      <w:sz w:val="24"/>
                    </w:rPr>
                    <w:t>电子资源广泛采用，网络课程建成</w:t>
                  </w:r>
                </w:p>
              </w:tc>
            </w:tr>
            <w:tr w:rsidR="00794979" w:rsidTr="002926CC">
              <w:tc>
                <w:tcPr>
                  <w:tcW w:w="1645" w:type="dxa"/>
                  <w:vAlign w:val="center"/>
                </w:tcPr>
                <w:p w:rsidR="00794979" w:rsidRDefault="00CD26A5" w:rsidP="002926CC">
                  <w:pPr>
                    <w:jc w:val="center"/>
                    <w:rPr>
                      <w:rFonts w:ascii="仿宋_GB2312" w:hAnsi="宋体"/>
                      <w:sz w:val="24"/>
                    </w:rPr>
                  </w:pPr>
                  <w:r>
                    <w:rPr>
                      <w:rFonts w:ascii="仿宋_GB2312" w:hAnsi="宋体" w:hint="eastAsia"/>
                      <w:sz w:val="24"/>
                    </w:rPr>
                    <w:t>2010</w:t>
                  </w:r>
                  <w:r>
                    <w:rPr>
                      <w:rFonts w:ascii="仿宋_GB2312" w:hAnsi="宋体" w:hint="eastAsia"/>
                      <w:sz w:val="24"/>
                    </w:rPr>
                    <w:t>——</w:t>
                  </w:r>
                </w:p>
              </w:tc>
              <w:tc>
                <w:tcPr>
                  <w:tcW w:w="1646" w:type="dxa"/>
                </w:tcPr>
                <w:p w:rsidR="00794979" w:rsidRDefault="00CD26A5">
                  <w:pPr>
                    <w:rPr>
                      <w:rFonts w:ascii="仿宋_GB2312" w:hAnsi="宋体"/>
                      <w:sz w:val="24"/>
                    </w:rPr>
                  </w:pPr>
                  <w:r>
                    <w:rPr>
                      <w:rFonts w:ascii="仿宋_GB2312" w:hAnsi="宋体" w:hint="eastAsia"/>
                      <w:sz w:val="24"/>
                    </w:rPr>
                    <w:t>推荐申报省级精品课</w:t>
                  </w:r>
                </w:p>
                <w:p w:rsidR="00794979" w:rsidRDefault="00CD26A5">
                  <w:pPr>
                    <w:rPr>
                      <w:rFonts w:ascii="仿宋_GB2312" w:hAnsi="宋体"/>
                      <w:sz w:val="24"/>
                    </w:rPr>
                  </w:pPr>
                  <w:r>
                    <w:rPr>
                      <w:rFonts w:ascii="仿宋_GB2312" w:hAnsi="宋体" w:hint="eastAsia"/>
                      <w:sz w:val="24"/>
                    </w:rPr>
                    <w:t>推荐申报省级精品资源共享课</w:t>
                  </w:r>
                </w:p>
                <w:p w:rsidR="00794979" w:rsidRDefault="00794979">
                  <w:pPr>
                    <w:rPr>
                      <w:rFonts w:ascii="仿宋_GB2312" w:hAnsi="宋体"/>
                      <w:sz w:val="24"/>
                    </w:rPr>
                  </w:pPr>
                </w:p>
              </w:tc>
              <w:tc>
                <w:tcPr>
                  <w:tcW w:w="4938" w:type="dxa"/>
                  <w:vAlign w:val="center"/>
                </w:tcPr>
                <w:p w:rsidR="00794979" w:rsidRDefault="00CD26A5" w:rsidP="002926CC">
                  <w:pPr>
                    <w:jc w:val="left"/>
                    <w:rPr>
                      <w:rFonts w:ascii="宋体" w:hAnsi="宋体" w:cs="宋体"/>
                      <w:sz w:val="24"/>
                    </w:rPr>
                  </w:pPr>
                  <w:r>
                    <w:rPr>
                      <w:rFonts w:ascii="仿宋_GB2312" w:hAnsi="宋体" w:hint="eastAsia"/>
                      <w:sz w:val="24"/>
                    </w:rPr>
                    <w:t>东莞理工学院推荐省级精品课未获省级立项后，合同法学课程组继续推进教学改革和课程建设。</w:t>
                  </w:r>
                  <w:r>
                    <w:rPr>
                      <w:rFonts w:ascii="仿宋_GB2312" w:hAnsi="宋体" w:hint="eastAsia"/>
                      <w:sz w:val="24"/>
                    </w:rPr>
                    <w:t>2012</w:t>
                  </w:r>
                  <w:r>
                    <w:rPr>
                      <w:rFonts w:ascii="仿宋_GB2312" w:hAnsi="宋体" w:hint="eastAsia"/>
                      <w:sz w:val="24"/>
                    </w:rPr>
                    <w:t>年主编出版了规划教材《合同法学》。</w:t>
                  </w:r>
                  <w:r>
                    <w:rPr>
                      <w:rFonts w:ascii="仿宋_GB2312" w:hAnsi="宋体" w:hint="eastAsia"/>
                      <w:sz w:val="24"/>
                    </w:rPr>
                    <w:t>2012</w:t>
                  </w:r>
                  <w:r>
                    <w:rPr>
                      <w:rFonts w:ascii="仿宋_GB2312" w:hAnsi="宋体" w:hint="eastAsia"/>
                      <w:sz w:val="24"/>
                    </w:rPr>
                    <w:t>年东莞理工学院推荐该门课程申报省级精品资源共享课。</w:t>
                  </w:r>
                </w:p>
              </w:tc>
            </w:tr>
          </w:tbl>
          <w:p w:rsidR="00794979" w:rsidRDefault="00794979">
            <w:pPr>
              <w:ind w:firstLineChars="200" w:firstLine="480"/>
              <w:rPr>
                <w:rFonts w:ascii="仿宋_GB2312" w:hAnsi="宋体"/>
                <w:sz w:val="24"/>
              </w:rPr>
            </w:pPr>
          </w:p>
        </w:tc>
      </w:tr>
    </w:tbl>
    <w:p w:rsidR="00794979" w:rsidRDefault="00CD26A5">
      <w:pPr>
        <w:jc w:val="left"/>
        <w:rPr>
          <w:rFonts w:ascii="仿宋_GB2312" w:eastAsia="仿宋_GB2312" w:hAnsi="宋体"/>
          <w:sz w:val="24"/>
        </w:rPr>
      </w:pPr>
      <w:r>
        <w:rPr>
          <w:rFonts w:ascii="仿宋_GB2312" w:eastAsia="仿宋_GB2312" w:hAnsi="宋体" w:hint="eastAsia"/>
          <w:sz w:val="24"/>
        </w:rPr>
        <w:br w:type="page"/>
      </w: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07"/>
        <w:gridCol w:w="473"/>
      </w:tblGrid>
      <w:tr w:rsidR="00794979">
        <w:trPr>
          <w:gridAfter w:val="1"/>
          <w:wAfter w:w="473" w:type="dxa"/>
        </w:trPr>
        <w:tc>
          <w:tcPr>
            <w:tcW w:w="8707" w:type="dxa"/>
          </w:tcPr>
          <w:p w:rsidR="00794979" w:rsidRDefault="00CD26A5">
            <w:pPr>
              <w:jc w:val="left"/>
              <w:rPr>
                <w:rFonts w:ascii="仿宋_GB2312" w:eastAsia="仿宋_GB2312" w:hAnsi="宋体"/>
                <w:sz w:val="24"/>
              </w:rPr>
            </w:pPr>
            <w:r>
              <w:rPr>
                <w:rFonts w:ascii="仿宋_GB2312" w:eastAsia="仿宋_GB2312" w:hAnsi="宋体" w:hint="eastAsia"/>
                <w:b/>
                <w:bCs/>
                <w:sz w:val="24"/>
              </w:rPr>
              <w:lastRenderedPageBreak/>
              <w:t>4-2 理论课或理论课（含实践）教学内容</w:t>
            </w:r>
          </w:p>
        </w:tc>
      </w:tr>
      <w:tr w:rsidR="00794979">
        <w:trPr>
          <w:gridAfter w:val="1"/>
          <w:wAfter w:w="473" w:type="dxa"/>
          <w:trHeight w:val="6604"/>
        </w:trPr>
        <w:tc>
          <w:tcPr>
            <w:tcW w:w="8707" w:type="dxa"/>
          </w:tcPr>
          <w:p w:rsidR="00794979" w:rsidRDefault="00CD26A5">
            <w:pPr>
              <w:jc w:val="left"/>
              <w:rPr>
                <w:rFonts w:ascii="仿宋_GB2312" w:eastAsia="仿宋_GB2312" w:hAnsi="宋体"/>
                <w:sz w:val="24"/>
              </w:rPr>
            </w:pPr>
            <w:r>
              <w:rPr>
                <w:rFonts w:ascii="仿宋_GB2312" w:hAnsi="宋体" w:hint="eastAsia"/>
                <w:b/>
                <w:sz w:val="24"/>
              </w:rPr>
              <w:t>4-2-1</w:t>
            </w:r>
            <w:r>
              <w:rPr>
                <w:rFonts w:ascii="仿宋_GB2312" w:eastAsia="仿宋_GB2312" w:hAnsi="宋体" w:hint="eastAsia"/>
                <w:sz w:val="24"/>
              </w:rPr>
              <w:t>结合本校的办学定位、人才培养目标和生源情况，说明本课程在专业培养目标中的定位与课程目标</w:t>
            </w:r>
          </w:p>
          <w:p w:rsidR="00794979" w:rsidRDefault="00CD26A5">
            <w:pPr>
              <w:ind w:firstLineChars="50" w:firstLine="120"/>
              <w:jc w:val="left"/>
              <w:rPr>
                <w:rFonts w:ascii="Verdana" w:hAnsi="Verdana" w:cs="宋体"/>
                <w:color w:val="000000"/>
                <w:kern w:val="0"/>
                <w:sz w:val="24"/>
              </w:rPr>
            </w:pPr>
            <w:r>
              <w:rPr>
                <w:rFonts w:ascii="仿宋_GB2312" w:hAnsi="宋体" w:hint="eastAsia"/>
                <w:sz w:val="24"/>
              </w:rPr>
              <w:t xml:space="preserve">   </w:t>
            </w:r>
            <w:r>
              <w:rPr>
                <w:rFonts w:ascii="仿宋_GB2312" w:hAnsi="宋体" w:hint="eastAsia"/>
                <w:sz w:val="24"/>
              </w:rPr>
              <w:t>东莞理工学院办学定位为培养适应地方需要的应用型人才，东莞数量巨大的内外资企业需要大量的了解市场交易规则的“好用”人才，</w:t>
            </w:r>
            <w:r>
              <w:rPr>
                <w:rFonts w:ascii="Verdana" w:hAnsi="Verdana" w:cs="宋体"/>
                <w:color w:val="000000"/>
                <w:kern w:val="0"/>
                <w:sz w:val="24"/>
              </w:rPr>
              <w:t>合同法</w:t>
            </w:r>
            <w:r>
              <w:rPr>
                <w:rFonts w:ascii="Verdana" w:hAnsi="Verdana" w:cs="宋体" w:hint="eastAsia"/>
                <w:color w:val="000000"/>
                <w:kern w:val="0"/>
                <w:sz w:val="24"/>
              </w:rPr>
              <w:t>学</w:t>
            </w:r>
            <w:r>
              <w:rPr>
                <w:rFonts w:ascii="Verdana" w:hAnsi="Verdana" w:cs="宋体"/>
                <w:color w:val="000000"/>
                <w:kern w:val="0"/>
                <w:sz w:val="24"/>
              </w:rPr>
              <w:t>既有深厚的理论基础，又能密切联系实践，是一门理论实践性都很强的课程。结合学校培养</w:t>
            </w:r>
            <w:r>
              <w:rPr>
                <w:rFonts w:ascii="Verdana" w:hAnsi="Verdana" w:cs="宋体" w:hint="eastAsia"/>
                <w:color w:val="000000"/>
                <w:kern w:val="0"/>
                <w:sz w:val="24"/>
              </w:rPr>
              <w:t>应用型人才</w:t>
            </w:r>
            <w:r>
              <w:rPr>
                <w:rFonts w:ascii="Verdana" w:hAnsi="Verdana" w:cs="宋体"/>
                <w:color w:val="000000"/>
                <w:kern w:val="0"/>
                <w:sz w:val="24"/>
              </w:rPr>
              <w:t>的目标，合同法</w:t>
            </w:r>
            <w:r>
              <w:rPr>
                <w:rFonts w:ascii="Verdana" w:hAnsi="Verdana" w:cs="宋体" w:hint="eastAsia"/>
                <w:color w:val="000000"/>
                <w:kern w:val="0"/>
                <w:sz w:val="24"/>
              </w:rPr>
              <w:t>学</w:t>
            </w:r>
            <w:r>
              <w:rPr>
                <w:rFonts w:ascii="Verdana" w:hAnsi="Verdana" w:cs="宋体"/>
                <w:color w:val="000000"/>
                <w:kern w:val="0"/>
                <w:sz w:val="24"/>
              </w:rPr>
              <w:t>提供了一个比较好的模块。因此，合同法</w:t>
            </w:r>
            <w:r>
              <w:rPr>
                <w:rFonts w:ascii="Verdana" w:hAnsi="Verdana" w:cs="宋体" w:hint="eastAsia"/>
                <w:color w:val="000000"/>
                <w:kern w:val="0"/>
                <w:sz w:val="24"/>
              </w:rPr>
              <w:t>学</w:t>
            </w:r>
            <w:r>
              <w:rPr>
                <w:rFonts w:ascii="Verdana" w:hAnsi="Verdana" w:cs="宋体"/>
                <w:color w:val="000000"/>
                <w:kern w:val="0"/>
                <w:sz w:val="24"/>
              </w:rPr>
              <w:t>完全可以成为实现这一目标的良好典范。合同法</w:t>
            </w:r>
            <w:r>
              <w:rPr>
                <w:rFonts w:ascii="Verdana" w:hAnsi="Verdana" w:cs="宋体" w:hint="eastAsia"/>
                <w:color w:val="000000"/>
                <w:kern w:val="0"/>
                <w:sz w:val="24"/>
              </w:rPr>
              <w:t>学</w:t>
            </w:r>
            <w:r>
              <w:rPr>
                <w:rFonts w:ascii="Verdana" w:hAnsi="Verdana" w:cs="宋体"/>
                <w:color w:val="000000"/>
                <w:kern w:val="0"/>
                <w:sz w:val="24"/>
              </w:rPr>
              <w:t>课程的目标也是造就既有理论知识，又能将理论运用于实践的</w:t>
            </w:r>
            <w:r>
              <w:rPr>
                <w:rFonts w:ascii="Verdana" w:hAnsi="Verdana" w:cs="宋体" w:hint="eastAsia"/>
                <w:color w:val="000000"/>
                <w:kern w:val="0"/>
                <w:sz w:val="24"/>
              </w:rPr>
              <w:t>应用型</w:t>
            </w:r>
            <w:r>
              <w:rPr>
                <w:rFonts w:ascii="Verdana" w:hAnsi="Verdana" w:cs="宋体"/>
                <w:color w:val="000000"/>
                <w:kern w:val="0"/>
                <w:sz w:val="24"/>
              </w:rPr>
              <w:t>人才。</w:t>
            </w:r>
            <w:r>
              <w:rPr>
                <w:rFonts w:ascii="Verdana" w:hAnsi="Verdana" w:cs="宋体" w:hint="eastAsia"/>
                <w:color w:val="000000"/>
                <w:kern w:val="0"/>
                <w:sz w:val="24"/>
              </w:rPr>
              <w:t>作为法学专业专业课的合同法学是一门非常重要的课程，承担着在民法学之后继续夯实学生民商法理论和知识，强化学生运用法律能力的重任；基础课合同法学承担着为学生传授提供市场交易一般知识的任务，市场经济条件下，掌握合同法知识对每个人都很必要；非法学专业选修课的合同法学则可以给学生提供与专业相关的合同规则和法律知识。</w:t>
            </w:r>
          </w:p>
          <w:p w:rsidR="00794979" w:rsidRDefault="00CD26A5" w:rsidP="002926CC">
            <w:pPr>
              <w:ind w:firstLineChars="196" w:firstLine="472"/>
              <w:jc w:val="left"/>
              <w:rPr>
                <w:rFonts w:ascii="仿宋_GB2312" w:hAnsi="宋体"/>
                <w:b/>
                <w:sz w:val="24"/>
              </w:rPr>
            </w:pPr>
            <w:r>
              <w:rPr>
                <w:rFonts w:ascii="Verdana" w:hAnsi="Verdana" w:cs="宋体" w:hint="eastAsia"/>
                <w:b/>
                <w:color w:val="000000"/>
                <w:kern w:val="0"/>
                <w:sz w:val="24"/>
              </w:rPr>
              <w:t>合同法学的</w:t>
            </w:r>
            <w:r>
              <w:rPr>
                <w:rFonts w:ascii="仿宋_GB2312" w:hAnsi="宋体" w:hint="eastAsia"/>
                <w:b/>
                <w:sz w:val="24"/>
              </w:rPr>
              <w:t>定位与课程目标</w:t>
            </w:r>
          </w:p>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2"/>
              <w:gridCol w:w="1672"/>
              <w:gridCol w:w="1221"/>
              <w:gridCol w:w="3916"/>
            </w:tblGrid>
            <w:tr w:rsidR="00794979">
              <w:tc>
                <w:tcPr>
                  <w:tcW w:w="1672"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 xml:space="preserve">  </w:t>
                  </w:r>
                  <w:r>
                    <w:rPr>
                      <w:rFonts w:ascii="Verdana" w:hAnsi="Verdana" w:cs="宋体" w:hint="eastAsia"/>
                      <w:color w:val="000000"/>
                      <w:kern w:val="0"/>
                      <w:sz w:val="24"/>
                    </w:rPr>
                    <w:t>适用范围</w:t>
                  </w:r>
                </w:p>
              </w:tc>
              <w:tc>
                <w:tcPr>
                  <w:tcW w:w="1672"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课程性质</w:t>
                  </w:r>
                </w:p>
              </w:tc>
              <w:tc>
                <w:tcPr>
                  <w:tcW w:w="1221"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课程定位</w:t>
                  </w:r>
                </w:p>
              </w:tc>
              <w:tc>
                <w:tcPr>
                  <w:tcW w:w="3916"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课程目标</w:t>
                  </w:r>
                </w:p>
              </w:tc>
            </w:tr>
            <w:tr w:rsidR="00794979" w:rsidTr="002926CC">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法学专业</w:t>
                  </w:r>
                </w:p>
              </w:tc>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专业课</w:t>
                  </w:r>
                </w:p>
              </w:tc>
              <w:tc>
                <w:tcPr>
                  <w:tcW w:w="1221"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必修课</w:t>
                  </w:r>
                </w:p>
              </w:tc>
              <w:tc>
                <w:tcPr>
                  <w:tcW w:w="3916"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承担着在民法学之后继续夯实学生民商法理论和知识，强化学生运用法律能力的重任</w:t>
                  </w:r>
                </w:p>
              </w:tc>
            </w:tr>
            <w:tr w:rsidR="00794979" w:rsidTr="002926CC">
              <w:tc>
                <w:tcPr>
                  <w:tcW w:w="1672" w:type="dxa"/>
                  <w:vAlign w:val="center"/>
                </w:tcPr>
                <w:p w:rsidR="00794979" w:rsidRDefault="00CD26A5" w:rsidP="002926CC">
                  <w:pPr>
                    <w:jc w:val="left"/>
                    <w:rPr>
                      <w:rFonts w:ascii="Verdana" w:hAnsi="Verdana" w:cs="宋体"/>
                      <w:color w:val="000000"/>
                      <w:kern w:val="0"/>
                      <w:sz w:val="24"/>
                    </w:rPr>
                  </w:pPr>
                  <w:r>
                    <w:rPr>
                      <w:rFonts w:ascii="Verdana" w:hAnsi="Verdana" w:cs="宋体" w:hint="eastAsia"/>
                      <w:color w:val="000000"/>
                      <w:kern w:val="0"/>
                      <w:sz w:val="24"/>
                    </w:rPr>
                    <w:t>全校所有本科专业</w:t>
                  </w:r>
                </w:p>
              </w:tc>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选修课</w:t>
                  </w:r>
                </w:p>
              </w:tc>
              <w:tc>
                <w:tcPr>
                  <w:tcW w:w="1221"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基础课</w:t>
                  </w:r>
                </w:p>
              </w:tc>
              <w:tc>
                <w:tcPr>
                  <w:tcW w:w="3916"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合同法学承担着为学生传授提供市场交易一般知识的任务</w:t>
                  </w:r>
                </w:p>
              </w:tc>
            </w:tr>
            <w:tr w:rsidR="00794979" w:rsidTr="002926CC">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土木工程等</w:t>
                  </w:r>
                </w:p>
              </w:tc>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选修课</w:t>
                  </w:r>
                </w:p>
              </w:tc>
              <w:tc>
                <w:tcPr>
                  <w:tcW w:w="1221"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基础课</w:t>
                  </w:r>
                </w:p>
              </w:tc>
              <w:tc>
                <w:tcPr>
                  <w:tcW w:w="3916"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给学生提供与专业相关的合同规则</w:t>
                  </w:r>
                </w:p>
              </w:tc>
            </w:tr>
          </w:tbl>
          <w:p w:rsidR="00794979" w:rsidRDefault="00794979">
            <w:pPr>
              <w:ind w:firstLineChars="50" w:firstLine="120"/>
              <w:jc w:val="left"/>
              <w:rPr>
                <w:rFonts w:ascii="仿宋_GB2312" w:hAnsi="宋体"/>
                <w:sz w:val="24"/>
              </w:rPr>
            </w:pPr>
          </w:p>
        </w:tc>
      </w:tr>
      <w:tr w:rsidR="00794979">
        <w:trPr>
          <w:gridAfter w:val="1"/>
          <w:wAfter w:w="473" w:type="dxa"/>
          <w:trHeight w:val="2484"/>
        </w:trPr>
        <w:tc>
          <w:tcPr>
            <w:tcW w:w="8707" w:type="dxa"/>
          </w:tcPr>
          <w:p w:rsidR="00794979" w:rsidRDefault="00CD26A5">
            <w:pPr>
              <w:jc w:val="left"/>
              <w:rPr>
                <w:rFonts w:ascii="仿宋_GB2312" w:eastAsia="仿宋_GB2312" w:hAnsi="宋体"/>
                <w:sz w:val="24"/>
              </w:rPr>
            </w:pPr>
            <w:r>
              <w:rPr>
                <w:rFonts w:ascii="仿宋_GB2312" w:eastAsia="仿宋_GB2312" w:hAnsi="宋体" w:hint="eastAsia"/>
                <w:b/>
                <w:sz w:val="24"/>
              </w:rPr>
              <w:t>4-2-2</w:t>
            </w:r>
            <w:r>
              <w:rPr>
                <w:rFonts w:ascii="仿宋_GB2312" w:eastAsia="仿宋_GB2312" w:hAnsi="宋体" w:hint="eastAsia"/>
                <w:sz w:val="24"/>
              </w:rPr>
              <w:t xml:space="preserve"> 知识模块顺序及对应的学时</w:t>
            </w:r>
          </w:p>
          <w:p w:rsidR="00794979" w:rsidRDefault="00CD26A5" w:rsidP="008A32DA">
            <w:pPr>
              <w:ind w:firstLineChars="200" w:firstLine="482"/>
              <w:jc w:val="left"/>
              <w:rPr>
                <w:rFonts w:ascii="仿宋_GB2312" w:hAnsi="宋体"/>
                <w:b/>
                <w:sz w:val="24"/>
              </w:rPr>
            </w:pPr>
            <w:r>
              <w:rPr>
                <w:rFonts w:ascii="仿宋_GB2312" w:hAnsi="宋体" w:hint="eastAsia"/>
                <w:b/>
                <w:sz w:val="24"/>
              </w:rPr>
              <w:t>一、法学专业合同法学知识模块及对应学时（共计</w:t>
            </w:r>
            <w:r>
              <w:rPr>
                <w:rFonts w:ascii="仿宋_GB2312" w:hAnsi="宋体" w:hint="eastAsia"/>
                <w:b/>
                <w:sz w:val="24"/>
              </w:rPr>
              <w:t>48</w:t>
            </w:r>
            <w:r>
              <w:rPr>
                <w:rFonts w:ascii="仿宋_GB2312" w:hAnsi="宋体" w:hint="eastAsia"/>
                <w:b/>
                <w:sz w:val="24"/>
              </w:rPr>
              <w:t>学时）：</w:t>
            </w:r>
          </w:p>
          <w:p w:rsidR="00794979" w:rsidRDefault="00CD26A5">
            <w:pPr>
              <w:ind w:firstLineChars="200" w:firstLine="480"/>
              <w:jc w:val="left"/>
              <w:rPr>
                <w:rFonts w:ascii="仿宋_GB2312" w:hAnsi="宋体"/>
                <w:sz w:val="24"/>
              </w:rPr>
            </w:pPr>
            <w:r>
              <w:rPr>
                <w:rFonts w:ascii="仿宋_GB2312" w:hAnsi="宋体" w:hint="eastAsia"/>
                <w:sz w:val="24"/>
              </w:rPr>
              <w:t>合同总论包括合同与合同法、合同的成立、合同的效力、合同的履行、合同的变更和解除、合同的保全和担保、违约责任共</w:t>
            </w:r>
            <w:r>
              <w:rPr>
                <w:rFonts w:ascii="仿宋_GB2312" w:hAnsi="宋体" w:hint="eastAsia"/>
                <w:sz w:val="24"/>
              </w:rPr>
              <w:t>25</w:t>
            </w:r>
            <w:r>
              <w:rPr>
                <w:rFonts w:ascii="仿宋_GB2312" w:hAnsi="宋体" w:hint="eastAsia"/>
                <w:sz w:val="24"/>
              </w:rPr>
              <w:t>学时；</w:t>
            </w:r>
          </w:p>
          <w:p w:rsidR="00794979" w:rsidRDefault="00CD26A5">
            <w:pPr>
              <w:ind w:firstLineChars="200" w:firstLine="480"/>
              <w:jc w:val="left"/>
              <w:rPr>
                <w:rFonts w:ascii="仿宋_GB2312" w:hAnsi="宋体"/>
                <w:sz w:val="24"/>
              </w:rPr>
            </w:pPr>
            <w:r>
              <w:rPr>
                <w:rFonts w:ascii="仿宋_GB2312" w:hAnsi="宋体" w:hint="eastAsia"/>
                <w:sz w:val="24"/>
              </w:rPr>
              <w:t>合同分论包括买卖合同、供用电水气热合同、赠与合同、借款合同、承揽合同、运输合同、保管合同、委托合同、居间合同、技术合同等共</w:t>
            </w:r>
            <w:r>
              <w:rPr>
                <w:rFonts w:ascii="仿宋_GB2312" w:hAnsi="宋体" w:hint="eastAsia"/>
                <w:sz w:val="24"/>
              </w:rPr>
              <w:t>15</w:t>
            </w:r>
            <w:r>
              <w:rPr>
                <w:rFonts w:ascii="仿宋_GB2312" w:hAnsi="宋体" w:hint="eastAsia"/>
                <w:sz w:val="24"/>
              </w:rPr>
              <w:t>学时；</w:t>
            </w:r>
          </w:p>
          <w:p w:rsidR="00794979" w:rsidRDefault="00CD26A5">
            <w:pPr>
              <w:ind w:firstLineChars="200" w:firstLine="480"/>
              <w:jc w:val="left"/>
              <w:rPr>
                <w:rFonts w:ascii="仿宋_GB2312" w:hAnsi="宋体"/>
                <w:b/>
                <w:sz w:val="24"/>
              </w:rPr>
            </w:pPr>
            <w:r>
              <w:rPr>
                <w:rFonts w:ascii="仿宋_GB2312" w:hAnsi="宋体" w:hint="eastAsia"/>
                <w:sz w:val="24"/>
              </w:rPr>
              <w:t>实践教学包括模拟法庭、法庭旁听、综合案例分析、模拟辩论等共</w:t>
            </w:r>
            <w:r>
              <w:rPr>
                <w:rFonts w:ascii="仿宋_GB2312" w:hAnsi="宋体" w:hint="eastAsia"/>
                <w:sz w:val="24"/>
              </w:rPr>
              <w:t>8</w:t>
            </w:r>
            <w:r>
              <w:rPr>
                <w:rFonts w:ascii="仿宋_GB2312" w:hAnsi="宋体" w:hint="eastAsia"/>
                <w:sz w:val="24"/>
              </w:rPr>
              <w:t>学时；</w:t>
            </w:r>
          </w:p>
          <w:p w:rsidR="00794979" w:rsidRDefault="00CD26A5" w:rsidP="008A32DA">
            <w:pPr>
              <w:ind w:firstLineChars="200" w:firstLine="482"/>
              <w:jc w:val="left"/>
              <w:rPr>
                <w:rFonts w:ascii="仿宋_GB2312" w:hAnsi="宋体"/>
                <w:sz w:val="24"/>
              </w:rPr>
            </w:pPr>
            <w:r>
              <w:rPr>
                <w:rFonts w:ascii="仿宋_GB2312" w:hAnsi="宋体" w:hint="eastAsia"/>
                <w:b/>
                <w:sz w:val="24"/>
              </w:rPr>
              <w:t>二、全院基础课合同法学知识模块及对应学时（共</w:t>
            </w:r>
            <w:r>
              <w:rPr>
                <w:rFonts w:ascii="仿宋_GB2312" w:hAnsi="宋体" w:hint="eastAsia"/>
                <w:b/>
                <w:sz w:val="24"/>
              </w:rPr>
              <w:t>28</w:t>
            </w:r>
            <w:r>
              <w:rPr>
                <w:rFonts w:ascii="仿宋_GB2312" w:hAnsi="宋体" w:hint="eastAsia"/>
                <w:b/>
                <w:sz w:val="24"/>
              </w:rPr>
              <w:t>学时）：</w:t>
            </w:r>
          </w:p>
          <w:p w:rsidR="00794979" w:rsidRDefault="00CD26A5">
            <w:pPr>
              <w:ind w:firstLineChars="200" w:firstLine="480"/>
              <w:jc w:val="left"/>
              <w:rPr>
                <w:rFonts w:ascii="仿宋_GB2312" w:hAnsi="宋体"/>
                <w:sz w:val="24"/>
              </w:rPr>
            </w:pPr>
            <w:r>
              <w:rPr>
                <w:rFonts w:ascii="仿宋_GB2312" w:hAnsi="宋体" w:hint="eastAsia"/>
                <w:sz w:val="24"/>
              </w:rPr>
              <w:t>合同总论</w:t>
            </w:r>
            <w:r>
              <w:rPr>
                <w:rFonts w:ascii="仿宋_GB2312" w:hAnsi="宋体" w:hint="eastAsia"/>
                <w:sz w:val="24"/>
              </w:rPr>
              <w:t>15</w:t>
            </w:r>
            <w:r>
              <w:rPr>
                <w:rFonts w:ascii="仿宋_GB2312" w:hAnsi="宋体" w:hint="eastAsia"/>
                <w:sz w:val="24"/>
              </w:rPr>
              <w:t>学时；典型合同分论共</w:t>
            </w:r>
            <w:r>
              <w:rPr>
                <w:rFonts w:ascii="仿宋_GB2312" w:hAnsi="宋体" w:hint="eastAsia"/>
                <w:sz w:val="24"/>
              </w:rPr>
              <w:t>10</w:t>
            </w:r>
            <w:r>
              <w:rPr>
                <w:rFonts w:ascii="仿宋_GB2312" w:hAnsi="宋体" w:hint="eastAsia"/>
                <w:sz w:val="24"/>
              </w:rPr>
              <w:t>学时；案例讨论、模拟合同修改等实践教学</w:t>
            </w:r>
            <w:r>
              <w:rPr>
                <w:rFonts w:ascii="仿宋_GB2312" w:hAnsi="宋体" w:hint="eastAsia"/>
                <w:sz w:val="24"/>
              </w:rPr>
              <w:t>3</w:t>
            </w:r>
            <w:r>
              <w:rPr>
                <w:rFonts w:ascii="仿宋_GB2312" w:hAnsi="宋体" w:hint="eastAsia"/>
                <w:sz w:val="24"/>
              </w:rPr>
              <w:t>学时。</w:t>
            </w:r>
          </w:p>
          <w:p w:rsidR="00794979" w:rsidRDefault="00CD26A5" w:rsidP="008A32DA">
            <w:pPr>
              <w:ind w:firstLineChars="200" w:firstLine="482"/>
              <w:jc w:val="left"/>
              <w:rPr>
                <w:rFonts w:ascii="仿宋_GB2312" w:hAnsi="宋体"/>
                <w:b/>
                <w:sz w:val="24"/>
              </w:rPr>
            </w:pPr>
            <w:r>
              <w:rPr>
                <w:rFonts w:ascii="仿宋_GB2312" w:hAnsi="宋体" w:hint="eastAsia"/>
                <w:b/>
                <w:sz w:val="24"/>
              </w:rPr>
              <w:t>三、非法学专业（土木工程等专业）选修课合同法学知识模块及对应学时（共计</w:t>
            </w:r>
            <w:r>
              <w:rPr>
                <w:rFonts w:ascii="仿宋_GB2312" w:hAnsi="宋体" w:hint="eastAsia"/>
                <w:b/>
                <w:sz w:val="24"/>
              </w:rPr>
              <w:t>32</w:t>
            </w:r>
            <w:r>
              <w:rPr>
                <w:rFonts w:ascii="仿宋_GB2312" w:hAnsi="宋体" w:hint="eastAsia"/>
                <w:b/>
                <w:sz w:val="24"/>
              </w:rPr>
              <w:t>学时）：</w:t>
            </w:r>
            <w:r>
              <w:rPr>
                <w:rFonts w:ascii="仿宋_GB2312" w:hAnsi="宋体" w:hint="eastAsia"/>
                <w:sz w:val="24"/>
              </w:rPr>
              <w:t>合同总论</w:t>
            </w:r>
            <w:r>
              <w:rPr>
                <w:rFonts w:ascii="仿宋_GB2312" w:hAnsi="宋体" w:hint="eastAsia"/>
                <w:sz w:val="24"/>
              </w:rPr>
              <w:t>15</w:t>
            </w:r>
            <w:r>
              <w:rPr>
                <w:rFonts w:ascii="仿宋_GB2312" w:hAnsi="宋体" w:hint="eastAsia"/>
                <w:sz w:val="24"/>
              </w:rPr>
              <w:t>学时；典型合同分论共</w:t>
            </w:r>
            <w:r>
              <w:rPr>
                <w:rFonts w:ascii="仿宋_GB2312" w:hAnsi="宋体" w:hint="eastAsia"/>
                <w:sz w:val="24"/>
              </w:rPr>
              <w:t>8</w:t>
            </w:r>
            <w:r>
              <w:rPr>
                <w:rFonts w:ascii="仿宋_GB2312" w:hAnsi="宋体" w:hint="eastAsia"/>
                <w:sz w:val="24"/>
              </w:rPr>
              <w:t>学时；建设类专业合同</w:t>
            </w:r>
            <w:r>
              <w:rPr>
                <w:rFonts w:ascii="仿宋_GB2312" w:hAnsi="宋体" w:hint="eastAsia"/>
                <w:sz w:val="24"/>
              </w:rPr>
              <w:t>6</w:t>
            </w:r>
            <w:r>
              <w:rPr>
                <w:rFonts w:ascii="仿宋_GB2312" w:hAnsi="宋体" w:hint="eastAsia"/>
                <w:sz w:val="24"/>
              </w:rPr>
              <w:t>学时，案例讨论、模拟合同修改等实践教学</w:t>
            </w:r>
            <w:r>
              <w:rPr>
                <w:rFonts w:ascii="仿宋_GB2312" w:hAnsi="宋体" w:hint="eastAsia"/>
                <w:sz w:val="24"/>
              </w:rPr>
              <w:t>3</w:t>
            </w:r>
            <w:r>
              <w:rPr>
                <w:rFonts w:ascii="仿宋_GB2312" w:hAnsi="宋体" w:hint="eastAsia"/>
                <w:sz w:val="24"/>
              </w:rPr>
              <w:t>学时。</w:t>
            </w:r>
            <w:r>
              <w:rPr>
                <w:rFonts w:ascii="仿宋_GB2312" w:hAnsi="宋体" w:hint="eastAsia"/>
                <w:sz w:val="24"/>
              </w:rPr>
              <w:t xml:space="preserve">                           </w:t>
            </w:r>
          </w:p>
          <w:p w:rsidR="00794979" w:rsidRDefault="00CD26A5" w:rsidP="002926CC">
            <w:pPr>
              <w:ind w:firstLineChars="196" w:firstLine="472"/>
              <w:jc w:val="left"/>
              <w:rPr>
                <w:rFonts w:ascii="仿宋_GB2312" w:hAnsi="宋体"/>
                <w:b/>
                <w:sz w:val="24"/>
              </w:rPr>
            </w:pPr>
            <w:r>
              <w:rPr>
                <w:rFonts w:ascii="仿宋_GB2312" w:hAnsi="宋体" w:hint="eastAsia"/>
                <w:b/>
                <w:sz w:val="24"/>
              </w:rPr>
              <w:t>知识模块顺序及对应的学时</w:t>
            </w:r>
          </w:p>
          <w:tbl>
            <w:tblPr>
              <w:tblW w:w="8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2"/>
              <w:gridCol w:w="1275"/>
              <w:gridCol w:w="1080"/>
              <w:gridCol w:w="1176"/>
              <w:gridCol w:w="1356"/>
              <w:gridCol w:w="900"/>
              <w:gridCol w:w="894"/>
            </w:tblGrid>
            <w:tr w:rsidR="00794979" w:rsidTr="002926CC">
              <w:trPr>
                <w:trHeight w:val="366"/>
              </w:trPr>
              <w:tc>
                <w:tcPr>
                  <w:tcW w:w="1672"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适用范围</w:t>
                  </w:r>
                </w:p>
              </w:tc>
              <w:tc>
                <w:tcPr>
                  <w:tcW w:w="1275"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课程性质</w:t>
                  </w:r>
                </w:p>
              </w:tc>
              <w:tc>
                <w:tcPr>
                  <w:tcW w:w="108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总学时</w:t>
                  </w:r>
                </w:p>
              </w:tc>
              <w:tc>
                <w:tcPr>
                  <w:tcW w:w="117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理论学时</w:t>
                  </w:r>
                </w:p>
              </w:tc>
              <w:tc>
                <w:tcPr>
                  <w:tcW w:w="135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实践学时</w:t>
                  </w:r>
                </w:p>
              </w:tc>
              <w:tc>
                <w:tcPr>
                  <w:tcW w:w="900"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合同总论</w:t>
                  </w:r>
                </w:p>
              </w:tc>
              <w:tc>
                <w:tcPr>
                  <w:tcW w:w="894"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合同分论</w:t>
                  </w:r>
                </w:p>
              </w:tc>
            </w:tr>
            <w:tr w:rsidR="00794979" w:rsidTr="002926CC">
              <w:tc>
                <w:tcPr>
                  <w:tcW w:w="1672"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法学专业</w:t>
                  </w:r>
                </w:p>
              </w:tc>
              <w:tc>
                <w:tcPr>
                  <w:tcW w:w="1275"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专业课</w:t>
                  </w:r>
                </w:p>
              </w:tc>
              <w:tc>
                <w:tcPr>
                  <w:tcW w:w="108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48</w:t>
                  </w:r>
                </w:p>
              </w:tc>
              <w:tc>
                <w:tcPr>
                  <w:tcW w:w="117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40</w:t>
                  </w:r>
                </w:p>
              </w:tc>
              <w:tc>
                <w:tcPr>
                  <w:tcW w:w="135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8</w:t>
                  </w:r>
                </w:p>
              </w:tc>
              <w:tc>
                <w:tcPr>
                  <w:tcW w:w="90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30</w:t>
                  </w:r>
                </w:p>
              </w:tc>
              <w:tc>
                <w:tcPr>
                  <w:tcW w:w="894"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18</w:t>
                  </w:r>
                </w:p>
              </w:tc>
            </w:tr>
            <w:tr w:rsidR="00794979" w:rsidTr="002926CC">
              <w:tc>
                <w:tcPr>
                  <w:tcW w:w="1672"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全校所有本科专业</w:t>
                  </w:r>
                </w:p>
              </w:tc>
              <w:tc>
                <w:tcPr>
                  <w:tcW w:w="1275"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基础课</w:t>
                  </w:r>
                </w:p>
              </w:tc>
              <w:tc>
                <w:tcPr>
                  <w:tcW w:w="108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28</w:t>
                  </w:r>
                </w:p>
              </w:tc>
              <w:tc>
                <w:tcPr>
                  <w:tcW w:w="117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25</w:t>
                  </w:r>
                </w:p>
              </w:tc>
              <w:tc>
                <w:tcPr>
                  <w:tcW w:w="135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3</w:t>
                  </w:r>
                </w:p>
              </w:tc>
              <w:tc>
                <w:tcPr>
                  <w:tcW w:w="90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18</w:t>
                  </w:r>
                </w:p>
              </w:tc>
              <w:tc>
                <w:tcPr>
                  <w:tcW w:w="894"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10</w:t>
                  </w:r>
                </w:p>
              </w:tc>
            </w:tr>
            <w:tr w:rsidR="00794979" w:rsidTr="002926CC">
              <w:tc>
                <w:tcPr>
                  <w:tcW w:w="1672"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土木工程等</w:t>
                  </w:r>
                </w:p>
              </w:tc>
              <w:tc>
                <w:tcPr>
                  <w:tcW w:w="1275" w:type="dxa"/>
                </w:tcPr>
                <w:p w:rsidR="00794979" w:rsidRDefault="00CD26A5">
                  <w:pPr>
                    <w:jc w:val="left"/>
                    <w:rPr>
                      <w:rFonts w:ascii="Verdana" w:hAnsi="Verdana" w:cs="宋体"/>
                      <w:color w:val="000000"/>
                      <w:kern w:val="0"/>
                      <w:sz w:val="24"/>
                    </w:rPr>
                  </w:pPr>
                  <w:r>
                    <w:rPr>
                      <w:rFonts w:ascii="Verdana" w:hAnsi="Verdana" w:cs="宋体" w:hint="eastAsia"/>
                      <w:color w:val="000000"/>
                      <w:kern w:val="0"/>
                      <w:sz w:val="24"/>
                    </w:rPr>
                    <w:t>基础课</w:t>
                  </w:r>
                </w:p>
              </w:tc>
              <w:tc>
                <w:tcPr>
                  <w:tcW w:w="108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32</w:t>
                  </w:r>
                </w:p>
              </w:tc>
              <w:tc>
                <w:tcPr>
                  <w:tcW w:w="117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29</w:t>
                  </w:r>
                </w:p>
              </w:tc>
              <w:tc>
                <w:tcPr>
                  <w:tcW w:w="1356"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3</w:t>
                  </w:r>
                </w:p>
              </w:tc>
              <w:tc>
                <w:tcPr>
                  <w:tcW w:w="900"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18</w:t>
                  </w:r>
                </w:p>
              </w:tc>
              <w:tc>
                <w:tcPr>
                  <w:tcW w:w="894" w:type="dxa"/>
                  <w:vAlign w:val="center"/>
                </w:tcPr>
                <w:p w:rsidR="00794979" w:rsidRDefault="00CD26A5" w:rsidP="002926CC">
                  <w:pPr>
                    <w:jc w:val="center"/>
                    <w:rPr>
                      <w:rFonts w:ascii="Verdana" w:hAnsi="Verdana" w:cs="宋体"/>
                      <w:color w:val="000000"/>
                      <w:kern w:val="0"/>
                      <w:sz w:val="24"/>
                    </w:rPr>
                  </w:pPr>
                  <w:r>
                    <w:rPr>
                      <w:rFonts w:ascii="Verdana" w:hAnsi="Verdana" w:cs="宋体" w:hint="eastAsia"/>
                      <w:color w:val="000000"/>
                      <w:kern w:val="0"/>
                      <w:sz w:val="24"/>
                    </w:rPr>
                    <w:t>14</w:t>
                  </w:r>
                </w:p>
              </w:tc>
            </w:tr>
          </w:tbl>
          <w:p w:rsidR="00794979" w:rsidRDefault="00794979">
            <w:pPr>
              <w:ind w:firstLineChars="200" w:firstLine="480"/>
              <w:jc w:val="left"/>
              <w:rPr>
                <w:rFonts w:ascii="仿宋_GB2312" w:hAnsi="宋体"/>
                <w:sz w:val="24"/>
              </w:rPr>
            </w:pPr>
          </w:p>
        </w:tc>
      </w:tr>
      <w:tr w:rsidR="00794979">
        <w:trPr>
          <w:gridAfter w:val="1"/>
          <w:wAfter w:w="473" w:type="dxa"/>
          <w:trHeight w:val="2416"/>
        </w:trPr>
        <w:tc>
          <w:tcPr>
            <w:tcW w:w="8707" w:type="dxa"/>
          </w:tcPr>
          <w:p w:rsidR="00794979" w:rsidRDefault="00CD26A5">
            <w:pPr>
              <w:jc w:val="left"/>
              <w:rPr>
                <w:rFonts w:ascii="仿宋_GB2312" w:eastAsia="仿宋_GB2312" w:hAnsi="宋体"/>
                <w:sz w:val="24"/>
              </w:rPr>
            </w:pPr>
            <w:r>
              <w:rPr>
                <w:rFonts w:ascii="仿宋_GB2312" w:eastAsia="仿宋_GB2312" w:hAnsi="宋体" w:hint="eastAsia"/>
                <w:b/>
                <w:sz w:val="24"/>
              </w:rPr>
              <w:lastRenderedPageBreak/>
              <w:t>4-2-3</w:t>
            </w:r>
            <w:r>
              <w:rPr>
                <w:rFonts w:ascii="仿宋_GB2312" w:eastAsia="仿宋_GB2312" w:hAnsi="宋体" w:hint="eastAsia"/>
                <w:sz w:val="24"/>
              </w:rPr>
              <w:t xml:space="preserve"> 课程的重点、难点及解决办法</w:t>
            </w:r>
          </w:p>
          <w:p w:rsidR="00794979" w:rsidRDefault="00CD26A5" w:rsidP="008A32DA">
            <w:pPr>
              <w:ind w:firstLineChars="200" w:firstLine="482"/>
              <w:jc w:val="left"/>
              <w:rPr>
                <w:rFonts w:ascii="宋体"/>
                <w:b/>
                <w:bCs/>
                <w:color w:val="000000"/>
                <w:sz w:val="24"/>
              </w:rPr>
            </w:pPr>
            <w:r>
              <w:rPr>
                <w:rFonts w:ascii="宋体" w:hint="eastAsia"/>
                <w:b/>
                <w:bCs/>
                <w:color w:val="000000"/>
                <w:sz w:val="24"/>
              </w:rPr>
              <w:t>一、课程的重点和难点</w:t>
            </w:r>
          </w:p>
          <w:p w:rsidR="00794979" w:rsidRDefault="00CD26A5">
            <w:pPr>
              <w:ind w:firstLineChars="200" w:firstLine="480"/>
              <w:jc w:val="left"/>
              <w:rPr>
                <w:rFonts w:ascii="宋体"/>
                <w:color w:val="000000"/>
                <w:sz w:val="24"/>
              </w:rPr>
            </w:pPr>
            <w:r>
              <w:rPr>
                <w:rFonts w:ascii="宋体" w:hint="eastAsia"/>
                <w:color w:val="000000"/>
                <w:sz w:val="24"/>
              </w:rPr>
              <w:t>1、法学专业合同法学课程的重点是合同的订立、合同的效力、合同的履行、违约责任等合同法学总则内容，以及买卖合同、租赁合同、承揽合同、赠与合同、保管合同等合同法学分则内容。难点主要是：合同的要约与承诺、合同的效力、合同履行的担保、违约责任的形式与承担，以及买卖合同的所有权移转与风险负担、出卖人的瑕疵担保义务、租赁合同中的优先购买权、承揽合同的风险负担、融资租赁合同中出租人的义务、委托合同中委托人的介入权与第三人的选择权等。</w:t>
            </w:r>
          </w:p>
          <w:p w:rsidR="00794979" w:rsidRDefault="00CD26A5">
            <w:pPr>
              <w:ind w:firstLineChars="200" w:firstLine="480"/>
              <w:jc w:val="left"/>
              <w:rPr>
                <w:rFonts w:ascii="宋体"/>
                <w:color w:val="000000"/>
                <w:sz w:val="24"/>
              </w:rPr>
            </w:pPr>
            <w:r>
              <w:rPr>
                <w:rFonts w:ascii="宋体" w:hint="eastAsia"/>
                <w:color w:val="000000"/>
                <w:sz w:val="24"/>
              </w:rPr>
              <w:t>2、</w:t>
            </w:r>
            <w:r>
              <w:rPr>
                <w:rFonts w:ascii="宋体" w:hAnsi="宋体" w:hint="eastAsia"/>
                <w:sz w:val="24"/>
              </w:rPr>
              <w:t>全院基础课合同法学</w:t>
            </w:r>
            <w:r>
              <w:rPr>
                <w:rFonts w:ascii="宋体" w:hint="eastAsia"/>
                <w:color w:val="000000"/>
                <w:sz w:val="24"/>
              </w:rPr>
              <w:t>法学专业合同法学课程的重点是合同的订立、合同的效力、合同的履行、违约责任等合同法学总则内容，以及买卖合同、租赁合同、承揽合同、赠与合同、保管合同等合同法学分则内容。难点主要是：合同的要约与承诺、合同的效力、合同履行的担保、违约责任归责与承担方式。</w:t>
            </w:r>
          </w:p>
          <w:p w:rsidR="00794979" w:rsidRDefault="00CD26A5">
            <w:pPr>
              <w:ind w:firstLineChars="200" w:firstLine="480"/>
              <w:jc w:val="left"/>
              <w:rPr>
                <w:rFonts w:ascii="宋体"/>
                <w:color w:val="000000"/>
                <w:sz w:val="24"/>
              </w:rPr>
            </w:pPr>
            <w:r>
              <w:rPr>
                <w:rFonts w:ascii="宋体" w:hint="eastAsia"/>
                <w:color w:val="000000"/>
                <w:sz w:val="24"/>
              </w:rPr>
              <w:t xml:space="preserve"> 3、</w:t>
            </w:r>
            <w:r>
              <w:rPr>
                <w:rFonts w:ascii="宋体" w:hAnsi="宋体" w:hint="eastAsia"/>
                <w:sz w:val="24"/>
              </w:rPr>
              <w:t>非法学专业（土木工程专业）合同法学课程的重点是合同总论和建筑类合同。</w:t>
            </w:r>
            <w:r>
              <w:rPr>
                <w:rFonts w:ascii="宋体" w:hint="eastAsia"/>
                <w:color w:val="000000"/>
                <w:sz w:val="24"/>
              </w:rPr>
              <w:t>难点主要是：建筑类合同的招投标、工程质量及监理责任、合同履行的担保、违约责任归责与承担方式。</w:t>
            </w:r>
          </w:p>
          <w:p w:rsidR="00794979" w:rsidRDefault="00CD26A5" w:rsidP="008A32DA">
            <w:pPr>
              <w:ind w:firstLineChars="200" w:firstLine="482"/>
              <w:jc w:val="left"/>
              <w:rPr>
                <w:rFonts w:ascii="宋体" w:hAnsi="宋体"/>
                <w:b/>
                <w:bCs/>
                <w:sz w:val="24"/>
              </w:rPr>
            </w:pPr>
            <w:r>
              <w:rPr>
                <w:rFonts w:ascii="宋体" w:hint="eastAsia"/>
                <w:b/>
                <w:bCs/>
                <w:color w:val="000000"/>
                <w:sz w:val="24"/>
              </w:rPr>
              <w:t>二、解决办法</w:t>
            </w:r>
          </w:p>
          <w:p w:rsidR="00794979" w:rsidRDefault="00CD26A5">
            <w:pPr>
              <w:ind w:firstLineChars="200" w:firstLine="480"/>
              <w:rPr>
                <w:rFonts w:ascii="宋体" w:hAnsi="宋体"/>
                <w:color w:val="000000"/>
                <w:sz w:val="24"/>
              </w:rPr>
            </w:pPr>
            <w:r>
              <w:rPr>
                <w:rFonts w:ascii="宋体" w:hAnsi="宋体" w:hint="eastAsia"/>
                <w:color w:val="000000"/>
                <w:sz w:val="24"/>
              </w:rPr>
              <w:t>1、注重理论联系实际的教学方法和讨论式的教学方法。要求学生多</w:t>
            </w:r>
            <w:r>
              <w:rPr>
                <w:rFonts w:ascii="宋体" w:hAnsi="宋体" w:hint="eastAsia"/>
                <w:sz w:val="24"/>
              </w:rPr>
              <w:t>阅读教材和有关参考书籍，广泛利用网络资源，打开思路。</w:t>
            </w:r>
          </w:p>
          <w:p w:rsidR="00794979" w:rsidRDefault="00CD26A5">
            <w:pPr>
              <w:ind w:firstLineChars="200" w:firstLine="480"/>
              <w:rPr>
                <w:rFonts w:ascii="宋体" w:hAnsi="宋体"/>
                <w:b/>
                <w:color w:val="000000"/>
                <w:sz w:val="24"/>
              </w:rPr>
            </w:pPr>
            <w:r>
              <w:rPr>
                <w:rFonts w:ascii="宋体" w:hAnsi="宋体" w:hint="eastAsia"/>
                <w:color w:val="000000"/>
                <w:sz w:val="24"/>
              </w:rPr>
              <w:t>2、广泛运用</w:t>
            </w:r>
            <w:r>
              <w:rPr>
                <w:rFonts w:ascii="宋体" w:hAnsi="宋体" w:hint="eastAsia"/>
                <w:sz w:val="24"/>
              </w:rPr>
              <w:t>案例教学法，通过案例分析加深对法条的理解。</w:t>
            </w:r>
          </w:p>
          <w:p w:rsidR="00794979" w:rsidRDefault="00CD26A5">
            <w:pPr>
              <w:ind w:firstLineChars="200" w:firstLine="480"/>
              <w:jc w:val="left"/>
              <w:rPr>
                <w:rFonts w:ascii="宋体" w:hAnsi="宋体"/>
                <w:color w:val="000000"/>
                <w:sz w:val="24"/>
              </w:rPr>
            </w:pPr>
            <w:r>
              <w:rPr>
                <w:rFonts w:ascii="宋体" w:hint="eastAsia"/>
                <w:sz w:val="24"/>
              </w:rPr>
              <w:t>3、</w:t>
            </w:r>
            <w:r>
              <w:rPr>
                <w:rFonts w:ascii="宋体" w:cs="Arial" w:hint="eastAsia"/>
                <w:sz w:val="24"/>
              </w:rPr>
              <w:t>精心设计并采用多样化的实践教学方式，如模拟合同修改、收看典型案例节目（今日说法等）、模拟法庭等</w:t>
            </w:r>
            <w:r>
              <w:rPr>
                <w:rFonts w:ascii="宋体" w:hAnsi="宋体" w:hint="eastAsia"/>
                <w:color w:val="000000"/>
                <w:sz w:val="24"/>
              </w:rPr>
              <w:t>加强综合能力训练，培养学生运用合同法分析问题和解决问题的能力。</w:t>
            </w:r>
          </w:p>
          <w:p w:rsidR="00794979" w:rsidRDefault="00CD26A5">
            <w:pPr>
              <w:ind w:firstLineChars="200" w:firstLine="480"/>
              <w:jc w:val="left"/>
              <w:rPr>
                <w:sz w:val="24"/>
              </w:rPr>
            </w:pPr>
            <w:r>
              <w:rPr>
                <w:rFonts w:ascii="宋体" w:hAnsi="宋体" w:hint="eastAsia"/>
                <w:color w:val="000000"/>
                <w:sz w:val="24"/>
              </w:rPr>
              <w:t>4、充分利用网络资源为教学服务。合同法学已经建成的网络课程为学生提供了充分的法律资源。</w:t>
            </w:r>
            <w:r>
              <w:rPr>
                <w:rFonts w:hint="eastAsia"/>
                <w:sz w:val="24"/>
              </w:rPr>
              <w:t>包括：</w:t>
            </w:r>
          </w:p>
          <w:p w:rsidR="00794979" w:rsidRDefault="00CD26A5">
            <w:pPr>
              <w:ind w:firstLineChars="200" w:firstLine="480"/>
              <w:jc w:val="left"/>
              <w:rPr>
                <w:sz w:val="24"/>
              </w:rPr>
            </w:pPr>
            <w:r>
              <w:rPr>
                <w:rFonts w:hint="eastAsia"/>
                <w:sz w:val="24"/>
              </w:rPr>
              <w:t>（</w:t>
            </w:r>
            <w:r>
              <w:rPr>
                <w:rFonts w:hint="eastAsia"/>
                <w:sz w:val="24"/>
              </w:rPr>
              <w:t>1</w:t>
            </w:r>
            <w:r>
              <w:rPr>
                <w:rFonts w:hint="eastAsia"/>
                <w:sz w:val="24"/>
              </w:rPr>
              <w:t>）合同法律、法规汇编：</w:t>
            </w:r>
          </w:p>
          <w:p w:rsidR="00794979" w:rsidRDefault="00CD26A5">
            <w:pPr>
              <w:ind w:firstLineChars="200" w:firstLine="480"/>
              <w:jc w:val="left"/>
              <w:rPr>
                <w:sz w:val="24"/>
              </w:rPr>
            </w:pPr>
            <w:r>
              <w:rPr>
                <w:rFonts w:hint="eastAsia"/>
                <w:sz w:val="24"/>
              </w:rPr>
              <w:t>（</w:t>
            </w:r>
            <w:r>
              <w:rPr>
                <w:rFonts w:hint="eastAsia"/>
                <w:sz w:val="24"/>
              </w:rPr>
              <w:t>2</w:t>
            </w:r>
            <w:r>
              <w:rPr>
                <w:rFonts w:hint="eastAsia"/>
                <w:sz w:val="24"/>
              </w:rPr>
              <w:t>）各类合同范本查阅；</w:t>
            </w:r>
          </w:p>
          <w:p w:rsidR="00794979" w:rsidRDefault="00CD26A5">
            <w:pPr>
              <w:ind w:firstLineChars="200" w:firstLine="480"/>
              <w:jc w:val="left"/>
              <w:rPr>
                <w:sz w:val="24"/>
              </w:rPr>
            </w:pPr>
            <w:r>
              <w:rPr>
                <w:rFonts w:hint="eastAsia"/>
                <w:sz w:val="24"/>
              </w:rPr>
              <w:t>（</w:t>
            </w:r>
            <w:r>
              <w:rPr>
                <w:rFonts w:hint="eastAsia"/>
                <w:sz w:val="24"/>
              </w:rPr>
              <w:t>3</w:t>
            </w:r>
            <w:r>
              <w:rPr>
                <w:rFonts w:hint="eastAsia"/>
                <w:sz w:val="24"/>
              </w:rPr>
              <w:t>）适用于不同专业不同课程性质的模拟试题；</w:t>
            </w:r>
          </w:p>
          <w:p w:rsidR="00794979" w:rsidRDefault="00CD26A5">
            <w:pPr>
              <w:ind w:firstLineChars="200" w:firstLine="480"/>
              <w:jc w:val="left"/>
              <w:rPr>
                <w:sz w:val="24"/>
              </w:rPr>
            </w:pPr>
            <w:r>
              <w:rPr>
                <w:rFonts w:hint="eastAsia"/>
                <w:sz w:val="24"/>
              </w:rPr>
              <w:t>（</w:t>
            </w:r>
            <w:r>
              <w:rPr>
                <w:rFonts w:hint="eastAsia"/>
                <w:sz w:val="24"/>
              </w:rPr>
              <w:t>4</w:t>
            </w:r>
            <w:r>
              <w:rPr>
                <w:rFonts w:hint="eastAsia"/>
                <w:sz w:val="24"/>
              </w:rPr>
              <w:t>）通过链接方式连接到国内主要法律网站</w:t>
            </w:r>
          </w:p>
          <w:p w:rsidR="00794979" w:rsidRDefault="00CD26A5">
            <w:pPr>
              <w:ind w:firstLineChars="200" w:firstLine="480"/>
              <w:jc w:val="left"/>
              <w:rPr>
                <w:rFonts w:ascii="宋体" w:hAnsi="宋体"/>
                <w:color w:val="000000"/>
                <w:sz w:val="24"/>
              </w:rPr>
            </w:pPr>
            <w:r>
              <w:rPr>
                <w:rFonts w:hint="eastAsia"/>
                <w:sz w:val="24"/>
              </w:rPr>
              <w:t>5</w:t>
            </w:r>
            <w:r>
              <w:rPr>
                <w:rFonts w:hint="eastAsia"/>
                <w:sz w:val="24"/>
              </w:rPr>
              <w:t>、给学生提供了较为完善的，能激发学生学习兴趣的自主学习的平台。</w:t>
            </w:r>
            <w:r>
              <w:rPr>
                <w:rFonts w:ascii="宋体" w:hAnsi="宋体" w:hint="eastAsia"/>
                <w:color w:val="000000"/>
                <w:sz w:val="24"/>
              </w:rPr>
              <w:t>合同法学已经建成的网络课程包括思考与练习、自主测试、论坛、案例库等学生自主学习的途径和资源。</w:t>
            </w:r>
          </w:p>
        </w:tc>
      </w:tr>
      <w:tr w:rsidR="00794979">
        <w:trPr>
          <w:gridAfter w:val="1"/>
          <w:wAfter w:w="473" w:type="dxa"/>
          <w:trHeight w:val="1151"/>
        </w:trPr>
        <w:tc>
          <w:tcPr>
            <w:tcW w:w="8707" w:type="dxa"/>
          </w:tcPr>
          <w:p w:rsidR="00794979" w:rsidRDefault="00CD26A5">
            <w:pPr>
              <w:jc w:val="left"/>
              <w:rPr>
                <w:rFonts w:ascii="仿宋_GB2312" w:eastAsia="仿宋_GB2312" w:hAnsi="宋体"/>
                <w:szCs w:val="21"/>
              </w:rPr>
            </w:pPr>
            <w:r>
              <w:rPr>
                <w:rFonts w:ascii="仿宋_GB2312" w:eastAsia="仿宋_GB2312" w:hAnsi="宋体" w:hint="eastAsia"/>
                <w:b/>
                <w:sz w:val="24"/>
              </w:rPr>
              <w:t>4-2-4</w:t>
            </w:r>
            <w:r>
              <w:rPr>
                <w:rFonts w:ascii="仿宋_GB2312" w:eastAsia="仿宋_GB2312" w:hAnsi="宋体" w:hint="eastAsia"/>
                <w:szCs w:val="21"/>
              </w:rPr>
              <w:t xml:space="preserve"> 实践教学活动的设计思想与效果（不含实践教学内容的课程不填）</w:t>
            </w:r>
          </w:p>
          <w:p w:rsidR="00794979" w:rsidRDefault="00CD26A5" w:rsidP="002926CC">
            <w:pPr>
              <w:ind w:firstLineChars="196" w:firstLine="472"/>
              <w:jc w:val="left"/>
              <w:rPr>
                <w:rFonts w:ascii="仿宋_GB2312" w:eastAsia="仿宋_GB2312" w:hAnsi="宋体"/>
                <w:szCs w:val="21"/>
              </w:rPr>
            </w:pPr>
            <w:r>
              <w:rPr>
                <w:rFonts w:ascii="宋体" w:eastAsia="宋体" w:hAnsi="宋体" w:hint="eastAsia"/>
                <w:b/>
                <w:bCs/>
                <w:sz w:val="24"/>
                <w:szCs w:val="21"/>
              </w:rPr>
              <w:t>一、实践教学活动的设计思想</w:t>
            </w:r>
            <w:r>
              <w:rPr>
                <w:rFonts w:ascii="仿宋_GB2312" w:eastAsia="仿宋_GB2312" w:hAnsi="宋体" w:hint="eastAsia"/>
                <w:szCs w:val="21"/>
              </w:rPr>
              <w:t xml:space="preserve">： </w:t>
            </w:r>
          </w:p>
          <w:p w:rsidR="00794979" w:rsidRDefault="00CD26A5">
            <w:pPr>
              <w:jc w:val="left"/>
              <w:rPr>
                <w:rFonts w:ascii="仿宋_GB2312" w:eastAsia="仿宋_GB2312" w:hAnsi="宋体"/>
                <w:szCs w:val="21"/>
              </w:rPr>
            </w:pPr>
            <w:r>
              <w:rPr>
                <w:rFonts w:ascii="宋体" w:hAnsi="宋体" w:hint="eastAsia"/>
                <w:sz w:val="24"/>
              </w:rPr>
              <w:t>合同法学的课程目标是既要向学生传授合同法知识，又要注重学生理解和运用能力的培养。</w:t>
            </w:r>
          </w:p>
          <w:p w:rsidR="00794979" w:rsidRDefault="00CD26A5" w:rsidP="002926CC">
            <w:pPr>
              <w:ind w:firstLineChars="196" w:firstLine="472"/>
              <w:jc w:val="left"/>
              <w:rPr>
                <w:rFonts w:ascii="宋体" w:eastAsia="宋体" w:hAnsi="宋体"/>
                <w:b/>
                <w:bCs/>
                <w:sz w:val="24"/>
                <w:szCs w:val="21"/>
              </w:rPr>
            </w:pPr>
            <w:r>
              <w:rPr>
                <w:rFonts w:ascii="宋体" w:eastAsia="宋体" w:hAnsi="宋体" w:hint="eastAsia"/>
                <w:b/>
                <w:bCs/>
                <w:sz w:val="24"/>
                <w:szCs w:val="21"/>
              </w:rPr>
              <w:t>二、实践教学活动的效果</w:t>
            </w:r>
          </w:p>
          <w:p w:rsidR="00794979" w:rsidRDefault="00CD26A5">
            <w:pPr>
              <w:ind w:firstLineChars="150" w:firstLine="360"/>
              <w:jc w:val="left"/>
              <w:rPr>
                <w:rFonts w:ascii="宋体"/>
                <w:sz w:val="24"/>
              </w:rPr>
            </w:pPr>
            <w:r>
              <w:rPr>
                <w:rFonts w:ascii="宋体" w:eastAsia="宋体" w:hAnsi="宋体" w:hint="eastAsia"/>
                <w:sz w:val="24"/>
                <w:szCs w:val="21"/>
              </w:rPr>
              <w:t xml:space="preserve">   通过实践教学，学生对市场交易规则的理解和掌握程度提高。合同法学教学</w:t>
            </w:r>
            <w:r>
              <w:rPr>
                <w:rFonts w:ascii="宋体" w:hint="eastAsia"/>
                <w:sz w:val="24"/>
              </w:rPr>
              <w:t>取得了非常好的效果。学生逻辑思维能力得到加强，学习合同法学课程的积极性大为增强，合同法学已经成为学生最受欢迎的课程。</w:t>
            </w:r>
          </w:p>
          <w:p w:rsidR="00794979" w:rsidRDefault="00794979">
            <w:pPr>
              <w:jc w:val="left"/>
              <w:rPr>
                <w:rFonts w:ascii="宋体" w:eastAsia="宋体" w:hAnsi="宋体"/>
                <w:sz w:val="24"/>
                <w:szCs w:val="21"/>
              </w:rPr>
            </w:pPr>
          </w:p>
          <w:p w:rsidR="00794979" w:rsidRDefault="00794979">
            <w:pPr>
              <w:jc w:val="left"/>
              <w:rPr>
                <w:rFonts w:ascii="仿宋_GB2312" w:eastAsia="仿宋_GB2312" w:hAnsi="宋体"/>
                <w:szCs w:val="21"/>
              </w:rPr>
            </w:pPr>
          </w:p>
          <w:p w:rsidR="002926CC" w:rsidRDefault="002926CC">
            <w:pPr>
              <w:jc w:val="left"/>
              <w:rPr>
                <w:rFonts w:ascii="仿宋_GB2312" w:eastAsia="仿宋_GB2312" w:hAnsi="宋体"/>
                <w:szCs w:val="21"/>
              </w:rPr>
            </w:pPr>
          </w:p>
          <w:p w:rsidR="002926CC" w:rsidRDefault="002926CC">
            <w:pPr>
              <w:jc w:val="left"/>
              <w:rPr>
                <w:rFonts w:ascii="仿宋_GB2312" w:eastAsia="仿宋_GB2312" w:hAnsi="宋体"/>
                <w:szCs w:val="21"/>
              </w:rPr>
            </w:pPr>
          </w:p>
          <w:p w:rsidR="002926CC" w:rsidRDefault="002926CC">
            <w:pPr>
              <w:jc w:val="left"/>
              <w:rPr>
                <w:rFonts w:ascii="仿宋_GB2312" w:eastAsia="仿宋_GB2312" w:hAnsi="宋体"/>
                <w:szCs w:val="21"/>
              </w:rPr>
            </w:pPr>
          </w:p>
        </w:tc>
      </w:tr>
      <w:tr w:rsidR="00794979">
        <w:trPr>
          <w:gridAfter w:val="1"/>
          <w:wAfter w:w="473" w:type="dxa"/>
          <w:trHeight w:val="300"/>
        </w:trPr>
        <w:tc>
          <w:tcPr>
            <w:tcW w:w="8707" w:type="dxa"/>
          </w:tcPr>
          <w:p w:rsidR="00794979" w:rsidRDefault="00CD26A5">
            <w:pPr>
              <w:jc w:val="left"/>
              <w:rPr>
                <w:rFonts w:ascii="仿宋_GB2312" w:eastAsia="仿宋_GB2312" w:hAnsi="宋体"/>
                <w:sz w:val="24"/>
              </w:rPr>
            </w:pPr>
            <w:r>
              <w:rPr>
                <w:rFonts w:ascii="仿宋_GB2312" w:eastAsia="仿宋_GB2312" w:hAnsi="宋体" w:hint="eastAsia"/>
                <w:b/>
                <w:bCs/>
                <w:sz w:val="24"/>
              </w:rPr>
              <w:lastRenderedPageBreak/>
              <w:t>4-2 实验（践）课教学内容</w:t>
            </w:r>
          </w:p>
        </w:tc>
      </w:tr>
      <w:tr w:rsidR="00794979">
        <w:trPr>
          <w:gridAfter w:val="1"/>
          <w:wAfter w:w="473" w:type="dxa"/>
          <w:trHeight w:val="2793"/>
        </w:trPr>
        <w:tc>
          <w:tcPr>
            <w:tcW w:w="8707" w:type="dxa"/>
          </w:tcPr>
          <w:p w:rsidR="00794979" w:rsidRDefault="00CD26A5">
            <w:pPr>
              <w:jc w:val="left"/>
              <w:rPr>
                <w:rFonts w:ascii="宋体"/>
                <w:sz w:val="24"/>
              </w:rPr>
            </w:pPr>
            <w:r>
              <w:rPr>
                <w:rFonts w:ascii="仿宋_GB2312" w:eastAsia="仿宋_GB2312" w:hAnsi="宋体" w:hint="eastAsia"/>
                <w:b/>
                <w:sz w:val="24"/>
              </w:rPr>
              <w:t>4-2-1</w:t>
            </w:r>
            <w:r>
              <w:rPr>
                <w:rFonts w:ascii="仿宋_GB2312" w:eastAsia="仿宋_GB2312" w:hAnsi="宋体" w:hint="eastAsia"/>
                <w:sz w:val="24"/>
              </w:rPr>
              <w:t>课程设计的思想、效果以及课程目标</w:t>
            </w:r>
          </w:p>
          <w:p w:rsidR="00794979" w:rsidRDefault="00CD26A5">
            <w:pPr>
              <w:ind w:firstLineChars="200" w:firstLine="480"/>
              <w:jc w:val="left"/>
              <w:rPr>
                <w:rFonts w:ascii="宋体" w:hAnsi="宋体"/>
                <w:sz w:val="24"/>
              </w:rPr>
            </w:pPr>
            <w:r>
              <w:rPr>
                <w:rFonts w:ascii="宋体" w:hint="eastAsia"/>
                <w:sz w:val="24"/>
              </w:rPr>
              <w:t>东莞理工学院</w:t>
            </w:r>
            <w:r>
              <w:rPr>
                <w:rFonts w:ascii="宋体" w:hAnsi="宋体" w:hint="eastAsia"/>
                <w:sz w:val="24"/>
              </w:rPr>
              <w:t>人才培养目标是培养适应地方发展需要的应用型、实用型人才。合同法学本身具有实践性、应用性强的特点，因此为实现培养目标，使学生真正掌握合同法学知识，并学以致用，实践教学是不可缺少的重要教学环节。通过实践教学培养学生理解和运用合同法规的能力。</w:t>
            </w:r>
          </w:p>
          <w:p w:rsidR="00794979" w:rsidRDefault="00CD26A5">
            <w:pPr>
              <w:ind w:firstLineChars="200" w:firstLine="480"/>
              <w:jc w:val="left"/>
              <w:rPr>
                <w:rFonts w:ascii="仿宋_GB2312" w:eastAsia="仿宋_GB2312" w:hAnsi="宋体"/>
                <w:sz w:val="24"/>
              </w:rPr>
            </w:pPr>
            <w:r>
              <w:rPr>
                <w:rFonts w:ascii="宋体" w:hAnsi="宋体" w:hint="eastAsia"/>
                <w:sz w:val="24"/>
              </w:rPr>
              <w:t>在实践课程的设计中，我们既注重课内实训，既主要通过综合案例分析、课堂讨论等方式，又坚持学生社团活动与实践教学一体化，多次组织学生进行法律宣传、法律咨询；既注重实践课程中教师的引导作用，又重视学生自主解决问题能力的培养，如模拟法庭、模拟合同谈判等。</w:t>
            </w:r>
          </w:p>
        </w:tc>
      </w:tr>
      <w:tr w:rsidR="00794979">
        <w:trPr>
          <w:gridAfter w:val="1"/>
          <w:wAfter w:w="473" w:type="dxa"/>
          <w:trHeight w:val="4926"/>
        </w:trPr>
        <w:tc>
          <w:tcPr>
            <w:tcW w:w="8707" w:type="dxa"/>
          </w:tcPr>
          <w:p w:rsidR="00794979" w:rsidRDefault="00CD26A5">
            <w:pPr>
              <w:rPr>
                <w:rFonts w:ascii="仿宋_GB2312" w:eastAsia="仿宋_GB2312" w:hAnsi="宋体"/>
                <w:sz w:val="24"/>
              </w:rPr>
            </w:pPr>
            <w:r>
              <w:rPr>
                <w:rFonts w:ascii="仿宋_GB2312" w:eastAsia="仿宋_GB2312" w:hAnsi="宋体" w:hint="eastAsia"/>
                <w:b/>
                <w:sz w:val="24"/>
              </w:rPr>
              <w:t>4-2-2</w:t>
            </w:r>
            <w:r>
              <w:rPr>
                <w:rFonts w:ascii="仿宋_GB2312" w:eastAsia="仿宋_GB2312" w:hAnsi="宋体" w:hint="eastAsia"/>
              </w:rPr>
              <w:t>课程内容（详细列出实验或实践项目名称和学时）</w:t>
            </w:r>
          </w:p>
          <w:p w:rsidR="00794979" w:rsidRDefault="00CD26A5">
            <w:pPr>
              <w:ind w:firstLineChars="200" w:firstLine="480"/>
              <w:jc w:val="left"/>
              <w:rPr>
                <w:rFonts w:ascii="宋体"/>
                <w:sz w:val="24"/>
              </w:rPr>
            </w:pPr>
            <w:r>
              <w:rPr>
                <w:rFonts w:ascii="宋体" w:hint="eastAsia"/>
                <w:color w:val="000000"/>
                <w:sz w:val="24"/>
              </w:rPr>
              <w:t>一、法学专业的合同法学课程实践教学计8课时。教学形式主要为综合性的案例教学和模拟法庭、</w:t>
            </w:r>
            <w:r>
              <w:rPr>
                <w:rFonts w:ascii="宋体" w:hint="eastAsia"/>
                <w:sz w:val="24"/>
              </w:rPr>
              <w:t>观摩审判、参加法律咨询</w:t>
            </w:r>
            <w:r>
              <w:rPr>
                <w:rFonts w:ascii="宋体" w:hint="eastAsia"/>
                <w:color w:val="000000"/>
                <w:sz w:val="24"/>
              </w:rPr>
              <w:t>等。</w:t>
            </w:r>
            <w:r>
              <w:rPr>
                <w:rFonts w:ascii="宋体" w:hint="eastAsia"/>
                <w:sz w:val="24"/>
              </w:rPr>
              <w:t>基于合同法学课程实践性较强的特点，我们非常重视实践性教学在整个课程教学内容中的重要性，根据本科教学规律设计出实践性教学的三种主要方式：</w:t>
            </w:r>
          </w:p>
          <w:p w:rsidR="00794979" w:rsidRDefault="00CD26A5" w:rsidP="008A32DA">
            <w:pPr>
              <w:ind w:firstLineChars="182" w:firstLine="437"/>
              <w:jc w:val="left"/>
              <w:rPr>
                <w:rFonts w:ascii="宋体"/>
                <w:sz w:val="24"/>
              </w:rPr>
            </w:pPr>
            <w:r>
              <w:rPr>
                <w:rFonts w:ascii="宋体" w:hint="eastAsia"/>
                <w:sz w:val="24"/>
              </w:rPr>
              <w:t>1、选择现实生活当中尤其是各级法院的典型案例，作为课堂案例讨论的素材。</w:t>
            </w:r>
          </w:p>
          <w:p w:rsidR="00794979" w:rsidRDefault="00CD26A5" w:rsidP="008A32DA">
            <w:pPr>
              <w:ind w:firstLineChars="182" w:firstLine="437"/>
              <w:jc w:val="left"/>
              <w:rPr>
                <w:rFonts w:ascii="宋体"/>
                <w:sz w:val="24"/>
              </w:rPr>
            </w:pPr>
            <w:r>
              <w:rPr>
                <w:rFonts w:ascii="宋体" w:hint="eastAsia"/>
                <w:sz w:val="24"/>
              </w:rPr>
              <w:t>2、模拟合同修改，锻炼和提高学生分析和解决问题的能力。</w:t>
            </w:r>
          </w:p>
          <w:p w:rsidR="00794979" w:rsidRDefault="00CD26A5">
            <w:pPr>
              <w:ind w:firstLineChars="200" w:firstLine="480"/>
              <w:jc w:val="left"/>
              <w:rPr>
                <w:rFonts w:ascii="宋体"/>
                <w:color w:val="000000"/>
                <w:sz w:val="24"/>
              </w:rPr>
            </w:pPr>
            <w:r>
              <w:rPr>
                <w:rFonts w:ascii="宋体" w:hint="eastAsia"/>
                <w:sz w:val="24"/>
              </w:rPr>
              <w:t>3、</w:t>
            </w:r>
            <w:r>
              <w:rPr>
                <w:rFonts w:ascii="宋体" w:hint="eastAsia"/>
                <w:color w:val="000000"/>
                <w:sz w:val="24"/>
              </w:rPr>
              <w:t>学生分成若干小组进行模拟法庭训练，并根据角色分工分别撰写模拟法庭报告和庭审观摩报告。</w:t>
            </w:r>
          </w:p>
          <w:p w:rsidR="00794979" w:rsidRDefault="00CD26A5">
            <w:pPr>
              <w:ind w:firstLineChars="150" w:firstLine="360"/>
              <w:jc w:val="left"/>
              <w:rPr>
                <w:rFonts w:ascii="宋体"/>
                <w:sz w:val="24"/>
              </w:rPr>
            </w:pPr>
            <w:r>
              <w:rPr>
                <w:rFonts w:ascii="宋体" w:hint="eastAsia"/>
                <w:sz w:val="24"/>
              </w:rPr>
              <w:t xml:space="preserve"> 案例教学是广泛采用的教学方法，实践学时的案例分析是综合案例。一般来讲综合案例分析3学时；模拟合同修改2学时；其他综合实训如模拟</w:t>
            </w:r>
            <w:r>
              <w:rPr>
                <w:rFonts w:ascii="宋体" w:hint="eastAsia"/>
                <w:color w:val="000000"/>
                <w:sz w:val="24"/>
              </w:rPr>
              <w:t>法庭、</w:t>
            </w:r>
            <w:r>
              <w:rPr>
                <w:rFonts w:ascii="宋体" w:hint="eastAsia"/>
                <w:sz w:val="24"/>
              </w:rPr>
              <w:t>观摩审判、参加法律咨询（选一种）3学时。</w:t>
            </w:r>
          </w:p>
          <w:p w:rsidR="00794979" w:rsidRDefault="00CD26A5">
            <w:pPr>
              <w:ind w:firstLineChars="200" w:firstLine="480"/>
              <w:jc w:val="left"/>
              <w:rPr>
                <w:rFonts w:ascii="宋体" w:hAnsi="宋体"/>
                <w:sz w:val="24"/>
              </w:rPr>
            </w:pPr>
            <w:r>
              <w:rPr>
                <w:rFonts w:ascii="宋体" w:hAnsi="宋体" w:hint="eastAsia"/>
                <w:sz w:val="24"/>
              </w:rPr>
              <w:t>二、其他专业基础课主要以案例分析、模拟合同修改为主；</w:t>
            </w:r>
          </w:p>
          <w:p w:rsidR="00794979" w:rsidRDefault="00CD26A5">
            <w:pPr>
              <w:ind w:firstLineChars="200" w:firstLine="480"/>
              <w:jc w:val="left"/>
              <w:rPr>
                <w:rFonts w:ascii="仿宋_GB2312" w:eastAsia="仿宋_GB2312" w:hAnsi="宋体"/>
                <w:sz w:val="24"/>
              </w:rPr>
            </w:pPr>
            <w:r>
              <w:rPr>
                <w:rFonts w:ascii="宋体" w:hAnsi="宋体" w:hint="eastAsia"/>
                <w:sz w:val="24"/>
              </w:rPr>
              <w:t>三、非法学专业的基础课选择案例分析、模拟合同修改、模拟合同谈判方式。</w:t>
            </w:r>
          </w:p>
        </w:tc>
      </w:tr>
      <w:tr w:rsidR="00794979">
        <w:trPr>
          <w:gridAfter w:val="1"/>
          <w:wAfter w:w="473" w:type="dxa"/>
          <w:trHeight w:val="2150"/>
        </w:trPr>
        <w:tc>
          <w:tcPr>
            <w:tcW w:w="8707" w:type="dxa"/>
          </w:tcPr>
          <w:p w:rsidR="00794979" w:rsidRDefault="00CD26A5">
            <w:pPr>
              <w:rPr>
                <w:rFonts w:ascii="仿宋_GB2312" w:eastAsia="仿宋_GB2312"/>
              </w:rPr>
            </w:pPr>
            <w:r>
              <w:rPr>
                <w:rFonts w:ascii="仿宋_GB2312" w:eastAsia="仿宋_GB2312" w:hAnsi="宋体" w:hint="eastAsia"/>
                <w:b/>
                <w:sz w:val="24"/>
              </w:rPr>
              <w:t>4-2-3</w:t>
            </w:r>
            <w:r>
              <w:rPr>
                <w:rFonts w:ascii="仿宋_GB2312" w:eastAsia="仿宋_GB2312"/>
              </w:rPr>
              <w:t>课程组织形式与教师指导方法</w:t>
            </w:r>
          </w:p>
          <w:p w:rsidR="00794979" w:rsidRDefault="00CD26A5">
            <w:pPr>
              <w:ind w:firstLineChars="200" w:firstLine="480"/>
              <w:jc w:val="left"/>
              <w:rPr>
                <w:rFonts w:ascii="宋体"/>
                <w:color w:val="000000"/>
                <w:sz w:val="24"/>
              </w:rPr>
            </w:pPr>
            <w:r>
              <w:rPr>
                <w:rFonts w:ascii="宋体" w:hint="eastAsia"/>
                <w:color w:val="000000"/>
                <w:sz w:val="24"/>
              </w:rPr>
              <w:t>1、综合案例实训组织和指导：学生阅读案例，分成若干小组进行讨论，主要对案情事实、争议焦点、法律适用和法理分析进行研讨，教师总结和点评，之后学生撰写案例分析报告。</w:t>
            </w:r>
          </w:p>
          <w:p w:rsidR="00794979" w:rsidRDefault="00CD26A5">
            <w:pPr>
              <w:ind w:firstLineChars="200" w:firstLine="480"/>
              <w:jc w:val="left"/>
              <w:rPr>
                <w:rFonts w:ascii="宋体"/>
                <w:color w:val="000000"/>
                <w:sz w:val="24"/>
              </w:rPr>
            </w:pPr>
            <w:r>
              <w:rPr>
                <w:rFonts w:ascii="宋体" w:hint="eastAsia"/>
                <w:color w:val="000000"/>
                <w:sz w:val="24"/>
              </w:rPr>
              <w:t>2、模拟合同修改由教师提供有问题的合同文本，学生进行讨论后，对合同进行修改和完善。</w:t>
            </w:r>
          </w:p>
          <w:p w:rsidR="00794979" w:rsidRDefault="00CD26A5">
            <w:pPr>
              <w:ind w:firstLineChars="200" w:firstLine="480"/>
              <w:jc w:val="left"/>
              <w:rPr>
                <w:rFonts w:ascii="仿宋_GB2312" w:eastAsia="仿宋_GB2312" w:hAnsi="宋体"/>
                <w:b/>
                <w:sz w:val="24"/>
              </w:rPr>
            </w:pPr>
            <w:r>
              <w:rPr>
                <w:rFonts w:ascii="宋体" w:hint="eastAsia"/>
                <w:color w:val="000000"/>
                <w:sz w:val="24"/>
              </w:rPr>
              <w:t>3、模拟法庭训练：学生分成若干小组进行模拟法庭训练，并根据角色分工分别撰写模拟法庭报告和庭审观摩报告。</w:t>
            </w:r>
          </w:p>
        </w:tc>
      </w:tr>
      <w:tr w:rsidR="00794979">
        <w:trPr>
          <w:gridAfter w:val="1"/>
          <w:wAfter w:w="473" w:type="dxa"/>
          <w:trHeight w:val="575"/>
        </w:trPr>
        <w:tc>
          <w:tcPr>
            <w:tcW w:w="8707" w:type="dxa"/>
          </w:tcPr>
          <w:p w:rsidR="00794979" w:rsidRDefault="00CD26A5">
            <w:pPr>
              <w:jc w:val="left"/>
              <w:rPr>
                <w:rFonts w:ascii="仿宋_GB2312" w:eastAsia="仿宋_GB2312" w:hAnsi="宋体"/>
              </w:rPr>
            </w:pPr>
            <w:r>
              <w:rPr>
                <w:rFonts w:ascii="仿宋_GB2312" w:eastAsia="仿宋_GB2312" w:hAnsi="宋体" w:hint="eastAsia"/>
                <w:b/>
                <w:sz w:val="24"/>
              </w:rPr>
              <w:t>4-2-4</w:t>
            </w:r>
            <w:r>
              <w:rPr>
                <w:rFonts w:ascii="仿宋_GB2312" w:eastAsia="仿宋_GB2312" w:hAnsi="宋体" w:hint="eastAsia"/>
              </w:rPr>
              <w:t>考核内容与方法</w:t>
            </w:r>
          </w:p>
          <w:p w:rsidR="00794979" w:rsidRDefault="00CD26A5">
            <w:pPr>
              <w:ind w:firstLineChars="200" w:firstLine="480"/>
              <w:jc w:val="left"/>
              <w:rPr>
                <w:rFonts w:ascii="宋体" w:hAnsi="宋体"/>
                <w:sz w:val="24"/>
              </w:rPr>
            </w:pPr>
            <w:r>
              <w:rPr>
                <w:rFonts w:ascii="宋体" w:hAnsi="宋体" w:hint="eastAsia"/>
                <w:sz w:val="24"/>
              </w:rPr>
              <w:t>1、实训教学主要注重平时考核：综合案例分析要求学生</w:t>
            </w:r>
            <w:r>
              <w:rPr>
                <w:rFonts w:ascii="宋体" w:hint="eastAsia"/>
                <w:color w:val="000000"/>
                <w:sz w:val="24"/>
              </w:rPr>
              <w:t>撰写案例分析报告；模拟合同修改要求学生提供修改和完善的合同文本；模拟法庭根据角色分工分别撰写模拟法庭报告和庭审观摩报告，并根据不同的角色撰写法律文书。因此这些考核可以进一步巩固学生之前的法律知识，锻炼学生运用法律的能力。</w:t>
            </w:r>
          </w:p>
          <w:p w:rsidR="00794979" w:rsidRDefault="00CD26A5">
            <w:pPr>
              <w:ind w:firstLineChars="200" w:firstLine="480"/>
              <w:jc w:val="left"/>
              <w:rPr>
                <w:rFonts w:ascii="宋体"/>
              </w:rPr>
            </w:pPr>
            <w:r>
              <w:rPr>
                <w:rFonts w:ascii="宋体" w:hAnsi="宋体" w:hint="eastAsia"/>
                <w:sz w:val="24"/>
              </w:rPr>
              <w:t>2、期末考核以案例分析和客观题为主，主要考核学生理解和运用合同法规的能力</w:t>
            </w:r>
            <w:r>
              <w:rPr>
                <w:rFonts w:ascii="宋体" w:hAnsi="宋体" w:hint="eastAsia"/>
              </w:rPr>
              <w:t>。</w:t>
            </w:r>
          </w:p>
          <w:p w:rsidR="00794979" w:rsidRDefault="00CD26A5">
            <w:pPr>
              <w:ind w:firstLineChars="196" w:firstLine="470"/>
              <w:jc w:val="left"/>
              <w:rPr>
                <w:rFonts w:ascii="仿宋_GB2312" w:eastAsia="仿宋_GB2312" w:hAnsi="宋体"/>
                <w:b/>
                <w:sz w:val="24"/>
              </w:rPr>
            </w:pPr>
            <w:r>
              <w:rPr>
                <w:rFonts w:ascii="宋体" w:hAnsi="宋体" w:hint="eastAsia"/>
                <w:sz w:val="24"/>
              </w:rPr>
              <w:t>3、注重学生课外实践活动，实现学生社团工作与实训活动一体化，东莞理工学院学生举行了多次的法律宣传、法律咨询、模拟法庭活动。学生课外活动可计入人才培养方案中的课外学分。</w:t>
            </w:r>
          </w:p>
        </w:tc>
      </w:tr>
      <w:tr w:rsidR="00794979">
        <w:trPr>
          <w:trHeight w:val="623"/>
        </w:trPr>
        <w:tc>
          <w:tcPr>
            <w:tcW w:w="9180" w:type="dxa"/>
            <w:gridSpan w:val="2"/>
          </w:tcPr>
          <w:p w:rsidR="00794979" w:rsidRDefault="00CD26A5">
            <w:pPr>
              <w:jc w:val="left"/>
              <w:rPr>
                <w:rFonts w:ascii="仿宋_GB2312" w:eastAsia="仿宋_GB2312" w:hAnsi="宋体"/>
                <w:sz w:val="24"/>
              </w:rPr>
            </w:pPr>
            <w:r>
              <w:rPr>
                <w:rFonts w:ascii="仿宋_GB2312" w:eastAsia="仿宋_GB2312" w:hAnsi="宋体" w:hint="eastAsia"/>
                <w:b/>
                <w:sz w:val="24"/>
              </w:rPr>
              <w:lastRenderedPageBreak/>
              <w:t xml:space="preserve">4-3 </w:t>
            </w:r>
            <w:r>
              <w:rPr>
                <w:rFonts w:ascii="仿宋_GB2312" w:eastAsia="仿宋_GB2312" w:hAnsi="宋体" w:hint="eastAsia"/>
                <w:sz w:val="24"/>
              </w:rPr>
              <w:t>教学条件（含教材选用与建设；促进学生自主学习的扩充性资料使用情况；配套实验教材的教学效果；实践性教学环境；网络教学环境）</w:t>
            </w:r>
          </w:p>
          <w:p w:rsidR="00794979" w:rsidRDefault="00CD26A5" w:rsidP="002926CC">
            <w:pPr>
              <w:widowControl/>
              <w:ind w:firstLineChars="200" w:firstLine="482"/>
              <w:jc w:val="left"/>
              <w:rPr>
                <w:rFonts w:ascii="ˎ̥" w:hAnsi="ˎ̥" w:cs="宋体"/>
                <w:b/>
                <w:bCs/>
                <w:kern w:val="0"/>
                <w:sz w:val="24"/>
              </w:rPr>
            </w:pPr>
            <w:r>
              <w:rPr>
                <w:rFonts w:ascii="ˎ̥" w:hAnsi="ˎ̥" w:cs="宋体"/>
                <w:b/>
                <w:bCs/>
                <w:kern w:val="0"/>
                <w:sz w:val="24"/>
              </w:rPr>
              <w:t>一、教材使用与建设</w:t>
            </w:r>
            <w:r>
              <w:rPr>
                <w:rFonts w:ascii="ˎ̥" w:hAnsi="ˎ̥" w:cs="宋体" w:hint="eastAsia"/>
                <w:b/>
                <w:bCs/>
                <w:kern w:val="0"/>
                <w:sz w:val="24"/>
              </w:rPr>
              <w:t>：</w:t>
            </w:r>
          </w:p>
          <w:p w:rsidR="00794979" w:rsidRDefault="00CD26A5">
            <w:pPr>
              <w:widowControl/>
              <w:ind w:firstLineChars="150" w:firstLine="360"/>
              <w:jc w:val="left"/>
              <w:rPr>
                <w:rFonts w:ascii="ˎ̥" w:hAnsi="ˎ̥" w:cs="宋体"/>
                <w:kern w:val="0"/>
                <w:sz w:val="24"/>
              </w:rPr>
            </w:pPr>
            <w:r>
              <w:rPr>
                <w:rFonts w:ascii="ˎ̥" w:hAnsi="ˎ̥" w:cs="宋体"/>
                <w:kern w:val="0"/>
                <w:sz w:val="24"/>
              </w:rPr>
              <w:t xml:space="preserve"> 1</w:t>
            </w:r>
            <w:r>
              <w:rPr>
                <w:rFonts w:ascii="ˎ̥" w:hAnsi="ˎ̥" w:cs="宋体"/>
                <w:kern w:val="0"/>
                <w:sz w:val="24"/>
              </w:rPr>
              <w:t>、</w:t>
            </w:r>
            <w:r>
              <w:rPr>
                <w:rFonts w:ascii="ˎ̥" w:hAnsi="ˎ̥" w:cs="宋体" w:hint="eastAsia"/>
                <w:kern w:val="0"/>
                <w:sz w:val="24"/>
              </w:rPr>
              <w:t>出版了高水平的《合同法学》教材。由郑玉敏主编，韩中节担任副主编的《合同法学》作为高校法学“十二五”规划系列教材</w:t>
            </w:r>
            <w:r>
              <w:rPr>
                <w:rFonts w:ascii="ˎ̥" w:hAnsi="ˎ̥" w:cs="宋体" w:hint="eastAsia"/>
                <w:kern w:val="0"/>
                <w:sz w:val="24"/>
              </w:rPr>
              <w:t>2012</w:t>
            </w:r>
            <w:r>
              <w:rPr>
                <w:rFonts w:ascii="ˎ̥" w:hAnsi="ˎ̥" w:cs="宋体" w:hint="eastAsia"/>
                <w:kern w:val="0"/>
                <w:sz w:val="24"/>
              </w:rPr>
              <w:t>年</w:t>
            </w:r>
            <w:r>
              <w:rPr>
                <w:rFonts w:ascii="ˎ̥" w:hAnsi="ˎ̥" w:cs="宋体" w:hint="eastAsia"/>
                <w:kern w:val="0"/>
                <w:sz w:val="24"/>
              </w:rPr>
              <w:t>1</w:t>
            </w:r>
            <w:r>
              <w:rPr>
                <w:rFonts w:ascii="ˎ̥" w:hAnsi="ˎ̥" w:cs="宋体" w:hint="eastAsia"/>
                <w:kern w:val="0"/>
                <w:sz w:val="24"/>
              </w:rPr>
              <w:t>月由厦门大学出版社出版，该部教材从</w:t>
            </w:r>
            <w:r>
              <w:rPr>
                <w:rFonts w:ascii="ˎ̥" w:hAnsi="ˎ̥" w:cs="宋体" w:hint="eastAsia"/>
                <w:kern w:val="0"/>
                <w:sz w:val="24"/>
              </w:rPr>
              <w:t>2012</w:t>
            </w:r>
            <w:r>
              <w:rPr>
                <w:rFonts w:ascii="ˎ̥" w:hAnsi="ˎ̥" w:cs="宋体" w:hint="eastAsia"/>
                <w:kern w:val="0"/>
                <w:sz w:val="24"/>
              </w:rPr>
              <w:t>年开始被广东省多家高校选作合同法学教材，我们也从</w:t>
            </w:r>
            <w:r>
              <w:rPr>
                <w:rFonts w:ascii="ˎ̥" w:hAnsi="ˎ̥" w:cs="宋体" w:hint="eastAsia"/>
                <w:kern w:val="0"/>
                <w:sz w:val="24"/>
              </w:rPr>
              <w:t>2012</w:t>
            </w:r>
            <w:r>
              <w:rPr>
                <w:rFonts w:ascii="ˎ̥" w:hAnsi="ˎ̥" w:cs="宋体" w:hint="eastAsia"/>
                <w:kern w:val="0"/>
                <w:sz w:val="24"/>
              </w:rPr>
              <w:t>年起采用在这本适合应用型本科教育的集理论阐述、知识介绍和技能训练为一体的教材。</w:t>
            </w:r>
          </w:p>
          <w:p w:rsidR="00794979" w:rsidRDefault="00CD26A5">
            <w:pPr>
              <w:widowControl/>
              <w:ind w:firstLineChars="150" w:firstLine="360"/>
              <w:jc w:val="left"/>
              <w:rPr>
                <w:rFonts w:ascii="ˎ̥" w:hAnsi="ˎ̥" w:cs="宋体"/>
                <w:kern w:val="0"/>
                <w:szCs w:val="21"/>
              </w:rPr>
            </w:pPr>
            <w:r>
              <w:rPr>
                <w:rFonts w:ascii="ˎ̥" w:hAnsi="ˎ̥" w:cs="宋体" w:hint="eastAsia"/>
                <w:kern w:val="0"/>
                <w:sz w:val="24"/>
              </w:rPr>
              <w:t xml:space="preserve"> 2</w:t>
            </w:r>
            <w:r>
              <w:rPr>
                <w:rFonts w:ascii="ˎ̥" w:hAnsi="ˎ̥" w:cs="宋体" w:hint="eastAsia"/>
                <w:kern w:val="0"/>
                <w:sz w:val="24"/>
              </w:rPr>
              <w:t>、</w:t>
            </w:r>
            <w:r>
              <w:rPr>
                <w:rFonts w:ascii="ˎ̥" w:hAnsi="ˎ̥" w:cs="宋体" w:hint="eastAsia"/>
                <w:kern w:val="0"/>
                <w:sz w:val="24"/>
              </w:rPr>
              <w:t>2012</w:t>
            </w:r>
            <w:r>
              <w:rPr>
                <w:rFonts w:ascii="ˎ̥" w:hAnsi="ˎ̥" w:cs="宋体" w:hint="eastAsia"/>
                <w:kern w:val="0"/>
                <w:sz w:val="24"/>
              </w:rPr>
              <w:t>年前，我们</w:t>
            </w:r>
            <w:r>
              <w:rPr>
                <w:rFonts w:ascii="ˎ̥" w:hAnsi="ˎ̥" w:cs="宋体"/>
                <w:kern w:val="0"/>
                <w:sz w:val="24"/>
              </w:rPr>
              <w:t>坚持使用</w:t>
            </w:r>
            <w:r>
              <w:rPr>
                <w:rFonts w:ascii="ˎ̥" w:hAnsi="ˎ̥" w:cs="宋体" w:hint="eastAsia"/>
                <w:kern w:val="0"/>
                <w:sz w:val="24"/>
              </w:rPr>
              <w:t>年</w:t>
            </w:r>
            <w:r>
              <w:rPr>
                <w:rFonts w:ascii="ˎ̥" w:hAnsi="ˎ̥" w:cs="宋体"/>
                <w:kern w:val="0"/>
                <w:sz w:val="24"/>
              </w:rPr>
              <w:t>水平、高质量的教材。我们一直选用陈小君主编的《合同法学》，这本教材是全国高等学校法学专业核心课程教材，由高等教育出版社</w:t>
            </w:r>
            <w:r>
              <w:rPr>
                <w:rFonts w:ascii="ˎ̥" w:hAnsi="ˎ̥" w:cs="宋体"/>
                <w:kern w:val="0"/>
                <w:sz w:val="24"/>
              </w:rPr>
              <w:t>2005</w:t>
            </w:r>
            <w:r>
              <w:rPr>
                <w:rFonts w:ascii="ˎ̥" w:hAnsi="ˎ̥" w:cs="宋体"/>
                <w:kern w:val="0"/>
                <w:sz w:val="24"/>
              </w:rPr>
              <w:t>年版。作为司法</w:t>
            </w:r>
            <w:r>
              <w:rPr>
                <w:rFonts w:ascii="ˎ̥" w:hAnsi="ˎ̥" w:cs="宋体" w:hint="eastAsia"/>
                <w:kern w:val="0"/>
                <w:sz w:val="24"/>
              </w:rPr>
              <w:t>年</w:t>
            </w:r>
            <w:r>
              <w:rPr>
                <w:rFonts w:ascii="ˎ̥" w:hAnsi="ˎ̥" w:cs="宋体"/>
                <w:kern w:val="0"/>
                <w:sz w:val="24"/>
              </w:rPr>
              <w:t>高等政法院校法学教材，这本教材被认为是一本全面系统而又理论实践兼顾的优秀教材。</w:t>
            </w:r>
          </w:p>
          <w:p w:rsidR="00794979" w:rsidRDefault="00CD26A5">
            <w:pPr>
              <w:jc w:val="left"/>
              <w:rPr>
                <w:rFonts w:ascii="仿宋_GB2312"/>
                <w:sz w:val="24"/>
              </w:rPr>
            </w:pPr>
            <w:r>
              <w:rPr>
                <w:rFonts w:ascii="仿宋_GB2312" w:hint="eastAsia"/>
                <w:color w:val="000000"/>
                <w:sz w:val="24"/>
              </w:rPr>
              <w:t xml:space="preserve">    </w:t>
            </w:r>
            <w:r w:rsidRPr="002926CC">
              <w:rPr>
                <w:rFonts w:ascii="ˎ̥" w:hAnsi="ˎ̥" w:cs="宋体" w:hint="eastAsia"/>
                <w:kern w:val="0"/>
                <w:sz w:val="24"/>
              </w:rPr>
              <w:t>3</w:t>
            </w:r>
            <w:r w:rsidRPr="002926CC">
              <w:rPr>
                <w:rFonts w:ascii="ˎ̥" w:hAnsi="ˎ̥" w:cs="宋体" w:hint="eastAsia"/>
                <w:kern w:val="0"/>
                <w:sz w:val="24"/>
              </w:rPr>
              <w:t>、加强相关教材的建设。我们通过参与课题研究来编写教材。如郑玉敏教授分别主编了五</w:t>
            </w:r>
            <w:r>
              <w:rPr>
                <w:rFonts w:ascii="仿宋_GB2312" w:hint="eastAsia"/>
                <w:color w:val="000000"/>
                <w:sz w:val="24"/>
              </w:rPr>
              <w:t>部教材，都涉及合同法部分的内容；韩中节老师参加的国家社科基金课题成果</w:t>
            </w:r>
            <w:r>
              <w:rPr>
                <w:rFonts w:ascii="仿宋_GB2312" w:hint="eastAsia"/>
                <w:sz w:val="24"/>
              </w:rPr>
              <w:t>《罗马契约制度与现代合同法学》，中国检察出版社</w:t>
            </w:r>
            <w:r>
              <w:rPr>
                <w:rFonts w:ascii="仿宋_GB2312" w:hint="eastAsia"/>
                <w:sz w:val="24"/>
              </w:rPr>
              <w:t>2006</w:t>
            </w:r>
            <w:r>
              <w:rPr>
                <w:rFonts w:ascii="仿宋_GB2312" w:hint="eastAsia"/>
                <w:sz w:val="24"/>
              </w:rPr>
              <w:t>年</w:t>
            </w:r>
            <w:r>
              <w:rPr>
                <w:rFonts w:ascii="仿宋_GB2312" w:hint="eastAsia"/>
                <w:sz w:val="24"/>
              </w:rPr>
              <w:t>5</w:t>
            </w:r>
            <w:r>
              <w:rPr>
                <w:rFonts w:ascii="仿宋_GB2312" w:hint="eastAsia"/>
                <w:sz w:val="24"/>
              </w:rPr>
              <w:t>月出版</w:t>
            </w:r>
            <w:r>
              <w:rPr>
                <w:rFonts w:ascii="仿宋_GB2312" w:hint="eastAsia"/>
                <w:color w:val="000000"/>
                <w:sz w:val="24"/>
              </w:rPr>
              <w:t>；韩中节老师参与编著的</w:t>
            </w:r>
            <w:r>
              <w:rPr>
                <w:rFonts w:ascii="仿宋_GB2312" w:hint="eastAsia"/>
                <w:sz w:val="24"/>
              </w:rPr>
              <w:t>《民法通则精要与依据指引》，人民出版社</w:t>
            </w:r>
            <w:r>
              <w:rPr>
                <w:rFonts w:ascii="仿宋_GB2312" w:hint="eastAsia"/>
                <w:sz w:val="24"/>
              </w:rPr>
              <w:t>2005</w:t>
            </w:r>
            <w:r>
              <w:rPr>
                <w:rFonts w:ascii="仿宋_GB2312" w:hint="eastAsia"/>
                <w:sz w:val="24"/>
              </w:rPr>
              <w:t>年</w:t>
            </w:r>
            <w:r>
              <w:rPr>
                <w:rFonts w:ascii="仿宋_GB2312" w:hint="eastAsia"/>
                <w:sz w:val="24"/>
              </w:rPr>
              <w:t>1</w:t>
            </w:r>
            <w:r>
              <w:rPr>
                <w:rFonts w:ascii="仿宋_GB2312" w:hint="eastAsia"/>
                <w:sz w:val="24"/>
              </w:rPr>
              <w:t>月出版。</w:t>
            </w:r>
          </w:p>
          <w:p w:rsidR="00794979" w:rsidRDefault="00CD26A5">
            <w:pPr>
              <w:ind w:firstLineChars="200" w:firstLine="480"/>
              <w:jc w:val="left"/>
              <w:rPr>
                <w:rFonts w:ascii="仿宋_GB2312"/>
                <w:sz w:val="24"/>
              </w:rPr>
            </w:pPr>
            <w:r w:rsidRPr="002926CC">
              <w:rPr>
                <w:rFonts w:ascii="ˎ̥" w:hAnsi="ˎ̥" w:cs="宋体" w:hint="eastAsia"/>
                <w:kern w:val="0"/>
                <w:sz w:val="24"/>
              </w:rPr>
              <w:t>4</w:t>
            </w:r>
            <w:r w:rsidRPr="002926CC">
              <w:rPr>
                <w:rFonts w:ascii="ˎ̥" w:hAnsi="ˎ̥" w:cs="宋体" w:hint="eastAsia"/>
                <w:kern w:val="0"/>
                <w:sz w:val="24"/>
              </w:rPr>
              <w:t>、</w:t>
            </w:r>
            <w:r>
              <w:rPr>
                <w:sz w:val="24"/>
              </w:rPr>
              <w:t> </w:t>
            </w:r>
            <w:r>
              <w:rPr>
                <w:sz w:val="24"/>
              </w:rPr>
              <w:t>选择了权威性的案例教科书，陈小君编《合同法案例分析》</w:t>
            </w:r>
            <w:r>
              <w:rPr>
                <w:rFonts w:hint="eastAsia"/>
                <w:sz w:val="24"/>
              </w:rPr>
              <w:t>。</w:t>
            </w:r>
          </w:p>
          <w:p w:rsidR="00794979" w:rsidRDefault="00CD26A5">
            <w:pPr>
              <w:widowControl/>
              <w:snapToGrid w:val="0"/>
              <w:ind w:firstLineChars="200" w:firstLine="480"/>
              <w:jc w:val="left"/>
              <w:rPr>
                <w:kern w:val="0"/>
                <w:sz w:val="24"/>
              </w:rPr>
            </w:pPr>
            <w:r>
              <w:rPr>
                <w:sz w:val="24"/>
              </w:rPr>
              <w:t>陈小君教授主编的《合同法学》</w:t>
            </w:r>
            <w:r>
              <w:rPr>
                <w:sz w:val="24"/>
              </w:rPr>
              <w:t>(</w:t>
            </w:r>
            <w:r>
              <w:rPr>
                <w:sz w:val="24"/>
              </w:rPr>
              <w:t>高等教育出版社</w:t>
            </w:r>
            <w:r>
              <w:rPr>
                <w:sz w:val="24"/>
              </w:rPr>
              <w:t>2003</w:t>
            </w:r>
            <w:r>
              <w:rPr>
                <w:sz w:val="24"/>
              </w:rPr>
              <w:t>年版</w:t>
            </w:r>
            <w:r>
              <w:rPr>
                <w:sz w:val="24"/>
              </w:rPr>
              <w:t>)</w:t>
            </w:r>
            <w:r>
              <w:rPr>
                <w:sz w:val="24"/>
              </w:rPr>
              <w:t>，共精选了</w:t>
            </w:r>
            <w:r>
              <w:rPr>
                <w:sz w:val="24"/>
              </w:rPr>
              <w:t>57</w:t>
            </w:r>
            <w:r>
              <w:rPr>
                <w:sz w:val="24"/>
              </w:rPr>
              <w:t>个典型案例。每个案例都分为三个部分，即：</w:t>
            </w:r>
            <w:r>
              <w:rPr>
                <w:sz w:val="24"/>
              </w:rPr>
              <w:t xml:space="preserve">“ </w:t>
            </w:r>
            <w:r>
              <w:rPr>
                <w:sz w:val="24"/>
              </w:rPr>
              <w:t>案情简介</w:t>
            </w:r>
            <w:r>
              <w:rPr>
                <w:sz w:val="24"/>
              </w:rPr>
              <w:t>”</w:t>
            </w:r>
            <w:r>
              <w:rPr>
                <w:sz w:val="24"/>
              </w:rPr>
              <w:t>、</w:t>
            </w:r>
            <w:r>
              <w:rPr>
                <w:sz w:val="24"/>
              </w:rPr>
              <w:t>“</w:t>
            </w:r>
            <w:r>
              <w:rPr>
                <w:sz w:val="24"/>
              </w:rPr>
              <w:t>问题梳理</w:t>
            </w:r>
            <w:r>
              <w:rPr>
                <w:sz w:val="24"/>
              </w:rPr>
              <w:t>”</w:t>
            </w:r>
            <w:r>
              <w:rPr>
                <w:sz w:val="24"/>
              </w:rPr>
              <w:t>和</w:t>
            </w:r>
            <w:r>
              <w:rPr>
                <w:sz w:val="24"/>
              </w:rPr>
              <w:t>“</w:t>
            </w:r>
            <w:r>
              <w:rPr>
                <w:sz w:val="24"/>
              </w:rPr>
              <w:t>法理分析</w:t>
            </w:r>
            <w:r>
              <w:rPr>
                <w:sz w:val="24"/>
              </w:rPr>
              <w:t>”</w:t>
            </w:r>
            <w:r>
              <w:rPr>
                <w:sz w:val="24"/>
              </w:rPr>
              <w:t>，体例清晰、内容精当、分析透彻。书中所精选的案例绝大多数来源于真实的判例，力求生动、贴近生活；有少许案例选自其他案例教程，但都根据合同法条文和最新的司法解释重新进行了简明且深入浅出的探讨，突出了合同法知识理论的掌握与现实指导意义。</w:t>
            </w:r>
          </w:p>
          <w:p w:rsidR="00794979" w:rsidRDefault="00CD26A5">
            <w:pPr>
              <w:widowControl/>
              <w:snapToGrid w:val="0"/>
              <w:ind w:firstLineChars="200" w:firstLine="480"/>
              <w:jc w:val="left"/>
              <w:rPr>
                <w:rFonts w:ascii="宋体" w:hAnsi="宋体"/>
                <w:kern w:val="0"/>
                <w:sz w:val="24"/>
              </w:rPr>
            </w:pPr>
            <w:r w:rsidRPr="002926CC">
              <w:rPr>
                <w:rFonts w:ascii="ˎ̥" w:hAnsi="ˎ̥" w:cs="宋体" w:hint="eastAsia"/>
                <w:kern w:val="0"/>
                <w:sz w:val="24"/>
              </w:rPr>
              <w:t>5</w:t>
            </w:r>
            <w:r w:rsidRPr="002926CC">
              <w:rPr>
                <w:rFonts w:ascii="ˎ̥" w:hAnsi="ˎ̥" w:cs="宋体" w:hint="eastAsia"/>
                <w:kern w:val="0"/>
                <w:sz w:val="24"/>
              </w:rPr>
              <w:t>、</w:t>
            </w:r>
            <w:r>
              <w:rPr>
                <w:kern w:val="0"/>
                <w:sz w:val="24"/>
              </w:rPr>
              <w:t> </w:t>
            </w:r>
            <w:r>
              <w:rPr>
                <w:rFonts w:hint="eastAsia"/>
                <w:kern w:val="0"/>
                <w:sz w:val="24"/>
              </w:rPr>
              <w:t>给法学专业学生提供较为丰富的参考书目，供学生选择适用。</w:t>
            </w:r>
            <w:r>
              <w:rPr>
                <w:sz w:val="24"/>
              </w:rPr>
              <w:t> </w:t>
            </w:r>
          </w:p>
          <w:p w:rsidR="00794979" w:rsidRDefault="00794979">
            <w:pPr>
              <w:widowControl/>
              <w:snapToGrid w:val="0"/>
              <w:ind w:firstLineChars="750" w:firstLine="1800"/>
              <w:rPr>
                <w:rFonts w:ascii="宋体" w:hAnsi="宋体"/>
                <w:kern w:val="0"/>
                <w:sz w:val="24"/>
              </w:rPr>
            </w:pPr>
          </w:p>
          <w:p w:rsidR="00794979" w:rsidRPr="002926CC" w:rsidRDefault="00CD26A5" w:rsidP="002926CC">
            <w:pPr>
              <w:widowControl/>
              <w:snapToGrid w:val="0"/>
              <w:ind w:firstLineChars="1176" w:firstLine="2833"/>
              <w:rPr>
                <w:b/>
                <w:kern w:val="0"/>
                <w:szCs w:val="21"/>
              </w:rPr>
            </w:pPr>
            <w:r w:rsidRPr="002926CC">
              <w:rPr>
                <w:rFonts w:ascii="宋体" w:hAnsi="宋体" w:hint="eastAsia"/>
                <w:b/>
                <w:kern w:val="0"/>
                <w:sz w:val="24"/>
              </w:rPr>
              <w:t xml:space="preserve">主要参考文献、参考书目录 </w:t>
            </w:r>
          </w:p>
          <w:tbl>
            <w:tblPr>
              <w:tblW w:w="8748" w:type="dxa"/>
              <w:tblLayout w:type="fixed"/>
              <w:tblCellMar>
                <w:left w:w="0" w:type="dxa"/>
                <w:right w:w="0" w:type="dxa"/>
              </w:tblCellMar>
              <w:tblLook w:val="04A0"/>
            </w:tblPr>
            <w:tblGrid>
              <w:gridCol w:w="3879"/>
              <w:gridCol w:w="1140"/>
              <w:gridCol w:w="2363"/>
              <w:gridCol w:w="1366"/>
            </w:tblGrid>
            <w:tr w:rsidR="00794979">
              <w:trPr>
                <w:trHeight w:val="603"/>
              </w:trPr>
              <w:tc>
                <w:tcPr>
                  <w:tcW w:w="3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Default="00CD26A5">
                  <w:pPr>
                    <w:widowControl/>
                    <w:jc w:val="center"/>
                    <w:rPr>
                      <w:kern w:val="0"/>
                      <w:szCs w:val="21"/>
                    </w:rPr>
                  </w:pPr>
                  <w:r>
                    <w:rPr>
                      <w:rFonts w:ascii="宋体" w:hAnsi="宋体" w:hint="eastAsia"/>
                      <w:kern w:val="0"/>
                      <w:sz w:val="24"/>
                    </w:rPr>
                    <w:t>名</w:t>
                  </w:r>
                  <w:r>
                    <w:rPr>
                      <w:kern w:val="0"/>
                      <w:sz w:val="24"/>
                    </w:rPr>
                    <w:t xml:space="preserve">  </w:t>
                  </w:r>
                  <w:r>
                    <w:rPr>
                      <w:rFonts w:ascii="宋体" w:hAnsi="宋体" w:hint="eastAsia"/>
                      <w:kern w:val="0"/>
                      <w:sz w:val="24"/>
                    </w:rPr>
                    <w:t>称</w:t>
                  </w:r>
                </w:p>
              </w:tc>
              <w:tc>
                <w:tcPr>
                  <w:tcW w:w="11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94979" w:rsidRDefault="00CD26A5">
                  <w:pPr>
                    <w:widowControl/>
                    <w:jc w:val="center"/>
                    <w:rPr>
                      <w:kern w:val="0"/>
                      <w:szCs w:val="21"/>
                    </w:rPr>
                  </w:pPr>
                  <w:r>
                    <w:rPr>
                      <w:rFonts w:ascii="宋体" w:hAnsi="宋体" w:hint="eastAsia"/>
                      <w:kern w:val="0"/>
                      <w:sz w:val="24"/>
                    </w:rPr>
                    <w:t>作</w:t>
                  </w:r>
                  <w:r>
                    <w:rPr>
                      <w:kern w:val="0"/>
                      <w:sz w:val="24"/>
                    </w:rPr>
                    <w:t xml:space="preserve">  </w:t>
                  </w:r>
                  <w:r>
                    <w:rPr>
                      <w:rFonts w:ascii="宋体" w:hAnsi="宋体" w:hint="eastAsia"/>
                      <w:kern w:val="0"/>
                      <w:sz w:val="24"/>
                    </w:rPr>
                    <w:t>者</w:t>
                  </w:r>
                </w:p>
              </w:tc>
              <w:tc>
                <w:tcPr>
                  <w:tcW w:w="23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94979" w:rsidRDefault="00CD26A5">
                  <w:pPr>
                    <w:widowControl/>
                    <w:jc w:val="center"/>
                    <w:rPr>
                      <w:kern w:val="0"/>
                      <w:szCs w:val="21"/>
                    </w:rPr>
                  </w:pPr>
                  <w:r>
                    <w:rPr>
                      <w:rFonts w:ascii="宋体" w:hAnsi="宋体" w:hint="eastAsia"/>
                      <w:kern w:val="0"/>
                      <w:sz w:val="24"/>
                    </w:rPr>
                    <w:t>出版社</w:t>
                  </w:r>
                  <w:r>
                    <w:rPr>
                      <w:kern w:val="0"/>
                      <w:sz w:val="24"/>
                    </w:rPr>
                    <w:t>/</w:t>
                  </w:r>
                  <w:r>
                    <w:rPr>
                      <w:rFonts w:ascii="宋体" w:hAnsi="宋体" w:hint="eastAsia"/>
                      <w:kern w:val="0"/>
                      <w:sz w:val="24"/>
                    </w:rPr>
                    <w:t>期刊</w:t>
                  </w:r>
                </w:p>
              </w:tc>
              <w:tc>
                <w:tcPr>
                  <w:tcW w:w="13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94979" w:rsidRDefault="00CD26A5">
                  <w:pPr>
                    <w:widowControl/>
                    <w:jc w:val="center"/>
                    <w:rPr>
                      <w:kern w:val="0"/>
                      <w:szCs w:val="21"/>
                    </w:rPr>
                  </w:pPr>
                  <w:r>
                    <w:rPr>
                      <w:rFonts w:ascii="宋体" w:hAnsi="宋体" w:hint="eastAsia"/>
                      <w:kern w:val="0"/>
                      <w:sz w:val="24"/>
                    </w:rPr>
                    <w:t>发行时间</w:t>
                  </w:r>
                </w:p>
              </w:tc>
            </w:tr>
            <w:tr w:rsidR="00794979">
              <w:trPr>
                <w:trHeight w:val="447"/>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 xml:space="preserve"> 《合同法难点、疑点、热点理论研究》 </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江  平</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人民公安出版社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2000年版</w:t>
                  </w:r>
                </w:p>
              </w:tc>
            </w:tr>
            <w:tr w:rsidR="00794979">
              <w:trPr>
                <w:trHeight w:val="447"/>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 xml:space="preserve">《合同法要义》 </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彭隋生</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中国政法大学出版社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2003年版</w:t>
                  </w:r>
                </w:p>
              </w:tc>
            </w:tr>
            <w:tr w:rsidR="00794979">
              <w:trPr>
                <w:trHeight w:val="338"/>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 xml:space="preserve">《合同法分则判解研究与适用》  </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何  志</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人民法院出版社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2002年版</w:t>
                  </w:r>
                </w:p>
              </w:tc>
            </w:tr>
            <w:tr w:rsidR="00794979">
              <w:trPr>
                <w:trHeight w:val="632"/>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 合同法要义与案例精解》（分则）（高等院校法学案例教学丛书）</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房绍坤</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中国人民大学出版社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2001年版</w:t>
                  </w:r>
                </w:p>
              </w:tc>
            </w:tr>
            <w:tr w:rsidR="00794979">
              <w:trPr>
                <w:trHeight w:val="460"/>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《新合同法原理与案例评析》</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王全兴</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暨南大学出版社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2002年版</w:t>
                  </w:r>
                </w:p>
              </w:tc>
            </w:tr>
            <w:tr w:rsidR="00794979">
              <w:trPr>
                <w:trHeight w:val="632"/>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 xml:space="preserve">《合同法审判事务》（上、下）（合同法实务丛书） </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唐德华</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人民法院出版社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2000年版</w:t>
                  </w:r>
                </w:p>
              </w:tc>
            </w:tr>
            <w:tr w:rsidR="00794979">
              <w:trPr>
                <w:trHeight w:val="471"/>
              </w:trPr>
              <w:tc>
                <w:tcPr>
                  <w:tcW w:w="387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rPr>
                      <w:rFonts w:asciiTheme="minorEastAsia" w:hAnsiTheme="minorEastAsia"/>
                      <w:kern w:val="0"/>
                      <w:szCs w:val="21"/>
                    </w:rPr>
                  </w:pPr>
                  <w:r w:rsidRPr="002926CC">
                    <w:rPr>
                      <w:rFonts w:asciiTheme="minorEastAsia" w:hAnsiTheme="minorEastAsia" w:hint="eastAsia"/>
                      <w:kern w:val="0"/>
                      <w:szCs w:val="21"/>
                    </w:rPr>
                    <w:t>《合同法相关语、词语详解》</w:t>
                  </w:r>
                </w:p>
              </w:tc>
              <w:tc>
                <w:tcPr>
                  <w:tcW w:w="1140"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赵旭东</w:t>
                  </w:r>
                </w:p>
              </w:tc>
              <w:tc>
                <w:tcPr>
                  <w:tcW w:w="2363"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rPr>
                      <w:rFonts w:asciiTheme="minorEastAsia" w:hAnsiTheme="minorEastAsia"/>
                      <w:kern w:val="0"/>
                      <w:szCs w:val="21"/>
                    </w:rPr>
                  </w:pPr>
                  <w:r w:rsidRPr="002926CC">
                    <w:rPr>
                      <w:rFonts w:asciiTheme="minorEastAsia" w:hAnsiTheme="minorEastAsia" w:hint="eastAsia"/>
                      <w:kern w:val="0"/>
                      <w:szCs w:val="21"/>
                    </w:rPr>
                    <w:t>人民法院出版社</w:t>
                  </w:r>
                </w:p>
              </w:tc>
              <w:tc>
                <w:tcPr>
                  <w:tcW w:w="1366" w:type="dxa"/>
                  <w:tcBorders>
                    <w:top w:val="nil"/>
                    <w:left w:val="nil"/>
                    <w:bottom w:val="single" w:sz="8" w:space="0" w:color="auto"/>
                    <w:right w:val="single" w:sz="8" w:space="0" w:color="auto"/>
                  </w:tcBorders>
                  <w:tcMar>
                    <w:top w:w="0" w:type="dxa"/>
                    <w:left w:w="108" w:type="dxa"/>
                    <w:bottom w:w="0" w:type="dxa"/>
                    <w:right w:w="108" w:type="dxa"/>
                  </w:tcMar>
                  <w:vAlign w:val="center"/>
                </w:tcPr>
                <w:p w:rsidR="00794979" w:rsidRPr="002926CC" w:rsidRDefault="00CD26A5">
                  <w:pPr>
                    <w:widowControl/>
                    <w:jc w:val="center"/>
                    <w:rPr>
                      <w:rFonts w:asciiTheme="minorEastAsia" w:hAnsiTheme="minorEastAsia"/>
                      <w:kern w:val="0"/>
                      <w:szCs w:val="21"/>
                    </w:rPr>
                  </w:pPr>
                  <w:r w:rsidRPr="002926CC">
                    <w:rPr>
                      <w:rFonts w:asciiTheme="minorEastAsia" w:hAnsiTheme="minorEastAsia" w:hint="eastAsia"/>
                      <w:kern w:val="0"/>
                      <w:szCs w:val="21"/>
                    </w:rPr>
                    <w:t>1999年版</w:t>
                  </w:r>
                </w:p>
              </w:tc>
            </w:tr>
          </w:tbl>
          <w:p w:rsidR="00794979" w:rsidRDefault="00794979">
            <w:pPr>
              <w:widowControl/>
              <w:snapToGrid w:val="0"/>
              <w:rPr>
                <w:rStyle w:val="a7"/>
                <w:rFonts w:ascii="仿宋_GB2312" w:eastAsia="仿宋_GB2312"/>
                <w:color w:val="000000"/>
                <w:sz w:val="24"/>
              </w:rPr>
            </w:pPr>
          </w:p>
          <w:p w:rsidR="00794979" w:rsidRDefault="00CD26A5" w:rsidP="002926CC">
            <w:pPr>
              <w:widowControl/>
              <w:snapToGrid w:val="0"/>
              <w:ind w:firstLineChars="200" w:firstLine="480"/>
              <w:jc w:val="left"/>
              <w:rPr>
                <w:rFonts w:ascii="宋体"/>
                <w:b/>
                <w:bCs/>
                <w:color w:val="000000"/>
                <w:sz w:val="24"/>
              </w:rPr>
            </w:pPr>
            <w:r w:rsidRPr="002926CC">
              <w:rPr>
                <w:rFonts w:ascii="ˎ̥" w:hAnsi="ˎ̥" w:cs="宋体" w:hint="eastAsia"/>
                <w:kern w:val="0"/>
                <w:sz w:val="24"/>
              </w:rPr>
              <w:t>6</w:t>
            </w:r>
            <w:r w:rsidRPr="002926CC">
              <w:rPr>
                <w:rFonts w:ascii="ˎ̥" w:hAnsi="ˎ̥" w:cs="宋体" w:hint="eastAsia"/>
                <w:bCs/>
                <w:kern w:val="0"/>
              </w:rPr>
              <w:t>、</w:t>
            </w:r>
            <w:r>
              <w:rPr>
                <w:rStyle w:val="a7"/>
                <w:rFonts w:ascii="宋体" w:hint="eastAsia"/>
                <w:b w:val="0"/>
                <w:color w:val="000000"/>
                <w:sz w:val="24"/>
              </w:rPr>
              <w:t>促进学生自主学习的扩充性资料使用情况。</w:t>
            </w:r>
          </w:p>
          <w:p w:rsidR="00794979" w:rsidRDefault="00CD26A5">
            <w:pPr>
              <w:ind w:firstLineChars="200" w:firstLine="480"/>
              <w:jc w:val="left"/>
              <w:rPr>
                <w:rFonts w:ascii="宋体"/>
                <w:color w:val="000000"/>
                <w:sz w:val="24"/>
              </w:rPr>
            </w:pPr>
            <w:r>
              <w:rPr>
                <w:rFonts w:ascii="宋体" w:hint="eastAsia"/>
                <w:color w:val="000000"/>
                <w:sz w:val="24"/>
              </w:rPr>
              <w:t>《合同法学》是实践性的课程。为了培养学生的法律实际能力，除了在教学过程中采用讲授式、案例教学方法外，我们还结合教学方法改革，加强了教学资源的建设。主要表现为：建立合同法学案例库和习题集。政法学院教师利用兼职律师的的优势，实行现实生活案件走进课堂为学生提供一个真实的案例材料；另外广泛收集网络上的典型案例和各类练习题目，及时上网和汇编成册，教师和学生都很欢迎；、及时向学生</w:t>
            </w:r>
            <w:r>
              <w:rPr>
                <w:rFonts w:ascii="宋体" w:hint="eastAsia"/>
                <w:color w:val="000000"/>
                <w:sz w:val="24"/>
              </w:rPr>
              <w:lastRenderedPageBreak/>
              <w:t>推荐、介绍相关阅读文献。除了在教学计划中为学生列举了阅读、参考书目外，课程组任课老师还在日常教学活动中，不断地补充最新的教学参考文献；强化网络教学资源的利用。目前，我校图书馆拥有丰富的数据库资源，包括：东莞理工学院网络教学平台、CCTV在线今日说法及其经济与法栏目、在线数据库包括“</w:t>
            </w:r>
            <w:hyperlink r:id="rId11" w:anchor="#" w:history="1">
              <w:r>
                <w:rPr>
                  <w:rStyle w:val="a9"/>
                  <w:rFonts w:ascii="宋体" w:hint="eastAsia"/>
                  <w:color w:val="auto"/>
                  <w:sz w:val="24"/>
                </w:rPr>
                <w:t>中国知网</w:t>
              </w:r>
            </w:hyperlink>
            <w:r>
              <w:rPr>
                <w:rFonts w:ascii="宋体" w:hint="eastAsia"/>
                <w:color w:val="000000"/>
                <w:sz w:val="24"/>
              </w:rPr>
              <w:t>”和大量的电子阅览室。</w:t>
            </w:r>
            <w:r>
              <w:rPr>
                <w:rFonts w:ascii="宋体" w:hint="eastAsia"/>
                <w:color w:val="000000"/>
                <w:sz w:val="24"/>
              </w:rPr>
              <w:t> </w:t>
            </w:r>
            <w:r>
              <w:rPr>
                <w:rFonts w:ascii="宋体" w:hint="eastAsia"/>
                <w:color w:val="000000"/>
                <w:sz w:val="24"/>
              </w:rPr>
              <w:t xml:space="preserve">  </w:t>
            </w:r>
          </w:p>
          <w:p w:rsidR="00794979" w:rsidRDefault="00CD26A5">
            <w:pPr>
              <w:ind w:firstLineChars="200" w:firstLine="480"/>
              <w:jc w:val="left"/>
              <w:rPr>
                <w:rFonts w:ascii="宋体"/>
                <w:color w:val="000000"/>
                <w:sz w:val="24"/>
              </w:rPr>
            </w:pPr>
            <w:r>
              <w:rPr>
                <w:rFonts w:ascii="宋体" w:hint="eastAsia"/>
                <w:color w:val="000000"/>
                <w:sz w:val="24"/>
              </w:rPr>
              <w:t>二</w:t>
            </w:r>
            <w:r>
              <w:rPr>
                <w:rStyle w:val="a7"/>
                <w:rFonts w:ascii="宋体" w:hint="eastAsia"/>
                <w:color w:val="000000"/>
                <w:sz w:val="24"/>
              </w:rPr>
              <w:t>、实践性教学环境</w:t>
            </w:r>
            <w:r>
              <w:rPr>
                <w:rFonts w:ascii="宋体" w:hint="eastAsia"/>
                <w:color w:val="000000"/>
                <w:sz w:val="24"/>
              </w:rPr>
              <w:t> </w:t>
            </w:r>
            <w:r>
              <w:rPr>
                <w:rFonts w:ascii="宋体" w:hint="eastAsia"/>
                <w:color w:val="000000"/>
                <w:sz w:val="24"/>
              </w:rPr>
              <w:t>：</w:t>
            </w:r>
          </w:p>
          <w:p w:rsidR="00794979" w:rsidRDefault="00CD26A5">
            <w:pPr>
              <w:ind w:firstLineChars="200" w:firstLine="480"/>
              <w:jc w:val="left"/>
              <w:rPr>
                <w:sz w:val="24"/>
              </w:rPr>
            </w:pPr>
            <w:r w:rsidRPr="002926CC">
              <w:rPr>
                <w:rFonts w:ascii="Times New Roman" w:hAnsi="Times New Roman" w:cs="Times New Roman"/>
                <w:color w:val="000000"/>
                <w:sz w:val="24"/>
              </w:rPr>
              <w:t>1</w:t>
            </w:r>
            <w:r w:rsidRPr="002926CC">
              <w:rPr>
                <w:rFonts w:ascii="Times New Roman" w:hAnsi="Times New Roman" w:cs="Times New Roman"/>
                <w:color w:val="000000"/>
                <w:sz w:val="24"/>
              </w:rPr>
              <w:t>、</w:t>
            </w:r>
            <w:r>
              <w:rPr>
                <w:rFonts w:ascii="仿宋_GB2312" w:hint="eastAsia"/>
                <w:color w:val="000000"/>
                <w:sz w:val="24"/>
              </w:rPr>
              <w:t>通过东莞市财政投入建设资金建设了</w:t>
            </w:r>
            <w:r>
              <w:rPr>
                <w:rFonts w:ascii="仿宋_GB2312" w:hint="eastAsia"/>
                <w:sz w:val="24"/>
              </w:rPr>
              <w:t>200</w:t>
            </w:r>
            <w:r>
              <w:rPr>
                <w:rFonts w:ascii="仿宋_GB2312" w:hint="eastAsia"/>
                <w:sz w:val="24"/>
              </w:rPr>
              <w:t>平</w:t>
            </w:r>
            <w:r>
              <w:rPr>
                <w:rFonts w:ascii="仿宋_GB2312" w:hint="eastAsia"/>
                <w:color w:val="000000"/>
                <w:sz w:val="24"/>
              </w:rPr>
              <w:t>方米的现代化模拟法庭，并高标准配备</w:t>
            </w:r>
            <w:r>
              <w:rPr>
                <w:rFonts w:ascii="宋体" w:hint="eastAsia"/>
                <w:color w:val="000000"/>
                <w:sz w:val="24"/>
              </w:rPr>
              <w:t>了投影设备、合议庭、评议室等庭审设施，另外配合东莞市妇女维权服务与信息站的成立我们组织了志愿者维权中心，给学生提供了很好的平台和条件。</w:t>
            </w:r>
          </w:p>
          <w:p w:rsidR="00794979" w:rsidRDefault="00CD26A5" w:rsidP="002926CC">
            <w:pPr>
              <w:ind w:firstLineChars="196" w:firstLine="472"/>
              <w:rPr>
                <w:sz w:val="24"/>
              </w:rPr>
            </w:pPr>
            <w:r>
              <w:rPr>
                <w:rFonts w:hint="eastAsia"/>
                <w:b/>
                <w:bCs/>
                <w:sz w:val="24"/>
              </w:rPr>
              <w:t>学生开展模拟法庭情况</w:t>
            </w:r>
          </w:p>
          <w:tbl>
            <w:tblPr>
              <w:tblW w:w="8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6"/>
              <w:gridCol w:w="6021"/>
              <w:gridCol w:w="1299"/>
            </w:tblGrid>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center"/>
                    <w:rPr>
                      <w:rFonts w:ascii="仿宋_GB2312" w:eastAsia="仿宋_GB2312"/>
                      <w:color w:val="000000"/>
                      <w:sz w:val="24"/>
                    </w:rPr>
                  </w:pPr>
                  <w:r>
                    <w:rPr>
                      <w:rFonts w:ascii="仿宋_GB2312" w:eastAsia="仿宋_GB2312" w:hint="eastAsia"/>
                      <w:color w:val="000000"/>
                      <w:sz w:val="24"/>
                    </w:rPr>
                    <w:t>时间</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center"/>
                    <w:rPr>
                      <w:rFonts w:ascii="仿宋_GB2312" w:eastAsia="仿宋_GB2312"/>
                      <w:color w:val="000000"/>
                      <w:sz w:val="24"/>
                    </w:rPr>
                  </w:pPr>
                  <w:r>
                    <w:rPr>
                      <w:rFonts w:ascii="仿宋_GB2312" w:eastAsia="仿宋_GB2312" w:hint="eastAsia"/>
                      <w:color w:val="000000"/>
                      <w:sz w:val="24"/>
                    </w:rPr>
                    <w:t>内容</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center"/>
                    <w:rPr>
                      <w:rFonts w:ascii="仿宋_GB2312" w:eastAsia="仿宋_GB2312"/>
                      <w:color w:val="000000"/>
                      <w:sz w:val="24"/>
                    </w:rPr>
                  </w:pPr>
                  <w:r>
                    <w:rPr>
                      <w:rFonts w:ascii="仿宋_GB2312" w:eastAsia="仿宋_GB2312" w:hint="eastAsia"/>
                      <w:color w:val="000000"/>
                      <w:sz w:val="24"/>
                    </w:rPr>
                    <w:t>参加学生</w:t>
                  </w:r>
                </w:p>
              </w:tc>
            </w:tr>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2010-05-20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东莞理工学院第五届知识产权模拟法庭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法学专业</w:t>
                  </w:r>
                </w:p>
              </w:tc>
            </w:tr>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2009-12-14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东莞理工学院第四届模拟法庭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全院学生</w:t>
                  </w:r>
                </w:p>
              </w:tc>
            </w:tr>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2009-05-16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东莞理工学院第四届知识产权模拟法庭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法学专业</w:t>
                  </w:r>
                </w:p>
              </w:tc>
            </w:tr>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2008-05-14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东莞理工学院第三届知识产权模拟法庭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法学专业</w:t>
                  </w:r>
                </w:p>
              </w:tc>
            </w:tr>
            <w:tr w:rsidR="00794979">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2007-11-04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东莞理工学院第三届模拟法庭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全院学生</w:t>
                  </w:r>
                </w:p>
              </w:tc>
            </w:tr>
            <w:tr w:rsidR="00794979">
              <w:trPr>
                <w:trHeight w:val="315"/>
              </w:trPr>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2007-05-10</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东莞理工学院第二届知识产权模拟法庭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法学专业</w:t>
                  </w:r>
                </w:p>
              </w:tc>
            </w:tr>
            <w:tr w:rsidR="00794979">
              <w:trPr>
                <w:trHeight w:val="300"/>
              </w:trPr>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2006-10-13 </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东莞理工学院第二届模拟法庭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全院学生</w:t>
                  </w:r>
                </w:p>
              </w:tc>
            </w:tr>
            <w:tr w:rsidR="00794979">
              <w:trPr>
                <w:trHeight w:val="300"/>
              </w:trPr>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2006-04-17</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东莞理工学院第一届知识产权模拟法庭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法学专业</w:t>
                  </w:r>
                </w:p>
              </w:tc>
            </w:tr>
            <w:tr w:rsidR="00794979">
              <w:trPr>
                <w:trHeight w:val="330"/>
              </w:trPr>
              <w:tc>
                <w:tcPr>
                  <w:tcW w:w="1456"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color w:val="000000"/>
                      <w:sz w:val="24"/>
                    </w:rPr>
                    <w:t>2005-10</w:t>
                  </w:r>
                  <w:r>
                    <w:rPr>
                      <w:rFonts w:hint="eastAsia"/>
                      <w:color w:val="000000"/>
                      <w:sz w:val="24"/>
                    </w:rPr>
                    <w:t>—</w:t>
                  </w:r>
                  <w:r>
                    <w:rPr>
                      <w:color w:val="000000"/>
                      <w:sz w:val="24"/>
                    </w:rPr>
                    <w:t>9</w:t>
                  </w:r>
                </w:p>
              </w:tc>
              <w:tc>
                <w:tcPr>
                  <w:tcW w:w="6021"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b/>
                      <w:sz w:val="24"/>
                    </w:rPr>
                  </w:pPr>
                  <w:r>
                    <w:rPr>
                      <w:rStyle w:val="a7"/>
                      <w:rFonts w:hint="eastAsia"/>
                      <w:b w:val="0"/>
                      <w:sz w:val="24"/>
                    </w:rPr>
                    <w:t>东莞理工学院第一届模拟法庭</w:t>
                  </w:r>
                </w:p>
              </w:tc>
              <w:tc>
                <w:tcPr>
                  <w:tcW w:w="1299" w:type="dxa"/>
                  <w:tcBorders>
                    <w:top w:val="single" w:sz="4" w:space="0" w:color="auto"/>
                    <w:left w:val="single" w:sz="4" w:space="0" w:color="auto"/>
                    <w:bottom w:val="single" w:sz="4" w:space="0" w:color="auto"/>
                    <w:right w:val="single" w:sz="4" w:space="0" w:color="auto"/>
                  </w:tcBorders>
                </w:tcPr>
                <w:p w:rsidR="00794979" w:rsidRDefault="00CD26A5">
                  <w:pPr>
                    <w:jc w:val="left"/>
                    <w:rPr>
                      <w:rFonts w:ascii="仿宋_GB2312" w:eastAsia="仿宋_GB2312"/>
                      <w:color w:val="000000"/>
                      <w:sz w:val="24"/>
                    </w:rPr>
                  </w:pPr>
                  <w:r>
                    <w:rPr>
                      <w:rFonts w:ascii="仿宋_GB2312" w:eastAsia="仿宋_GB2312" w:hint="eastAsia"/>
                      <w:color w:val="000000"/>
                      <w:sz w:val="24"/>
                    </w:rPr>
                    <w:t>全院学生</w:t>
                  </w:r>
                </w:p>
              </w:tc>
            </w:tr>
          </w:tbl>
          <w:p w:rsidR="00794979" w:rsidRDefault="00794979">
            <w:pPr>
              <w:jc w:val="left"/>
              <w:rPr>
                <w:rFonts w:ascii="仿宋_GB2312" w:eastAsia="仿宋_GB2312"/>
                <w:color w:val="000000"/>
                <w:sz w:val="24"/>
              </w:rPr>
            </w:pPr>
          </w:p>
          <w:p w:rsidR="00794979" w:rsidRDefault="00CD26A5">
            <w:pPr>
              <w:ind w:firstLineChars="200" w:firstLine="480"/>
              <w:jc w:val="left"/>
              <w:rPr>
                <w:rFonts w:ascii="宋体"/>
                <w:color w:val="000000"/>
                <w:sz w:val="24"/>
              </w:rPr>
            </w:pPr>
            <w:r w:rsidRPr="002926CC">
              <w:rPr>
                <w:rFonts w:ascii="Times New Roman" w:hAnsi="Times New Roman" w:cs="Times New Roman" w:hint="eastAsia"/>
                <w:color w:val="000000"/>
                <w:sz w:val="24"/>
              </w:rPr>
              <w:t>2</w:t>
            </w:r>
            <w:r w:rsidRPr="002926CC">
              <w:rPr>
                <w:rFonts w:ascii="Times New Roman" w:hAnsi="Times New Roman" w:cs="Times New Roman" w:hint="eastAsia"/>
                <w:color w:val="000000"/>
                <w:sz w:val="24"/>
              </w:rPr>
              <w:t>、</w:t>
            </w:r>
            <w:r>
              <w:rPr>
                <w:rFonts w:ascii="宋体" w:hint="eastAsia"/>
                <w:color w:val="000000"/>
                <w:sz w:val="24"/>
              </w:rPr>
              <w:t>活跃的社团活动为学生提供了培养自主能力的机会。东莞理工学院经常举行模拟法庭、法律宣传、法律咨询，已经成为东莞理工学院学生活动的典范。</w:t>
            </w:r>
          </w:p>
          <w:p w:rsidR="00794979" w:rsidRDefault="00CD26A5">
            <w:pPr>
              <w:jc w:val="left"/>
              <w:rPr>
                <w:rFonts w:ascii="宋体"/>
                <w:b/>
                <w:bCs/>
                <w:color w:val="000000"/>
                <w:sz w:val="24"/>
              </w:rPr>
            </w:pPr>
            <w:r>
              <w:rPr>
                <w:rFonts w:ascii="宋体" w:hint="eastAsia"/>
                <w:b/>
                <w:bCs/>
                <w:color w:val="000000"/>
                <w:sz w:val="24"/>
              </w:rPr>
              <w:t xml:space="preserve">  </w:t>
            </w:r>
            <w:r w:rsidR="002926CC">
              <w:rPr>
                <w:rFonts w:ascii="宋体" w:hint="eastAsia"/>
                <w:b/>
                <w:bCs/>
                <w:color w:val="000000"/>
                <w:sz w:val="24"/>
              </w:rPr>
              <w:t xml:space="preserve">  </w:t>
            </w:r>
            <w:r>
              <w:rPr>
                <w:rFonts w:ascii="宋体" w:hint="eastAsia"/>
                <w:b/>
                <w:bCs/>
                <w:color w:val="000000"/>
                <w:sz w:val="24"/>
              </w:rPr>
              <w:t>近五年主要专业实践活动</w:t>
            </w:r>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56"/>
              <w:gridCol w:w="6175"/>
              <w:gridCol w:w="1323"/>
            </w:tblGrid>
            <w:tr w:rsidR="00794979">
              <w:tc>
                <w:tcPr>
                  <w:tcW w:w="1456" w:type="dxa"/>
                </w:tcPr>
                <w:p w:rsidR="00794979" w:rsidRDefault="00CD26A5">
                  <w:pPr>
                    <w:jc w:val="center"/>
                    <w:rPr>
                      <w:rFonts w:ascii="仿宋_GB2312"/>
                      <w:color w:val="000000"/>
                      <w:sz w:val="24"/>
                    </w:rPr>
                  </w:pPr>
                  <w:r>
                    <w:rPr>
                      <w:rFonts w:ascii="仿宋_GB2312" w:hint="eastAsia"/>
                      <w:color w:val="000000"/>
                      <w:sz w:val="24"/>
                    </w:rPr>
                    <w:t>时间</w:t>
                  </w:r>
                </w:p>
              </w:tc>
              <w:tc>
                <w:tcPr>
                  <w:tcW w:w="6175" w:type="dxa"/>
                </w:tcPr>
                <w:p w:rsidR="00794979" w:rsidRDefault="00CD26A5">
                  <w:pPr>
                    <w:jc w:val="center"/>
                    <w:rPr>
                      <w:rFonts w:ascii="仿宋_GB2312"/>
                      <w:color w:val="000000"/>
                      <w:sz w:val="24"/>
                    </w:rPr>
                  </w:pPr>
                  <w:r>
                    <w:rPr>
                      <w:rFonts w:ascii="仿宋_GB2312" w:hint="eastAsia"/>
                      <w:color w:val="000000"/>
                      <w:sz w:val="24"/>
                    </w:rPr>
                    <w:t>内容</w:t>
                  </w:r>
                </w:p>
              </w:tc>
              <w:tc>
                <w:tcPr>
                  <w:tcW w:w="1323" w:type="dxa"/>
                </w:tcPr>
                <w:p w:rsidR="00794979" w:rsidRDefault="00CD26A5">
                  <w:pPr>
                    <w:jc w:val="center"/>
                    <w:rPr>
                      <w:rFonts w:ascii="仿宋_GB2312"/>
                      <w:color w:val="000000"/>
                      <w:sz w:val="24"/>
                    </w:rPr>
                  </w:pPr>
                  <w:r>
                    <w:rPr>
                      <w:rFonts w:ascii="仿宋_GB2312" w:hint="eastAsia"/>
                      <w:color w:val="000000"/>
                      <w:sz w:val="24"/>
                    </w:rPr>
                    <w:t>参加学生</w:t>
                  </w:r>
                </w:p>
              </w:tc>
            </w:tr>
            <w:tr w:rsidR="00794979">
              <w:tc>
                <w:tcPr>
                  <w:tcW w:w="1456" w:type="dxa"/>
                </w:tcPr>
                <w:p w:rsidR="00794979" w:rsidRDefault="00CD26A5">
                  <w:pPr>
                    <w:jc w:val="left"/>
                    <w:rPr>
                      <w:rFonts w:ascii="仿宋_GB2312"/>
                      <w:color w:val="000000"/>
                      <w:sz w:val="24"/>
                    </w:rPr>
                  </w:pPr>
                  <w:r>
                    <w:rPr>
                      <w:rFonts w:hint="eastAsia"/>
                      <w:color w:val="000000"/>
                      <w:sz w:val="24"/>
                    </w:rPr>
                    <w:t>2010-05-20  </w:t>
                  </w:r>
                </w:p>
              </w:tc>
              <w:tc>
                <w:tcPr>
                  <w:tcW w:w="6175" w:type="dxa"/>
                </w:tcPr>
                <w:p w:rsidR="00794979" w:rsidRDefault="00CD26A5">
                  <w:pPr>
                    <w:jc w:val="left"/>
                    <w:rPr>
                      <w:rFonts w:ascii="仿宋_GB2312"/>
                      <w:b/>
                      <w:sz w:val="24"/>
                    </w:rPr>
                  </w:pPr>
                  <w:r>
                    <w:rPr>
                      <w:rStyle w:val="a7"/>
                      <w:rFonts w:hint="eastAsia"/>
                      <w:b w:val="0"/>
                      <w:sz w:val="24"/>
                    </w:rPr>
                    <w:t>东莞理工学院第五届知识产权模拟法庭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2009-12-21</w:t>
                  </w:r>
                </w:p>
              </w:tc>
              <w:tc>
                <w:tcPr>
                  <w:tcW w:w="6175" w:type="dxa"/>
                </w:tcPr>
                <w:p w:rsidR="00794979" w:rsidRDefault="00CD26A5">
                  <w:pPr>
                    <w:jc w:val="left"/>
                    <w:rPr>
                      <w:rFonts w:ascii="仿宋_GB2312"/>
                      <w:b/>
                      <w:sz w:val="24"/>
                    </w:rPr>
                  </w:pPr>
                  <w:r>
                    <w:rPr>
                      <w:rStyle w:val="a7"/>
                      <w:rFonts w:hint="eastAsia"/>
                      <w:b w:val="0"/>
                      <w:sz w:val="24"/>
                    </w:rPr>
                    <w:t>东莞理工学院第二届法律知识竞赛</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2009-12-14  </w:t>
                  </w:r>
                </w:p>
              </w:tc>
              <w:tc>
                <w:tcPr>
                  <w:tcW w:w="6175" w:type="dxa"/>
                </w:tcPr>
                <w:p w:rsidR="00794979" w:rsidRDefault="00CD26A5">
                  <w:pPr>
                    <w:jc w:val="left"/>
                    <w:rPr>
                      <w:rFonts w:ascii="仿宋_GB2312"/>
                      <w:b/>
                      <w:sz w:val="24"/>
                    </w:rPr>
                  </w:pPr>
                  <w:r>
                    <w:rPr>
                      <w:rStyle w:val="a7"/>
                      <w:rFonts w:hint="eastAsia"/>
                      <w:b w:val="0"/>
                      <w:sz w:val="24"/>
                    </w:rPr>
                    <w:t>东莞理工学院第四届模拟法庭</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2009-11-30  </w:t>
                  </w:r>
                </w:p>
              </w:tc>
              <w:tc>
                <w:tcPr>
                  <w:tcW w:w="6175" w:type="dxa"/>
                </w:tcPr>
                <w:p w:rsidR="00794979" w:rsidRDefault="00CD26A5">
                  <w:pPr>
                    <w:jc w:val="left"/>
                    <w:rPr>
                      <w:rFonts w:ascii="仿宋_GB2312"/>
                      <w:b/>
                      <w:sz w:val="24"/>
                    </w:rPr>
                  </w:pPr>
                  <w:r>
                    <w:rPr>
                      <w:rStyle w:val="a7"/>
                      <w:rFonts w:hint="eastAsia"/>
                      <w:b w:val="0"/>
                      <w:sz w:val="24"/>
                    </w:rPr>
                    <w:t>东莞理工学院首届法律文化节</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2009-05-16  </w:t>
                  </w:r>
                </w:p>
              </w:tc>
              <w:tc>
                <w:tcPr>
                  <w:tcW w:w="6175" w:type="dxa"/>
                </w:tcPr>
                <w:p w:rsidR="00794979" w:rsidRDefault="00CD26A5">
                  <w:pPr>
                    <w:jc w:val="left"/>
                    <w:rPr>
                      <w:rFonts w:ascii="仿宋_GB2312"/>
                      <w:b/>
                      <w:sz w:val="24"/>
                    </w:rPr>
                  </w:pPr>
                  <w:r>
                    <w:rPr>
                      <w:rStyle w:val="a7"/>
                      <w:rFonts w:hint="eastAsia"/>
                      <w:b w:val="0"/>
                      <w:sz w:val="24"/>
                    </w:rPr>
                    <w:t>东莞理工学院第四届知识产权模拟法庭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2009-05-09  </w:t>
                  </w:r>
                </w:p>
              </w:tc>
              <w:tc>
                <w:tcPr>
                  <w:tcW w:w="6175" w:type="dxa"/>
                </w:tcPr>
                <w:p w:rsidR="00794979" w:rsidRDefault="00CD26A5">
                  <w:pPr>
                    <w:jc w:val="left"/>
                    <w:rPr>
                      <w:rFonts w:ascii="仿宋_GB2312"/>
                      <w:b/>
                      <w:sz w:val="24"/>
                    </w:rPr>
                  </w:pPr>
                  <w:r>
                    <w:rPr>
                      <w:rStyle w:val="a7"/>
                      <w:rFonts w:hint="eastAsia"/>
                      <w:b w:val="0"/>
                      <w:sz w:val="24"/>
                    </w:rPr>
                    <w:t>政法学院志愿者参与广东省妇女维权与信息服务站（东莞站）志愿者培训班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2009-03-18  </w:t>
                  </w:r>
                </w:p>
              </w:tc>
              <w:tc>
                <w:tcPr>
                  <w:tcW w:w="6175" w:type="dxa"/>
                </w:tcPr>
                <w:p w:rsidR="00794979" w:rsidRDefault="00CD26A5">
                  <w:pPr>
                    <w:jc w:val="left"/>
                    <w:rPr>
                      <w:rFonts w:ascii="仿宋_GB2312"/>
                      <w:b/>
                      <w:sz w:val="24"/>
                    </w:rPr>
                  </w:pPr>
                  <w:r>
                    <w:rPr>
                      <w:rStyle w:val="a7"/>
                      <w:rFonts w:hint="eastAsia"/>
                      <w:b w:val="0"/>
                      <w:sz w:val="24"/>
                    </w:rPr>
                    <w:t>参加首届“法治东莞‘法在我心中’征文比赛”</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2008-12-05  </w:t>
                  </w:r>
                </w:p>
              </w:tc>
              <w:tc>
                <w:tcPr>
                  <w:tcW w:w="6175" w:type="dxa"/>
                </w:tcPr>
                <w:p w:rsidR="00794979" w:rsidRDefault="00CD26A5">
                  <w:pPr>
                    <w:jc w:val="left"/>
                    <w:rPr>
                      <w:rFonts w:ascii="仿宋_GB2312"/>
                      <w:b/>
                      <w:sz w:val="24"/>
                    </w:rPr>
                  </w:pPr>
                  <w:r>
                    <w:rPr>
                      <w:rStyle w:val="a7"/>
                      <w:rFonts w:hint="eastAsia"/>
                      <w:b w:val="0"/>
                      <w:sz w:val="24"/>
                    </w:rPr>
                    <w:t>政法学院开展</w:t>
                  </w:r>
                  <w:r>
                    <w:rPr>
                      <w:rStyle w:val="a7"/>
                      <w:rFonts w:hint="eastAsia"/>
                      <w:b w:val="0"/>
                      <w:sz w:val="24"/>
                    </w:rPr>
                    <w:t>2008</w:t>
                  </w:r>
                  <w:r>
                    <w:rPr>
                      <w:rStyle w:val="a7"/>
                      <w:rFonts w:hint="eastAsia"/>
                      <w:b w:val="0"/>
                      <w:sz w:val="24"/>
                    </w:rPr>
                    <w:t>年“</w:t>
                  </w:r>
                  <w:r>
                    <w:rPr>
                      <w:rStyle w:val="a7"/>
                      <w:rFonts w:hint="eastAsia"/>
                      <w:b w:val="0"/>
                      <w:sz w:val="24"/>
                    </w:rPr>
                    <w:t>12</w:t>
                  </w:r>
                  <w:r>
                    <w:rPr>
                      <w:rStyle w:val="a7"/>
                      <w:rFonts w:hint="eastAsia"/>
                      <w:b w:val="0"/>
                      <w:sz w:val="24"/>
                    </w:rPr>
                    <w:t>·</w:t>
                  </w:r>
                  <w:r>
                    <w:rPr>
                      <w:rStyle w:val="a7"/>
                      <w:rFonts w:hint="eastAsia"/>
                      <w:b w:val="0"/>
                      <w:sz w:val="24"/>
                    </w:rPr>
                    <w:t>4</w:t>
                  </w:r>
                  <w:r>
                    <w:rPr>
                      <w:rStyle w:val="a7"/>
                      <w:rFonts w:hint="eastAsia"/>
                      <w:b w:val="0"/>
                      <w:sz w:val="24"/>
                    </w:rPr>
                    <w:t>”</w:t>
                  </w:r>
                  <w:r>
                    <w:rPr>
                      <w:rStyle w:val="a7"/>
                      <w:rFonts w:hint="eastAsia"/>
                      <w:b w:val="0"/>
                      <w:sz w:val="24"/>
                    </w:rPr>
                    <w:t xml:space="preserve"> </w:t>
                  </w:r>
                  <w:r>
                    <w:rPr>
                      <w:rStyle w:val="a7"/>
                      <w:rFonts w:hint="eastAsia"/>
                      <w:b w:val="0"/>
                      <w:sz w:val="24"/>
                    </w:rPr>
                    <w:t>全国法制宣传日宣传活动</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2008-05-14  </w:t>
                  </w:r>
                </w:p>
              </w:tc>
              <w:tc>
                <w:tcPr>
                  <w:tcW w:w="6175" w:type="dxa"/>
                </w:tcPr>
                <w:p w:rsidR="00794979" w:rsidRDefault="00CD26A5">
                  <w:pPr>
                    <w:jc w:val="left"/>
                    <w:rPr>
                      <w:rFonts w:ascii="仿宋_GB2312"/>
                      <w:b/>
                      <w:sz w:val="24"/>
                    </w:rPr>
                  </w:pPr>
                  <w:r>
                    <w:rPr>
                      <w:rStyle w:val="a7"/>
                      <w:rFonts w:hint="eastAsia"/>
                      <w:b w:val="0"/>
                      <w:sz w:val="24"/>
                    </w:rPr>
                    <w:t>东莞理工学院第三届知识产权模拟法庭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2008-04-17  </w:t>
                  </w:r>
                </w:p>
              </w:tc>
              <w:tc>
                <w:tcPr>
                  <w:tcW w:w="6175" w:type="dxa"/>
                </w:tcPr>
                <w:p w:rsidR="00794979" w:rsidRDefault="00CD26A5">
                  <w:pPr>
                    <w:jc w:val="left"/>
                    <w:rPr>
                      <w:rFonts w:ascii="仿宋_GB2312"/>
                      <w:b/>
                      <w:sz w:val="24"/>
                    </w:rPr>
                  </w:pPr>
                  <w:r>
                    <w:rPr>
                      <w:rStyle w:val="a7"/>
                      <w:rFonts w:hint="eastAsia"/>
                      <w:b w:val="0"/>
                      <w:sz w:val="24"/>
                    </w:rPr>
                    <w:t>政法系在东莞中学松山湖学校开展法律宣传</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2007-12-12  </w:t>
                  </w:r>
                </w:p>
              </w:tc>
              <w:tc>
                <w:tcPr>
                  <w:tcW w:w="6175" w:type="dxa"/>
                </w:tcPr>
                <w:p w:rsidR="00794979" w:rsidRDefault="00CD26A5">
                  <w:pPr>
                    <w:jc w:val="left"/>
                    <w:rPr>
                      <w:rFonts w:ascii="仿宋_GB2312"/>
                      <w:b/>
                      <w:sz w:val="24"/>
                    </w:rPr>
                  </w:pPr>
                  <w:r>
                    <w:rPr>
                      <w:rStyle w:val="a7"/>
                      <w:rFonts w:hint="eastAsia"/>
                      <w:b w:val="0"/>
                      <w:sz w:val="24"/>
                    </w:rPr>
                    <w:t>法在我心中，魄力在理工——东莞理工学院首届法律知识竞赛</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2007-12-06  </w:t>
                  </w:r>
                </w:p>
              </w:tc>
              <w:tc>
                <w:tcPr>
                  <w:tcW w:w="6175" w:type="dxa"/>
                </w:tcPr>
                <w:p w:rsidR="00794979" w:rsidRDefault="00CD26A5">
                  <w:pPr>
                    <w:jc w:val="left"/>
                    <w:rPr>
                      <w:rFonts w:ascii="仿宋_GB2312"/>
                      <w:b/>
                      <w:sz w:val="24"/>
                    </w:rPr>
                  </w:pPr>
                  <w:r>
                    <w:rPr>
                      <w:rStyle w:val="a7"/>
                      <w:rFonts w:hint="eastAsia"/>
                      <w:b w:val="0"/>
                      <w:sz w:val="24"/>
                    </w:rPr>
                    <w:t>政法系志愿者参加“法制东莞，和谐家园”普法宣传</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c>
                <w:tcPr>
                  <w:tcW w:w="1456" w:type="dxa"/>
                </w:tcPr>
                <w:p w:rsidR="00794979" w:rsidRDefault="00CD26A5">
                  <w:pPr>
                    <w:jc w:val="left"/>
                    <w:rPr>
                      <w:rFonts w:ascii="仿宋_GB2312"/>
                      <w:color w:val="000000"/>
                      <w:sz w:val="24"/>
                    </w:rPr>
                  </w:pPr>
                  <w:r>
                    <w:rPr>
                      <w:rFonts w:hint="eastAsia"/>
                      <w:color w:val="000000"/>
                      <w:sz w:val="24"/>
                    </w:rPr>
                    <w:t>2007-11-04  </w:t>
                  </w:r>
                </w:p>
              </w:tc>
              <w:tc>
                <w:tcPr>
                  <w:tcW w:w="6175" w:type="dxa"/>
                </w:tcPr>
                <w:p w:rsidR="00794979" w:rsidRDefault="00CD26A5">
                  <w:pPr>
                    <w:jc w:val="left"/>
                    <w:rPr>
                      <w:rFonts w:ascii="仿宋_GB2312"/>
                      <w:b/>
                      <w:sz w:val="24"/>
                    </w:rPr>
                  </w:pPr>
                  <w:r>
                    <w:rPr>
                      <w:rStyle w:val="a7"/>
                      <w:rFonts w:hint="eastAsia"/>
                      <w:b w:val="0"/>
                      <w:sz w:val="24"/>
                    </w:rPr>
                    <w:t>东莞理工学院第三届模拟法庭</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c>
                <w:tcPr>
                  <w:tcW w:w="1456" w:type="dxa"/>
                </w:tcPr>
                <w:p w:rsidR="00794979" w:rsidRDefault="00CD26A5">
                  <w:pPr>
                    <w:jc w:val="left"/>
                    <w:rPr>
                      <w:rFonts w:ascii="仿宋_GB2312"/>
                      <w:color w:val="000000"/>
                      <w:sz w:val="24"/>
                    </w:rPr>
                  </w:pPr>
                  <w:r>
                    <w:rPr>
                      <w:rFonts w:hint="eastAsia"/>
                      <w:color w:val="000000"/>
                      <w:sz w:val="24"/>
                    </w:rPr>
                    <w:t>2007-05-13  </w:t>
                  </w:r>
                </w:p>
              </w:tc>
              <w:tc>
                <w:tcPr>
                  <w:tcW w:w="6175" w:type="dxa"/>
                </w:tcPr>
                <w:p w:rsidR="00794979" w:rsidRDefault="00CD26A5">
                  <w:pPr>
                    <w:jc w:val="left"/>
                    <w:rPr>
                      <w:rFonts w:ascii="仿宋_GB2312"/>
                      <w:b/>
                      <w:sz w:val="24"/>
                    </w:rPr>
                  </w:pPr>
                  <w:r>
                    <w:rPr>
                      <w:rStyle w:val="a7"/>
                      <w:rFonts w:hint="eastAsia"/>
                      <w:b w:val="0"/>
                      <w:sz w:val="24"/>
                    </w:rPr>
                    <w:t>2007</w:t>
                  </w:r>
                  <w:r>
                    <w:rPr>
                      <w:rStyle w:val="a7"/>
                      <w:rFonts w:hint="eastAsia"/>
                      <w:b w:val="0"/>
                      <w:sz w:val="24"/>
                    </w:rPr>
                    <w:t>年“</w:t>
                  </w:r>
                  <w:r>
                    <w:rPr>
                      <w:rStyle w:val="a7"/>
                      <w:rFonts w:hint="eastAsia"/>
                      <w:b w:val="0"/>
                      <w:sz w:val="24"/>
                    </w:rPr>
                    <w:t>4.26</w:t>
                  </w:r>
                  <w:r>
                    <w:rPr>
                      <w:rStyle w:val="a7"/>
                      <w:rFonts w:hint="eastAsia"/>
                      <w:b w:val="0"/>
                      <w:sz w:val="24"/>
                    </w:rPr>
                    <w:t>”知识产权知识系列宣传活动之模拟法庭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rPr>
                <w:trHeight w:val="315"/>
              </w:trPr>
              <w:tc>
                <w:tcPr>
                  <w:tcW w:w="1456" w:type="dxa"/>
                </w:tcPr>
                <w:p w:rsidR="00794979" w:rsidRDefault="00CD26A5">
                  <w:pPr>
                    <w:jc w:val="left"/>
                    <w:rPr>
                      <w:rFonts w:ascii="仿宋_GB2312"/>
                      <w:color w:val="000000"/>
                      <w:sz w:val="24"/>
                    </w:rPr>
                  </w:pPr>
                  <w:r>
                    <w:rPr>
                      <w:rFonts w:hint="eastAsia"/>
                      <w:color w:val="000000"/>
                      <w:sz w:val="24"/>
                    </w:rPr>
                    <w:t>2007-05-10</w:t>
                  </w:r>
                </w:p>
              </w:tc>
              <w:tc>
                <w:tcPr>
                  <w:tcW w:w="6175" w:type="dxa"/>
                </w:tcPr>
                <w:p w:rsidR="00794979" w:rsidRDefault="00CD26A5">
                  <w:pPr>
                    <w:jc w:val="left"/>
                    <w:rPr>
                      <w:rFonts w:ascii="仿宋_GB2312"/>
                      <w:b/>
                      <w:sz w:val="24"/>
                    </w:rPr>
                  </w:pPr>
                  <w:r>
                    <w:rPr>
                      <w:rStyle w:val="a7"/>
                      <w:rFonts w:hint="eastAsia"/>
                      <w:b w:val="0"/>
                      <w:sz w:val="24"/>
                    </w:rPr>
                    <w:t>东莞理工学院第二届知识产权模拟法庭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rPr>
                <w:trHeight w:val="300"/>
              </w:trPr>
              <w:tc>
                <w:tcPr>
                  <w:tcW w:w="1456" w:type="dxa"/>
                </w:tcPr>
                <w:p w:rsidR="00794979" w:rsidRDefault="00CD26A5">
                  <w:pPr>
                    <w:jc w:val="left"/>
                    <w:rPr>
                      <w:rFonts w:ascii="仿宋_GB2312"/>
                      <w:color w:val="000000"/>
                      <w:sz w:val="24"/>
                    </w:rPr>
                  </w:pPr>
                  <w:r>
                    <w:rPr>
                      <w:rFonts w:hint="eastAsia"/>
                      <w:color w:val="000000"/>
                      <w:sz w:val="24"/>
                    </w:rPr>
                    <w:lastRenderedPageBreak/>
                    <w:t>2006-10-13 </w:t>
                  </w:r>
                </w:p>
              </w:tc>
              <w:tc>
                <w:tcPr>
                  <w:tcW w:w="6175" w:type="dxa"/>
                </w:tcPr>
                <w:p w:rsidR="00794979" w:rsidRDefault="00CD26A5">
                  <w:pPr>
                    <w:jc w:val="left"/>
                    <w:rPr>
                      <w:rFonts w:ascii="仿宋_GB2312"/>
                      <w:b/>
                      <w:sz w:val="24"/>
                    </w:rPr>
                  </w:pPr>
                  <w:r>
                    <w:rPr>
                      <w:rStyle w:val="a7"/>
                      <w:rFonts w:hint="eastAsia"/>
                      <w:b w:val="0"/>
                      <w:sz w:val="24"/>
                    </w:rPr>
                    <w:t>东莞理工学院第二届模拟法庭</w:t>
                  </w:r>
                </w:p>
              </w:tc>
              <w:tc>
                <w:tcPr>
                  <w:tcW w:w="1323" w:type="dxa"/>
                </w:tcPr>
                <w:p w:rsidR="00794979" w:rsidRDefault="00CD26A5">
                  <w:pPr>
                    <w:jc w:val="left"/>
                    <w:rPr>
                      <w:rFonts w:ascii="仿宋_GB2312"/>
                      <w:color w:val="000000"/>
                      <w:sz w:val="24"/>
                    </w:rPr>
                  </w:pPr>
                  <w:r>
                    <w:rPr>
                      <w:rFonts w:ascii="仿宋_GB2312" w:hint="eastAsia"/>
                      <w:color w:val="000000"/>
                      <w:sz w:val="24"/>
                    </w:rPr>
                    <w:t>全院学生</w:t>
                  </w:r>
                </w:p>
              </w:tc>
            </w:tr>
            <w:tr w:rsidR="00794979">
              <w:trPr>
                <w:trHeight w:val="300"/>
              </w:trPr>
              <w:tc>
                <w:tcPr>
                  <w:tcW w:w="1456" w:type="dxa"/>
                </w:tcPr>
                <w:p w:rsidR="00794979" w:rsidRDefault="00CD26A5">
                  <w:pPr>
                    <w:jc w:val="left"/>
                    <w:rPr>
                      <w:rFonts w:ascii="仿宋_GB2312"/>
                      <w:color w:val="000000"/>
                      <w:sz w:val="24"/>
                    </w:rPr>
                  </w:pPr>
                  <w:r>
                    <w:rPr>
                      <w:rFonts w:hint="eastAsia"/>
                      <w:color w:val="000000"/>
                      <w:sz w:val="24"/>
                    </w:rPr>
                    <w:t>2006-04-17</w:t>
                  </w:r>
                </w:p>
              </w:tc>
              <w:tc>
                <w:tcPr>
                  <w:tcW w:w="6175" w:type="dxa"/>
                </w:tcPr>
                <w:p w:rsidR="00794979" w:rsidRDefault="00CD26A5">
                  <w:pPr>
                    <w:jc w:val="left"/>
                    <w:rPr>
                      <w:rFonts w:ascii="仿宋_GB2312"/>
                      <w:b/>
                      <w:sz w:val="24"/>
                    </w:rPr>
                  </w:pPr>
                  <w:r>
                    <w:rPr>
                      <w:rStyle w:val="a7"/>
                      <w:rFonts w:hint="eastAsia"/>
                      <w:b w:val="0"/>
                      <w:sz w:val="24"/>
                    </w:rPr>
                    <w:t>东莞理工学院第一届知识产权模拟法庭</w:t>
                  </w:r>
                </w:p>
              </w:tc>
              <w:tc>
                <w:tcPr>
                  <w:tcW w:w="1323" w:type="dxa"/>
                </w:tcPr>
                <w:p w:rsidR="00794979" w:rsidRDefault="00CD26A5">
                  <w:pPr>
                    <w:jc w:val="left"/>
                    <w:rPr>
                      <w:rFonts w:ascii="仿宋_GB2312"/>
                      <w:color w:val="000000"/>
                      <w:sz w:val="24"/>
                    </w:rPr>
                  </w:pPr>
                  <w:r>
                    <w:rPr>
                      <w:rFonts w:ascii="仿宋_GB2312" w:hint="eastAsia"/>
                      <w:color w:val="000000"/>
                      <w:sz w:val="24"/>
                    </w:rPr>
                    <w:t>法学专业</w:t>
                  </w:r>
                </w:p>
              </w:tc>
            </w:tr>
            <w:tr w:rsidR="00794979">
              <w:trPr>
                <w:trHeight w:val="330"/>
              </w:trPr>
              <w:tc>
                <w:tcPr>
                  <w:tcW w:w="1456" w:type="dxa"/>
                </w:tcPr>
                <w:p w:rsidR="00794979" w:rsidRDefault="00CD26A5">
                  <w:pPr>
                    <w:jc w:val="left"/>
                    <w:rPr>
                      <w:rFonts w:ascii="仿宋_GB2312" w:eastAsia="仿宋_GB2312"/>
                      <w:color w:val="000000"/>
                      <w:sz w:val="24"/>
                    </w:rPr>
                  </w:pPr>
                  <w:r>
                    <w:rPr>
                      <w:rFonts w:hint="eastAsia"/>
                      <w:color w:val="000000"/>
                      <w:sz w:val="18"/>
                      <w:szCs w:val="18"/>
                    </w:rPr>
                    <w:t>2005-10</w:t>
                  </w:r>
                  <w:r>
                    <w:rPr>
                      <w:rFonts w:hint="eastAsia"/>
                      <w:color w:val="000000"/>
                      <w:sz w:val="18"/>
                      <w:szCs w:val="18"/>
                    </w:rPr>
                    <w:t>—</w:t>
                  </w:r>
                  <w:r>
                    <w:rPr>
                      <w:rFonts w:hint="eastAsia"/>
                      <w:color w:val="000000"/>
                      <w:sz w:val="18"/>
                      <w:szCs w:val="18"/>
                    </w:rPr>
                    <w:t>09</w:t>
                  </w:r>
                </w:p>
              </w:tc>
              <w:tc>
                <w:tcPr>
                  <w:tcW w:w="6175" w:type="dxa"/>
                </w:tcPr>
                <w:p w:rsidR="00794979" w:rsidRDefault="00CD26A5">
                  <w:pPr>
                    <w:jc w:val="left"/>
                    <w:rPr>
                      <w:rFonts w:ascii="仿宋_GB2312" w:eastAsia="仿宋_GB2312"/>
                      <w:b/>
                      <w:sz w:val="24"/>
                    </w:rPr>
                  </w:pPr>
                  <w:r>
                    <w:rPr>
                      <w:rStyle w:val="a7"/>
                      <w:rFonts w:hint="eastAsia"/>
                      <w:b w:val="0"/>
                      <w:sz w:val="24"/>
                    </w:rPr>
                    <w:t>东莞理工学院第一届模拟法庭</w:t>
                  </w:r>
                </w:p>
              </w:tc>
              <w:tc>
                <w:tcPr>
                  <w:tcW w:w="1323" w:type="dxa"/>
                </w:tcPr>
                <w:p w:rsidR="00794979" w:rsidRDefault="00CD26A5">
                  <w:pPr>
                    <w:jc w:val="left"/>
                    <w:rPr>
                      <w:rFonts w:ascii="仿宋_GB2312" w:eastAsia="仿宋_GB2312"/>
                      <w:color w:val="000000"/>
                      <w:sz w:val="24"/>
                    </w:rPr>
                  </w:pPr>
                  <w:r>
                    <w:rPr>
                      <w:rFonts w:ascii="仿宋_GB2312" w:eastAsia="仿宋_GB2312" w:hint="eastAsia"/>
                      <w:color w:val="000000"/>
                      <w:sz w:val="24"/>
                    </w:rPr>
                    <w:t>全院学生</w:t>
                  </w:r>
                </w:p>
              </w:tc>
            </w:tr>
          </w:tbl>
          <w:p w:rsidR="00794979" w:rsidRDefault="00CD26A5">
            <w:pPr>
              <w:ind w:firstLineChars="200" w:firstLine="480"/>
              <w:jc w:val="left"/>
              <w:rPr>
                <w:rFonts w:ascii="仿宋_GB2312"/>
                <w:color w:val="000000"/>
                <w:sz w:val="24"/>
              </w:rPr>
            </w:pPr>
            <w:r w:rsidRPr="002926CC">
              <w:rPr>
                <w:rFonts w:ascii="Times New Roman" w:hAnsi="Times New Roman" w:cs="Times New Roman" w:hint="eastAsia"/>
                <w:color w:val="000000"/>
                <w:sz w:val="24"/>
              </w:rPr>
              <w:t>3</w:t>
            </w:r>
            <w:r w:rsidRPr="002926CC">
              <w:rPr>
                <w:rFonts w:ascii="Times New Roman" w:hAnsi="Times New Roman" w:cs="Times New Roman" w:hint="eastAsia"/>
                <w:color w:val="000000"/>
                <w:sz w:val="24"/>
              </w:rPr>
              <w:t>、</w:t>
            </w:r>
            <w:r>
              <w:rPr>
                <w:rFonts w:ascii="仿宋_GB2312" w:hint="eastAsia"/>
                <w:color w:val="000000"/>
                <w:sz w:val="24"/>
              </w:rPr>
              <w:t>注重校外实习基地建设。</w:t>
            </w:r>
            <w:r>
              <w:rPr>
                <w:rFonts w:ascii="仿宋_GB2312" w:hint="eastAsia"/>
                <w:color w:val="000000"/>
                <w:sz w:val="24"/>
              </w:rPr>
              <w:t xml:space="preserve"> </w:t>
            </w:r>
            <w:r>
              <w:rPr>
                <w:rFonts w:ascii="仿宋_GB2312" w:hint="eastAsia"/>
                <w:color w:val="000000"/>
                <w:sz w:val="24"/>
              </w:rPr>
              <w:t>先后与东莞市中级人民法院、东莞市第一人民法院、东莞市第一人民法院、东莞市第二人民法院、东莞市第三人民法院、东莞市人民检察院、东莞市第一人民检察院、东莞市第二人民检察院、东莞市第三人民检察院、东莞市司法局法援处、东莞市司法局公证处、东莞市律师协会等单位建立了教学实践基地，并经常性开展实践教学活动。</w:t>
            </w:r>
            <w:r>
              <w:rPr>
                <w:rFonts w:ascii="仿宋_GB2312" w:hint="eastAsia"/>
                <w:color w:val="000000"/>
                <w:sz w:val="24"/>
              </w:rPr>
              <w:t xml:space="preserve"> </w:t>
            </w:r>
            <w:r>
              <w:rPr>
                <w:rFonts w:hint="eastAsia"/>
                <w:sz w:val="24"/>
              </w:rPr>
              <w:t>（</w:t>
            </w:r>
            <w:r>
              <w:rPr>
                <w:rFonts w:hint="eastAsia"/>
                <w:sz w:val="24"/>
              </w:rPr>
              <w:t>1</w:t>
            </w:r>
            <w:r>
              <w:rPr>
                <w:rFonts w:hint="eastAsia"/>
                <w:sz w:val="24"/>
              </w:rPr>
              <w:t>）建设了能满足学生实习的校外实习基地群；（</w:t>
            </w:r>
            <w:r>
              <w:rPr>
                <w:rFonts w:hint="eastAsia"/>
                <w:sz w:val="24"/>
              </w:rPr>
              <w:t>2</w:t>
            </w:r>
            <w:r>
              <w:rPr>
                <w:rFonts w:hint="eastAsia"/>
                <w:sz w:val="24"/>
              </w:rPr>
              <w:t>）实务型教师队伍初步形成：现有</w:t>
            </w:r>
            <w:r>
              <w:rPr>
                <w:rFonts w:hint="eastAsia"/>
                <w:sz w:val="24"/>
              </w:rPr>
              <w:t>6</w:t>
            </w:r>
            <w:r>
              <w:rPr>
                <w:rFonts w:hint="eastAsia"/>
                <w:sz w:val="24"/>
              </w:rPr>
              <w:t>名专任教师中，</w:t>
            </w:r>
            <w:r>
              <w:rPr>
                <w:rFonts w:hint="eastAsia"/>
                <w:sz w:val="24"/>
              </w:rPr>
              <w:t>4</w:t>
            </w:r>
            <w:r>
              <w:rPr>
                <w:rFonts w:hint="eastAsia"/>
                <w:sz w:val="24"/>
              </w:rPr>
              <w:t>人具有律师资格，</w:t>
            </w:r>
            <w:r>
              <w:rPr>
                <w:rFonts w:hint="eastAsia"/>
                <w:sz w:val="24"/>
              </w:rPr>
              <w:t>4</w:t>
            </w:r>
            <w:r>
              <w:rPr>
                <w:rFonts w:hint="eastAsia"/>
                <w:sz w:val="24"/>
              </w:rPr>
              <w:t>人担任兼职律师，</w:t>
            </w:r>
            <w:r>
              <w:rPr>
                <w:rFonts w:hint="eastAsia"/>
                <w:sz w:val="24"/>
              </w:rPr>
              <w:t>3</w:t>
            </w:r>
            <w:r>
              <w:rPr>
                <w:rFonts w:hint="eastAsia"/>
                <w:sz w:val="24"/>
              </w:rPr>
              <w:t>人为仲裁员，</w:t>
            </w:r>
            <w:r>
              <w:rPr>
                <w:rFonts w:hint="eastAsia"/>
                <w:sz w:val="24"/>
              </w:rPr>
              <w:t>2</w:t>
            </w:r>
            <w:r>
              <w:rPr>
                <w:rFonts w:hint="eastAsia"/>
                <w:sz w:val="24"/>
              </w:rPr>
              <w:t>人为兼职法律顾问；（</w:t>
            </w:r>
            <w:r>
              <w:rPr>
                <w:rFonts w:hint="eastAsia"/>
                <w:sz w:val="24"/>
              </w:rPr>
              <w:t>3</w:t>
            </w:r>
            <w:r>
              <w:rPr>
                <w:rFonts w:hint="eastAsia"/>
                <w:sz w:val="24"/>
              </w:rPr>
              <w:t>）实践教学文件基本齐备，编写实训实习大纲。</w:t>
            </w:r>
            <w:r>
              <w:rPr>
                <w:rFonts w:hint="eastAsia"/>
                <w:sz w:val="24"/>
              </w:rPr>
              <w:t xml:space="preserve"> </w:t>
            </w:r>
          </w:p>
          <w:p w:rsidR="00794979" w:rsidRDefault="00794979">
            <w:pPr>
              <w:jc w:val="left"/>
              <w:rPr>
                <w:rFonts w:ascii="仿宋_GB2312" w:eastAsia="仿宋_GB2312"/>
                <w:color w:val="000000"/>
                <w:sz w:val="24"/>
              </w:rPr>
            </w:pPr>
          </w:p>
          <w:p w:rsidR="00794979" w:rsidRPr="00411EE3" w:rsidRDefault="00CD26A5">
            <w:pPr>
              <w:jc w:val="left"/>
              <w:rPr>
                <w:rFonts w:ascii="仿宋_GB2312" w:eastAsia="仿宋_GB2312"/>
                <w:b/>
                <w:bCs/>
                <w:color w:val="000000"/>
                <w:sz w:val="24"/>
              </w:rPr>
            </w:pPr>
            <w:r>
              <w:rPr>
                <w:rFonts w:ascii="仿宋_GB2312" w:eastAsia="仿宋_GB2312" w:hint="eastAsia"/>
                <w:b/>
                <w:bCs/>
                <w:color w:val="000000"/>
                <w:sz w:val="24"/>
              </w:rPr>
              <w:t xml:space="preserve"> </w:t>
            </w:r>
            <w:r w:rsidR="00411EE3">
              <w:rPr>
                <w:rFonts w:ascii="仿宋_GB2312" w:eastAsia="仿宋_GB2312" w:hint="eastAsia"/>
                <w:b/>
                <w:bCs/>
                <w:color w:val="000000"/>
                <w:sz w:val="24"/>
              </w:rPr>
              <w:t xml:space="preserve">                           </w:t>
            </w:r>
            <w:r>
              <w:rPr>
                <w:rFonts w:ascii="仿宋_GB2312" w:eastAsia="仿宋_GB2312" w:hint="eastAsia"/>
                <w:b/>
                <w:bCs/>
                <w:color w:val="000000"/>
                <w:sz w:val="24"/>
              </w:rPr>
              <w:t>校外实习基地一览表</w:t>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74"/>
              <w:gridCol w:w="4475"/>
            </w:tblGrid>
            <w:tr w:rsidR="00794979">
              <w:trPr>
                <w:trHeight w:val="90"/>
              </w:trPr>
              <w:tc>
                <w:tcPr>
                  <w:tcW w:w="4474" w:type="dxa"/>
                </w:tcPr>
                <w:p w:rsidR="00794979" w:rsidRDefault="00CD26A5">
                  <w:pPr>
                    <w:jc w:val="left"/>
                    <w:rPr>
                      <w:rFonts w:ascii="仿宋_GB2312" w:eastAsia="仿宋_GB2312"/>
                      <w:sz w:val="24"/>
                    </w:rPr>
                  </w:pPr>
                  <w:r>
                    <w:rPr>
                      <w:rFonts w:ascii="仿宋_GB2312" w:eastAsia="仿宋_GB2312" w:hint="eastAsia"/>
                      <w:sz w:val="24"/>
                    </w:rPr>
                    <w:t xml:space="preserve">                名称</w:t>
                  </w:r>
                </w:p>
              </w:tc>
              <w:tc>
                <w:tcPr>
                  <w:tcW w:w="4475" w:type="dxa"/>
                </w:tcPr>
                <w:p w:rsidR="00794979" w:rsidRDefault="00CD26A5">
                  <w:pPr>
                    <w:jc w:val="left"/>
                    <w:rPr>
                      <w:rFonts w:ascii="仿宋_GB2312" w:eastAsia="仿宋_GB2312"/>
                      <w:sz w:val="24"/>
                    </w:rPr>
                  </w:pPr>
                  <w:r>
                    <w:rPr>
                      <w:rFonts w:ascii="仿宋_GB2312" w:eastAsia="仿宋_GB2312" w:hint="eastAsia"/>
                      <w:sz w:val="24"/>
                    </w:rPr>
                    <w:t>聘请的实习顾问</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东莞市中级人民法院</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张善华涉外审判庭庭长</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东莞市人民检察院</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丁春波民行科科长</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东莞平安保险公司</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元虎经理</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虎门镇府海洋渔业办</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郭润棠主任</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东莞市第一人民法院</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苏卫东副院长</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光大证券东莞营业部</w:t>
                  </w:r>
                </w:p>
              </w:tc>
              <w:tc>
                <w:tcPr>
                  <w:tcW w:w="4475"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代卫国总经理</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广东君政律师事务所</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何镜清主任</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广东海联泰达律师事务所</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包德明主任</w:t>
                  </w:r>
                </w:p>
              </w:tc>
            </w:tr>
            <w:tr w:rsidR="00794979">
              <w:tc>
                <w:tcPr>
                  <w:tcW w:w="4474" w:type="dxa"/>
                  <w:vAlign w:val="center"/>
                </w:tcPr>
                <w:p w:rsidR="00794979" w:rsidRDefault="00CD26A5" w:rsidP="00411EE3">
                  <w:pPr>
                    <w:widowControl/>
                    <w:jc w:val="left"/>
                    <w:rPr>
                      <w:rFonts w:ascii="宋体" w:hAnsi="宋体"/>
                      <w:kern w:val="0"/>
                      <w:sz w:val="24"/>
                    </w:rPr>
                  </w:pPr>
                  <w:r>
                    <w:rPr>
                      <w:rFonts w:ascii="宋体" w:hAnsi="宋体" w:hint="eastAsia"/>
                      <w:kern w:val="0"/>
                      <w:sz w:val="24"/>
                    </w:rPr>
                    <w:t>东莞市中级人民法院</w:t>
                  </w:r>
                </w:p>
              </w:tc>
              <w:tc>
                <w:tcPr>
                  <w:tcW w:w="4475" w:type="dxa"/>
                  <w:vAlign w:val="bottom"/>
                </w:tcPr>
                <w:p w:rsidR="00794979" w:rsidRDefault="00CD26A5" w:rsidP="00411EE3">
                  <w:pPr>
                    <w:widowControl/>
                    <w:jc w:val="left"/>
                    <w:rPr>
                      <w:rFonts w:ascii="宋体" w:hAnsi="宋体"/>
                      <w:kern w:val="0"/>
                      <w:sz w:val="24"/>
                    </w:rPr>
                  </w:pPr>
                  <w:r>
                    <w:rPr>
                      <w:rFonts w:ascii="宋体" w:hAnsi="宋体" w:hint="eastAsia"/>
                      <w:kern w:val="0"/>
                      <w:sz w:val="24"/>
                    </w:rPr>
                    <w:t>姚渠旺民二庭庭长</w:t>
                  </w:r>
                </w:p>
              </w:tc>
            </w:tr>
          </w:tbl>
          <w:p w:rsidR="00411EE3" w:rsidRDefault="00411EE3" w:rsidP="002926CC">
            <w:pPr>
              <w:ind w:firstLineChars="196" w:firstLine="472"/>
              <w:jc w:val="left"/>
              <w:rPr>
                <w:rStyle w:val="a7"/>
                <w:rFonts w:ascii="宋体"/>
                <w:color w:val="000000"/>
                <w:sz w:val="24"/>
              </w:rPr>
            </w:pPr>
            <w:r>
              <w:rPr>
                <w:rStyle w:val="a7"/>
                <w:rFonts w:ascii="宋体" w:hint="eastAsia"/>
                <w:color w:val="000000"/>
                <w:sz w:val="24"/>
              </w:rPr>
              <w:t xml:space="preserve">     </w:t>
            </w:r>
          </w:p>
          <w:p w:rsidR="00794979" w:rsidRDefault="00CD26A5" w:rsidP="002926CC">
            <w:pPr>
              <w:ind w:firstLineChars="196" w:firstLine="472"/>
              <w:jc w:val="left"/>
              <w:rPr>
                <w:rStyle w:val="a7"/>
                <w:rFonts w:ascii="宋体"/>
                <w:color w:val="000000"/>
                <w:sz w:val="24"/>
              </w:rPr>
            </w:pPr>
            <w:r>
              <w:rPr>
                <w:rStyle w:val="a7"/>
                <w:rFonts w:ascii="宋体" w:hint="eastAsia"/>
                <w:color w:val="000000"/>
                <w:sz w:val="24"/>
              </w:rPr>
              <w:t>三、网络教学环境：</w:t>
            </w:r>
          </w:p>
          <w:p w:rsidR="00794979" w:rsidRDefault="00CD26A5" w:rsidP="002926CC">
            <w:pPr>
              <w:ind w:firstLineChars="200" w:firstLine="480"/>
              <w:jc w:val="left"/>
              <w:rPr>
                <w:rFonts w:ascii="宋体"/>
                <w:color w:val="000000"/>
                <w:sz w:val="24"/>
              </w:rPr>
            </w:pPr>
            <w:r>
              <w:rPr>
                <w:rStyle w:val="a7"/>
                <w:rFonts w:ascii="宋体" w:hint="eastAsia"/>
                <w:b w:val="0"/>
                <w:color w:val="000000"/>
                <w:sz w:val="24"/>
              </w:rPr>
              <w:t>第一，东莞理工学院已经建立了完善的网络教学平台和高水准的自动录播教室</w:t>
            </w:r>
            <w:r>
              <w:rPr>
                <w:rStyle w:val="a7"/>
                <w:rFonts w:ascii="宋体" w:hint="eastAsia"/>
                <w:color w:val="000000"/>
                <w:sz w:val="24"/>
              </w:rPr>
              <w:t>。</w:t>
            </w:r>
          </w:p>
          <w:p w:rsidR="00794979" w:rsidRDefault="00CD26A5">
            <w:pPr>
              <w:ind w:firstLineChars="200" w:firstLine="480"/>
              <w:jc w:val="left"/>
              <w:rPr>
                <w:sz w:val="24"/>
                <w:szCs w:val="28"/>
              </w:rPr>
            </w:pPr>
            <w:r>
              <w:rPr>
                <w:rFonts w:hint="eastAsia"/>
                <w:sz w:val="24"/>
                <w:szCs w:val="28"/>
              </w:rPr>
              <w:t>第二，合同法学课程已经建设了高水平的网络课程，不仅给学生提供丰富的网络教学、学习资源，还给学生提供了较为充分的自主学习、交流、探讨和提高的平台。</w:t>
            </w:r>
          </w:p>
          <w:p w:rsidR="00794979" w:rsidRDefault="00CD26A5">
            <w:pPr>
              <w:ind w:firstLineChars="200" w:firstLine="480"/>
              <w:jc w:val="left"/>
              <w:rPr>
                <w:sz w:val="24"/>
              </w:rPr>
            </w:pPr>
            <w:r>
              <w:rPr>
                <w:rFonts w:hint="eastAsia"/>
                <w:sz w:val="24"/>
              </w:rPr>
              <w:t>合同法学网络课程的模块包括：</w:t>
            </w:r>
          </w:p>
          <w:p w:rsidR="00794979" w:rsidRDefault="00CD26A5">
            <w:pPr>
              <w:ind w:firstLineChars="200" w:firstLine="480"/>
              <w:jc w:val="left"/>
              <w:rPr>
                <w:sz w:val="24"/>
              </w:rPr>
            </w:pPr>
            <w:r>
              <w:rPr>
                <w:rFonts w:hint="eastAsia"/>
                <w:sz w:val="24"/>
              </w:rPr>
              <w:t>1</w:t>
            </w:r>
            <w:r>
              <w:rPr>
                <w:rFonts w:hint="eastAsia"/>
                <w:sz w:val="24"/>
              </w:rPr>
              <w:t>、教学大纲。教学大纲按不同性质的课程和教学对象编写。包括：</w:t>
            </w:r>
            <w:r>
              <w:rPr>
                <w:rFonts w:hint="eastAsia"/>
                <w:sz w:val="24"/>
              </w:rPr>
              <w:t>1</w:t>
            </w:r>
            <w:r>
              <w:rPr>
                <w:rFonts w:hint="eastAsia"/>
                <w:sz w:val="24"/>
              </w:rPr>
              <w:t>、法学专业合同法学必修课教学大纲；</w:t>
            </w:r>
            <w:r>
              <w:rPr>
                <w:rFonts w:hint="eastAsia"/>
                <w:sz w:val="24"/>
              </w:rPr>
              <w:t>2</w:t>
            </w:r>
            <w:r>
              <w:rPr>
                <w:rFonts w:hint="eastAsia"/>
                <w:sz w:val="24"/>
              </w:rPr>
              <w:t>、全院基础选修课合同法学教学大纲；</w:t>
            </w:r>
            <w:r>
              <w:rPr>
                <w:rFonts w:hint="eastAsia"/>
                <w:sz w:val="24"/>
              </w:rPr>
              <w:t>3</w:t>
            </w:r>
            <w:r>
              <w:rPr>
                <w:rFonts w:hint="eastAsia"/>
                <w:sz w:val="24"/>
              </w:rPr>
              <w:t>、土木工程专业等选修课教学大纲。不同的专业的学生可以通过查阅教学大纲了解自己的学习内容、重点和进度。</w:t>
            </w:r>
          </w:p>
          <w:p w:rsidR="00794979" w:rsidRDefault="00CD26A5">
            <w:pPr>
              <w:ind w:firstLineChars="200" w:firstLine="480"/>
              <w:jc w:val="left"/>
              <w:rPr>
                <w:sz w:val="24"/>
              </w:rPr>
            </w:pPr>
            <w:r>
              <w:rPr>
                <w:rFonts w:hint="eastAsia"/>
                <w:sz w:val="24"/>
              </w:rPr>
              <w:t>2</w:t>
            </w:r>
            <w:r>
              <w:rPr>
                <w:rFonts w:hint="eastAsia"/>
                <w:sz w:val="24"/>
              </w:rPr>
              <w:t>、实训模拟。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w:t>
            </w:r>
          </w:p>
          <w:p w:rsidR="00794979" w:rsidRDefault="00CD26A5" w:rsidP="0092427F">
            <w:pPr>
              <w:ind w:firstLineChars="200" w:firstLine="480"/>
              <w:jc w:val="left"/>
              <w:rPr>
                <w:sz w:val="24"/>
              </w:rPr>
            </w:pPr>
            <w:r>
              <w:rPr>
                <w:rFonts w:hint="eastAsia"/>
                <w:sz w:val="24"/>
              </w:rPr>
              <w:t>3</w:t>
            </w:r>
            <w:r>
              <w:rPr>
                <w:rFonts w:hint="eastAsia"/>
                <w:sz w:val="24"/>
              </w:rPr>
              <w:t>、电子教案。学生可通过电子教案了解各章知识点、重点内容和思考题目，给学生提供一个预习、复习所学合同法学课程的平台。</w:t>
            </w:r>
          </w:p>
          <w:p w:rsidR="00794979" w:rsidRDefault="0092427F">
            <w:pPr>
              <w:ind w:firstLineChars="200" w:firstLine="480"/>
              <w:jc w:val="left"/>
              <w:rPr>
                <w:sz w:val="24"/>
              </w:rPr>
            </w:pPr>
            <w:r>
              <w:rPr>
                <w:rFonts w:hint="eastAsia"/>
                <w:sz w:val="24"/>
              </w:rPr>
              <w:t>4</w:t>
            </w:r>
            <w:r w:rsidR="00CD26A5">
              <w:rPr>
                <w:rFonts w:hint="eastAsia"/>
                <w:sz w:val="24"/>
              </w:rPr>
              <w:t>、教学课件。通过音、图、文字等多媒体效果直观介绍合同法学内容。即可供教师上课讲解合同法学需要，也可以给学生提供一个学习的资源和材料。</w:t>
            </w:r>
          </w:p>
          <w:p w:rsidR="00794979" w:rsidRDefault="0092427F">
            <w:pPr>
              <w:ind w:firstLineChars="200" w:firstLine="480"/>
              <w:jc w:val="left"/>
              <w:rPr>
                <w:sz w:val="24"/>
              </w:rPr>
            </w:pPr>
            <w:r>
              <w:rPr>
                <w:rFonts w:hint="eastAsia"/>
                <w:sz w:val="24"/>
              </w:rPr>
              <w:t>5</w:t>
            </w:r>
            <w:r w:rsidR="00CD26A5">
              <w:rPr>
                <w:rFonts w:hint="eastAsia"/>
                <w:sz w:val="24"/>
              </w:rPr>
              <w:t>、思考与练习。对每章的知识点通过不同的题型进行分解测试，由学生练习或课堂师生共同参与练习，并附有答案。</w:t>
            </w:r>
          </w:p>
          <w:p w:rsidR="00794979" w:rsidRDefault="0092427F">
            <w:pPr>
              <w:ind w:firstLineChars="200" w:firstLine="480"/>
              <w:jc w:val="left"/>
              <w:rPr>
                <w:rFonts w:ascii="宋体"/>
                <w:sz w:val="24"/>
              </w:rPr>
            </w:pPr>
            <w:r>
              <w:rPr>
                <w:rFonts w:hint="eastAsia"/>
                <w:sz w:val="24"/>
              </w:rPr>
              <w:t>6</w:t>
            </w:r>
            <w:r w:rsidR="00CD26A5">
              <w:rPr>
                <w:rFonts w:hint="eastAsia"/>
                <w:sz w:val="24"/>
              </w:rPr>
              <w:t>、自主测试。自主测试给学生提供一个自我检验学习成效的平台。试题从题库中</w:t>
            </w:r>
            <w:r w:rsidR="00CD26A5">
              <w:rPr>
                <w:rFonts w:hint="eastAsia"/>
                <w:sz w:val="24"/>
              </w:rPr>
              <w:lastRenderedPageBreak/>
              <w:t>随机生成，每份测试完成后自己可以核对答案，实时评分，通过不断的自我测试，学生可以加深对知识点的掌握，促进学</w:t>
            </w:r>
          </w:p>
          <w:p w:rsidR="00794979" w:rsidRDefault="0092427F">
            <w:pPr>
              <w:ind w:firstLineChars="200" w:firstLine="480"/>
              <w:jc w:val="left"/>
              <w:rPr>
                <w:sz w:val="24"/>
              </w:rPr>
            </w:pPr>
            <w:r>
              <w:rPr>
                <w:rFonts w:hint="eastAsia"/>
                <w:sz w:val="24"/>
              </w:rPr>
              <w:t>7</w:t>
            </w:r>
            <w:r w:rsidR="00CD26A5">
              <w:rPr>
                <w:rFonts w:hint="eastAsia"/>
                <w:sz w:val="24"/>
              </w:rPr>
              <w:t>、师生交流。学生通过该平台把疑问发给辅导教师，由教师回答学生提问，亦可用于网上作业修改和其他师生</w:t>
            </w:r>
          </w:p>
          <w:p w:rsidR="00794979" w:rsidRDefault="0092427F">
            <w:pPr>
              <w:ind w:firstLineChars="200" w:firstLine="480"/>
              <w:jc w:val="left"/>
              <w:rPr>
                <w:sz w:val="24"/>
              </w:rPr>
            </w:pPr>
            <w:r>
              <w:rPr>
                <w:rFonts w:hint="eastAsia"/>
                <w:sz w:val="24"/>
              </w:rPr>
              <w:t>8</w:t>
            </w:r>
            <w:r w:rsidR="00CD26A5">
              <w:rPr>
                <w:rFonts w:hint="eastAsia"/>
                <w:sz w:val="24"/>
              </w:rPr>
              <w:t>、案例库。案例库提供丰富的给类合同案例。这些案例都贴近生活，生动直观，学生可以自主学习并不断提高。</w:t>
            </w:r>
          </w:p>
          <w:p w:rsidR="00794979" w:rsidRDefault="0092427F">
            <w:pPr>
              <w:ind w:firstLineChars="200" w:firstLine="480"/>
              <w:jc w:val="left"/>
              <w:rPr>
                <w:sz w:val="24"/>
              </w:rPr>
            </w:pPr>
            <w:r>
              <w:rPr>
                <w:rFonts w:hint="eastAsia"/>
                <w:sz w:val="24"/>
              </w:rPr>
              <w:t>9</w:t>
            </w:r>
            <w:r w:rsidR="00CD26A5">
              <w:rPr>
                <w:rFonts w:hint="eastAsia"/>
                <w:sz w:val="24"/>
              </w:rPr>
              <w:t>、网上资源。包括：</w:t>
            </w:r>
          </w:p>
          <w:p w:rsidR="00794979" w:rsidRDefault="00CD26A5">
            <w:pPr>
              <w:ind w:firstLineChars="200" w:firstLine="480"/>
              <w:jc w:val="left"/>
              <w:rPr>
                <w:sz w:val="24"/>
              </w:rPr>
            </w:pPr>
            <w:r>
              <w:rPr>
                <w:rFonts w:hint="eastAsia"/>
                <w:sz w:val="24"/>
              </w:rPr>
              <w:t>（</w:t>
            </w:r>
            <w:r>
              <w:rPr>
                <w:rFonts w:hint="eastAsia"/>
                <w:sz w:val="24"/>
              </w:rPr>
              <w:t>1</w:t>
            </w:r>
            <w:r>
              <w:rPr>
                <w:rFonts w:hint="eastAsia"/>
                <w:sz w:val="24"/>
              </w:rPr>
              <w:t>）合同法律、法规汇编：</w:t>
            </w:r>
          </w:p>
          <w:p w:rsidR="00794979" w:rsidRDefault="00CD26A5">
            <w:pPr>
              <w:ind w:firstLineChars="200" w:firstLine="480"/>
              <w:jc w:val="left"/>
              <w:rPr>
                <w:sz w:val="24"/>
              </w:rPr>
            </w:pPr>
            <w:r>
              <w:rPr>
                <w:rFonts w:hint="eastAsia"/>
                <w:sz w:val="24"/>
              </w:rPr>
              <w:t>（</w:t>
            </w:r>
            <w:r>
              <w:rPr>
                <w:rFonts w:hint="eastAsia"/>
                <w:sz w:val="24"/>
              </w:rPr>
              <w:t>2</w:t>
            </w:r>
            <w:r>
              <w:rPr>
                <w:rFonts w:hint="eastAsia"/>
                <w:sz w:val="24"/>
              </w:rPr>
              <w:t>）各类合同范本查阅；</w:t>
            </w:r>
          </w:p>
          <w:p w:rsidR="00794979" w:rsidRDefault="00CD26A5">
            <w:pPr>
              <w:ind w:firstLineChars="200" w:firstLine="480"/>
              <w:jc w:val="left"/>
              <w:rPr>
                <w:sz w:val="24"/>
              </w:rPr>
            </w:pPr>
            <w:r>
              <w:rPr>
                <w:rFonts w:hint="eastAsia"/>
                <w:sz w:val="24"/>
              </w:rPr>
              <w:t>（</w:t>
            </w:r>
            <w:r>
              <w:rPr>
                <w:rFonts w:hint="eastAsia"/>
                <w:sz w:val="24"/>
              </w:rPr>
              <w:t>3</w:t>
            </w:r>
            <w:r>
              <w:rPr>
                <w:rFonts w:hint="eastAsia"/>
                <w:sz w:val="24"/>
              </w:rPr>
              <w:t>）适用于不同专业不同课程性质的模拟试题；</w:t>
            </w:r>
          </w:p>
          <w:p w:rsidR="00794979" w:rsidRDefault="00CD26A5">
            <w:pPr>
              <w:ind w:firstLineChars="200" w:firstLine="480"/>
              <w:jc w:val="left"/>
              <w:rPr>
                <w:rFonts w:ascii="仿宋_GB2312" w:eastAsia="仿宋_GB2312" w:hAnsi="宋体"/>
                <w:sz w:val="24"/>
              </w:rPr>
            </w:pPr>
            <w:r>
              <w:rPr>
                <w:rFonts w:hint="eastAsia"/>
                <w:sz w:val="24"/>
              </w:rPr>
              <w:t>（</w:t>
            </w:r>
            <w:r>
              <w:rPr>
                <w:rFonts w:hint="eastAsia"/>
                <w:sz w:val="24"/>
              </w:rPr>
              <w:t>4</w:t>
            </w:r>
            <w:r>
              <w:rPr>
                <w:rFonts w:hint="eastAsia"/>
                <w:sz w:val="24"/>
              </w:rPr>
              <w:t>）通过链接方式连接到国内主要法律网站。</w:t>
            </w:r>
          </w:p>
        </w:tc>
      </w:tr>
      <w:tr w:rsidR="00794979">
        <w:trPr>
          <w:trHeight w:val="1548"/>
        </w:trPr>
        <w:tc>
          <w:tcPr>
            <w:tcW w:w="9180" w:type="dxa"/>
            <w:gridSpan w:val="2"/>
          </w:tcPr>
          <w:p w:rsidR="00794979" w:rsidRDefault="00CD26A5">
            <w:pPr>
              <w:jc w:val="left"/>
              <w:rPr>
                <w:rFonts w:ascii="仿宋_GB2312" w:eastAsia="仿宋_GB2312" w:hAnsi="宋体"/>
                <w:sz w:val="24"/>
              </w:rPr>
            </w:pPr>
            <w:r>
              <w:rPr>
                <w:rFonts w:ascii="仿宋_GB2312" w:eastAsia="仿宋_GB2312" w:hAnsi="宋体" w:hint="eastAsia"/>
                <w:b/>
                <w:sz w:val="24"/>
              </w:rPr>
              <w:lastRenderedPageBreak/>
              <w:t xml:space="preserve">4-4 </w:t>
            </w:r>
            <w:r>
              <w:rPr>
                <w:rFonts w:ascii="仿宋_GB2312" w:eastAsia="仿宋_GB2312" w:hAnsi="宋体" w:hint="eastAsia"/>
                <w:sz w:val="24"/>
              </w:rPr>
              <w:t>教学方法与手段（举例说明本课程教学过程使用的各种教学方法的使用目的、实施过程、实施效果；相应的上课学生规模；信息技术手段在教学中的应用及效果；教学方法、作业、考试等教改举措）</w:t>
            </w:r>
          </w:p>
          <w:p w:rsidR="00794979" w:rsidRDefault="00CD26A5" w:rsidP="00411EE3">
            <w:pPr>
              <w:ind w:firstLineChars="196" w:firstLine="472"/>
              <w:jc w:val="left"/>
              <w:rPr>
                <w:rFonts w:ascii="宋体" w:hAnsi="宋体"/>
                <w:b/>
                <w:sz w:val="24"/>
              </w:rPr>
            </w:pPr>
            <w:r>
              <w:rPr>
                <w:rFonts w:ascii="宋体" w:hAnsi="宋体" w:hint="eastAsia"/>
                <w:b/>
                <w:sz w:val="24"/>
              </w:rPr>
              <w:t>一、课程教学过程使用的各种教学方法的使用目的、实施过程、实施效果：</w:t>
            </w:r>
          </w:p>
          <w:p w:rsidR="00794979" w:rsidRDefault="00CD26A5">
            <w:pPr>
              <w:ind w:firstLineChars="200" w:firstLine="480"/>
              <w:jc w:val="left"/>
              <w:rPr>
                <w:rFonts w:ascii="宋体" w:hAnsi="宋体"/>
                <w:sz w:val="24"/>
              </w:rPr>
            </w:pPr>
            <w:r>
              <w:rPr>
                <w:rFonts w:ascii="宋体" w:hAnsi="宋体" w:hint="eastAsia"/>
                <w:sz w:val="24"/>
              </w:rPr>
              <w:t>1、启发式教学，形成学生与教师之互动。通过课堂讨论、网上交流等多种形式，使学生能主动钻研，从而使学生之间、学生与教师之间能有效的互动。</w:t>
            </w:r>
          </w:p>
          <w:p w:rsidR="00794979" w:rsidRDefault="00CD26A5">
            <w:pPr>
              <w:ind w:firstLineChars="200" w:firstLine="480"/>
              <w:jc w:val="left"/>
              <w:rPr>
                <w:rFonts w:ascii="宋体" w:hAnsi="宋体"/>
                <w:sz w:val="24"/>
              </w:rPr>
            </w:pPr>
            <w:r>
              <w:rPr>
                <w:rFonts w:ascii="宋体" w:hAnsi="宋体" w:hint="eastAsia"/>
                <w:sz w:val="24"/>
              </w:rPr>
              <w:t>2、案例教学，通过案例教学，培养学生运用法律的能力，学生通过案例可以更快掌握所学的知识。通过案例教学，解剖麻雀，使合同法理论在生动活泼中得以掌握，有利于学生灵活运用法学理论，解决实际问题。</w:t>
            </w:r>
          </w:p>
          <w:p w:rsidR="00794979" w:rsidRDefault="00CD26A5">
            <w:pPr>
              <w:ind w:firstLineChars="200" w:firstLine="480"/>
              <w:jc w:val="left"/>
              <w:rPr>
                <w:rFonts w:ascii="宋体" w:hAnsi="宋体"/>
                <w:sz w:val="24"/>
              </w:rPr>
            </w:pPr>
            <w:r>
              <w:rPr>
                <w:rFonts w:ascii="宋体" w:hAnsi="宋体" w:hint="eastAsia"/>
                <w:sz w:val="24"/>
              </w:rPr>
              <w:t>3、模拟法庭和庭审观摩，对庭审进行讨论、研究，与审案的法官交流，使法庭同课堂融为一体，使学生对法律的运作有感性的理解。</w:t>
            </w:r>
          </w:p>
          <w:p w:rsidR="00794979" w:rsidRDefault="00CD26A5">
            <w:pPr>
              <w:ind w:firstLineChars="200" w:firstLine="480"/>
              <w:jc w:val="left"/>
              <w:rPr>
                <w:rFonts w:ascii="宋体" w:hAnsi="宋体"/>
                <w:sz w:val="24"/>
              </w:rPr>
            </w:pPr>
            <w:r>
              <w:rPr>
                <w:rFonts w:ascii="宋体" w:hAnsi="宋体" w:hint="eastAsia"/>
                <w:sz w:val="24"/>
              </w:rPr>
              <w:t>4、模拟修改合同，对有瑕疵和错误的合同进行修改和完善，对培养学生办理合同实务的能力很有帮助。</w:t>
            </w:r>
          </w:p>
          <w:p w:rsidR="00794979" w:rsidRDefault="00CD26A5">
            <w:pPr>
              <w:ind w:firstLineChars="200" w:firstLine="480"/>
              <w:jc w:val="left"/>
              <w:rPr>
                <w:rFonts w:ascii="宋体" w:hAnsi="宋体"/>
              </w:rPr>
            </w:pPr>
            <w:r>
              <w:rPr>
                <w:rFonts w:ascii="宋体" w:hAnsi="宋体" w:hint="eastAsia"/>
                <w:sz w:val="24"/>
              </w:rPr>
              <w:t>5、教师和学生一起参加学校的创新人才活动，共有4位教师主持创新人才课题，60多名学生参与。这些活动使学生接触前沿理论，更重要的是形成学生的科研兴趣和科研能力。</w:t>
            </w:r>
          </w:p>
          <w:p w:rsidR="00794979" w:rsidRDefault="00CD26A5">
            <w:pPr>
              <w:ind w:firstLineChars="200" w:firstLine="480"/>
              <w:jc w:val="left"/>
              <w:rPr>
                <w:rFonts w:ascii="宋体" w:hAnsi="宋体"/>
                <w:sz w:val="24"/>
              </w:rPr>
            </w:pPr>
            <w:r>
              <w:rPr>
                <w:rFonts w:ascii="宋体" w:hAnsi="宋体" w:hint="eastAsia"/>
                <w:sz w:val="24"/>
              </w:rPr>
              <w:t>6、现代化教学技术和网络资源的广泛采用</w:t>
            </w:r>
          </w:p>
          <w:p w:rsidR="00794979" w:rsidRDefault="00CD26A5">
            <w:pPr>
              <w:ind w:firstLineChars="200" w:firstLine="480"/>
              <w:jc w:val="left"/>
              <w:rPr>
                <w:rFonts w:ascii="宋体" w:hAnsi="宋体"/>
                <w:sz w:val="24"/>
              </w:rPr>
            </w:pPr>
            <w:r>
              <w:rPr>
                <w:rFonts w:ascii="宋体" w:hAnsi="宋体" w:hint="eastAsia"/>
                <w:sz w:val="24"/>
              </w:rPr>
              <w:t>教师正努力实现从传授知识为主向培养学生能力为主的转变，因此会极大地促进教学，激发学生的学习积极性。</w:t>
            </w:r>
          </w:p>
          <w:p w:rsidR="00794979" w:rsidRDefault="00CD26A5">
            <w:pPr>
              <w:ind w:firstLineChars="200" w:firstLine="480"/>
              <w:jc w:val="left"/>
              <w:rPr>
                <w:rFonts w:ascii="宋体" w:hAnsi="宋体"/>
                <w:sz w:val="24"/>
              </w:rPr>
            </w:pPr>
            <w:r>
              <w:rPr>
                <w:rFonts w:ascii="宋体" w:hAnsi="宋体" w:hint="eastAsia"/>
                <w:sz w:val="24"/>
              </w:rPr>
              <w:t>7、参加各种法律宣传、合同模拟谈判、合同法律知识辩论赛活动，提高学生实践能力。</w:t>
            </w:r>
          </w:p>
          <w:p w:rsidR="00794979" w:rsidRDefault="00CD26A5" w:rsidP="008A32DA">
            <w:pPr>
              <w:ind w:firstLineChars="200" w:firstLine="482"/>
              <w:jc w:val="left"/>
              <w:rPr>
                <w:rFonts w:ascii="宋体" w:hAnsi="宋体"/>
                <w:sz w:val="24"/>
              </w:rPr>
            </w:pPr>
            <w:r>
              <w:rPr>
                <w:rFonts w:ascii="宋体" w:hAnsi="宋体" w:hint="eastAsia"/>
                <w:b/>
                <w:sz w:val="24"/>
              </w:rPr>
              <w:t>二、相应的上课学生规模</w:t>
            </w:r>
            <w:r>
              <w:rPr>
                <w:rFonts w:ascii="宋体" w:hAnsi="宋体" w:hint="eastAsia"/>
                <w:sz w:val="24"/>
              </w:rPr>
              <w:t>：</w:t>
            </w:r>
          </w:p>
          <w:p w:rsidR="00794979" w:rsidRDefault="00CD26A5">
            <w:pPr>
              <w:ind w:firstLineChars="200" w:firstLine="480"/>
              <w:jc w:val="left"/>
              <w:rPr>
                <w:rFonts w:ascii="宋体"/>
                <w:color w:val="000000"/>
                <w:sz w:val="24"/>
              </w:rPr>
            </w:pPr>
            <w:r>
              <w:rPr>
                <w:rFonts w:ascii="宋体" w:hAnsi="宋体" w:hint="eastAsia"/>
                <w:sz w:val="24"/>
              </w:rPr>
              <w:t>法学专业每届上课学生规模约在120人每年，全院基础课在300人每年，选修课在50人以上。</w:t>
            </w:r>
          </w:p>
          <w:p w:rsidR="00794979" w:rsidRDefault="00CD26A5" w:rsidP="008A32DA">
            <w:pPr>
              <w:ind w:firstLineChars="200" w:firstLine="482"/>
              <w:jc w:val="left"/>
              <w:rPr>
                <w:rFonts w:ascii="宋体" w:hAnsi="宋体"/>
                <w:b/>
                <w:sz w:val="24"/>
              </w:rPr>
            </w:pPr>
            <w:r>
              <w:rPr>
                <w:rFonts w:ascii="宋体" w:hAnsi="宋体" w:hint="eastAsia"/>
                <w:b/>
                <w:sz w:val="24"/>
              </w:rPr>
              <w:t>三、信息技术手段在教学中的应用及效果：</w:t>
            </w:r>
          </w:p>
          <w:p w:rsidR="00794979" w:rsidRDefault="00CD26A5">
            <w:pPr>
              <w:ind w:firstLineChars="200" w:firstLine="480"/>
              <w:jc w:val="left"/>
              <w:rPr>
                <w:rFonts w:ascii="宋体"/>
                <w:sz w:val="24"/>
              </w:rPr>
            </w:pPr>
            <w:r>
              <w:rPr>
                <w:rFonts w:ascii="宋体" w:hint="eastAsia"/>
                <w:color w:val="000000"/>
                <w:sz w:val="24"/>
              </w:rPr>
              <w:t>本课程充分利用现代教育技术手段进行教学，包括：一是利用东莞理工学院网络教学平台进行辅助教学，如将教学大纲、电子教材、电子课件、教学案例、参考文献等教学资料上传至网络；二是利用网络布置作业、开展讨论、答疑等，加强与学生的交流；三是进行精品课程建设，如实现教学录像全面上网、完善自主学习平台等。</w:t>
            </w:r>
            <w:r>
              <w:rPr>
                <w:rFonts w:ascii="宋体" w:hint="eastAsia"/>
                <w:sz w:val="24"/>
              </w:rPr>
              <w:t>这些手段的使用更方便合同法学教学，为学生提供丰富的教辅资料，从而达到教学互长。</w:t>
            </w:r>
          </w:p>
          <w:p w:rsidR="00794979" w:rsidRDefault="00CD26A5" w:rsidP="008A32DA">
            <w:pPr>
              <w:ind w:firstLineChars="200" w:firstLine="482"/>
              <w:jc w:val="left"/>
              <w:rPr>
                <w:rFonts w:ascii="宋体" w:hAnsi="宋体"/>
                <w:b/>
                <w:sz w:val="24"/>
              </w:rPr>
            </w:pPr>
            <w:r>
              <w:rPr>
                <w:rFonts w:ascii="宋体" w:hAnsi="宋体" w:hint="eastAsia"/>
                <w:b/>
                <w:sz w:val="24"/>
              </w:rPr>
              <w:t>四、教学方法、作业、考试等教改举措：</w:t>
            </w:r>
          </w:p>
          <w:p w:rsidR="00794979" w:rsidRDefault="00CD26A5">
            <w:pPr>
              <w:ind w:firstLineChars="200" w:firstLine="480"/>
              <w:jc w:val="left"/>
              <w:rPr>
                <w:rFonts w:ascii="宋体" w:hAnsi="宋体"/>
                <w:sz w:val="24"/>
              </w:rPr>
            </w:pPr>
            <w:r>
              <w:rPr>
                <w:rFonts w:ascii="宋体" w:hAnsi="宋体" w:hint="eastAsia"/>
                <w:sz w:val="24"/>
              </w:rPr>
              <w:t>1、课堂教学</w:t>
            </w:r>
          </w:p>
          <w:p w:rsidR="00794979" w:rsidRDefault="00CD26A5">
            <w:pPr>
              <w:ind w:firstLineChars="200" w:firstLine="480"/>
              <w:jc w:val="left"/>
              <w:rPr>
                <w:rFonts w:ascii="宋体" w:hAnsi="宋体"/>
                <w:sz w:val="24"/>
              </w:rPr>
            </w:pPr>
            <w:r>
              <w:rPr>
                <w:rFonts w:ascii="宋体" w:hAnsi="宋体" w:hint="eastAsia"/>
                <w:kern w:val="0"/>
                <w:sz w:val="24"/>
              </w:rPr>
              <w:t>本课程教学上利用多媒体辅助教学，利用网络教学平台等现代化教学手段，开展</w:t>
            </w:r>
            <w:r>
              <w:rPr>
                <w:rFonts w:ascii="宋体" w:hAnsi="宋体" w:hint="eastAsia"/>
                <w:kern w:val="0"/>
                <w:sz w:val="24"/>
              </w:rPr>
              <w:lastRenderedPageBreak/>
              <w:t>教学活动。同时</w:t>
            </w:r>
            <w:r>
              <w:rPr>
                <w:rFonts w:ascii="宋体" w:hAnsi="宋体" w:cs="宋体" w:hint="eastAsia"/>
                <w:kern w:val="0"/>
                <w:sz w:val="24"/>
              </w:rPr>
              <w:t>为学生自学指定必读书目和参考阅读文献目录，对学生的课外学习进行指导。</w:t>
            </w:r>
            <w:r>
              <w:rPr>
                <w:rFonts w:ascii="宋体" w:hint="eastAsia"/>
                <w:kern w:val="0"/>
                <w:sz w:val="24"/>
              </w:rPr>
              <w:t>教学方法以理论讲授和案例研讨为主，训练学生运用相关知识分析和解决实际问题能力。提倡原原本本读法条和认真阅读参考书与资料。</w:t>
            </w:r>
            <w:r>
              <w:rPr>
                <w:rFonts w:ascii="宋体" w:hAnsi="宋体" w:hint="eastAsia"/>
                <w:sz w:val="24"/>
              </w:rPr>
              <w:t>教学应以教材为基础，但决不是对教材的简单复制与重复，要以恰当合理的结构传授给学生相应的知识。教师通过</w:t>
            </w:r>
            <w:r>
              <w:rPr>
                <w:rFonts w:ascii="宋体" w:hint="eastAsia"/>
                <w:kern w:val="0"/>
                <w:sz w:val="24"/>
              </w:rPr>
              <w:t>案例研讨的方式</w:t>
            </w:r>
            <w:r>
              <w:rPr>
                <w:rFonts w:ascii="宋体" w:hAnsi="宋体" w:hint="eastAsia"/>
                <w:sz w:val="24"/>
              </w:rPr>
              <w:t>组织学生进行课堂讨论的形式，提高学生分析问题和解决问题的能力，将知识转化为能力。</w:t>
            </w:r>
          </w:p>
          <w:p w:rsidR="00794979" w:rsidRDefault="00CD26A5">
            <w:pPr>
              <w:ind w:firstLineChars="200" w:firstLine="480"/>
              <w:jc w:val="left"/>
              <w:rPr>
                <w:rFonts w:ascii="宋体"/>
                <w:color w:val="000000"/>
                <w:sz w:val="24"/>
              </w:rPr>
            </w:pPr>
            <w:r>
              <w:rPr>
                <w:rFonts w:ascii="宋体" w:hint="eastAsia"/>
                <w:color w:val="000000"/>
                <w:sz w:val="24"/>
              </w:rPr>
              <w:t>2、作业</w:t>
            </w:r>
          </w:p>
          <w:p w:rsidR="00794979" w:rsidRDefault="00CD26A5">
            <w:pPr>
              <w:ind w:firstLineChars="200" w:firstLine="480"/>
              <w:jc w:val="left"/>
              <w:rPr>
                <w:rFonts w:ascii="宋体"/>
                <w:color w:val="000000"/>
                <w:sz w:val="24"/>
              </w:rPr>
            </w:pPr>
            <w:r>
              <w:rPr>
                <w:rFonts w:ascii="宋体" w:hint="eastAsia"/>
                <w:color w:val="000000"/>
                <w:sz w:val="24"/>
              </w:rPr>
              <w:t>合同法学精品课网站给学生提供了充分的自主学习、测试和提高的平台，提供师生交流沟通的平台。包括思考与练习、自主测试、案例库和模拟试题等不同类型贴近生活的问题和练习可以激发学生的学习兴趣。每一章布置适当的思考题。学生通过思考题的练习，以加强对基本概念和基本理论的掌握。学生</w:t>
            </w:r>
            <w:r>
              <w:rPr>
                <w:rFonts w:ascii="宋体" w:hint="eastAsia"/>
                <w:sz w:val="24"/>
              </w:rPr>
              <w:t>按照要求完成一定量案例分析作业，提高运用相关知识分析和解决实际问题能力。</w:t>
            </w:r>
            <w:r>
              <w:rPr>
                <w:rFonts w:ascii="宋体" w:hint="eastAsia"/>
                <w:color w:val="000000"/>
                <w:sz w:val="24"/>
              </w:rPr>
              <w:t>老师通过批改作业，发现学生在学习上存在的主要问题和理解上的误区并及时给学生总结，使作业这一教学环节在老师和学生之间真正起到一种反馈教学质量的桥梁作用。</w:t>
            </w:r>
          </w:p>
          <w:p w:rsidR="00794979" w:rsidRDefault="00CD26A5">
            <w:pPr>
              <w:ind w:firstLineChars="200" w:firstLine="480"/>
              <w:jc w:val="left"/>
              <w:rPr>
                <w:rFonts w:ascii="宋体"/>
                <w:color w:val="000000"/>
                <w:sz w:val="24"/>
              </w:rPr>
            </w:pPr>
            <w:r>
              <w:rPr>
                <w:rFonts w:ascii="宋体" w:hint="eastAsia"/>
                <w:color w:val="000000"/>
                <w:sz w:val="24"/>
              </w:rPr>
              <w:t>3、考试</w:t>
            </w:r>
          </w:p>
          <w:p w:rsidR="00794979" w:rsidRDefault="00CD26A5">
            <w:pPr>
              <w:ind w:firstLineChars="200" w:firstLine="480"/>
              <w:jc w:val="left"/>
              <w:rPr>
                <w:rFonts w:ascii="宋体"/>
                <w:color w:val="000000"/>
                <w:sz w:val="24"/>
              </w:rPr>
            </w:pPr>
            <w:r>
              <w:rPr>
                <w:rFonts w:ascii="宋体" w:hint="eastAsia"/>
                <w:color w:val="000000"/>
                <w:sz w:val="24"/>
              </w:rPr>
              <w:t>考试形式以闭卷笔试为主，平时考核和期末测试结合。在考试题型的设计上，</w:t>
            </w:r>
            <w:r>
              <w:rPr>
                <w:rFonts w:ascii="宋体" w:hint="eastAsia"/>
                <w:sz w:val="24"/>
              </w:rPr>
              <w:t>以判断分析、选择、案例分析的题型为主，</w:t>
            </w:r>
            <w:r>
              <w:rPr>
                <w:rFonts w:ascii="宋体" w:hint="eastAsia"/>
                <w:color w:val="000000"/>
                <w:sz w:val="24"/>
              </w:rPr>
              <w:t>尽可能避免片面强调对书本知识的死记硬背，</w:t>
            </w:r>
            <w:r>
              <w:rPr>
                <w:rFonts w:ascii="宋体" w:hint="eastAsia"/>
                <w:sz w:val="24"/>
              </w:rPr>
              <w:t>着重考查学生对基本知识和基本原理的准确理解和综合运用合同法解决实际问题的能力。</w:t>
            </w:r>
          </w:p>
          <w:p w:rsidR="00794979" w:rsidRDefault="00CD26A5" w:rsidP="00411EE3">
            <w:pPr>
              <w:ind w:firstLineChars="200" w:firstLine="480"/>
              <w:jc w:val="left"/>
              <w:rPr>
                <w:rFonts w:ascii="仿宋_GB2312" w:eastAsia="仿宋_GB2312" w:hAnsi="宋体"/>
                <w:sz w:val="24"/>
              </w:rPr>
            </w:pPr>
            <w:r>
              <w:rPr>
                <w:rFonts w:ascii="宋体" w:hAnsi="宋体" w:hint="eastAsia"/>
                <w:sz w:val="24"/>
                <w:lang w:val="zh-CN"/>
              </w:rPr>
              <w:t>采用多种考试形式进行学生成绩评定：以期末考试为主，平时成绩（包括作业、实训考核）占适当比例（一般不超过总成绩的30%）</w:t>
            </w:r>
            <w:r>
              <w:rPr>
                <w:rFonts w:ascii="宋体" w:hAnsi="宋体" w:hint="eastAsia"/>
                <w:color w:val="000000"/>
                <w:sz w:val="24"/>
              </w:rPr>
              <w:t>。</w:t>
            </w:r>
          </w:p>
        </w:tc>
      </w:tr>
    </w:tbl>
    <w:p w:rsidR="00794979" w:rsidRDefault="00794979">
      <w:pPr>
        <w:jc w:val="left"/>
        <w:rPr>
          <w:rFonts w:ascii="仿宋_GB2312" w:eastAsia="仿宋_GB2312" w:hAnsi="宋体"/>
          <w:sz w:val="24"/>
        </w:rPr>
      </w:pPr>
    </w:p>
    <w:p w:rsidR="00794979" w:rsidRDefault="00794979">
      <w:pPr>
        <w:jc w:val="left"/>
        <w:rPr>
          <w:rFonts w:ascii="仿宋_GB2312" w:eastAsia="仿宋_GB2312" w:hAnsi="宋体"/>
          <w:sz w:val="24"/>
        </w:rPr>
      </w:pPr>
    </w:p>
    <w:tbl>
      <w:tblPr>
        <w:tblW w:w="92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36"/>
      </w:tblGrid>
      <w:tr w:rsidR="00794979">
        <w:trPr>
          <w:trHeight w:val="1548"/>
        </w:trPr>
        <w:tc>
          <w:tcPr>
            <w:tcW w:w="9236" w:type="dxa"/>
          </w:tcPr>
          <w:p w:rsidR="00794979" w:rsidRDefault="00CD26A5">
            <w:pPr>
              <w:jc w:val="left"/>
              <w:rPr>
                <w:rFonts w:ascii="仿宋_GB2312" w:eastAsia="仿宋_GB2312" w:hAnsi="宋体"/>
                <w:sz w:val="24"/>
              </w:rPr>
            </w:pPr>
            <w:r>
              <w:rPr>
                <w:rFonts w:ascii="仿宋_GB2312" w:eastAsia="仿宋_GB2312" w:hAnsi="宋体" w:hint="eastAsia"/>
                <w:b/>
                <w:sz w:val="24"/>
              </w:rPr>
              <w:t xml:space="preserve">4-5 </w:t>
            </w:r>
            <w:r>
              <w:rPr>
                <w:rFonts w:ascii="仿宋_GB2312" w:eastAsia="仿宋_GB2312" w:hAnsi="宋体" w:hint="eastAsia"/>
                <w:sz w:val="24"/>
              </w:rPr>
              <w:t>教学效果（含校外专家评价、校内教学督导组评价及有关声誉的说明；校内学生评教指标和校内管理部门提供的近三年的学生评价结果）</w:t>
            </w:r>
          </w:p>
          <w:p w:rsidR="00794979" w:rsidRDefault="00CD26A5" w:rsidP="00411EE3">
            <w:pPr>
              <w:ind w:firstLineChars="200" w:firstLine="480"/>
              <w:jc w:val="left"/>
              <w:rPr>
                <w:rFonts w:ascii="宋体" w:hAnsi="宋体"/>
                <w:sz w:val="24"/>
              </w:rPr>
            </w:pPr>
            <w:r>
              <w:rPr>
                <w:rFonts w:ascii="宋体" w:hAnsi="宋体" w:hint="eastAsia"/>
                <w:sz w:val="24"/>
              </w:rPr>
              <w:t>经过不断地的探索和总结，我们的合同法学课程已形成为教学队伍结构比较合理、课程内容体系比较完善、具有自身特色的课程。课程建设所取得的成果也得到了校内外专家的一致好评。</w:t>
            </w:r>
          </w:p>
          <w:p w:rsidR="00794979" w:rsidRDefault="00CD26A5" w:rsidP="008A32DA">
            <w:pPr>
              <w:ind w:firstLineChars="200" w:firstLine="482"/>
              <w:jc w:val="left"/>
              <w:rPr>
                <w:rFonts w:ascii="宋体" w:hAnsi="宋体"/>
                <w:b/>
                <w:bCs/>
                <w:sz w:val="24"/>
              </w:rPr>
            </w:pPr>
            <w:r>
              <w:rPr>
                <w:rFonts w:ascii="宋体" w:hAnsi="宋体" w:hint="eastAsia"/>
                <w:b/>
                <w:bCs/>
                <w:sz w:val="24"/>
              </w:rPr>
              <w:t xml:space="preserve">一、校外专家评价： </w:t>
            </w:r>
          </w:p>
          <w:p w:rsidR="00794979" w:rsidRDefault="00CD26A5" w:rsidP="00411EE3">
            <w:pPr>
              <w:tabs>
                <w:tab w:val="left" w:pos="5997"/>
              </w:tabs>
              <w:ind w:firstLineChars="200" w:firstLine="482"/>
              <w:jc w:val="left"/>
              <w:rPr>
                <w:rFonts w:ascii="宋体" w:hAnsi="宋体"/>
                <w:sz w:val="24"/>
              </w:rPr>
            </w:pPr>
            <w:r w:rsidRPr="00411EE3">
              <w:rPr>
                <w:rFonts w:ascii="宋体" w:hAnsi="宋体" w:hint="eastAsia"/>
                <w:b/>
                <w:sz w:val="24"/>
              </w:rPr>
              <w:t>1、</w:t>
            </w:r>
            <w:r>
              <w:rPr>
                <w:rFonts w:ascii="宋体" w:hAnsi="宋体" w:hint="eastAsia"/>
                <w:b/>
                <w:sz w:val="24"/>
              </w:rPr>
              <w:t>广东商学院诉讼法学教授罗筱琦</w:t>
            </w:r>
            <w:r>
              <w:rPr>
                <w:rFonts w:ascii="宋体" w:hAnsi="宋体" w:hint="eastAsia"/>
                <w:sz w:val="24"/>
              </w:rPr>
              <w:t xml:space="preserve">认为：伴随着市场经济的不断发展，合同法学也越来越重要。东莞理工学院的法学课程体系中，将合同法学的内容从传统民法中独立出来并开设课程，实为明智之举。东莞理工学院合同法学课教师在教学中，注重理论与实践的结合，既讲解基本理论，又介绍学科前沿问题，并通过案例评析和课堂讨论，运用启发式教学方法，在传授知识的同时，也唤起同学们浓厚的兴趣。 </w:t>
            </w:r>
          </w:p>
          <w:p w:rsidR="00794979" w:rsidRDefault="00CD26A5" w:rsidP="00411EE3">
            <w:pPr>
              <w:ind w:firstLineChars="200" w:firstLine="482"/>
              <w:jc w:val="left"/>
              <w:rPr>
                <w:rFonts w:ascii="宋体"/>
                <w:bCs/>
                <w:sz w:val="24"/>
              </w:rPr>
            </w:pPr>
            <w:r w:rsidRPr="00411EE3">
              <w:rPr>
                <w:rFonts w:ascii="宋体" w:hAnsi="宋体" w:hint="eastAsia"/>
                <w:b/>
                <w:sz w:val="24"/>
              </w:rPr>
              <w:t>2、</w:t>
            </w:r>
            <w:r>
              <w:rPr>
                <w:rFonts w:ascii="宋体" w:hAnsi="宋体" w:hint="eastAsia"/>
                <w:b/>
                <w:sz w:val="24"/>
              </w:rPr>
              <w:t>广东商学院民商法教授滕丽</w:t>
            </w:r>
            <w:r>
              <w:rPr>
                <w:rFonts w:ascii="宋体" w:hAnsi="宋体" w:hint="eastAsia"/>
                <w:sz w:val="24"/>
              </w:rPr>
              <w:t>认为：</w:t>
            </w:r>
            <w:r>
              <w:rPr>
                <w:rFonts w:ascii="宋体" w:hint="eastAsia"/>
                <w:bCs/>
                <w:sz w:val="24"/>
              </w:rPr>
              <w:t>课程负责人郑玉敏教授有扎实的理论功底和较强的教学能力，教学经验丰富，师德高尚，教书育人，积极探索新的教学方法，形成了鲜明的教学特色。拥有一支知识结构、年龄结构合理，师德良好、团结协作和责任感强的教师团队。课程负责人重视中青年教师的培养，并取得实际效果。课程组积极开展教学改革和教学研究，在理论课中引入实践教学，着重应用能力的培养符合该校人才培养的目标定位。教学内容符合学科要求，安排合理，教学中注意学科最新成果的吸收。理论联系实际，融知识传授、能力培养、素质教育于一体；课内课外结合；教书育人效果明显。设计的各类实践活动能很好地满足学生的培养要求；实践教学在培养学生发现问题、分析问题和解决问题的能力方面有显著成效。课程组重视现代教育技术在教学中的应用和教学方法的改革</w:t>
            </w:r>
            <w:r>
              <w:rPr>
                <w:rFonts w:ascii="宋体" w:hint="eastAsia"/>
                <w:sz w:val="24"/>
              </w:rPr>
              <w:t>，</w:t>
            </w:r>
            <w:r>
              <w:rPr>
                <w:rFonts w:ascii="宋体" w:hint="eastAsia"/>
                <w:bCs/>
                <w:sz w:val="24"/>
              </w:rPr>
              <w:t>能灵活运用多种恰当的教学方法，有效调动学生积极参与学</w:t>
            </w:r>
            <w:r>
              <w:rPr>
                <w:rFonts w:ascii="宋体" w:hint="eastAsia"/>
                <w:bCs/>
                <w:sz w:val="24"/>
              </w:rPr>
              <w:lastRenderedPageBreak/>
              <w:t>习，促进学生积极思考。</w:t>
            </w:r>
          </w:p>
          <w:p w:rsidR="00794979" w:rsidRDefault="00CD26A5" w:rsidP="008A32DA">
            <w:pPr>
              <w:ind w:firstLineChars="200" w:firstLine="482"/>
              <w:jc w:val="left"/>
              <w:rPr>
                <w:rFonts w:ascii="宋体"/>
                <w:bCs/>
                <w:sz w:val="24"/>
              </w:rPr>
            </w:pPr>
            <w:r>
              <w:rPr>
                <w:rFonts w:hint="eastAsia"/>
                <w:b/>
                <w:sz w:val="24"/>
              </w:rPr>
              <w:t>3</w:t>
            </w:r>
            <w:r>
              <w:rPr>
                <w:rFonts w:hint="eastAsia"/>
                <w:b/>
                <w:sz w:val="24"/>
              </w:rPr>
              <w:t>、校外督导组（华南理工大学专家）评价苏国明教授</w:t>
            </w:r>
            <w:r>
              <w:rPr>
                <w:rFonts w:hint="eastAsia"/>
                <w:sz w:val="24"/>
              </w:rPr>
              <w:t>对韩中节老师的评价：老师讲课采用</w:t>
            </w:r>
            <w:r>
              <w:rPr>
                <w:rFonts w:hint="eastAsia"/>
                <w:sz w:val="24"/>
              </w:rPr>
              <w:t>PPT</w:t>
            </w:r>
            <w:r>
              <w:rPr>
                <w:rFonts w:hint="eastAsia"/>
                <w:sz w:val="24"/>
              </w:rPr>
              <w:t>，但讲授时不依赖讲稿（或</w:t>
            </w:r>
            <w:r>
              <w:rPr>
                <w:rFonts w:hint="eastAsia"/>
                <w:sz w:val="24"/>
              </w:rPr>
              <w:t>PPT</w:t>
            </w:r>
            <w:r>
              <w:rPr>
                <w:rFonts w:hint="eastAsia"/>
                <w:sz w:val="24"/>
              </w:rPr>
              <w:t>），讲课很熟练，内容充实，多分析案例，结合实际较好，对难点（案例）分析清楚，讲授语言响亮清楚，讲授中时有提点，使学生应答，课堂气氛活跃，效果好，学生听课专心（除一个学生趴睡外），只是课间休息时稍延误了几分钟上课，望注意改正。</w:t>
            </w:r>
          </w:p>
          <w:p w:rsidR="00794979" w:rsidRDefault="00CD26A5" w:rsidP="008A32DA">
            <w:pPr>
              <w:ind w:firstLineChars="200" w:firstLine="482"/>
              <w:jc w:val="left"/>
              <w:rPr>
                <w:rFonts w:ascii="宋体" w:hAnsi="宋体"/>
                <w:b/>
                <w:sz w:val="24"/>
              </w:rPr>
            </w:pPr>
            <w:r>
              <w:rPr>
                <w:rFonts w:ascii="宋体" w:hAnsi="宋体" w:hint="eastAsia"/>
                <w:b/>
                <w:sz w:val="24"/>
              </w:rPr>
              <w:t>二、校内教学督导组评价：</w:t>
            </w:r>
          </w:p>
          <w:p w:rsidR="00794979" w:rsidRDefault="00CD26A5" w:rsidP="008A32DA">
            <w:pPr>
              <w:tabs>
                <w:tab w:val="left" w:pos="6207"/>
              </w:tabs>
              <w:ind w:firstLineChars="200" w:firstLine="482"/>
              <w:jc w:val="left"/>
              <w:rPr>
                <w:rFonts w:ascii="宋体"/>
                <w:sz w:val="24"/>
              </w:rPr>
            </w:pPr>
            <w:r>
              <w:rPr>
                <w:rFonts w:ascii="宋体" w:hint="eastAsia"/>
                <w:b/>
                <w:sz w:val="24"/>
              </w:rPr>
              <w:t>督导组组长罗诗裕教授评价</w:t>
            </w:r>
            <w:r>
              <w:rPr>
                <w:rFonts w:ascii="宋体" w:hint="eastAsia"/>
                <w:sz w:val="24"/>
              </w:rPr>
              <w:t>：合同法学课程组郑玉敏等教师认真执行学校的各项规范，教学文件齐全，教学态度认真，教学内容安排合理，教学进度适宜，符合教学大纲要求。讲课内容思路明晰，讲解清楚，重点、难点突出。</w:t>
            </w:r>
            <w:r>
              <w:rPr>
                <w:rFonts w:ascii="宋体" w:hint="eastAsia"/>
                <w:bCs/>
                <w:sz w:val="24"/>
              </w:rPr>
              <w:t>以先进的教学理念指导教学方法的改革；</w:t>
            </w:r>
            <w:r>
              <w:rPr>
                <w:rFonts w:ascii="宋体" w:hint="eastAsia"/>
                <w:sz w:val="24"/>
              </w:rPr>
              <w:t>能有效、</w:t>
            </w:r>
            <w:r>
              <w:rPr>
                <w:rFonts w:ascii="宋体" w:hint="eastAsia"/>
                <w:bCs/>
                <w:sz w:val="24"/>
              </w:rPr>
              <w:t>灵活运用多种教学方法，学生司法考试成绩较好</w:t>
            </w:r>
            <w:r>
              <w:rPr>
                <w:rFonts w:ascii="宋体" w:hint="eastAsia"/>
                <w:sz w:val="24"/>
              </w:rPr>
              <w:t>无不跟老师们的教学质量有关。</w:t>
            </w:r>
            <w:r>
              <w:rPr>
                <w:rFonts w:ascii="宋体" w:hAnsi="宋体" w:hint="eastAsia"/>
                <w:sz w:val="24"/>
              </w:rPr>
              <w:t>督导组经过检查和听课，</w:t>
            </w:r>
            <w:r>
              <w:rPr>
                <w:rFonts w:ascii="宋体" w:hint="eastAsia"/>
                <w:sz w:val="24"/>
              </w:rPr>
              <w:t>总体评价为优良。</w:t>
            </w:r>
          </w:p>
          <w:p w:rsidR="00794979" w:rsidRDefault="00CD26A5" w:rsidP="008A32DA">
            <w:pPr>
              <w:ind w:firstLineChars="200" w:firstLine="482"/>
              <w:jc w:val="left"/>
              <w:rPr>
                <w:rFonts w:ascii="宋体"/>
                <w:sz w:val="24"/>
              </w:rPr>
            </w:pPr>
            <w:r>
              <w:rPr>
                <w:rFonts w:ascii="宋体" w:hint="eastAsia"/>
                <w:b/>
                <w:sz w:val="24"/>
              </w:rPr>
              <w:t>督导组专家汪辉勇教授评价</w:t>
            </w:r>
            <w:r>
              <w:rPr>
                <w:rFonts w:ascii="宋体" w:hint="eastAsia"/>
                <w:sz w:val="24"/>
              </w:rPr>
              <w:t>：合同法学课程组韩中节、景春兰等教师课堂教学能</w:t>
            </w:r>
            <w:r>
              <w:rPr>
                <w:rFonts w:ascii="宋体" w:hint="eastAsia"/>
                <w:bCs/>
                <w:sz w:val="24"/>
              </w:rPr>
              <w:t>调动学生学习积极性</w:t>
            </w:r>
            <w:r>
              <w:rPr>
                <w:rFonts w:ascii="宋体" w:hint="eastAsia"/>
                <w:sz w:val="24"/>
              </w:rPr>
              <w:t>；注重对学生进行基本理论和科学思维方式的训练；既注意引进学科最新发展成果和对前沿问题的介绍，又注意联系本地方的实际，重视实践教学环节和应用能力的培养，教师的教学有助于提高学生分析问题与解决问题的能力。</w:t>
            </w:r>
            <w:r>
              <w:rPr>
                <w:rFonts w:ascii="宋体" w:hAnsi="宋体" w:hint="eastAsia"/>
                <w:sz w:val="24"/>
              </w:rPr>
              <w:t>该课程老师教学效果</w:t>
            </w:r>
            <w:r>
              <w:rPr>
                <w:rFonts w:ascii="宋体" w:hint="eastAsia"/>
                <w:sz w:val="24"/>
              </w:rPr>
              <w:t xml:space="preserve">总体评价为优良。 </w:t>
            </w:r>
          </w:p>
          <w:p w:rsidR="00794979" w:rsidRDefault="00CD26A5" w:rsidP="008A32DA">
            <w:pPr>
              <w:ind w:firstLineChars="200" w:firstLine="482"/>
              <w:jc w:val="left"/>
              <w:rPr>
                <w:rFonts w:ascii="宋体" w:hAnsi="宋体"/>
                <w:sz w:val="24"/>
              </w:rPr>
            </w:pPr>
            <w:r>
              <w:rPr>
                <w:rFonts w:ascii="宋体" w:hint="eastAsia"/>
                <w:b/>
                <w:bCs/>
                <w:sz w:val="24"/>
              </w:rPr>
              <w:t>三、近三年学生的评价结果：</w:t>
            </w:r>
          </w:p>
          <w:p w:rsidR="00794979" w:rsidRDefault="00CD26A5" w:rsidP="00411EE3">
            <w:pPr>
              <w:pStyle w:val="3"/>
              <w:ind w:leftChars="0" w:left="0" w:firstLineChars="200" w:firstLine="480"/>
              <w:jc w:val="left"/>
              <w:rPr>
                <w:rFonts w:ascii="仿宋_GB2312" w:hAnsi="宋体"/>
                <w:sz w:val="24"/>
                <w:szCs w:val="24"/>
              </w:rPr>
            </w:pPr>
            <w:r>
              <w:rPr>
                <w:rFonts w:ascii="仿宋_GB2312" w:hAnsi="宋体" w:hint="eastAsia"/>
                <w:sz w:val="24"/>
                <w:szCs w:val="24"/>
              </w:rPr>
              <w:t>我们学校的合同法学课程既注重传统理论知识的讲授，又关注最新发展动态，既注重理论的分析，又强调实践操作能力，我们都非常喜欢。因为合同法学学习比较扎实，实习单位以及招聘单位的领导和同事对我们的表现都非常满意。</w:t>
            </w:r>
          </w:p>
          <w:p w:rsidR="00794979" w:rsidRDefault="00CD26A5" w:rsidP="00411EE3">
            <w:pPr>
              <w:pStyle w:val="3"/>
              <w:ind w:leftChars="0" w:left="0" w:firstLineChars="200" w:firstLine="480"/>
              <w:jc w:val="left"/>
              <w:rPr>
                <w:rFonts w:ascii="仿宋_GB2312" w:hAnsi="宋体"/>
                <w:sz w:val="24"/>
                <w:szCs w:val="24"/>
              </w:rPr>
            </w:pPr>
            <w:r>
              <w:rPr>
                <w:rFonts w:ascii="仿宋_GB2312" w:hAnsi="宋体" w:hint="eastAsia"/>
                <w:sz w:val="24"/>
                <w:szCs w:val="24"/>
              </w:rPr>
              <w:t>郑玉敏：学生教学评价每个学期都在良好以上，</w:t>
            </w:r>
            <w:r>
              <w:rPr>
                <w:rFonts w:ascii="仿宋_GB2312" w:hAnsi="宋体" w:hint="eastAsia"/>
                <w:sz w:val="24"/>
                <w:szCs w:val="24"/>
              </w:rPr>
              <w:t>2008</w:t>
            </w:r>
            <w:r>
              <w:rPr>
                <w:rFonts w:ascii="仿宋_GB2312" w:hAnsi="宋体" w:hint="eastAsia"/>
                <w:sz w:val="24"/>
                <w:szCs w:val="24"/>
              </w:rPr>
              <w:t>年获东莞理工学院优秀教学质量奖。</w:t>
            </w:r>
            <w:r>
              <w:rPr>
                <w:rFonts w:ascii="仿宋_GB2312" w:hAnsi="宋体" w:hint="eastAsia"/>
                <w:sz w:val="24"/>
                <w:szCs w:val="24"/>
              </w:rPr>
              <w:t>2009</w:t>
            </w:r>
            <w:r>
              <w:rPr>
                <w:rFonts w:ascii="仿宋_GB2312" w:hAnsi="宋体" w:hint="eastAsia"/>
                <w:sz w:val="24"/>
                <w:szCs w:val="24"/>
              </w:rPr>
              <w:t>年荣获东莞市优秀教师称号。韩中节：给法学专业讲授的合同法课，对学生司法考试帮助很大，学生打分在政法学院名列前茅。景春兰：主讲的合同法学公选课，学生教学评价每个学期都在良好以上，深受学生欢迎。</w:t>
            </w:r>
          </w:p>
          <w:p w:rsidR="00794979" w:rsidRDefault="00CD26A5" w:rsidP="00411EE3">
            <w:pPr>
              <w:ind w:firstLineChars="200" w:firstLine="480"/>
              <w:jc w:val="left"/>
              <w:rPr>
                <w:sz w:val="24"/>
              </w:rPr>
            </w:pPr>
            <w:r>
              <w:rPr>
                <w:rFonts w:hint="eastAsia"/>
                <w:sz w:val="24"/>
              </w:rPr>
              <w:t>王敬华：</w:t>
            </w:r>
            <w:r>
              <w:rPr>
                <w:rFonts w:hint="eastAsia"/>
                <w:sz w:val="24"/>
              </w:rPr>
              <w:t xml:space="preserve"> </w:t>
            </w:r>
            <w:r>
              <w:rPr>
                <w:rFonts w:hint="eastAsia"/>
                <w:sz w:val="24"/>
              </w:rPr>
              <w:t>授课认真负责，注重与学生沟通，</w:t>
            </w:r>
            <w:r>
              <w:rPr>
                <w:rFonts w:hint="eastAsia"/>
                <w:sz w:val="24"/>
              </w:rPr>
              <w:t>2009</w:t>
            </w:r>
            <w:r>
              <w:rPr>
                <w:rFonts w:hint="eastAsia"/>
                <w:sz w:val="24"/>
              </w:rPr>
              <w:t>年荣获东莞理工学院优秀教学质量奖。</w:t>
            </w:r>
          </w:p>
          <w:p w:rsidR="00794979" w:rsidRDefault="00CD26A5" w:rsidP="00411EE3">
            <w:pPr>
              <w:ind w:firstLineChars="200" w:firstLine="480"/>
              <w:jc w:val="left"/>
              <w:rPr>
                <w:sz w:val="24"/>
              </w:rPr>
            </w:pPr>
            <w:r>
              <w:rPr>
                <w:rFonts w:hint="eastAsia"/>
                <w:sz w:val="24"/>
              </w:rPr>
              <w:t>王平：主讲的民法学打分在政法学院名列前茅。</w:t>
            </w:r>
          </w:p>
          <w:p w:rsidR="00794979" w:rsidRDefault="00794979">
            <w:pPr>
              <w:ind w:firstLineChars="200" w:firstLine="480"/>
              <w:jc w:val="left"/>
              <w:rPr>
                <w:sz w:val="24"/>
              </w:rPr>
            </w:pPr>
          </w:p>
          <w:p w:rsidR="00794979" w:rsidRDefault="00CD26A5" w:rsidP="008A32DA">
            <w:pPr>
              <w:tabs>
                <w:tab w:val="left" w:pos="825"/>
              </w:tabs>
              <w:ind w:firstLineChars="147" w:firstLine="354"/>
              <w:rPr>
                <w:b/>
                <w:sz w:val="24"/>
              </w:rPr>
            </w:pPr>
            <w:r>
              <w:rPr>
                <w:rFonts w:hint="eastAsia"/>
                <w:b/>
                <w:sz w:val="24"/>
              </w:rPr>
              <w:t>合同法学网上学生评价教师得分情况（等级记录根据教务处每学期标准确定）</w:t>
            </w: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6"/>
              <w:gridCol w:w="2528"/>
              <w:gridCol w:w="1331"/>
              <w:gridCol w:w="1468"/>
              <w:gridCol w:w="976"/>
              <w:gridCol w:w="1021"/>
            </w:tblGrid>
            <w:tr w:rsidR="00794979" w:rsidTr="00411EE3">
              <w:tc>
                <w:tcPr>
                  <w:tcW w:w="1686" w:type="dxa"/>
                </w:tcPr>
                <w:p w:rsidR="00794979" w:rsidRDefault="00CD26A5">
                  <w:pPr>
                    <w:tabs>
                      <w:tab w:val="left" w:pos="825"/>
                    </w:tabs>
                    <w:rPr>
                      <w:sz w:val="24"/>
                    </w:rPr>
                  </w:pPr>
                  <w:r>
                    <w:rPr>
                      <w:rFonts w:hint="eastAsia"/>
                      <w:sz w:val="24"/>
                    </w:rPr>
                    <w:t>教师姓名</w:t>
                  </w:r>
                </w:p>
              </w:tc>
              <w:tc>
                <w:tcPr>
                  <w:tcW w:w="2528" w:type="dxa"/>
                </w:tcPr>
                <w:p w:rsidR="00794979" w:rsidRDefault="00CD26A5">
                  <w:pPr>
                    <w:tabs>
                      <w:tab w:val="left" w:pos="825"/>
                    </w:tabs>
                    <w:rPr>
                      <w:sz w:val="24"/>
                    </w:rPr>
                  </w:pPr>
                  <w:r>
                    <w:rPr>
                      <w:rFonts w:hint="eastAsia"/>
                      <w:sz w:val="24"/>
                    </w:rPr>
                    <w:t xml:space="preserve"> </w:t>
                  </w:r>
                  <w:r>
                    <w:rPr>
                      <w:rFonts w:hint="eastAsia"/>
                      <w:sz w:val="24"/>
                    </w:rPr>
                    <w:t>时间</w:t>
                  </w:r>
                </w:p>
              </w:tc>
              <w:tc>
                <w:tcPr>
                  <w:tcW w:w="1331" w:type="dxa"/>
                </w:tcPr>
                <w:p w:rsidR="00794979" w:rsidRDefault="00CD26A5">
                  <w:pPr>
                    <w:tabs>
                      <w:tab w:val="left" w:pos="825"/>
                    </w:tabs>
                    <w:rPr>
                      <w:sz w:val="24"/>
                    </w:rPr>
                  </w:pPr>
                  <w:r>
                    <w:rPr>
                      <w:rFonts w:hint="eastAsia"/>
                      <w:sz w:val="24"/>
                    </w:rPr>
                    <w:t>课程名称</w:t>
                  </w:r>
                </w:p>
              </w:tc>
              <w:tc>
                <w:tcPr>
                  <w:tcW w:w="1468" w:type="dxa"/>
                </w:tcPr>
                <w:p w:rsidR="00794979" w:rsidRDefault="00CD26A5">
                  <w:pPr>
                    <w:tabs>
                      <w:tab w:val="left" w:pos="825"/>
                    </w:tabs>
                    <w:rPr>
                      <w:sz w:val="24"/>
                    </w:rPr>
                  </w:pPr>
                  <w:r>
                    <w:rPr>
                      <w:rFonts w:hint="eastAsia"/>
                      <w:sz w:val="24"/>
                    </w:rPr>
                    <w:t>课程性质</w:t>
                  </w:r>
                </w:p>
              </w:tc>
              <w:tc>
                <w:tcPr>
                  <w:tcW w:w="976" w:type="dxa"/>
                </w:tcPr>
                <w:p w:rsidR="00794979" w:rsidRDefault="00CD26A5">
                  <w:pPr>
                    <w:tabs>
                      <w:tab w:val="left" w:pos="825"/>
                    </w:tabs>
                    <w:rPr>
                      <w:sz w:val="24"/>
                    </w:rPr>
                  </w:pPr>
                  <w:r>
                    <w:rPr>
                      <w:rFonts w:hint="eastAsia"/>
                      <w:sz w:val="24"/>
                    </w:rPr>
                    <w:t>分数</w:t>
                  </w:r>
                </w:p>
              </w:tc>
              <w:tc>
                <w:tcPr>
                  <w:tcW w:w="1021" w:type="dxa"/>
                </w:tcPr>
                <w:p w:rsidR="00794979" w:rsidRDefault="00CD26A5">
                  <w:pPr>
                    <w:tabs>
                      <w:tab w:val="left" w:pos="825"/>
                    </w:tabs>
                    <w:rPr>
                      <w:sz w:val="24"/>
                    </w:rPr>
                  </w:pPr>
                  <w:r>
                    <w:rPr>
                      <w:rFonts w:hint="eastAsia"/>
                      <w:sz w:val="24"/>
                    </w:rPr>
                    <w:t>等级</w:t>
                  </w:r>
                </w:p>
              </w:tc>
            </w:tr>
            <w:tr w:rsidR="00794979" w:rsidTr="00411EE3">
              <w:trPr>
                <w:trHeight w:val="575"/>
              </w:trPr>
              <w:tc>
                <w:tcPr>
                  <w:tcW w:w="1686" w:type="dxa"/>
                  <w:vAlign w:val="center"/>
                </w:tcPr>
                <w:p w:rsidR="00794979" w:rsidRDefault="00CD26A5" w:rsidP="00411EE3">
                  <w:pPr>
                    <w:tabs>
                      <w:tab w:val="left" w:pos="825"/>
                    </w:tabs>
                    <w:jc w:val="center"/>
                    <w:rPr>
                      <w:sz w:val="24"/>
                    </w:rPr>
                  </w:pPr>
                  <w:r>
                    <w:rPr>
                      <w:rFonts w:hint="eastAsia"/>
                      <w:sz w:val="24"/>
                    </w:rPr>
                    <w:t>郑玉敏</w:t>
                  </w:r>
                </w:p>
              </w:tc>
              <w:tc>
                <w:tcPr>
                  <w:tcW w:w="2528" w:type="dxa"/>
                  <w:vAlign w:val="center"/>
                </w:tcPr>
                <w:p w:rsidR="00794979" w:rsidRDefault="00CD26A5" w:rsidP="00411EE3">
                  <w:pPr>
                    <w:widowControl/>
                    <w:tabs>
                      <w:tab w:val="left" w:pos="825"/>
                    </w:tabs>
                    <w:jc w:val="left"/>
                    <w:rPr>
                      <w:sz w:val="24"/>
                    </w:rPr>
                  </w:pPr>
                  <w:r>
                    <w:rPr>
                      <w:rFonts w:hint="eastAsia"/>
                      <w:sz w:val="24"/>
                    </w:rPr>
                    <w:t>2010</w:t>
                  </w:r>
                  <w:r>
                    <w:rPr>
                      <w:rFonts w:hint="eastAsia"/>
                      <w:sz w:val="24"/>
                    </w:rPr>
                    <w:t>——</w:t>
                  </w:r>
                  <w:r>
                    <w:rPr>
                      <w:rFonts w:hint="eastAsia"/>
                      <w:sz w:val="24"/>
                    </w:rPr>
                    <w:t>2011</w:t>
                  </w:r>
                  <w:r>
                    <w:rPr>
                      <w:rFonts w:hint="eastAsia"/>
                      <w:sz w:val="24"/>
                    </w:rPr>
                    <w:t>第二学期</w:t>
                  </w:r>
                </w:p>
              </w:tc>
              <w:tc>
                <w:tcPr>
                  <w:tcW w:w="1331" w:type="dxa"/>
                  <w:vAlign w:val="center"/>
                </w:tcPr>
                <w:p w:rsidR="00794979" w:rsidRDefault="00CD26A5" w:rsidP="00411EE3">
                  <w:pPr>
                    <w:widowControl/>
                    <w:jc w:val="center"/>
                    <w:rPr>
                      <w:sz w:val="24"/>
                    </w:rPr>
                  </w:pPr>
                  <w:r>
                    <w:rPr>
                      <w:rFonts w:hint="eastAsia"/>
                      <w:sz w:val="24"/>
                    </w:rPr>
                    <w:t>合同法学</w:t>
                  </w:r>
                </w:p>
              </w:tc>
              <w:tc>
                <w:tcPr>
                  <w:tcW w:w="1468" w:type="dxa"/>
                  <w:vAlign w:val="center"/>
                </w:tcPr>
                <w:p w:rsidR="00794979" w:rsidRDefault="00CD26A5" w:rsidP="00411EE3">
                  <w:pPr>
                    <w:widowControl/>
                    <w:jc w:val="center"/>
                    <w:rPr>
                      <w:sz w:val="24"/>
                    </w:rPr>
                  </w:pPr>
                  <w:r>
                    <w:rPr>
                      <w:rFonts w:hint="eastAsia"/>
                      <w:sz w:val="24"/>
                    </w:rPr>
                    <w:t>基础课</w:t>
                  </w:r>
                </w:p>
              </w:tc>
              <w:tc>
                <w:tcPr>
                  <w:tcW w:w="976" w:type="dxa"/>
                  <w:vAlign w:val="center"/>
                </w:tcPr>
                <w:p w:rsidR="00794979" w:rsidRDefault="00CD26A5" w:rsidP="00411EE3">
                  <w:pPr>
                    <w:widowControl/>
                    <w:jc w:val="center"/>
                    <w:rPr>
                      <w:sz w:val="24"/>
                    </w:rPr>
                  </w:pPr>
                  <w:r>
                    <w:rPr>
                      <w:sz w:val="24"/>
                    </w:rPr>
                    <w:t>8</w:t>
                  </w:r>
                  <w:r>
                    <w:rPr>
                      <w:rFonts w:hint="eastAsia"/>
                      <w:sz w:val="24"/>
                    </w:rPr>
                    <w:t>3</w:t>
                  </w:r>
                  <w:r>
                    <w:rPr>
                      <w:sz w:val="24"/>
                    </w:rPr>
                    <w:t>.</w:t>
                  </w:r>
                  <w:r>
                    <w:rPr>
                      <w:rFonts w:hint="eastAsia"/>
                      <w:sz w:val="24"/>
                    </w:rPr>
                    <w:t>47</w:t>
                  </w:r>
                </w:p>
              </w:tc>
              <w:tc>
                <w:tcPr>
                  <w:tcW w:w="1021" w:type="dxa"/>
                  <w:vAlign w:val="center"/>
                </w:tcPr>
                <w:p w:rsidR="00794979" w:rsidRDefault="00CD26A5" w:rsidP="00411EE3">
                  <w:pPr>
                    <w:widowControl/>
                    <w:jc w:val="center"/>
                    <w:rPr>
                      <w:sz w:val="24"/>
                    </w:rPr>
                  </w:pPr>
                  <w:r>
                    <w:rPr>
                      <w:rFonts w:hint="eastAsia"/>
                      <w:sz w:val="24"/>
                    </w:rPr>
                    <w:t>良好</w:t>
                  </w:r>
                </w:p>
              </w:tc>
            </w:tr>
            <w:tr w:rsidR="00794979" w:rsidTr="00411EE3">
              <w:trPr>
                <w:trHeight w:val="683"/>
              </w:trPr>
              <w:tc>
                <w:tcPr>
                  <w:tcW w:w="1686" w:type="dxa"/>
                  <w:vAlign w:val="center"/>
                </w:tcPr>
                <w:p w:rsidR="00794979" w:rsidRDefault="00CD26A5" w:rsidP="00411EE3">
                  <w:pPr>
                    <w:tabs>
                      <w:tab w:val="left" w:pos="825"/>
                    </w:tabs>
                    <w:jc w:val="center"/>
                    <w:rPr>
                      <w:sz w:val="24"/>
                    </w:rPr>
                  </w:pPr>
                  <w:r>
                    <w:rPr>
                      <w:rFonts w:hint="eastAsia"/>
                      <w:sz w:val="24"/>
                    </w:rPr>
                    <w:t>郑玉敏</w:t>
                  </w:r>
                </w:p>
              </w:tc>
              <w:tc>
                <w:tcPr>
                  <w:tcW w:w="2528" w:type="dxa"/>
                  <w:vAlign w:val="center"/>
                </w:tcPr>
                <w:p w:rsidR="00794979" w:rsidRDefault="00CD26A5" w:rsidP="00411EE3">
                  <w:pPr>
                    <w:jc w:val="left"/>
                    <w:rPr>
                      <w:sz w:val="24"/>
                    </w:rPr>
                  </w:pPr>
                  <w:r>
                    <w:rPr>
                      <w:rFonts w:hint="eastAsia"/>
                      <w:sz w:val="24"/>
                    </w:rPr>
                    <w:t>2009</w:t>
                  </w:r>
                  <w:r>
                    <w:rPr>
                      <w:rFonts w:hint="eastAsia"/>
                      <w:sz w:val="24"/>
                    </w:rPr>
                    <w:t>——</w:t>
                  </w:r>
                  <w:r>
                    <w:rPr>
                      <w:rFonts w:hint="eastAsia"/>
                      <w:sz w:val="24"/>
                    </w:rPr>
                    <w:t>2010</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基础课</w:t>
                  </w:r>
                </w:p>
              </w:tc>
              <w:tc>
                <w:tcPr>
                  <w:tcW w:w="976" w:type="dxa"/>
                  <w:vAlign w:val="center"/>
                </w:tcPr>
                <w:p w:rsidR="00794979" w:rsidRDefault="00CD26A5" w:rsidP="00411EE3">
                  <w:pPr>
                    <w:jc w:val="center"/>
                    <w:rPr>
                      <w:sz w:val="24"/>
                    </w:rPr>
                  </w:pPr>
                  <w:r>
                    <w:rPr>
                      <w:sz w:val="24"/>
                    </w:rPr>
                    <w:t>85.03</w:t>
                  </w:r>
                </w:p>
              </w:tc>
              <w:tc>
                <w:tcPr>
                  <w:tcW w:w="1021" w:type="dxa"/>
                  <w:vAlign w:val="center"/>
                </w:tcPr>
                <w:p w:rsidR="00794979" w:rsidRDefault="00CD26A5" w:rsidP="00411EE3">
                  <w:pPr>
                    <w:jc w:val="center"/>
                    <w:rPr>
                      <w:sz w:val="24"/>
                    </w:rPr>
                  </w:pPr>
                  <w:r>
                    <w:rPr>
                      <w:rFonts w:hint="eastAsia"/>
                      <w:sz w:val="24"/>
                    </w:rPr>
                    <w:t>良好</w:t>
                  </w:r>
                </w:p>
                <w:p w:rsidR="00794979" w:rsidRDefault="00794979" w:rsidP="00411EE3">
                  <w:pPr>
                    <w:jc w:val="center"/>
                    <w:rPr>
                      <w:sz w:val="24"/>
                    </w:rPr>
                  </w:pPr>
                </w:p>
              </w:tc>
            </w:tr>
            <w:tr w:rsidR="00794979" w:rsidTr="00411EE3">
              <w:trPr>
                <w:trHeight w:val="416"/>
              </w:trPr>
              <w:tc>
                <w:tcPr>
                  <w:tcW w:w="1686" w:type="dxa"/>
                  <w:vAlign w:val="center"/>
                </w:tcPr>
                <w:p w:rsidR="00794979" w:rsidRDefault="00CD26A5" w:rsidP="00411EE3">
                  <w:pPr>
                    <w:tabs>
                      <w:tab w:val="left" w:pos="825"/>
                    </w:tabs>
                    <w:jc w:val="center"/>
                    <w:rPr>
                      <w:sz w:val="24"/>
                    </w:rPr>
                  </w:pPr>
                  <w:r>
                    <w:rPr>
                      <w:rFonts w:hint="eastAsia"/>
                      <w:sz w:val="24"/>
                    </w:rPr>
                    <w:t>韩中节</w:t>
                  </w:r>
                </w:p>
              </w:tc>
              <w:tc>
                <w:tcPr>
                  <w:tcW w:w="2528" w:type="dxa"/>
                  <w:vAlign w:val="center"/>
                </w:tcPr>
                <w:p w:rsidR="00794979" w:rsidRDefault="00CD26A5" w:rsidP="00411EE3">
                  <w:pPr>
                    <w:jc w:val="left"/>
                    <w:rPr>
                      <w:sz w:val="24"/>
                    </w:rPr>
                  </w:pPr>
                  <w:r>
                    <w:rPr>
                      <w:rFonts w:hint="eastAsia"/>
                      <w:sz w:val="24"/>
                    </w:rPr>
                    <w:t>2011-2012</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专业课</w:t>
                  </w:r>
                </w:p>
              </w:tc>
              <w:tc>
                <w:tcPr>
                  <w:tcW w:w="976" w:type="dxa"/>
                  <w:vAlign w:val="center"/>
                </w:tcPr>
                <w:p w:rsidR="00794979" w:rsidRDefault="00CD26A5" w:rsidP="00411EE3">
                  <w:pPr>
                    <w:jc w:val="center"/>
                    <w:rPr>
                      <w:sz w:val="24"/>
                    </w:rPr>
                  </w:pPr>
                  <w:r>
                    <w:rPr>
                      <w:rFonts w:hint="eastAsia"/>
                      <w:sz w:val="24"/>
                    </w:rPr>
                    <w:t>95.61</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218"/>
              </w:trPr>
              <w:tc>
                <w:tcPr>
                  <w:tcW w:w="1686" w:type="dxa"/>
                  <w:vAlign w:val="center"/>
                </w:tcPr>
                <w:p w:rsidR="00794979" w:rsidRDefault="00CD26A5" w:rsidP="00411EE3">
                  <w:pPr>
                    <w:tabs>
                      <w:tab w:val="left" w:pos="825"/>
                    </w:tabs>
                    <w:jc w:val="center"/>
                    <w:rPr>
                      <w:sz w:val="24"/>
                    </w:rPr>
                  </w:pPr>
                  <w:r>
                    <w:rPr>
                      <w:rFonts w:hint="eastAsia"/>
                      <w:sz w:val="24"/>
                    </w:rPr>
                    <w:t>韩中节</w:t>
                  </w:r>
                </w:p>
              </w:tc>
              <w:tc>
                <w:tcPr>
                  <w:tcW w:w="2528" w:type="dxa"/>
                  <w:vAlign w:val="center"/>
                </w:tcPr>
                <w:p w:rsidR="00794979" w:rsidRDefault="00CD26A5" w:rsidP="00411EE3">
                  <w:pPr>
                    <w:jc w:val="left"/>
                    <w:rPr>
                      <w:sz w:val="24"/>
                    </w:rPr>
                  </w:pPr>
                  <w:r>
                    <w:rPr>
                      <w:rFonts w:hint="eastAsia"/>
                      <w:sz w:val="24"/>
                    </w:rPr>
                    <w:t>2010-2011</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专业课</w:t>
                  </w:r>
                </w:p>
              </w:tc>
              <w:tc>
                <w:tcPr>
                  <w:tcW w:w="976" w:type="dxa"/>
                  <w:vAlign w:val="center"/>
                </w:tcPr>
                <w:p w:rsidR="00794979" w:rsidRDefault="00CD26A5" w:rsidP="00411EE3">
                  <w:pPr>
                    <w:jc w:val="center"/>
                    <w:rPr>
                      <w:sz w:val="24"/>
                    </w:rPr>
                  </w:pPr>
                  <w:r>
                    <w:rPr>
                      <w:rFonts w:hint="eastAsia"/>
                      <w:sz w:val="24"/>
                    </w:rPr>
                    <w:t>88.12</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218"/>
              </w:trPr>
              <w:tc>
                <w:tcPr>
                  <w:tcW w:w="1686" w:type="dxa"/>
                  <w:vAlign w:val="center"/>
                </w:tcPr>
                <w:p w:rsidR="00794979" w:rsidRDefault="00CD26A5" w:rsidP="00411EE3">
                  <w:pPr>
                    <w:jc w:val="center"/>
                    <w:rPr>
                      <w:sz w:val="24"/>
                    </w:rPr>
                  </w:pPr>
                  <w:r>
                    <w:rPr>
                      <w:rFonts w:hint="eastAsia"/>
                      <w:sz w:val="24"/>
                    </w:rPr>
                    <w:t>韩中节</w:t>
                  </w:r>
                </w:p>
              </w:tc>
              <w:tc>
                <w:tcPr>
                  <w:tcW w:w="2528" w:type="dxa"/>
                  <w:vAlign w:val="center"/>
                </w:tcPr>
                <w:p w:rsidR="00794979" w:rsidRDefault="00CD26A5" w:rsidP="00411EE3">
                  <w:pPr>
                    <w:jc w:val="left"/>
                    <w:rPr>
                      <w:sz w:val="24"/>
                    </w:rPr>
                  </w:pPr>
                  <w:r>
                    <w:rPr>
                      <w:rFonts w:hint="eastAsia"/>
                      <w:sz w:val="24"/>
                    </w:rPr>
                    <w:t>2009</w:t>
                  </w:r>
                  <w:r>
                    <w:rPr>
                      <w:rFonts w:hint="eastAsia"/>
                      <w:sz w:val="24"/>
                    </w:rPr>
                    <w:t>——</w:t>
                  </w:r>
                  <w:r>
                    <w:rPr>
                      <w:rFonts w:hint="eastAsia"/>
                      <w:sz w:val="24"/>
                    </w:rPr>
                    <w:t>2010</w:t>
                  </w:r>
                  <w:r>
                    <w:rPr>
                      <w:rFonts w:hint="eastAsia"/>
                      <w:sz w:val="24"/>
                    </w:rPr>
                    <w:t>第二学期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专业课</w:t>
                  </w:r>
                </w:p>
              </w:tc>
              <w:tc>
                <w:tcPr>
                  <w:tcW w:w="976" w:type="dxa"/>
                  <w:vAlign w:val="center"/>
                </w:tcPr>
                <w:p w:rsidR="00794979" w:rsidRDefault="00CD26A5" w:rsidP="00411EE3">
                  <w:pPr>
                    <w:jc w:val="center"/>
                    <w:rPr>
                      <w:sz w:val="24"/>
                    </w:rPr>
                  </w:pPr>
                  <w:r>
                    <w:rPr>
                      <w:sz w:val="24"/>
                    </w:rPr>
                    <w:t>8</w:t>
                  </w:r>
                  <w:r>
                    <w:rPr>
                      <w:rFonts w:hint="eastAsia"/>
                      <w:sz w:val="24"/>
                    </w:rPr>
                    <w:t>7.56</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270"/>
              </w:trPr>
              <w:tc>
                <w:tcPr>
                  <w:tcW w:w="1686" w:type="dxa"/>
                  <w:vAlign w:val="center"/>
                </w:tcPr>
                <w:p w:rsidR="00794979" w:rsidRDefault="00CD26A5" w:rsidP="00411EE3">
                  <w:pPr>
                    <w:jc w:val="center"/>
                    <w:rPr>
                      <w:sz w:val="24"/>
                    </w:rPr>
                  </w:pPr>
                  <w:r>
                    <w:rPr>
                      <w:rFonts w:hint="eastAsia"/>
                      <w:sz w:val="24"/>
                    </w:rPr>
                    <w:t>韩中节</w:t>
                  </w:r>
                </w:p>
              </w:tc>
              <w:tc>
                <w:tcPr>
                  <w:tcW w:w="2528" w:type="dxa"/>
                  <w:vAlign w:val="center"/>
                </w:tcPr>
                <w:p w:rsidR="00794979" w:rsidRDefault="00CD26A5" w:rsidP="00411EE3">
                  <w:pPr>
                    <w:jc w:val="left"/>
                    <w:rPr>
                      <w:sz w:val="24"/>
                    </w:rPr>
                  </w:pPr>
                  <w:r>
                    <w:rPr>
                      <w:rFonts w:hint="eastAsia"/>
                      <w:sz w:val="24"/>
                    </w:rPr>
                    <w:t>2009</w:t>
                  </w:r>
                  <w:r>
                    <w:rPr>
                      <w:rFonts w:hint="eastAsia"/>
                      <w:sz w:val="24"/>
                    </w:rPr>
                    <w:t>——</w:t>
                  </w:r>
                  <w:r>
                    <w:rPr>
                      <w:rFonts w:hint="eastAsia"/>
                      <w:sz w:val="24"/>
                    </w:rPr>
                    <w:t>2010</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基础课</w:t>
                  </w:r>
                </w:p>
              </w:tc>
              <w:tc>
                <w:tcPr>
                  <w:tcW w:w="976" w:type="dxa"/>
                  <w:vAlign w:val="center"/>
                </w:tcPr>
                <w:p w:rsidR="00794979" w:rsidRDefault="00CD26A5" w:rsidP="00411EE3">
                  <w:pPr>
                    <w:jc w:val="center"/>
                    <w:rPr>
                      <w:sz w:val="24"/>
                    </w:rPr>
                  </w:pPr>
                  <w:r>
                    <w:rPr>
                      <w:sz w:val="24"/>
                    </w:rPr>
                    <w:t>88.07</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405"/>
              </w:trPr>
              <w:tc>
                <w:tcPr>
                  <w:tcW w:w="1686" w:type="dxa"/>
                  <w:vAlign w:val="center"/>
                </w:tcPr>
                <w:p w:rsidR="00794979" w:rsidRDefault="00CD26A5" w:rsidP="00411EE3">
                  <w:pPr>
                    <w:jc w:val="center"/>
                    <w:rPr>
                      <w:sz w:val="24"/>
                    </w:rPr>
                  </w:pPr>
                  <w:r>
                    <w:rPr>
                      <w:rFonts w:hint="eastAsia"/>
                      <w:sz w:val="24"/>
                    </w:rPr>
                    <w:t>韩中节</w:t>
                  </w:r>
                </w:p>
              </w:tc>
              <w:tc>
                <w:tcPr>
                  <w:tcW w:w="2528" w:type="dxa"/>
                  <w:vAlign w:val="center"/>
                </w:tcPr>
                <w:p w:rsidR="00794979" w:rsidRDefault="00CD26A5" w:rsidP="00411EE3">
                  <w:pPr>
                    <w:jc w:val="left"/>
                    <w:rPr>
                      <w:sz w:val="24"/>
                    </w:rPr>
                  </w:pPr>
                  <w:r>
                    <w:rPr>
                      <w:rFonts w:hint="eastAsia"/>
                      <w:sz w:val="24"/>
                    </w:rPr>
                    <w:t>2008</w:t>
                  </w:r>
                  <w:r>
                    <w:rPr>
                      <w:rFonts w:hint="eastAsia"/>
                      <w:sz w:val="24"/>
                    </w:rPr>
                    <w:t>——</w:t>
                  </w:r>
                  <w:r>
                    <w:rPr>
                      <w:rFonts w:hint="eastAsia"/>
                      <w:sz w:val="24"/>
                    </w:rPr>
                    <w:t>2009</w:t>
                  </w:r>
                  <w:r>
                    <w:rPr>
                      <w:rFonts w:hint="eastAsia"/>
                      <w:sz w:val="24"/>
                    </w:rPr>
                    <w:t>第二学期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专业课</w:t>
                  </w:r>
                </w:p>
              </w:tc>
              <w:tc>
                <w:tcPr>
                  <w:tcW w:w="976" w:type="dxa"/>
                  <w:vAlign w:val="center"/>
                </w:tcPr>
                <w:p w:rsidR="00794979" w:rsidRDefault="00CD26A5" w:rsidP="00411EE3">
                  <w:pPr>
                    <w:jc w:val="center"/>
                    <w:rPr>
                      <w:sz w:val="24"/>
                    </w:rPr>
                  </w:pPr>
                  <w:r>
                    <w:rPr>
                      <w:rFonts w:hint="eastAsia"/>
                      <w:sz w:val="24"/>
                    </w:rPr>
                    <w:t>90.03</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518"/>
              </w:trPr>
              <w:tc>
                <w:tcPr>
                  <w:tcW w:w="1686" w:type="dxa"/>
                  <w:vAlign w:val="center"/>
                </w:tcPr>
                <w:p w:rsidR="00794979" w:rsidRDefault="00CD26A5" w:rsidP="00411EE3">
                  <w:pPr>
                    <w:tabs>
                      <w:tab w:val="left" w:pos="825"/>
                    </w:tabs>
                    <w:jc w:val="center"/>
                    <w:rPr>
                      <w:sz w:val="24"/>
                    </w:rPr>
                  </w:pPr>
                  <w:r>
                    <w:rPr>
                      <w:rFonts w:hint="eastAsia"/>
                      <w:sz w:val="24"/>
                    </w:rPr>
                    <w:lastRenderedPageBreak/>
                    <w:t>景春兰</w:t>
                  </w:r>
                </w:p>
              </w:tc>
              <w:tc>
                <w:tcPr>
                  <w:tcW w:w="2528" w:type="dxa"/>
                  <w:vAlign w:val="center"/>
                </w:tcPr>
                <w:p w:rsidR="00794979" w:rsidRDefault="00CD26A5" w:rsidP="00411EE3">
                  <w:pPr>
                    <w:jc w:val="left"/>
                    <w:rPr>
                      <w:sz w:val="24"/>
                    </w:rPr>
                  </w:pPr>
                  <w:r>
                    <w:rPr>
                      <w:rFonts w:hint="eastAsia"/>
                      <w:sz w:val="24"/>
                    </w:rPr>
                    <w:t>2007</w:t>
                  </w:r>
                  <w:r>
                    <w:rPr>
                      <w:rFonts w:hint="eastAsia"/>
                      <w:sz w:val="24"/>
                    </w:rPr>
                    <w:t>——</w:t>
                  </w:r>
                  <w:r>
                    <w:rPr>
                      <w:rFonts w:hint="eastAsia"/>
                      <w:sz w:val="24"/>
                    </w:rPr>
                    <w:t>2008</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基础课</w:t>
                  </w:r>
                </w:p>
              </w:tc>
              <w:tc>
                <w:tcPr>
                  <w:tcW w:w="976" w:type="dxa"/>
                  <w:vAlign w:val="center"/>
                </w:tcPr>
                <w:p w:rsidR="00794979" w:rsidRDefault="00CD26A5" w:rsidP="00411EE3">
                  <w:pPr>
                    <w:jc w:val="center"/>
                    <w:rPr>
                      <w:sz w:val="24"/>
                    </w:rPr>
                  </w:pPr>
                  <w:r>
                    <w:rPr>
                      <w:sz w:val="24"/>
                    </w:rPr>
                    <w:t>82.95</w:t>
                  </w:r>
                </w:p>
              </w:tc>
              <w:tc>
                <w:tcPr>
                  <w:tcW w:w="1021" w:type="dxa"/>
                  <w:vAlign w:val="center"/>
                </w:tcPr>
                <w:p w:rsidR="00794979" w:rsidRDefault="00CD26A5" w:rsidP="00411EE3">
                  <w:pPr>
                    <w:jc w:val="center"/>
                    <w:rPr>
                      <w:sz w:val="24"/>
                    </w:rPr>
                  </w:pPr>
                  <w:r>
                    <w:rPr>
                      <w:rFonts w:hint="eastAsia"/>
                      <w:sz w:val="24"/>
                    </w:rPr>
                    <w:t>良好</w:t>
                  </w:r>
                </w:p>
              </w:tc>
            </w:tr>
            <w:tr w:rsidR="00794979" w:rsidTr="00411EE3">
              <w:trPr>
                <w:trHeight w:val="596"/>
              </w:trPr>
              <w:tc>
                <w:tcPr>
                  <w:tcW w:w="1686" w:type="dxa"/>
                  <w:vAlign w:val="center"/>
                </w:tcPr>
                <w:p w:rsidR="00794979" w:rsidRDefault="00CD26A5" w:rsidP="00411EE3">
                  <w:pPr>
                    <w:tabs>
                      <w:tab w:val="left" w:pos="825"/>
                    </w:tabs>
                    <w:jc w:val="center"/>
                    <w:rPr>
                      <w:sz w:val="24"/>
                    </w:rPr>
                  </w:pPr>
                  <w:r>
                    <w:rPr>
                      <w:rFonts w:hint="eastAsia"/>
                      <w:sz w:val="24"/>
                    </w:rPr>
                    <w:t>王敬华</w:t>
                  </w:r>
                </w:p>
              </w:tc>
              <w:tc>
                <w:tcPr>
                  <w:tcW w:w="2528" w:type="dxa"/>
                  <w:vAlign w:val="center"/>
                </w:tcPr>
                <w:p w:rsidR="00794979" w:rsidRDefault="00CD26A5" w:rsidP="00411EE3">
                  <w:pPr>
                    <w:jc w:val="left"/>
                    <w:rPr>
                      <w:sz w:val="24"/>
                    </w:rPr>
                  </w:pPr>
                  <w:r>
                    <w:rPr>
                      <w:rFonts w:hint="eastAsia"/>
                      <w:sz w:val="24"/>
                    </w:rPr>
                    <w:t>2010</w:t>
                  </w:r>
                  <w:r>
                    <w:rPr>
                      <w:rFonts w:hint="eastAsia"/>
                      <w:sz w:val="24"/>
                    </w:rPr>
                    <w:t>——</w:t>
                  </w:r>
                  <w:r>
                    <w:rPr>
                      <w:rFonts w:hint="eastAsia"/>
                      <w:sz w:val="24"/>
                    </w:rPr>
                    <w:t>2012</w:t>
                  </w:r>
                  <w:r>
                    <w:rPr>
                      <w:rFonts w:hint="eastAsia"/>
                      <w:sz w:val="24"/>
                    </w:rPr>
                    <w:t>第一学期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基础课</w:t>
                  </w:r>
                </w:p>
              </w:tc>
              <w:tc>
                <w:tcPr>
                  <w:tcW w:w="976" w:type="dxa"/>
                  <w:vAlign w:val="center"/>
                </w:tcPr>
                <w:p w:rsidR="00794979" w:rsidRDefault="00CD26A5" w:rsidP="00411EE3">
                  <w:pPr>
                    <w:jc w:val="center"/>
                    <w:rPr>
                      <w:sz w:val="24"/>
                    </w:rPr>
                  </w:pPr>
                  <w:r>
                    <w:rPr>
                      <w:rFonts w:hint="eastAsia"/>
                      <w:sz w:val="24"/>
                    </w:rPr>
                    <w:t>90</w:t>
                  </w:r>
                  <w:r>
                    <w:rPr>
                      <w:sz w:val="24"/>
                    </w:rPr>
                    <w:t>.59</w:t>
                  </w:r>
                </w:p>
              </w:tc>
              <w:tc>
                <w:tcPr>
                  <w:tcW w:w="1021" w:type="dxa"/>
                  <w:vAlign w:val="center"/>
                </w:tcPr>
                <w:p w:rsidR="00794979" w:rsidRDefault="00CD26A5" w:rsidP="00411EE3">
                  <w:pPr>
                    <w:jc w:val="center"/>
                    <w:rPr>
                      <w:sz w:val="24"/>
                    </w:rPr>
                  </w:pPr>
                  <w:r>
                    <w:rPr>
                      <w:rFonts w:hint="eastAsia"/>
                      <w:sz w:val="24"/>
                    </w:rPr>
                    <w:t>优秀</w:t>
                  </w:r>
                </w:p>
              </w:tc>
            </w:tr>
            <w:tr w:rsidR="00794979" w:rsidTr="00411EE3">
              <w:trPr>
                <w:trHeight w:val="975"/>
              </w:trPr>
              <w:tc>
                <w:tcPr>
                  <w:tcW w:w="1686" w:type="dxa"/>
                  <w:vAlign w:val="center"/>
                </w:tcPr>
                <w:p w:rsidR="00794979" w:rsidRDefault="00CD26A5" w:rsidP="00411EE3">
                  <w:pPr>
                    <w:jc w:val="center"/>
                    <w:rPr>
                      <w:sz w:val="24"/>
                    </w:rPr>
                  </w:pPr>
                  <w:r>
                    <w:rPr>
                      <w:rFonts w:hint="eastAsia"/>
                      <w:sz w:val="24"/>
                    </w:rPr>
                    <w:t>王敬华</w:t>
                  </w:r>
                </w:p>
              </w:tc>
              <w:tc>
                <w:tcPr>
                  <w:tcW w:w="2528" w:type="dxa"/>
                  <w:vAlign w:val="center"/>
                </w:tcPr>
                <w:p w:rsidR="00794979" w:rsidRDefault="00CD26A5" w:rsidP="00411EE3">
                  <w:pPr>
                    <w:jc w:val="left"/>
                    <w:rPr>
                      <w:sz w:val="24"/>
                    </w:rPr>
                  </w:pPr>
                  <w:r>
                    <w:rPr>
                      <w:rFonts w:hint="eastAsia"/>
                      <w:sz w:val="24"/>
                    </w:rPr>
                    <w:t>2010</w:t>
                  </w:r>
                  <w:r>
                    <w:rPr>
                      <w:rFonts w:hint="eastAsia"/>
                      <w:sz w:val="24"/>
                    </w:rPr>
                    <w:t>—</w:t>
                  </w:r>
                  <w:r>
                    <w:rPr>
                      <w:rFonts w:hint="eastAsia"/>
                      <w:sz w:val="24"/>
                    </w:rPr>
                    <w:t>2011</w:t>
                  </w:r>
                  <w:r>
                    <w:rPr>
                      <w:rFonts w:hint="eastAsia"/>
                      <w:sz w:val="24"/>
                    </w:rPr>
                    <w:t>一学期</w:t>
                  </w:r>
                </w:p>
              </w:tc>
              <w:tc>
                <w:tcPr>
                  <w:tcW w:w="1331" w:type="dxa"/>
                  <w:vAlign w:val="center"/>
                </w:tcPr>
                <w:p w:rsidR="00794979" w:rsidRDefault="00CD26A5" w:rsidP="00411EE3">
                  <w:pPr>
                    <w:jc w:val="center"/>
                    <w:rPr>
                      <w:sz w:val="24"/>
                    </w:rPr>
                  </w:pPr>
                  <w:r>
                    <w:rPr>
                      <w:rFonts w:hint="eastAsia"/>
                      <w:sz w:val="24"/>
                    </w:rPr>
                    <w:t>合同法学</w:t>
                  </w:r>
                </w:p>
              </w:tc>
              <w:tc>
                <w:tcPr>
                  <w:tcW w:w="1468" w:type="dxa"/>
                  <w:vAlign w:val="center"/>
                </w:tcPr>
                <w:p w:rsidR="00794979" w:rsidRDefault="00CD26A5" w:rsidP="00411EE3">
                  <w:pPr>
                    <w:jc w:val="center"/>
                    <w:rPr>
                      <w:sz w:val="24"/>
                    </w:rPr>
                  </w:pPr>
                  <w:r>
                    <w:rPr>
                      <w:rFonts w:hint="eastAsia"/>
                      <w:sz w:val="24"/>
                    </w:rPr>
                    <w:t>基础课</w:t>
                  </w:r>
                </w:p>
              </w:tc>
              <w:tc>
                <w:tcPr>
                  <w:tcW w:w="976" w:type="dxa"/>
                  <w:vAlign w:val="center"/>
                </w:tcPr>
                <w:p w:rsidR="00794979" w:rsidRDefault="00CD26A5" w:rsidP="00411EE3">
                  <w:pPr>
                    <w:jc w:val="center"/>
                    <w:rPr>
                      <w:sz w:val="24"/>
                    </w:rPr>
                  </w:pPr>
                  <w:r>
                    <w:rPr>
                      <w:rFonts w:hint="eastAsia"/>
                      <w:sz w:val="24"/>
                    </w:rPr>
                    <w:t>79.75</w:t>
                  </w:r>
                </w:p>
              </w:tc>
              <w:tc>
                <w:tcPr>
                  <w:tcW w:w="1021" w:type="dxa"/>
                  <w:vAlign w:val="center"/>
                </w:tcPr>
                <w:p w:rsidR="00794979" w:rsidRDefault="00CD26A5" w:rsidP="00411EE3">
                  <w:pPr>
                    <w:jc w:val="center"/>
                    <w:rPr>
                      <w:sz w:val="24"/>
                    </w:rPr>
                  </w:pPr>
                  <w:r>
                    <w:rPr>
                      <w:rFonts w:hint="eastAsia"/>
                      <w:sz w:val="24"/>
                    </w:rPr>
                    <w:t>良好</w:t>
                  </w:r>
                </w:p>
                <w:p w:rsidR="00794979" w:rsidRDefault="00794979" w:rsidP="00411EE3">
                  <w:pPr>
                    <w:jc w:val="center"/>
                    <w:rPr>
                      <w:sz w:val="24"/>
                    </w:rPr>
                  </w:pPr>
                </w:p>
              </w:tc>
            </w:tr>
          </w:tbl>
          <w:p w:rsidR="00794979" w:rsidRDefault="00794979" w:rsidP="00411EE3">
            <w:pPr>
              <w:jc w:val="left"/>
              <w:rPr>
                <w:rFonts w:ascii="仿宋_GB2312" w:eastAsia="仿宋_GB2312" w:hAnsi="宋体"/>
                <w:sz w:val="24"/>
              </w:rPr>
            </w:pPr>
          </w:p>
        </w:tc>
      </w:tr>
      <w:tr w:rsidR="00794979">
        <w:trPr>
          <w:trHeight w:val="2482"/>
        </w:trPr>
        <w:tc>
          <w:tcPr>
            <w:tcW w:w="9236" w:type="dxa"/>
          </w:tcPr>
          <w:p w:rsidR="00794979" w:rsidRDefault="00CD26A5">
            <w:pPr>
              <w:jc w:val="left"/>
              <w:rPr>
                <w:rFonts w:ascii="仿宋_GB2312" w:eastAsia="仿宋_GB2312" w:hAnsi="宋体"/>
                <w:sz w:val="24"/>
              </w:rPr>
            </w:pPr>
            <w:r>
              <w:rPr>
                <w:rFonts w:ascii="仿宋_GB2312" w:eastAsia="仿宋_GB2312" w:hAnsi="宋体" w:hint="eastAsia"/>
                <w:b/>
                <w:sz w:val="24"/>
              </w:rPr>
              <w:lastRenderedPageBreak/>
              <w:t>4-6</w:t>
            </w:r>
            <w:r>
              <w:rPr>
                <w:rFonts w:ascii="仿宋_GB2312" w:eastAsia="仿宋_GB2312" w:hAnsi="宋体" w:hint="eastAsia"/>
                <w:sz w:val="24"/>
              </w:rPr>
              <w:t xml:space="preserve"> 课堂录像（课程教学录像资料要点）</w:t>
            </w:r>
          </w:p>
          <w:p w:rsidR="00794979" w:rsidRDefault="00CD26A5" w:rsidP="008A32DA">
            <w:pPr>
              <w:ind w:firstLineChars="200" w:firstLine="482"/>
              <w:jc w:val="left"/>
              <w:rPr>
                <w:rFonts w:ascii="宋体" w:hAnsi="宋体"/>
                <w:b/>
                <w:bCs/>
                <w:sz w:val="24"/>
              </w:rPr>
            </w:pPr>
            <w:r>
              <w:rPr>
                <w:rFonts w:ascii="仿宋_GB2312" w:hAnsi="宋体" w:hint="eastAsia"/>
                <w:b/>
                <w:sz w:val="24"/>
              </w:rPr>
              <w:t>录像一：主讲教师郑玉敏</w:t>
            </w:r>
            <w:r>
              <w:rPr>
                <w:rFonts w:ascii="仿宋_GB2312" w:hAnsi="宋体" w:hint="eastAsia"/>
                <w:b/>
                <w:sz w:val="24"/>
              </w:rPr>
              <w:t xml:space="preserve"> </w:t>
            </w:r>
          </w:p>
          <w:p w:rsidR="00794979" w:rsidRDefault="00CD26A5" w:rsidP="00411EE3">
            <w:pPr>
              <w:tabs>
                <w:tab w:val="left" w:pos="1080"/>
              </w:tabs>
              <w:ind w:firstLineChars="200" w:firstLine="480"/>
              <w:jc w:val="left"/>
              <w:rPr>
                <w:sz w:val="24"/>
              </w:rPr>
            </w:pPr>
            <w:r>
              <w:rPr>
                <w:rFonts w:hint="eastAsia"/>
                <w:sz w:val="24"/>
              </w:rPr>
              <w:t>授课内容：合同担保中的第一节合同担保概述，第二节保证担保，</w:t>
            </w:r>
          </w:p>
          <w:p w:rsidR="00794979" w:rsidRDefault="00CD26A5">
            <w:pPr>
              <w:tabs>
                <w:tab w:val="left" w:pos="1095"/>
              </w:tabs>
              <w:ind w:firstLineChars="200" w:firstLine="480"/>
              <w:jc w:val="left"/>
              <w:rPr>
                <w:sz w:val="24"/>
              </w:rPr>
            </w:pPr>
            <w:r>
              <w:rPr>
                <w:rFonts w:hint="eastAsia"/>
                <w:sz w:val="24"/>
              </w:rPr>
              <w:t>授课重点：</w:t>
            </w:r>
            <w:r>
              <w:rPr>
                <w:rFonts w:hint="eastAsia"/>
                <w:sz w:val="24"/>
              </w:rPr>
              <w:t>1</w:t>
            </w:r>
            <w:r>
              <w:rPr>
                <w:rFonts w:hint="eastAsia"/>
                <w:sz w:val="24"/>
              </w:rPr>
              <w:t>、担保的作用；</w:t>
            </w:r>
            <w:r>
              <w:rPr>
                <w:rFonts w:hint="eastAsia"/>
                <w:sz w:val="24"/>
              </w:rPr>
              <w:t>2</w:t>
            </w:r>
            <w:r>
              <w:rPr>
                <w:rFonts w:hint="eastAsia"/>
                <w:sz w:val="24"/>
              </w:rPr>
              <w:t>、担保的分类；</w:t>
            </w:r>
            <w:r>
              <w:rPr>
                <w:rFonts w:hint="eastAsia"/>
                <w:sz w:val="24"/>
              </w:rPr>
              <w:t>3</w:t>
            </w:r>
            <w:r>
              <w:rPr>
                <w:rFonts w:hint="eastAsia"/>
                <w:sz w:val="24"/>
              </w:rPr>
              <w:t>、保证人资格；</w:t>
            </w:r>
            <w:r>
              <w:rPr>
                <w:rFonts w:hint="eastAsia"/>
                <w:sz w:val="24"/>
              </w:rPr>
              <w:t>4</w:t>
            </w:r>
            <w:r>
              <w:rPr>
                <w:rFonts w:hint="eastAsia"/>
                <w:sz w:val="24"/>
              </w:rPr>
              <w:t>、保证方式。</w:t>
            </w:r>
          </w:p>
          <w:p w:rsidR="00794979" w:rsidRDefault="00CD26A5">
            <w:pPr>
              <w:tabs>
                <w:tab w:val="left" w:pos="1095"/>
              </w:tabs>
              <w:ind w:firstLineChars="200" w:firstLine="480"/>
              <w:jc w:val="left"/>
              <w:rPr>
                <w:sz w:val="24"/>
              </w:rPr>
            </w:pPr>
            <w:r>
              <w:rPr>
                <w:rFonts w:hint="eastAsia"/>
                <w:sz w:val="24"/>
              </w:rPr>
              <w:t>授课方法：</w:t>
            </w:r>
          </w:p>
          <w:p w:rsidR="00794979" w:rsidRDefault="00CD26A5">
            <w:pPr>
              <w:tabs>
                <w:tab w:val="left" w:pos="1095"/>
              </w:tabs>
              <w:ind w:firstLineChars="200" w:firstLine="480"/>
              <w:jc w:val="left"/>
              <w:rPr>
                <w:sz w:val="24"/>
              </w:rPr>
            </w:pPr>
            <w:r>
              <w:rPr>
                <w:rFonts w:hint="eastAsia"/>
                <w:sz w:val="24"/>
              </w:rPr>
              <w:t>1</w:t>
            </w:r>
            <w:r>
              <w:rPr>
                <w:rFonts w:hint="eastAsia"/>
                <w:sz w:val="24"/>
              </w:rPr>
              <w:t>、启发式教学。如通过引导案例启发学生关注担保的作用，担保中的抵押和质押的区别，进而要求学生回答日常生活中所接触的担保的种类；</w:t>
            </w:r>
          </w:p>
          <w:p w:rsidR="00794979" w:rsidRDefault="00CD26A5">
            <w:pPr>
              <w:tabs>
                <w:tab w:val="left" w:pos="1095"/>
              </w:tabs>
              <w:ind w:firstLineChars="200" w:firstLine="480"/>
              <w:jc w:val="left"/>
              <w:rPr>
                <w:sz w:val="24"/>
              </w:rPr>
            </w:pPr>
            <w:r>
              <w:rPr>
                <w:rFonts w:hint="eastAsia"/>
                <w:sz w:val="24"/>
              </w:rPr>
              <w:t>2</w:t>
            </w:r>
            <w:r>
              <w:rPr>
                <w:rFonts w:hint="eastAsia"/>
                <w:sz w:val="24"/>
              </w:rPr>
              <w:t>、案例式教学，引导案例；东莞人民医院与东华医院的区分与担保人资格的案例；关于留置是法定担保的案例。</w:t>
            </w:r>
          </w:p>
          <w:p w:rsidR="00794979" w:rsidRDefault="00CD26A5">
            <w:pPr>
              <w:tabs>
                <w:tab w:val="left" w:pos="1095"/>
              </w:tabs>
              <w:ind w:firstLineChars="150" w:firstLine="360"/>
              <w:jc w:val="left"/>
              <w:rPr>
                <w:sz w:val="24"/>
              </w:rPr>
            </w:pPr>
            <w:r>
              <w:rPr>
                <w:rFonts w:hint="eastAsia"/>
                <w:sz w:val="24"/>
              </w:rPr>
              <w:t xml:space="preserve"> 3</w:t>
            </w:r>
            <w:r>
              <w:rPr>
                <w:rFonts w:hint="eastAsia"/>
                <w:sz w:val="24"/>
              </w:rPr>
              <w:t>、注意师生互动。</w:t>
            </w:r>
            <w:r>
              <w:rPr>
                <w:rFonts w:hint="eastAsia"/>
                <w:sz w:val="24"/>
              </w:rPr>
              <w:t>45</w:t>
            </w:r>
            <w:r>
              <w:rPr>
                <w:rFonts w:hint="eastAsia"/>
                <w:sz w:val="24"/>
              </w:rPr>
              <w:t>分钟的授课有</w:t>
            </w:r>
            <w:r>
              <w:rPr>
                <w:rFonts w:hint="eastAsia"/>
                <w:sz w:val="24"/>
              </w:rPr>
              <w:t>4</w:t>
            </w:r>
            <w:r>
              <w:rPr>
                <w:rFonts w:hint="eastAsia"/>
                <w:sz w:val="24"/>
              </w:rPr>
              <w:t>次师生互动。包括请学生回答日常生活中接触到的担保方式，进而启发学生思考人保与物保的不同。请学生探讨约定与法定的区别与应用，让学生更好地了解约定担保与法定担保；通过学生分析有关合同担保的法律适用，加深学生对法律效力即新法优于旧法规则的应用；教师叙述连带担保与约定担保的法律规定，让学生分析二者的区别。</w:t>
            </w:r>
          </w:p>
          <w:p w:rsidR="00794979" w:rsidRDefault="00CD26A5">
            <w:pPr>
              <w:tabs>
                <w:tab w:val="left" w:pos="1095"/>
              </w:tabs>
              <w:ind w:firstLineChars="150" w:firstLine="360"/>
              <w:jc w:val="left"/>
              <w:rPr>
                <w:sz w:val="24"/>
              </w:rPr>
            </w:pPr>
            <w:r>
              <w:rPr>
                <w:rFonts w:hint="eastAsia"/>
                <w:sz w:val="24"/>
              </w:rPr>
              <w:t xml:space="preserve"> 4</w:t>
            </w:r>
            <w:r>
              <w:rPr>
                <w:rFonts w:hint="eastAsia"/>
                <w:sz w:val="24"/>
              </w:rPr>
              <w:t>、授课过程注意民法基础知识与合同法知识与理论的融通。比如请学生探讨约定与法定的区别与应用；通过学生分析有关合同担保的法律适用，加深学生对法律效力即新法优于旧法规则的应用。</w:t>
            </w:r>
          </w:p>
          <w:p w:rsidR="00794979" w:rsidRDefault="00CD26A5">
            <w:pPr>
              <w:ind w:firstLineChars="200" w:firstLine="480"/>
              <w:jc w:val="left"/>
              <w:rPr>
                <w:sz w:val="24"/>
              </w:rPr>
            </w:pPr>
            <w:r>
              <w:rPr>
                <w:rFonts w:hint="eastAsia"/>
                <w:sz w:val="24"/>
              </w:rPr>
              <w:t>5</w:t>
            </w:r>
            <w:r>
              <w:rPr>
                <w:rFonts w:hint="eastAsia"/>
                <w:sz w:val="24"/>
              </w:rPr>
              <w:t>、现代化教学手段的应用，授课过程通过课件形式，使学生对合同法的内容了解的更直观、更系统。</w:t>
            </w:r>
          </w:p>
          <w:p w:rsidR="00794979" w:rsidRDefault="00CD26A5" w:rsidP="008A32DA">
            <w:pPr>
              <w:ind w:firstLineChars="200" w:firstLine="482"/>
              <w:jc w:val="left"/>
              <w:rPr>
                <w:rFonts w:ascii="仿宋_GB2312" w:hAnsi="宋体"/>
                <w:b/>
                <w:sz w:val="24"/>
              </w:rPr>
            </w:pPr>
            <w:r>
              <w:rPr>
                <w:rFonts w:ascii="仿宋_GB2312" w:hAnsi="宋体" w:hint="eastAsia"/>
                <w:b/>
                <w:sz w:val="24"/>
              </w:rPr>
              <w:t>录像二：主讲教师景春兰</w:t>
            </w:r>
            <w:r>
              <w:rPr>
                <w:rFonts w:ascii="仿宋_GB2312" w:hAnsi="宋体" w:hint="eastAsia"/>
                <w:b/>
                <w:sz w:val="24"/>
              </w:rPr>
              <w:t xml:space="preserve"> </w:t>
            </w:r>
          </w:p>
          <w:p w:rsidR="00794979" w:rsidRDefault="00CD26A5">
            <w:pPr>
              <w:tabs>
                <w:tab w:val="left" w:pos="1080"/>
              </w:tabs>
              <w:ind w:firstLineChars="200" w:firstLine="480"/>
              <w:jc w:val="left"/>
              <w:rPr>
                <w:sz w:val="24"/>
              </w:rPr>
            </w:pPr>
            <w:r>
              <w:rPr>
                <w:rFonts w:hint="eastAsia"/>
                <w:sz w:val="24"/>
              </w:rPr>
              <w:t>授课内容：合同效力。包括合同效力的概念；合同效力的四种状态——合同有效、合同无效、合同可变更撤销、合同效力待定；合同相对效力原则及其内涵。</w:t>
            </w:r>
          </w:p>
          <w:p w:rsidR="00794979" w:rsidRDefault="00CD26A5">
            <w:pPr>
              <w:tabs>
                <w:tab w:val="left" w:pos="1095"/>
              </w:tabs>
              <w:ind w:firstLineChars="200" w:firstLine="480"/>
              <w:jc w:val="left"/>
              <w:rPr>
                <w:sz w:val="24"/>
              </w:rPr>
            </w:pPr>
            <w:r>
              <w:rPr>
                <w:rFonts w:hint="eastAsia"/>
                <w:sz w:val="24"/>
              </w:rPr>
              <w:t>授课重点：</w:t>
            </w:r>
            <w:r>
              <w:rPr>
                <w:rFonts w:hint="eastAsia"/>
                <w:sz w:val="24"/>
              </w:rPr>
              <w:t>1</w:t>
            </w:r>
            <w:r>
              <w:rPr>
                <w:rFonts w:hint="eastAsia"/>
                <w:sz w:val="24"/>
              </w:rPr>
              <w:t>、合同效力状态的判断；</w:t>
            </w:r>
            <w:r>
              <w:rPr>
                <w:rFonts w:hint="eastAsia"/>
                <w:sz w:val="24"/>
              </w:rPr>
              <w:t>2</w:t>
            </w:r>
            <w:r>
              <w:rPr>
                <w:rFonts w:hint="eastAsia"/>
                <w:sz w:val="24"/>
              </w:rPr>
              <w:t>、合同相对效力的内涵。</w:t>
            </w:r>
          </w:p>
          <w:p w:rsidR="00794979" w:rsidRDefault="00CD26A5">
            <w:pPr>
              <w:tabs>
                <w:tab w:val="left" w:pos="1095"/>
              </w:tabs>
              <w:ind w:firstLineChars="200" w:firstLine="480"/>
              <w:jc w:val="left"/>
              <w:rPr>
                <w:sz w:val="24"/>
              </w:rPr>
            </w:pPr>
            <w:r>
              <w:rPr>
                <w:rFonts w:hint="eastAsia"/>
                <w:sz w:val="24"/>
              </w:rPr>
              <w:t>授课方法：</w:t>
            </w:r>
          </w:p>
          <w:p w:rsidR="00794979" w:rsidRDefault="00CD26A5">
            <w:pPr>
              <w:tabs>
                <w:tab w:val="left" w:pos="1095"/>
              </w:tabs>
              <w:ind w:firstLineChars="200" w:firstLine="480"/>
              <w:jc w:val="left"/>
              <w:rPr>
                <w:sz w:val="24"/>
              </w:rPr>
            </w:pPr>
            <w:r>
              <w:rPr>
                <w:rFonts w:hint="eastAsia"/>
                <w:sz w:val="24"/>
              </w:rPr>
              <w:t>1</w:t>
            </w:r>
            <w:r>
              <w:rPr>
                <w:rFonts w:hint="eastAsia"/>
                <w:sz w:val="24"/>
              </w:rPr>
              <w:t>、启发式教学。启发学生思考对合同有效和合同无效的立法规定方法是否相同，为什么对前者采取概括法而对后者采取列举法；启发学生思考除合同确定有效和合同确定无效以外是否存在合同效力的其它状态；启发学生思考合同可变更撤销和合同效力待定是否是采取列举法；启发学生思考可变更撤销合同和效力待定合同的效力不确定的原因，前者在于意思表示不真实，后者在于主体资格不合法；启发学生思考对合同无效和合同可变更撤销我国民法与合同法存在不同规定时的适用，应当优先适用合同法，因为特别法优于一般法、新法优于旧法。针对每一个教学案例，启发学生思考判决的关键和双方争议的焦点，启发学生思考合同是否符合有效要件、是否属于民法与合同法列举的几种无效情形，是否属于欺诈、胁迫、乘人之危、显失公平、重大误解等意思表示不真实的情形，是否属于限制民事行为能力人、无权代理人、无权代表人、无处分权人所签合同，是否属于表见代理人所签合同，培养学生准确判断合同效力的能力。讲授每一知识点前提出一个引导案例，使学生带着问题思考和学习新的理论知识。</w:t>
            </w:r>
          </w:p>
          <w:p w:rsidR="00794979" w:rsidRDefault="00CD26A5" w:rsidP="009968C9">
            <w:pPr>
              <w:tabs>
                <w:tab w:val="left" w:pos="1095"/>
              </w:tabs>
              <w:ind w:firstLineChars="200" w:firstLine="480"/>
              <w:jc w:val="left"/>
              <w:rPr>
                <w:sz w:val="24"/>
              </w:rPr>
            </w:pPr>
            <w:r>
              <w:rPr>
                <w:rFonts w:hint="eastAsia"/>
                <w:sz w:val="24"/>
              </w:rPr>
              <w:t>2</w:t>
            </w:r>
            <w:r>
              <w:rPr>
                <w:rFonts w:hint="eastAsia"/>
                <w:sz w:val="24"/>
              </w:rPr>
              <w:t>、案例式教学。讲授每一知识点先插入一个引导案例，共有</w:t>
            </w:r>
            <w:r>
              <w:rPr>
                <w:rFonts w:hint="eastAsia"/>
                <w:sz w:val="24"/>
              </w:rPr>
              <w:t>8</w:t>
            </w:r>
            <w:r>
              <w:rPr>
                <w:rFonts w:hint="eastAsia"/>
                <w:sz w:val="24"/>
              </w:rPr>
              <w:t>引导案例供学生思</w:t>
            </w:r>
            <w:r>
              <w:rPr>
                <w:rFonts w:hint="eastAsia"/>
                <w:sz w:val="24"/>
              </w:rPr>
              <w:lastRenderedPageBreak/>
              <w:t>考、判案和分析。另外，为了方便学生理解知识点还列举</w:t>
            </w:r>
            <w:r>
              <w:rPr>
                <w:rFonts w:hint="eastAsia"/>
                <w:sz w:val="24"/>
              </w:rPr>
              <w:t>3</w:t>
            </w:r>
            <w:r>
              <w:rPr>
                <w:rFonts w:hint="eastAsia"/>
                <w:sz w:val="24"/>
              </w:rPr>
              <w:t>个小案例。</w:t>
            </w:r>
          </w:p>
          <w:p w:rsidR="00794979" w:rsidRDefault="00CD26A5" w:rsidP="009968C9">
            <w:pPr>
              <w:tabs>
                <w:tab w:val="left" w:pos="1095"/>
              </w:tabs>
              <w:ind w:firstLineChars="200" w:firstLine="480"/>
              <w:jc w:val="left"/>
              <w:rPr>
                <w:sz w:val="24"/>
              </w:rPr>
            </w:pPr>
            <w:r>
              <w:rPr>
                <w:rFonts w:hint="eastAsia"/>
                <w:sz w:val="24"/>
              </w:rPr>
              <w:t>3</w:t>
            </w:r>
            <w:r>
              <w:rPr>
                <w:rFonts w:hint="eastAsia"/>
                <w:sz w:val="24"/>
              </w:rPr>
              <w:t>、注意师生互动。授课中有</w:t>
            </w:r>
            <w:r>
              <w:rPr>
                <w:rFonts w:hint="eastAsia"/>
                <w:sz w:val="24"/>
              </w:rPr>
              <w:t>6</w:t>
            </w:r>
            <w:r>
              <w:rPr>
                <w:rFonts w:hint="eastAsia"/>
                <w:sz w:val="24"/>
              </w:rPr>
              <w:t>次师生互动，其中学生个别举手回答对于三个案例的判断和法理分析，启发学生积极思考和独立判断，锻炼学生利用课堂所学的基本知识和理论自主解决实际问题。第一次师生互动中学生主动回答了关于案例中口头形式合同是否有效的问题并提出分析理由，学生利用刚刚学习的合同的一般生效要件来判断合同效力问题。第二次师生互动中学生主动回答劳动合同是否成立、工伤责任劳动者自负的约定是否有效的问题，老师与学生相互探讨关于案件焦点的法理问题和法律规定。第三次师生互动中针对主讲教师提问“限制民事行为能力人的年龄多大”，学生集体回答“</w:t>
            </w:r>
            <w:r>
              <w:rPr>
                <w:rFonts w:hint="eastAsia"/>
                <w:sz w:val="24"/>
              </w:rPr>
              <w:t>10</w:t>
            </w:r>
            <w:r>
              <w:rPr>
                <w:rFonts w:hint="eastAsia"/>
                <w:sz w:val="24"/>
              </w:rPr>
              <w:t>周岁以上”。第四次师生互动中针对案例中的合同是什么名的合同，学生集体回答“悬赏合同”。第五次师生互动中学生主动回答案例中的合同是否有效问题，提出案件中的代理符合表见代理的构成要件，属于表见代理，因而签订的合同属于有效。</w:t>
            </w:r>
          </w:p>
          <w:p w:rsidR="00794979" w:rsidRDefault="00CD26A5">
            <w:pPr>
              <w:tabs>
                <w:tab w:val="left" w:pos="1095"/>
              </w:tabs>
              <w:ind w:firstLineChars="200" w:firstLine="480"/>
              <w:jc w:val="left"/>
              <w:rPr>
                <w:sz w:val="24"/>
              </w:rPr>
            </w:pPr>
            <w:r>
              <w:rPr>
                <w:rFonts w:hint="eastAsia"/>
                <w:sz w:val="24"/>
              </w:rPr>
              <w:t>4</w:t>
            </w:r>
            <w:r>
              <w:rPr>
                <w:rFonts w:hint="eastAsia"/>
                <w:sz w:val="24"/>
              </w:rPr>
              <w:t>、注意合同法知识与理论与民法基础知识的融合贯通。合同是双方民事行为，是民法规定的民事法律行为之一种。主讲老师简单阐述合同效力的概念后，进入到本章重点——合同效力四种状态之前，让学生回忆民法关于民事行为有效和无效的法律规定，使学生将合同效力状态的学习与民法的民事行为效力状态的学习和运用进行融合。合同法是民法的分支，我国民法与合同法对合同效力规定不一致的适用，应当优先适用合同法，因为特别法优于一般法、新法优于旧法；合同法没有规定的可以适用民法。</w:t>
            </w:r>
          </w:p>
          <w:p w:rsidR="00794979" w:rsidRDefault="00CD26A5">
            <w:pPr>
              <w:tabs>
                <w:tab w:val="left" w:pos="1095"/>
              </w:tabs>
              <w:ind w:firstLineChars="200" w:firstLine="480"/>
              <w:jc w:val="left"/>
              <w:rPr>
                <w:rFonts w:ascii="仿宋_GB2312" w:eastAsia="仿宋_GB2312" w:hAnsi="宋体"/>
                <w:sz w:val="24"/>
              </w:rPr>
            </w:pPr>
            <w:r>
              <w:rPr>
                <w:rFonts w:hint="eastAsia"/>
                <w:sz w:val="24"/>
              </w:rPr>
              <w:t>5</w:t>
            </w:r>
            <w:r>
              <w:rPr>
                <w:rFonts w:hint="eastAsia"/>
                <w:sz w:val="24"/>
              </w:rPr>
              <w:t>、应用现代化教学手段。授课过程通过多媒体课件形式，使学生对合同效力的内容了解的更直观、更系统；节约板书时间，课堂传送的信息量更大。</w:t>
            </w:r>
          </w:p>
          <w:p w:rsidR="00794979" w:rsidRDefault="00CD26A5" w:rsidP="008A32DA">
            <w:pPr>
              <w:tabs>
                <w:tab w:val="left" w:pos="1080"/>
              </w:tabs>
              <w:ind w:firstLineChars="200" w:firstLine="482"/>
              <w:jc w:val="left"/>
              <w:rPr>
                <w:rFonts w:ascii="仿宋_GB2312" w:hAnsi="宋体"/>
                <w:b/>
                <w:sz w:val="24"/>
              </w:rPr>
            </w:pPr>
            <w:r>
              <w:rPr>
                <w:rFonts w:ascii="仿宋_GB2312" w:hAnsi="宋体" w:hint="eastAsia"/>
                <w:b/>
                <w:sz w:val="24"/>
              </w:rPr>
              <w:t>录像三：主讲教师王平</w:t>
            </w:r>
          </w:p>
          <w:p w:rsidR="00794979" w:rsidRDefault="00CD26A5">
            <w:pPr>
              <w:tabs>
                <w:tab w:val="left" w:pos="1080"/>
              </w:tabs>
              <w:ind w:firstLineChars="200" w:firstLine="480"/>
              <w:jc w:val="left"/>
              <w:rPr>
                <w:sz w:val="24"/>
              </w:rPr>
            </w:pPr>
            <w:r>
              <w:rPr>
                <w:rFonts w:hint="eastAsia"/>
                <w:sz w:val="24"/>
              </w:rPr>
              <w:t>授课内容：合同的订立。包括合同订立的一般程序、合同的主要内容、格式合同、缔约过失责任。</w:t>
            </w:r>
          </w:p>
          <w:p w:rsidR="00794979" w:rsidRDefault="00CD26A5">
            <w:pPr>
              <w:tabs>
                <w:tab w:val="left" w:pos="1095"/>
              </w:tabs>
              <w:ind w:firstLineChars="200" w:firstLine="480"/>
              <w:jc w:val="left"/>
              <w:rPr>
                <w:sz w:val="24"/>
              </w:rPr>
            </w:pPr>
            <w:r>
              <w:rPr>
                <w:rFonts w:hint="eastAsia"/>
                <w:sz w:val="24"/>
              </w:rPr>
              <w:t>授课重点：</w:t>
            </w:r>
            <w:r>
              <w:rPr>
                <w:rFonts w:hint="eastAsia"/>
                <w:sz w:val="24"/>
              </w:rPr>
              <w:t>1</w:t>
            </w:r>
            <w:r>
              <w:rPr>
                <w:rFonts w:hint="eastAsia"/>
                <w:sz w:val="24"/>
              </w:rPr>
              <w:t>、合同订立的一般程序；</w:t>
            </w:r>
            <w:r>
              <w:rPr>
                <w:sz w:val="24"/>
              </w:rPr>
              <w:t>2</w:t>
            </w:r>
            <w:r>
              <w:rPr>
                <w:rFonts w:hint="eastAsia"/>
                <w:sz w:val="24"/>
              </w:rPr>
              <w:t>、要约邀请；</w:t>
            </w:r>
            <w:r>
              <w:rPr>
                <w:sz w:val="24"/>
              </w:rPr>
              <w:t>3</w:t>
            </w:r>
            <w:r>
              <w:rPr>
                <w:rFonts w:hint="eastAsia"/>
                <w:sz w:val="24"/>
              </w:rPr>
              <w:t>、缔约过失责任。</w:t>
            </w:r>
          </w:p>
          <w:p w:rsidR="00794979" w:rsidRDefault="00CD26A5">
            <w:pPr>
              <w:tabs>
                <w:tab w:val="left" w:pos="1095"/>
              </w:tabs>
              <w:ind w:firstLineChars="200" w:firstLine="480"/>
              <w:jc w:val="left"/>
              <w:rPr>
                <w:sz w:val="24"/>
              </w:rPr>
            </w:pPr>
            <w:r>
              <w:rPr>
                <w:rFonts w:hint="eastAsia"/>
                <w:sz w:val="24"/>
              </w:rPr>
              <w:t>授课方法：</w:t>
            </w:r>
          </w:p>
          <w:p w:rsidR="00794979" w:rsidRDefault="00CD26A5">
            <w:pPr>
              <w:tabs>
                <w:tab w:val="left" w:pos="1095"/>
              </w:tabs>
              <w:ind w:firstLineChars="200" w:firstLine="480"/>
              <w:jc w:val="left"/>
              <w:rPr>
                <w:sz w:val="24"/>
              </w:rPr>
            </w:pPr>
            <w:r>
              <w:rPr>
                <w:sz w:val="24"/>
              </w:rPr>
              <w:t>1</w:t>
            </w:r>
            <w:r>
              <w:rPr>
                <w:rFonts w:hint="eastAsia"/>
                <w:sz w:val="24"/>
              </w:rPr>
              <w:t>、启发式教学。启发学生认识到合同的订立一般有二个环节即要约和承诺，而且这二个环节实际上都是意思表示；通过展示商业广告和讲解要约的条件等，启发学生注意要约邀请与要约的区别，进而使学生掌握要约好要约邀请这二个重要的法律概念、知道一般的商业广告、价目表、产品目录、招标公告等都是要约邀请；启发学生思考要约和承诺的条件和；针对每一个教学案例，启发学生抓住案例的关键事实和双方争议的焦点，启发学生思考如何适用法律规定和法理逻辑；讲授每一个新的知识点时，都会使用案例引导或者使用案例印证，培养学生理论联系实际的习惯和能力。</w:t>
            </w:r>
          </w:p>
          <w:p w:rsidR="00794979" w:rsidRDefault="00CD26A5">
            <w:pPr>
              <w:tabs>
                <w:tab w:val="left" w:pos="1095"/>
              </w:tabs>
              <w:ind w:firstLineChars="200" w:firstLine="480"/>
              <w:jc w:val="left"/>
              <w:rPr>
                <w:sz w:val="24"/>
              </w:rPr>
            </w:pPr>
            <w:r>
              <w:rPr>
                <w:sz w:val="24"/>
              </w:rPr>
              <w:t>2</w:t>
            </w:r>
            <w:r>
              <w:rPr>
                <w:rFonts w:hint="eastAsia"/>
                <w:sz w:val="24"/>
              </w:rPr>
              <w:t>、案例教学。共有</w:t>
            </w:r>
            <w:r>
              <w:rPr>
                <w:rFonts w:hint="eastAsia"/>
                <w:sz w:val="24"/>
              </w:rPr>
              <w:t>6</w:t>
            </w:r>
            <w:r>
              <w:rPr>
                <w:rFonts w:hint="eastAsia"/>
                <w:sz w:val="24"/>
              </w:rPr>
              <w:t>个案例供学生思考、分析、判断和与教师沟通，其中报纸上面的“爱国者</w:t>
            </w:r>
            <w:r>
              <w:rPr>
                <w:rFonts w:hint="eastAsia"/>
                <w:sz w:val="24"/>
              </w:rPr>
              <w:t>MP3</w:t>
            </w:r>
            <w:r>
              <w:rPr>
                <w:rFonts w:hint="eastAsia"/>
                <w:sz w:val="24"/>
              </w:rPr>
              <w:t>录音笔”广告、推定承诺案例和某化肥厂诉某农资公司履行合同案能比较全面综合性地串联授课的知识点、启发学生思考如何适用相关法律规定以及法理逻辑。</w:t>
            </w:r>
          </w:p>
          <w:p w:rsidR="00794979" w:rsidRDefault="00CD26A5">
            <w:pPr>
              <w:tabs>
                <w:tab w:val="left" w:pos="1095"/>
              </w:tabs>
              <w:ind w:firstLineChars="200" w:firstLine="480"/>
              <w:jc w:val="left"/>
              <w:rPr>
                <w:sz w:val="24"/>
              </w:rPr>
            </w:pPr>
            <w:r>
              <w:rPr>
                <w:sz w:val="24"/>
              </w:rPr>
              <w:t>3</w:t>
            </w:r>
            <w:r>
              <w:rPr>
                <w:rFonts w:hint="eastAsia"/>
                <w:sz w:val="24"/>
              </w:rPr>
              <w:t>、注意师生互动。</w:t>
            </w:r>
            <w:r>
              <w:rPr>
                <w:sz w:val="24"/>
              </w:rPr>
              <w:t>45</w:t>
            </w:r>
            <w:r>
              <w:rPr>
                <w:rFonts w:hint="eastAsia"/>
                <w:sz w:val="24"/>
              </w:rPr>
              <w:t>分钟的授课有</w:t>
            </w:r>
            <w:r>
              <w:rPr>
                <w:rFonts w:hint="eastAsia"/>
                <w:sz w:val="24"/>
              </w:rPr>
              <w:t>5</w:t>
            </w:r>
            <w:r>
              <w:rPr>
                <w:rFonts w:hint="eastAsia"/>
                <w:sz w:val="24"/>
              </w:rPr>
              <w:t>次师生互动。包括请学生回答意思表示的概念及其构成，进而启发学生思考要约和承诺的本质。请学生探讨要约与要约邀请的区别与应用，让学生更好地掌握要约邀请的概念及其表现；通过让学生分析有关案例，加深学生对承诺的条件及其法律效力的理解。</w:t>
            </w:r>
          </w:p>
          <w:p w:rsidR="00794979" w:rsidRDefault="00CD26A5">
            <w:pPr>
              <w:tabs>
                <w:tab w:val="left" w:pos="1095"/>
              </w:tabs>
              <w:ind w:firstLineChars="200" w:firstLine="480"/>
              <w:jc w:val="left"/>
              <w:rPr>
                <w:sz w:val="24"/>
              </w:rPr>
            </w:pPr>
            <w:r>
              <w:rPr>
                <w:sz w:val="24"/>
              </w:rPr>
              <w:t>4</w:t>
            </w:r>
            <w:r>
              <w:rPr>
                <w:rFonts w:hint="eastAsia"/>
                <w:sz w:val="24"/>
              </w:rPr>
              <w:t>、授课过程注意民法基础知识与合同法知识与理论的融通。比如请学生回答意思表示的概念及其构成、探讨要约邀请的特征及其表现、请学生分析案例中的表见代理问题并进而判断合同是否已经订立及其效力。</w:t>
            </w:r>
          </w:p>
          <w:p w:rsidR="00794979" w:rsidRPr="008B4C42" w:rsidRDefault="00CD26A5" w:rsidP="008B4C42">
            <w:pPr>
              <w:ind w:firstLineChars="200" w:firstLine="480"/>
              <w:jc w:val="left"/>
              <w:rPr>
                <w:sz w:val="24"/>
              </w:rPr>
            </w:pPr>
            <w:r>
              <w:rPr>
                <w:sz w:val="24"/>
              </w:rPr>
              <w:t>5</w:t>
            </w:r>
            <w:r>
              <w:rPr>
                <w:rFonts w:hint="eastAsia"/>
                <w:sz w:val="24"/>
              </w:rPr>
              <w:t>、应用现代化教学手段。授课过程通过使用多媒体课件等方式，使学生对授课内容有更直观、更系统的了解，也节约了板书时间，加大了课堂传送的信息量。</w:t>
            </w:r>
          </w:p>
        </w:tc>
      </w:tr>
    </w:tbl>
    <w:p w:rsidR="00794979" w:rsidRPr="009968C9" w:rsidRDefault="00CD26A5" w:rsidP="009968C9">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b/>
          <w:bCs/>
          <w:sz w:val="24"/>
        </w:rPr>
        <w:lastRenderedPageBreak/>
        <w:br w:type="page"/>
      </w:r>
      <w:r w:rsidRPr="009968C9">
        <w:rPr>
          <w:rFonts w:ascii="仿宋_GB2312" w:eastAsia="仿宋_GB2312" w:hAnsi="宋体" w:hint="eastAsia"/>
          <w:b/>
          <w:bCs/>
          <w:sz w:val="28"/>
        </w:rPr>
        <w:lastRenderedPageBreak/>
        <w:t>自我评价</w:t>
      </w: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80"/>
      </w:tblGrid>
      <w:tr w:rsidR="00794979">
        <w:trPr>
          <w:trHeight w:val="2171"/>
        </w:trPr>
        <w:tc>
          <w:tcPr>
            <w:tcW w:w="9180" w:type="dxa"/>
          </w:tcPr>
          <w:p w:rsidR="00794979" w:rsidRDefault="00CD26A5">
            <w:pPr>
              <w:jc w:val="left"/>
              <w:rPr>
                <w:rFonts w:ascii="仿宋_GB2312" w:eastAsia="仿宋_GB2312" w:hAnsi="宋体"/>
                <w:sz w:val="24"/>
              </w:rPr>
            </w:pPr>
            <w:r>
              <w:rPr>
                <w:rFonts w:ascii="仿宋_GB2312" w:eastAsia="仿宋_GB2312" w:hAnsi="宋体" w:hint="eastAsia"/>
                <w:sz w:val="24"/>
              </w:rPr>
              <w:t>5-1 本课程的主要特色及创新点（限200字以内，不超过三项）</w:t>
            </w:r>
          </w:p>
          <w:p w:rsidR="00794979" w:rsidRDefault="00CD26A5" w:rsidP="009968C9">
            <w:pPr>
              <w:widowControl/>
              <w:ind w:firstLineChars="200" w:firstLine="480"/>
              <w:jc w:val="left"/>
              <w:rPr>
                <w:sz w:val="24"/>
              </w:rPr>
            </w:pPr>
            <w:r>
              <w:rPr>
                <w:rFonts w:hint="eastAsia"/>
                <w:sz w:val="24"/>
              </w:rPr>
              <w:t>1</w:t>
            </w:r>
            <w:r>
              <w:rPr>
                <w:rFonts w:hint="eastAsia"/>
                <w:sz w:val="24"/>
              </w:rPr>
              <w:t>、合同法学课程已经建设了高水平的网络课程，给学生提供丰富的网络教学、学习资源，给学生提供了较为充分的自主学习、交流、探讨和提高的平台。</w:t>
            </w:r>
          </w:p>
          <w:p w:rsidR="00794979" w:rsidRDefault="00CD26A5" w:rsidP="009968C9">
            <w:pPr>
              <w:widowControl/>
              <w:ind w:firstLineChars="200" w:firstLine="480"/>
              <w:jc w:val="left"/>
              <w:rPr>
                <w:sz w:val="24"/>
              </w:rPr>
            </w:pPr>
            <w:r>
              <w:rPr>
                <w:rFonts w:hint="eastAsia"/>
                <w:sz w:val="24"/>
              </w:rPr>
              <w:t>2</w:t>
            </w:r>
            <w:r>
              <w:rPr>
                <w:rFonts w:hint="eastAsia"/>
                <w:sz w:val="24"/>
              </w:rPr>
              <w:t>、针对合同法学课程的实践性特点，设置了实训模拟模块，通过实训演练、模拟练习，学生可以直接参与到实践教学和实训中去。</w:t>
            </w:r>
          </w:p>
          <w:p w:rsidR="00794979" w:rsidRDefault="00CD26A5" w:rsidP="009968C9">
            <w:pPr>
              <w:widowControl/>
              <w:ind w:firstLineChars="200" w:firstLine="480"/>
              <w:jc w:val="left"/>
              <w:rPr>
                <w:rFonts w:ascii="仿宋_GB2312" w:eastAsia="仿宋_GB2312" w:hAnsi="宋体"/>
                <w:sz w:val="24"/>
              </w:rPr>
            </w:pPr>
            <w:r>
              <w:rPr>
                <w:rFonts w:hint="eastAsia"/>
                <w:sz w:val="24"/>
              </w:rPr>
              <w:t>3</w:t>
            </w:r>
            <w:r>
              <w:rPr>
                <w:rFonts w:hint="eastAsia"/>
                <w:sz w:val="24"/>
              </w:rPr>
              <w:t>、主要授课教师郑玉敏、韩中节主编的《合同法学》教材，被广东省多家大学作为选用教材。该教材及知识阐述、理论探讨与技能训练为一体，适合应用型本科院校使用。</w:t>
            </w:r>
          </w:p>
        </w:tc>
      </w:tr>
      <w:tr w:rsidR="00794979">
        <w:trPr>
          <w:trHeight w:val="2641"/>
        </w:trPr>
        <w:tc>
          <w:tcPr>
            <w:tcW w:w="9180" w:type="dxa"/>
          </w:tcPr>
          <w:p w:rsidR="00794979" w:rsidRDefault="00CD26A5">
            <w:pPr>
              <w:jc w:val="left"/>
              <w:rPr>
                <w:rFonts w:ascii="仿宋_GB2312" w:eastAsia="仿宋_GB2312" w:hAnsi="宋体"/>
                <w:sz w:val="24"/>
              </w:rPr>
            </w:pPr>
            <w:r>
              <w:rPr>
                <w:rFonts w:ascii="仿宋_GB2312" w:eastAsia="仿宋_GB2312" w:hAnsi="宋体" w:hint="eastAsia"/>
                <w:b/>
                <w:sz w:val="24"/>
              </w:rPr>
              <w:t xml:space="preserve">5-2 </w:t>
            </w:r>
            <w:r>
              <w:rPr>
                <w:rFonts w:ascii="仿宋_GB2312" w:eastAsia="仿宋_GB2312" w:hAnsi="宋体" w:hint="eastAsia"/>
                <w:sz w:val="24"/>
              </w:rPr>
              <w:t>本课程与国内外同类课程相比所处的水平</w:t>
            </w:r>
          </w:p>
          <w:p w:rsidR="00794979" w:rsidRDefault="00CD26A5">
            <w:pPr>
              <w:ind w:firstLineChars="200" w:firstLine="480"/>
              <w:jc w:val="left"/>
              <w:rPr>
                <w:rFonts w:ascii="宋体"/>
                <w:color w:val="000000"/>
                <w:sz w:val="24"/>
              </w:rPr>
            </w:pPr>
            <w:r>
              <w:rPr>
                <w:rFonts w:ascii="宋体" w:hint="eastAsia"/>
                <w:color w:val="000000"/>
                <w:sz w:val="24"/>
              </w:rPr>
              <w:t>1、构筑了较好的课程教学平台。近年来，课程组成员以积极开展合同法学课程的建设工作，已经取得了明显成就。目前合同法学为校精品课程。</w:t>
            </w:r>
          </w:p>
          <w:p w:rsidR="00794979" w:rsidRDefault="00CD26A5">
            <w:pPr>
              <w:ind w:firstLineChars="200" w:firstLine="480"/>
              <w:jc w:val="left"/>
              <w:rPr>
                <w:rFonts w:ascii="宋体" w:hAnsi="宋体"/>
                <w:sz w:val="24"/>
              </w:rPr>
            </w:pPr>
            <w:r>
              <w:rPr>
                <w:rFonts w:ascii="宋体" w:hint="eastAsia"/>
                <w:color w:val="000000"/>
                <w:sz w:val="24"/>
              </w:rPr>
              <w:t>2、配备了实力雄厚、结构合理的师资队伍。目前合同法学课程已拥有一支实力雄厚、结构合理的教师队伍。课程组6名教师中，有教授1人，副教授4人；博士3人，全体教师发扬团结协作、积极向上的精神，并获得了多项教学、教研、教改奖励，得到了社会的普遍认可和好评。</w:t>
            </w:r>
          </w:p>
          <w:p w:rsidR="00794979" w:rsidRDefault="00CD26A5" w:rsidP="009968C9">
            <w:pPr>
              <w:ind w:firstLineChars="200" w:firstLine="480"/>
              <w:jc w:val="left"/>
              <w:rPr>
                <w:rFonts w:ascii="宋体" w:hAnsi="宋体"/>
                <w:sz w:val="24"/>
              </w:rPr>
            </w:pPr>
            <w:r>
              <w:rPr>
                <w:rFonts w:ascii="宋体" w:hAnsi="宋体" w:hint="eastAsia"/>
                <w:sz w:val="24"/>
              </w:rPr>
              <w:t>3、东莞理工学院合同法学课程建设在同类本科院系中（应用型本科）处于领先地位。</w:t>
            </w:r>
          </w:p>
          <w:p w:rsidR="00794979" w:rsidRDefault="00CD26A5" w:rsidP="009968C9">
            <w:pPr>
              <w:ind w:firstLineChars="200" w:firstLine="480"/>
              <w:jc w:val="left"/>
              <w:rPr>
                <w:rFonts w:ascii="宋体" w:hAnsi="宋体"/>
                <w:sz w:val="24"/>
              </w:rPr>
            </w:pPr>
            <w:r>
              <w:rPr>
                <w:rFonts w:ascii="宋体" w:hAnsi="宋体" w:hint="eastAsia"/>
                <w:sz w:val="24"/>
              </w:rPr>
              <w:t>4、合同法学已建成了高水平的适合学生自主学习网络教学平台和提供了较为丰富的教学资源。</w:t>
            </w:r>
          </w:p>
          <w:p w:rsidR="00794979" w:rsidRPr="009968C9" w:rsidRDefault="009968C9" w:rsidP="009968C9">
            <w:pPr>
              <w:widowControl/>
              <w:jc w:val="left"/>
              <w:rPr>
                <w:sz w:val="24"/>
              </w:rPr>
            </w:pPr>
            <w:r>
              <w:rPr>
                <w:rFonts w:ascii="宋体" w:hAnsi="宋体" w:hint="eastAsia"/>
                <w:sz w:val="24"/>
              </w:rPr>
              <w:t xml:space="preserve">    </w:t>
            </w:r>
            <w:r w:rsidR="00CD26A5">
              <w:rPr>
                <w:rFonts w:ascii="宋体" w:hAnsi="宋体" w:hint="eastAsia"/>
                <w:sz w:val="24"/>
              </w:rPr>
              <w:t>5、</w:t>
            </w:r>
            <w:r w:rsidR="00CD26A5">
              <w:rPr>
                <w:rFonts w:hint="eastAsia"/>
                <w:sz w:val="24"/>
              </w:rPr>
              <w:t>主要授课教师郑玉敏、韩中节主编的《合同法学》教材，已经作为高校法学“十二五”规划教材由厦门大学出版社出版，被广东省多家大学作为选用教材。该教材及知识阐述、理论探讨与技能训练为一体，适合应用型本科院校使用。</w:t>
            </w:r>
          </w:p>
        </w:tc>
      </w:tr>
      <w:tr w:rsidR="00794979">
        <w:trPr>
          <w:trHeight w:val="468"/>
        </w:trPr>
        <w:tc>
          <w:tcPr>
            <w:tcW w:w="9180" w:type="dxa"/>
          </w:tcPr>
          <w:p w:rsidR="00794979" w:rsidRDefault="00CD26A5">
            <w:pPr>
              <w:jc w:val="left"/>
              <w:rPr>
                <w:rFonts w:ascii="宋体" w:hAnsi="宋体"/>
                <w:sz w:val="24"/>
              </w:rPr>
            </w:pPr>
            <w:r>
              <w:rPr>
                <w:rFonts w:ascii="仿宋_GB2312" w:eastAsia="仿宋_GB2312" w:hAnsi="宋体" w:hint="eastAsia"/>
                <w:b/>
                <w:sz w:val="24"/>
              </w:rPr>
              <w:t>5-3</w:t>
            </w:r>
            <w:r>
              <w:rPr>
                <w:rFonts w:ascii="仿宋_GB2312" w:eastAsia="仿宋_GB2312" w:hAnsi="宋体" w:hint="eastAsia"/>
                <w:sz w:val="24"/>
              </w:rPr>
              <w:t>本课程目前存在的不足</w:t>
            </w:r>
          </w:p>
          <w:p w:rsidR="00794979" w:rsidRDefault="00CD26A5">
            <w:pPr>
              <w:ind w:firstLineChars="200" w:firstLine="480"/>
              <w:jc w:val="left"/>
              <w:rPr>
                <w:rFonts w:ascii="宋体"/>
                <w:color w:val="000000"/>
                <w:sz w:val="24"/>
              </w:rPr>
            </w:pPr>
            <w:r>
              <w:rPr>
                <w:rFonts w:ascii="宋体" w:hint="eastAsia"/>
                <w:color w:val="000000"/>
                <w:sz w:val="24"/>
              </w:rPr>
              <w:t>1、课程的理论体系和内容还有待于完善。我国的民法典尚在制定过程中，合同法中的许多前沿问题，民法学界也还在探讨过程中。为此，在教学过程中，必然要求我们不断地吸收民法最新新研究成果，以丰富和充实我们的教学内容，提高教学水平。</w:t>
            </w:r>
          </w:p>
          <w:p w:rsidR="00794979" w:rsidRDefault="00CD26A5">
            <w:pPr>
              <w:ind w:firstLineChars="200" w:firstLine="480"/>
              <w:jc w:val="left"/>
              <w:rPr>
                <w:rFonts w:ascii="宋体" w:hAnsi="宋体" w:cs="Arial"/>
                <w:sz w:val="24"/>
              </w:rPr>
            </w:pPr>
            <w:r>
              <w:rPr>
                <w:rFonts w:ascii="宋体" w:hint="eastAsia"/>
                <w:color w:val="000000"/>
                <w:sz w:val="24"/>
              </w:rPr>
              <w:t>2、</w:t>
            </w:r>
            <w:r>
              <w:rPr>
                <w:rFonts w:ascii="宋体" w:hAnsi="宋体" w:cs="Arial" w:hint="eastAsia"/>
                <w:sz w:val="24"/>
              </w:rPr>
              <w:t>网络教学环境有待进一步完善。</w:t>
            </w:r>
          </w:p>
          <w:p w:rsidR="00794979" w:rsidRDefault="00CD26A5">
            <w:pPr>
              <w:ind w:firstLineChars="200" w:firstLine="480"/>
              <w:jc w:val="left"/>
              <w:rPr>
                <w:rFonts w:ascii="宋体" w:hAnsi="宋体"/>
                <w:sz w:val="24"/>
              </w:rPr>
            </w:pPr>
            <w:r>
              <w:rPr>
                <w:rFonts w:ascii="宋体" w:hAnsi="宋体" w:hint="eastAsia"/>
                <w:sz w:val="24"/>
              </w:rPr>
              <w:t>3、</w:t>
            </w:r>
            <w:r>
              <w:rPr>
                <w:rFonts w:hint="eastAsia"/>
                <w:sz w:val="24"/>
              </w:rPr>
              <w:t>教学资源需要进一步扩充。</w:t>
            </w:r>
          </w:p>
          <w:p w:rsidR="00794979" w:rsidRDefault="00794979">
            <w:pPr>
              <w:jc w:val="left"/>
              <w:rPr>
                <w:rFonts w:ascii="仿宋_GB2312" w:eastAsia="仿宋_GB2312" w:hAnsi="宋体"/>
                <w:sz w:val="24"/>
              </w:rPr>
            </w:pPr>
          </w:p>
        </w:tc>
      </w:tr>
    </w:tbl>
    <w:p w:rsidR="00794979" w:rsidRDefault="00794979">
      <w:pPr>
        <w:jc w:val="left"/>
        <w:rPr>
          <w:rFonts w:ascii="仿宋_GB2312" w:eastAsia="仿宋_GB2312" w:hAnsi="宋体"/>
          <w:sz w:val="24"/>
        </w:rPr>
      </w:pPr>
    </w:p>
    <w:p w:rsidR="00794979" w:rsidRPr="004F71C5" w:rsidRDefault="00CD26A5" w:rsidP="004F71C5">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Ansi="宋体" w:hint="eastAsia"/>
          <w:sz w:val="24"/>
        </w:rPr>
        <w:br w:type="page"/>
      </w:r>
      <w:r w:rsidRPr="004F71C5">
        <w:rPr>
          <w:rFonts w:ascii="仿宋_GB2312" w:eastAsia="仿宋_GB2312" w:hAnsi="宋体" w:hint="eastAsia"/>
          <w:b/>
          <w:bCs/>
          <w:sz w:val="28"/>
        </w:rPr>
        <w:lastRenderedPageBreak/>
        <w:t>课程建设规划</w:t>
      </w:r>
    </w:p>
    <w:tbl>
      <w:tblPr>
        <w:tblW w:w="878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3"/>
      </w:tblGrid>
      <w:tr w:rsidR="00794979">
        <w:trPr>
          <w:trHeight w:val="97"/>
        </w:trPr>
        <w:tc>
          <w:tcPr>
            <w:tcW w:w="8783" w:type="dxa"/>
          </w:tcPr>
          <w:p w:rsidR="00794979" w:rsidRDefault="00CD26A5" w:rsidP="008A32DA">
            <w:pPr>
              <w:ind w:left="2168" w:hangingChars="900" w:hanging="2168"/>
              <w:jc w:val="left"/>
              <w:rPr>
                <w:rFonts w:ascii="仿宋_GB2312" w:eastAsia="仿宋_GB2312" w:hAnsi="宋体"/>
                <w:sz w:val="24"/>
              </w:rPr>
            </w:pPr>
            <w:r>
              <w:rPr>
                <w:rFonts w:ascii="仿宋_GB2312" w:eastAsia="仿宋_GB2312" w:hAnsi="宋体" w:hint="eastAsia"/>
                <w:b/>
                <w:sz w:val="24"/>
              </w:rPr>
              <w:t xml:space="preserve">6-1-1 </w:t>
            </w:r>
            <w:r>
              <w:rPr>
                <w:rFonts w:ascii="仿宋_GB2312" w:eastAsia="仿宋_GB2312" w:hAnsi="宋体" w:hint="eastAsia"/>
                <w:sz w:val="24"/>
              </w:rPr>
              <w:t>本课程的建设目标、步骤及五年内课程资源上网时间表</w:t>
            </w:r>
          </w:p>
          <w:p w:rsidR="00794979" w:rsidRDefault="00CD26A5" w:rsidP="008A32DA">
            <w:pPr>
              <w:ind w:leftChars="221" w:left="1789" w:hangingChars="550" w:hanging="1325"/>
              <w:jc w:val="left"/>
              <w:rPr>
                <w:rFonts w:ascii="仿宋_GB2312" w:hAnsi="宋体"/>
                <w:b/>
                <w:sz w:val="24"/>
              </w:rPr>
            </w:pPr>
            <w:r>
              <w:rPr>
                <w:rFonts w:ascii="仿宋_GB2312" w:hAnsi="宋体" w:hint="eastAsia"/>
                <w:b/>
                <w:sz w:val="24"/>
              </w:rPr>
              <w:t>一、合同法学精品课程建设目标：</w:t>
            </w:r>
          </w:p>
          <w:p w:rsidR="00794979" w:rsidRDefault="00CD26A5" w:rsidP="009968C9">
            <w:pPr>
              <w:pStyle w:val="a6"/>
              <w:spacing w:beforeAutospacing="0" w:afterAutospacing="0"/>
              <w:ind w:leftChars="50" w:left="105" w:firstLineChars="200" w:firstLine="480"/>
              <w:rPr>
                <w:rFonts w:ascii="仿宋_GB2312" w:hAnsi="Verdana" w:hint="default"/>
                <w:color w:val="000000"/>
              </w:rPr>
            </w:pPr>
            <w:r w:rsidRPr="009968C9">
              <w:rPr>
                <w:rFonts w:ascii="Times New Roman" w:hAnsi="Times New Roman" w:cs="Times New Roman" w:hint="default"/>
                <w:color w:val="000000"/>
              </w:rPr>
              <w:t>1</w:t>
            </w:r>
            <w:r w:rsidRPr="009968C9">
              <w:rPr>
                <w:rFonts w:ascii="Times New Roman" w:hAnsi="Times New Roman" w:cs="Times New Roman" w:hint="default"/>
                <w:color w:val="000000"/>
              </w:rPr>
              <w:t>、</w:t>
            </w:r>
            <w:r>
              <w:rPr>
                <w:rFonts w:ascii="仿宋_GB2312" w:hAnsi="Verdana"/>
                <w:color w:val="000000"/>
              </w:rPr>
              <w:t>提高教师队伍的教学水平和教研、教改能力，培养出一支教学水平高、教学研究能力过硬的精英型教师队伍；使整个教师队伍的职称结构、学历结构、年龄结构和知识结构更加科学合理；</w:t>
            </w:r>
          </w:p>
          <w:p w:rsidR="00794979" w:rsidRDefault="00CD26A5">
            <w:pPr>
              <w:pStyle w:val="a6"/>
              <w:spacing w:beforeAutospacing="0" w:afterAutospacing="0"/>
              <w:ind w:leftChars="50" w:left="105" w:firstLineChars="200" w:firstLine="480"/>
              <w:rPr>
                <w:rFonts w:ascii="仿宋_GB2312" w:hAnsi="Verdana" w:hint="default"/>
                <w:color w:val="000000"/>
              </w:rPr>
            </w:pPr>
            <w:r w:rsidRPr="009968C9">
              <w:rPr>
                <w:rFonts w:ascii="Times New Roman" w:hAnsi="Times New Roman" w:cs="Times New Roman" w:hint="default"/>
                <w:color w:val="000000"/>
              </w:rPr>
              <w:t>2</w:t>
            </w:r>
            <w:r w:rsidRPr="009968C9">
              <w:rPr>
                <w:rFonts w:ascii="Times New Roman" w:hAnsi="Times New Roman" w:cs="Times New Roman" w:hint="default"/>
                <w:color w:val="000000"/>
              </w:rPr>
              <w:t>、</w:t>
            </w:r>
            <w:r>
              <w:rPr>
                <w:rFonts w:ascii="仿宋_GB2312" w:hAnsi="Verdana"/>
                <w:color w:val="000000"/>
              </w:rPr>
              <w:t>更新合同法学课程的教学计划，重点完善合同法学教材和教辅资料建设，完善教学内容，不断促进合同法教学水平的提高；</w:t>
            </w:r>
            <w:r>
              <w:rPr>
                <w:rFonts w:ascii="仿宋_GB2312" w:hAnsi="Verdana"/>
                <w:color w:val="000000"/>
              </w:rPr>
              <w:t xml:space="preserve"> </w:t>
            </w:r>
          </w:p>
          <w:p w:rsidR="00794979" w:rsidRDefault="00CD26A5">
            <w:pPr>
              <w:pStyle w:val="a6"/>
              <w:spacing w:beforeAutospacing="0" w:afterAutospacing="0"/>
              <w:ind w:leftChars="50" w:left="105" w:firstLineChars="200" w:firstLine="480"/>
              <w:rPr>
                <w:rFonts w:ascii="仿宋_GB2312" w:hAnsi="Verdana" w:hint="default"/>
                <w:color w:val="000000"/>
              </w:rPr>
            </w:pPr>
            <w:r w:rsidRPr="009968C9">
              <w:rPr>
                <w:rFonts w:ascii="Times New Roman" w:hAnsi="Times New Roman" w:cs="Times New Roman" w:hint="default"/>
                <w:color w:val="000000"/>
              </w:rPr>
              <w:t>3</w:t>
            </w:r>
            <w:r w:rsidRPr="009968C9">
              <w:rPr>
                <w:rFonts w:ascii="Times New Roman" w:hAnsi="Times New Roman" w:cs="Times New Roman" w:hint="default"/>
                <w:color w:val="000000"/>
              </w:rPr>
              <w:t>、</w:t>
            </w:r>
            <w:r>
              <w:rPr>
                <w:rFonts w:ascii="仿宋_GB2312" w:hAnsi="Verdana"/>
                <w:color w:val="000000"/>
              </w:rPr>
              <w:t>探索并更新教学方法，利于</w:t>
            </w:r>
            <w:r>
              <w:rPr>
                <w:rFonts w:ascii="仿宋_GB2312" w:hAnsi="Verdana"/>
                <w:color w:val="000000"/>
              </w:rPr>
              <w:t>PPT</w:t>
            </w:r>
            <w:r>
              <w:rPr>
                <w:rFonts w:ascii="仿宋_GB2312" w:hAnsi="Verdana"/>
                <w:color w:val="000000"/>
              </w:rPr>
              <w:t>课件和案例教学方式，因材施教，培育学生的学习兴趣和思维能力；大量的课后练习题和自主测试题使学生可以自己检测，巩固课堂学习效果；大量的案例题提供学生选择，提高学生分析和实践应用能力；</w:t>
            </w:r>
          </w:p>
          <w:p w:rsidR="00794979" w:rsidRDefault="00CD26A5">
            <w:pPr>
              <w:pStyle w:val="a6"/>
              <w:spacing w:beforeAutospacing="0" w:afterAutospacing="0"/>
              <w:ind w:leftChars="50" w:left="105" w:firstLineChars="200" w:firstLine="480"/>
              <w:rPr>
                <w:rFonts w:ascii="仿宋_GB2312" w:hAnsi="Verdana" w:hint="default"/>
                <w:color w:val="000000"/>
              </w:rPr>
            </w:pPr>
            <w:r w:rsidRPr="009968C9">
              <w:rPr>
                <w:rFonts w:ascii="Times New Roman" w:hAnsi="Times New Roman" w:cs="Times New Roman" w:hint="default"/>
                <w:color w:val="000000"/>
              </w:rPr>
              <w:t>4</w:t>
            </w:r>
            <w:r w:rsidRPr="009968C9">
              <w:rPr>
                <w:rFonts w:ascii="Times New Roman" w:hAnsi="Times New Roman" w:cs="Times New Roman" w:hint="default"/>
                <w:color w:val="000000"/>
              </w:rPr>
              <w:t>、</w:t>
            </w:r>
            <w:r>
              <w:rPr>
                <w:rFonts w:ascii="仿宋_GB2312" w:hAnsi="Verdana"/>
                <w:color w:val="000000"/>
              </w:rPr>
              <w:t>大量的教学资源上网，方便学生开展自主式学习；开通网络答疑平台，促进网络环境下教与学互动，促使学生利用网络环境进行交互式学习。</w:t>
            </w:r>
          </w:p>
          <w:p w:rsidR="00794979" w:rsidRDefault="00CD26A5" w:rsidP="008A32DA">
            <w:pPr>
              <w:ind w:firstLineChars="250" w:firstLine="602"/>
              <w:jc w:val="left"/>
              <w:rPr>
                <w:rFonts w:ascii="仿宋_GB2312" w:hAnsi="宋体"/>
                <w:b/>
                <w:sz w:val="24"/>
              </w:rPr>
            </w:pPr>
            <w:r>
              <w:rPr>
                <w:rFonts w:ascii="仿宋_GB2312" w:hAnsi="宋体" w:hint="eastAsia"/>
                <w:b/>
                <w:sz w:val="24"/>
              </w:rPr>
              <w:t>二、合同法学精品课程建设步骤：</w:t>
            </w:r>
          </w:p>
          <w:p w:rsidR="00794979" w:rsidRDefault="00CD26A5">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1</w:t>
            </w:r>
            <w:r w:rsidRPr="009968C9">
              <w:rPr>
                <w:rFonts w:ascii="Times New Roman" w:hAnsi="Times New Roman" w:cs="Times New Roman" w:hint="default"/>
                <w:color w:val="000000"/>
              </w:rPr>
              <w:t>、</w:t>
            </w:r>
            <w:r>
              <w:rPr>
                <w:rFonts w:ascii="仿宋_GB2312" w:hAnsi="Verdana"/>
                <w:color w:val="000000"/>
              </w:rPr>
              <w:t>总体设计和规划。制定科学合理的合同法学精品课程建设总体设计和规划。</w:t>
            </w:r>
          </w:p>
          <w:p w:rsidR="00794979" w:rsidRDefault="00CD26A5">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2</w:t>
            </w:r>
            <w:r w:rsidRPr="009968C9">
              <w:rPr>
                <w:rFonts w:ascii="Times New Roman" w:hAnsi="Times New Roman" w:cs="Times New Roman" w:hint="default"/>
                <w:color w:val="000000"/>
              </w:rPr>
              <w:t>、</w:t>
            </w:r>
            <w:r>
              <w:rPr>
                <w:rFonts w:ascii="仿宋_GB2312"/>
              </w:rPr>
              <w:t>师资队伍建设。</w:t>
            </w:r>
            <w:r>
              <w:rPr>
                <w:rFonts w:ascii="仿宋_GB2312" w:hAnsi="Verdana"/>
                <w:color w:val="000000"/>
              </w:rPr>
              <w:t>提高教师队伍整体素质与能力，使教师队伍的职称结构、学历结构、年龄结构和知识结构趋于科学合理；以课程负责人为主导，加强教师队伍的科研和教研能力。</w:t>
            </w:r>
          </w:p>
          <w:p w:rsidR="00794979" w:rsidRDefault="00CD26A5">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3</w:t>
            </w:r>
            <w:r w:rsidRPr="009968C9">
              <w:rPr>
                <w:rFonts w:ascii="Times New Roman" w:hAnsi="Times New Roman" w:cs="Times New Roman" w:hint="default"/>
                <w:color w:val="000000"/>
              </w:rPr>
              <w:t>、</w:t>
            </w:r>
            <w:r>
              <w:rPr>
                <w:rFonts w:ascii="仿宋_GB2312" w:hAnsi="Verdana"/>
                <w:color w:val="000000"/>
              </w:rPr>
              <w:t>完善课程体系和教学内容设置。适应全国司法考试要求，教学中注重学生社会实践能力培养，深化和拓展合同法学的课程体系和教学内容设置。</w:t>
            </w:r>
          </w:p>
          <w:p w:rsidR="00794979" w:rsidRDefault="00CD26A5">
            <w:pPr>
              <w:pStyle w:val="a6"/>
              <w:spacing w:beforeAutospacing="0" w:afterAutospacing="0"/>
              <w:ind w:firstLineChars="200" w:firstLine="480"/>
              <w:rPr>
                <w:rFonts w:ascii="仿宋_GB2312" w:hint="default"/>
              </w:rPr>
            </w:pPr>
            <w:r w:rsidRPr="009968C9">
              <w:rPr>
                <w:rFonts w:ascii="Times New Roman" w:hAnsi="Times New Roman" w:cs="Times New Roman" w:hint="default"/>
                <w:color w:val="000000"/>
              </w:rPr>
              <w:t>4</w:t>
            </w:r>
            <w:r w:rsidRPr="009968C9">
              <w:rPr>
                <w:rFonts w:ascii="Times New Roman" w:hAnsi="Times New Roman" w:cs="Times New Roman" w:hint="default"/>
                <w:color w:val="000000"/>
              </w:rPr>
              <w:t>、</w:t>
            </w:r>
            <w:r>
              <w:rPr>
                <w:rFonts w:ascii="仿宋_GB2312"/>
              </w:rPr>
              <w:t>网络教学环境建设</w:t>
            </w:r>
          </w:p>
          <w:p w:rsidR="00794979" w:rsidRDefault="00CD26A5">
            <w:pPr>
              <w:pStyle w:val="a6"/>
              <w:spacing w:beforeAutospacing="0" w:afterAutospacing="0"/>
              <w:ind w:leftChars="50" w:left="105" w:firstLineChars="150" w:firstLine="360"/>
              <w:rPr>
                <w:rFonts w:ascii="仿宋_GB2312" w:hAnsi="Verdana" w:hint="default"/>
                <w:color w:val="000000"/>
              </w:rPr>
            </w:pPr>
            <w:r>
              <w:rPr>
                <w:rFonts w:ascii="仿宋_GB2312" w:hAnsi="Verdana"/>
                <w:color w:val="000000"/>
              </w:rPr>
              <w:t>完善合同法学精品课程网站的总体设计，改进网络课程自主学习的信息登录系统设计，完善网络答疑系统和在线测试系统设计；</w:t>
            </w:r>
          </w:p>
          <w:p w:rsidR="00794979" w:rsidRDefault="00CD26A5" w:rsidP="009968C9">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5</w:t>
            </w:r>
            <w:r w:rsidRPr="009968C9">
              <w:rPr>
                <w:rFonts w:ascii="Times New Roman" w:hAnsi="Times New Roman" w:cs="Times New Roman" w:hint="default"/>
                <w:color w:val="000000"/>
              </w:rPr>
              <w:t>、</w:t>
            </w:r>
            <w:r>
              <w:rPr>
                <w:rFonts w:ascii="仿宋_GB2312" w:hAnsi="Verdana"/>
                <w:color w:val="000000"/>
              </w:rPr>
              <w:t>更新和完善已上网教学资源。与时俱进，更新和完善已上网的</w:t>
            </w:r>
            <w:r>
              <w:rPr>
                <w:rFonts w:ascii="仿宋_GB2312" w:hAnsi="Verdana"/>
                <w:color w:val="000000"/>
              </w:rPr>
              <w:t>PPT</w:t>
            </w:r>
            <w:r>
              <w:rPr>
                <w:rFonts w:ascii="仿宋_GB2312" w:hAnsi="Verdana"/>
                <w:color w:val="000000"/>
              </w:rPr>
              <w:t>课件、电子教案、课后思考题目及答案、教学案例库等教学资源。</w:t>
            </w:r>
          </w:p>
          <w:p w:rsidR="00794979" w:rsidRDefault="00CD26A5">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6</w:t>
            </w:r>
            <w:r w:rsidRPr="009968C9">
              <w:rPr>
                <w:rFonts w:ascii="Times New Roman" w:hAnsi="Times New Roman" w:cs="Times New Roman" w:hint="default"/>
                <w:color w:val="000000"/>
              </w:rPr>
              <w:t>、</w:t>
            </w:r>
            <w:r>
              <w:rPr>
                <w:rFonts w:ascii="仿宋_GB2312" w:hAnsi="Verdana"/>
                <w:color w:val="000000"/>
              </w:rPr>
              <w:t>教材选用与配套教学资料建设。跟进实践和理论动态，组织教师编写并更新案例集和习题集，条件具备编写适合应用性本科特色的合同法学教材。。</w:t>
            </w:r>
          </w:p>
          <w:p w:rsidR="00794979" w:rsidRDefault="00CD26A5">
            <w:pPr>
              <w:pStyle w:val="a6"/>
              <w:spacing w:beforeAutospacing="0" w:afterAutospacing="0"/>
              <w:ind w:firstLineChars="200" w:firstLine="480"/>
              <w:rPr>
                <w:rFonts w:ascii="仿宋_GB2312" w:hAnsi="Verdana" w:hint="default"/>
                <w:color w:val="000000"/>
              </w:rPr>
            </w:pPr>
            <w:r w:rsidRPr="009968C9">
              <w:rPr>
                <w:rFonts w:ascii="Times New Roman" w:hAnsi="Times New Roman" w:cs="Times New Roman" w:hint="default"/>
                <w:color w:val="000000"/>
              </w:rPr>
              <w:t>7</w:t>
            </w:r>
            <w:r w:rsidRPr="009968C9">
              <w:rPr>
                <w:rFonts w:ascii="Times New Roman" w:hAnsi="Times New Roman" w:cs="Times New Roman" w:hint="default"/>
                <w:color w:val="000000"/>
              </w:rPr>
              <w:t>、</w:t>
            </w:r>
            <w:r>
              <w:rPr>
                <w:rFonts w:ascii="仿宋_GB2312" w:hAnsi="Verdana"/>
                <w:color w:val="000000"/>
              </w:rPr>
              <w:t>教学条件建设和教学方式改革。推进教学方法改革，改善教学手段；全部课程在多媒体教室完成，全程用多媒体课件讲授课程内容，实现教学互动；完善模拟法庭的设施，增强与校外实习基地联系。</w:t>
            </w:r>
          </w:p>
          <w:p w:rsidR="00794979" w:rsidRDefault="00CD26A5">
            <w:pPr>
              <w:pStyle w:val="a6"/>
              <w:spacing w:beforeAutospacing="0" w:afterAutospacing="0"/>
              <w:rPr>
                <w:rFonts w:eastAsia="宋体" w:hint="default"/>
                <w:b/>
                <w:bCs/>
                <w:color w:val="000000"/>
              </w:rPr>
            </w:pPr>
            <w:r>
              <w:rPr>
                <w:rFonts w:eastAsia="宋体"/>
                <w:b/>
                <w:bCs/>
                <w:color w:val="000000"/>
              </w:rPr>
              <w:t>三、五年内</w:t>
            </w:r>
            <w:r>
              <w:rPr>
                <w:rFonts w:eastAsia="宋体"/>
                <w:b/>
                <w:bCs/>
              </w:rPr>
              <w:t>课程资源上网时间表</w:t>
            </w:r>
          </w:p>
          <w:p w:rsidR="00794979" w:rsidRDefault="00CD26A5">
            <w:pPr>
              <w:ind w:firstLineChars="200" w:firstLine="480"/>
              <w:jc w:val="left"/>
              <w:rPr>
                <w:sz w:val="24"/>
              </w:rPr>
            </w:pPr>
            <w:r w:rsidRPr="009968C9">
              <w:rPr>
                <w:rFonts w:ascii="Times New Roman" w:hAnsi="Times New Roman" w:cs="Times New Roman"/>
                <w:color w:val="000000"/>
                <w:kern w:val="0"/>
                <w:sz w:val="24"/>
              </w:rPr>
              <w:t>1</w:t>
            </w:r>
            <w:r w:rsidRPr="009968C9">
              <w:rPr>
                <w:rFonts w:ascii="Times New Roman" w:hAnsi="Times New Roman" w:cs="Times New Roman" w:hint="eastAsia"/>
                <w:color w:val="000000"/>
                <w:kern w:val="0"/>
                <w:sz w:val="24"/>
              </w:rPr>
              <w:t>、</w:t>
            </w:r>
            <w:r>
              <w:rPr>
                <w:rFonts w:hint="eastAsia"/>
                <w:sz w:val="24"/>
              </w:rPr>
              <w:t>教学视频上网时间安排：</w:t>
            </w:r>
            <w:r>
              <w:rPr>
                <w:rFonts w:hint="eastAsia"/>
                <w:sz w:val="24"/>
              </w:rPr>
              <w:t>2012.6</w:t>
            </w:r>
            <w:r>
              <w:rPr>
                <w:rFonts w:hint="eastAsia"/>
                <w:sz w:val="24"/>
              </w:rPr>
              <w:t>——</w:t>
            </w:r>
            <w:r>
              <w:rPr>
                <w:rFonts w:hint="eastAsia"/>
                <w:sz w:val="24"/>
              </w:rPr>
              <w:t>2015.5</w:t>
            </w:r>
            <w:r>
              <w:rPr>
                <w:rFonts w:hint="eastAsia"/>
                <w:sz w:val="24"/>
              </w:rPr>
              <w:t>全部合同法学授课录像上网。</w:t>
            </w:r>
          </w:p>
          <w:p w:rsidR="00794979" w:rsidRDefault="00CD26A5">
            <w:pPr>
              <w:ind w:firstLineChars="200" w:firstLine="480"/>
              <w:jc w:val="left"/>
              <w:rPr>
                <w:sz w:val="24"/>
              </w:rPr>
            </w:pPr>
            <w:r w:rsidRPr="009968C9">
              <w:rPr>
                <w:rFonts w:ascii="Times New Roman" w:hAnsi="Times New Roman" w:cs="Times New Roman" w:hint="eastAsia"/>
                <w:color w:val="000000"/>
                <w:kern w:val="0"/>
                <w:sz w:val="24"/>
              </w:rPr>
              <w:t>2</w:t>
            </w:r>
            <w:r w:rsidRPr="009968C9">
              <w:rPr>
                <w:rFonts w:ascii="Times New Roman" w:hAnsi="Times New Roman" w:cs="Times New Roman" w:hint="eastAsia"/>
                <w:color w:val="000000"/>
                <w:kern w:val="0"/>
                <w:sz w:val="24"/>
              </w:rPr>
              <w:t>、</w:t>
            </w:r>
            <w:r>
              <w:rPr>
                <w:rFonts w:hint="eastAsia"/>
                <w:sz w:val="24"/>
              </w:rPr>
              <w:t>2012.6</w:t>
            </w:r>
            <w:r>
              <w:rPr>
                <w:rFonts w:hint="eastAsia"/>
                <w:sz w:val="24"/>
              </w:rPr>
              <w:t>——</w:t>
            </w:r>
            <w:r>
              <w:rPr>
                <w:rFonts w:hint="eastAsia"/>
                <w:sz w:val="24"/>
              </w:rPr>
              <w:t>2013.12</w:t>
            </w:r>
            <w:r>
              <w:rPr>
                <w:rFonts w:hint="eastAsia"/>
                <w:sz w:val="24"/>
              </w:rPr>
              <w:t>，完成本课程的网路资源的更新，习题库、多媒体录像、实验教学设备与资源的全面上网。</w:t>
            </w:r>
          </w:p>
          <w:p w:rsidR="00794979" w:rsidRDefault="00CD26A5" w:rsidP="009968C9">
            <w:pPr>
              <w:ind w:firstLineChars="200" w:firstLine="480"/>
              <w:jc w:val="left"/>
              <w:rPr>
                <w:sz w:val="24"/>
              </w:rPr>
            </w:pPr>
            <w:r w:rsidRPr="009968C9">
              <w:rPr>
                <w:rFonts w:ascii="Times New Roman" w:hAnsi="Times New Roman" w:cs="Times New Roman" w:hint="eastAsia"/>
                <w:color w:val="000000"/>
                <w:kern w:val="0"/>
                <w:sz w:val="24"/>
              </w:rPr>
              <w:t>3</w:t>
            </w:r>
            <w:r w:rsidRPr="009968C9">
              <w:rPr>
                <w:rFonts w:ascii="Times New Roman" w:hAnsi="Times New Roman" w:cs="Times New Roman" w:hint="eastAsia"/>
                <w:color w:val="000000"/>
                <w:kern w:val="0"/>
                <w:sz w:val="24"/>
              </w:rPr>
              <w:t>、</w:t>
            </w:r>
            <w:r>
              <w:rPr>
                <w:rFonts w:hint="eastAsia"/>
                <w:sz w:val="24"/>
              </w:rPr>
              <w:t>2013.12</w:t>
            </w:r>
            <w:r>
              <w:rPr>
                <w:rFonts w:hint="eastAsia"/>
                <w:sz w:val="24"/>
              </w:rPr>
              <w:t>——</w:t>
            </w:r>
            <w:r>
              <w:rPr>
                <w:rFonts w:hint="eastAsia"/>
                <w:sz w:val="24"/>
              </w:rPr>
              <w:t>2015.5</w:t>
            </w:r>
            <w:r>
              <w:rPr>
                <w:rFonts w:hint="eastAsia"/>
                <w:sz w:val="24"/>
              </w:rPr>
              <w:t>，教学互动平台的功能优化与维护，开发新的网上工作平台，让学生参与到网站建设中来，实现教与学的良性互动。</w:t>
            </w:r>
          </w:p>
          <w:p w:rsidR="00794979" w:rsidRDefault="00CD26A5" w:rsidP="009968C9">
            <w:pPr>
              <w:ind w:firstLineChars="200" w:firstLine="480"/>
              <w:jc w:val="left"/>
              <w:rPr>
                <w:rFonts w:eastAsia="宋体"/>
                <w:sz w:val="24"/>
              </w:rPr>
            </w:pPr>
            <w:r w:rsidRPr="009968C9">
              <w:rPr>
                <w:rFonts w:ascii="Times New Roman" w:hAnsi="Times New Roman" w:cs="Times New Roman" w:hint="eastAsia"/>
                <w:color w:val="000000"/>
                <w:kern w:val="0"/>
                <w:sz w:val="24"/>
              </w:rPr>
              <w:t>4</w:t>
            </w:r>
            <w:r w:rsidRPr="009968C9">
              <w:rPr>
                <w:rFonts w:ascii="Times New Roman" w:hAnsi="Times New Roman" w:cs="Times New Roman" w:hint="eastAsia"/>
                <w:color w:val="000000"/>
                <w:kern w:val="0"/>
                <w:sz w:val="24"/>
              </w:rPr>
              <w:t>、</w:t>
            </w:r>
            <w:r>
              <w:rPr>
                <w:rFonts w:hint="eastAsia"/>
                <w:sz w:val="24"/>
              </w:rPr>
              <w:t>2015.6</w:t>
            </w:r>
            <w:r>
              <w:rPr>
                <w:rFonts w:hint="eastAsia"/>
                <w:sz w:val="24"/>
              </w:rPr>
              <w:t>——</w:t>
            </w:r>
            <w:r>
              <w:rPr>
                <w:rFonts w:hint="eastAsia"/>
                <w:sz w:val="24"/>
              </w:rPr>
              <w:t>2017.6</w:t>
            </w:r>
            <w:r>
              <w:rPr>
                <w:rFonts w:hint="eastAsia"/>
                <w:sz w:val="24"/>
              </w:rPr>
              <w:t>答疑系统和网络论坛的展开</w:t>
            </w:r>
          </w:p>
          <w:p w:rsidR="00794979" w:rsidRDefault="00794979">
            <w:pPr>
              <w:rPr>
                <w:sz w:val="24"/>
              </w:rPr>
            </w:pPr>
          </w:p>
          <w:tbl>
            <w:tblP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76"/>
              <w:gridCol w:w="4276"/>
            </w:tblGrid>
            <w:tr w:rsidR="00794979">
              <w:tc>
                <w:tcPr>
                  <w:tcW w:w="4276" w:type="dxa"/>
                </w:tcPr>
                <w:p w:rsidR="00794979" w:rsidRDefault="00CD26A5">
                  <w:pPr>
                    <w:rPr>
                      <w:sz w:val="24"/>
                    </w:rPr>
                  </w:pPr>
                  <w:r>
                    <w:rPr>
                      <w:rFonts w:hint="eastAsia"/>
                      <w:sz w:val="24"/>
                    </w:rPr>
                    <w:t>上网时间</w:t>
                  </w:r>
                </w:p>
              </w:tc>
              <w:tc>
                <w:tcPr>
                  <w:tcW w:w="4276" w:type="dxa"/>
                </w:tcPr>
                <w:p w:rsidR="00794979" w:rsidRDefault="00CD26A5">
                  <w:pPr>
                    <w:rPr>
                      <w:sz w:val="24"/>
                    </w:rPr>
                  </w:pPr>
                  <w:r>
                    <w:rPr>
                      <w:rFonts w:hint="eastAsia"/>
                      <w:sz w:val="24"/>
                    </w:rPr>
                    <w:t>课程资源</w:t>
                  </w:r>
                </w:p>
              </w:tc>
            </w:tr>
            <w:tr w:rsidR="00794979">
              <w:tc>
                <w:tcPr>
                  <w:tcW w:w="4276" w:type="dxa"/>
                </w:tcPr>
                <w:p w:rsidR="00794979" w:rsidRDefault="00CD26A5">
                  <w:pPr>
                    <w:rPr>
                      <w:sz w:val="24"/>
                    </w:rPr>
                  </w:pPr>
                  <w:r>
                    <w:rPr>
                      <w:rFonts w:hint="eastAsia"/>
                      <w:sz w:val="24"/>
                    </w:rPr>
                    <w:t>2012.6</w:t>
                  </w:r>
                  <w:r>
                    <w:rPr>
                      <w:rFonts w:hint="eastAsia"/>
                      <w:sz w:val="24"/>
                    </w:rPr>
                    <w:t>——</w:t>
                  </w:r>
                  <w:r>
                    <w:rPr>
                      <w:rFonts w:hint="eastAsia"/>
                      <w:sz w:val="24"/>
                    </w:rPr>
                    <w:t>2015.5</w:t>
                  </w:r>
                </w:p>
              </w:tc>
              <w:tc>
                <w:tcPr>
                  <w:tcW w:w="4276" w:type="dxa"/>
                </w:tcPr>
                <w:p w:rsidR="00794979" w:rsidRDefault="00CD26A5">
                  <w:pPr>
                    <w:rPr>
                      <w:sz w:val="24"/>
                    </w:rPr>
                  </w:pPr>
                  <w:r>
                    <w:rPr>
                      <w:rFonts w:hint="eastAsia"/>
                      <w:sz w:val="24"/>
                    </w:rPr>
                    <w:t>全部同合同法学授课视频上网</w:t>
                  </w:r>
                </w:p>
              </w:tc>
            </w:tr>
            <w:tr w:rsidR="00794979">
              <w:tc>
                <w:tcPr>
                  <w:tcW w:w="4276" w:type="dxa"/>
                </w:tcPr>
                <w:p w:rsidR="00794979" w:rsidRDefault="00CD26A5">
                  <w:pPr>
                    <w:rPr>
                      <w:sz w:val="24"/>
                    </w:rPr>
                  </w:pPr>
                  <w:r>
                    <w:rPr>
                      <w:rFonts w:hint="eastAsia"/>
                      <w:sz w:val="24"/>
                    </w:rPr>
                    <w:t>2012.6</w:t>
                  </w:r>
                  <w:r>
                    <w:rPr>
                      <w:rFonts w:hint="eastAsia"/>
                      <w:sz w:val="24"/>
                    </w:rPr>
                    <w:t>—</w:t>
                  </w:r>
                  <w:r>
                    <w:rPr>
                      <w:rFonts w:hint="eastAsia"/>
                      <w:sz w:val="24"/>
                    </w:rPr>
                    <w:t>2013.12</w:t>
                  </w:r>
                </w:p>
              </w:tc>
              <w:tc>
                <w:tcPr>
                  <w:tcW w:w="4276" w:type="dxa"/>
                </w:tcPr>
                <w:p w:rsidR="00794979" w:rsidRDefault="00CD26A5">
                  <w:pPr>
                    <w:jc w:val="left"/>
                    <w:rPr>
                      <w:sz w:val="24"/>
                    </w:rPr>
                  </w:pPr>
                  <w:r>
                    <w:rPr>
                      <w:rFonts w:hint="eastAsia"/>
                      <w:sz w:val="24"/>
                    </w:rPr>
                    <w:t>习题库、多媒体录像、实验教学资源的全面上网</w:t>
                  </w:r>
                </w:p>
              </w:tc>
            </w:tr>
            <w:tr w:rsidR="00794979">
              <w:tc>
                <w:tcPr>
                  <w:tcW w:w="4276" w:type="dxa"/>
                </w:tcPr>
                <w:p w:rsidR="00794979" w:rsidRDefault="00CD26A5">
                  <w:pPr>
                    <w:rPr>
                      <w:sz w:val="24"/>
                    </w:rPr>
                  </w:pPr>
                  <w:r>
                    <w:rPr>
                      <w:rFonts w:hint="eastAsia"/>
                      <w:sz w:val="24"/>
                    </w:rPr>
                    <w:t>2013.12</w:t>
                  </w:r>
                  <w:r>
                    <w:rPr>
                      <w:rFonts w:hint="eastAsia"/>
                      <w:sz w:val="24"/>
                    </w:rPr>
                    <w:t>—</w:t>
                  </w:r>
                  <w:r>
                    <w:rPr>
                      <w:rFonts w:hint="eastAsia"/>
                      <w:sz w:val="24"/>
                    </w:rPr>
                    <w:t>2015.5</w:t>
                  </w:r>
                </w:p>
              </w:tc>
              <w:tc>
                <w:tcPr>
                  <w:tcW w:w="4276" w:type="dxa"/>
                </w:tcPr>
                <w:p w:rsidR="00794979" w:rsidRDefault="00CD26A5">
                  <w:pPr>
                    <w:rPr>
                      <w:sz w:val="24"/>
                    </w:rPr>
                  </w:pPr>
                  <w:r>
                    <w:rPr>
                      <w:rFonts w:hint="eastAsia"/>
                      <w:sz w:val="24"/>
                    </w:rPr>
                    <w:t>教学互动平台建设，实现网上作业批改</w:t>
                  </w:r>
                </w:p>
              </w:tc>
            </w:tr>
            <w:tr w:rsidR="00794979">
              <w:tc>
                <w:tcPr>
                  <w:tcW w:w="4276" w:type="dxa"/>
                </w:tcPr>
                <w:p w:rsidR="00794979" w:rsidRDefault="00CD26A5">
                  <w:pPr>
                    <w:rPr>
                      <w:sz w:val="24"/>
                    </w:rPr>
                  </w:pPr>
                  <w:r>
                    <w:rPr>
                      <w:rFonts w:hint="eastAsia"/>
                      <w:sz w:val="24"/>
                    </w:rPr>
                    <w:lastRenderedPageBreak/>
                    <w:t>2015.12</w:t>
                  </w:r>
                  <w:r>
                    <w:rPr>
                      <w:rFonts w:hint="eastAsia"/>
                      <w:sz w:val="24"/>
                    </w:rPr>
                    <w:t>——</w:t>
                  </w:r>
                  <w:r>
                    <w:rPr>
                      <w:rFonts w:hint="eastAsia"/>
                      <w:sz w:val="24"/>
                    </w:rPr>
                    <w:t>2017.5</w:t>
                  </w:r>
                  <w:r>
                    <w:rPr>
                      <w:rFonts w:hint="eastAsia"/>
                      <w:sz w:val="24"/>
                    </w:rPr>
                    <w:t>，</w:t>
                  </w:r>
                </w:p>
              </w:tc>
              <w:tc>
                <w:tcPr>
                  <w:tcW w:w="4276" w:type="dxa"/>
                </w:tcPr>
                <w:p w:rsidR="00794979" w:rsidRDefault="00CD26A5">
                  <w:pPr>
                    <w:jc w:val="left"/>
                    <w:rPr>
                      <w:sz w:val="24"/>
                    </w:rPr>
                  </w:pPr>
                  <w:r>
                    <w:rPr>
                      <w:rFonts w:hint="eastAsia"/>
                      <w:sz w:val="24"/>
                    </w:rPr>
                    <w:t>答疑系统和网络论坛的展开</w:t>
                  </w:r>
                </w:p>
              </w:tc>
            </w:tr>
          </w:tbl>
          <w:p w:rsidR="00794979" w:rsidRDefault="00794979">
            <w:pPr>
              <w:rPr>
                <w:rFonts w:ascii="仿宋_GB2312" w:hAnsi="宋体"/>
                <w:sz w:val="24"/>
              </w:rPr>
            </w:pPr>
          </w:p>
        </w:tc>
      </w:tr>
      <w:tr w:rsidR="00794979">
        <w:trPr>
          <w:trHeight w:val="1205"/>
        </w:trPr>
        <w:tc>
          <w:tcPr>
            <w:tcW w:w="8783" w:type="dxa"/>
          </w:tcPr>
          <w:p w:rsidR="00794979" w:rsidRDefault="00CD26A5">
            <w:pPr>
              <w:jc w:val="left"/>
              <w:rPr>
                <w:rFonts w:ascii="仿宋_GB2312" w:eastAsia="仿宋_GB2312" w:hAnsi="宋体"/>
                <w:sz w:val="24"/>
              </w:rPr>
            </w:pPr>
            <w:r>
              <w:rPr>
                <w:rFonts w:ascii="仿宋_GB2312" w:hAnsi="宋体" w:hint="eastAsia"/>
                <w:b/>
                <w:sz w:val="24"/>
              </w:rPr>
              <w:lastRenderedPageBreak/>
              <w:t>6-1-2</w:t>
            </w:r>
            <w:r>
              <w:rPr>
                <w:rFonts w:ascii="仿宋_GB2312" w:eastAsia="仿宋_GB2312" w:hAnsi="宋体" w:hint="eastAsia"/>
                <w:sz w:val="24"/>
              </w:rPr>
              <w:t>三年内全程授课录像上网时间表</w:t>
            </w:r>
          </w:p>
          <w:p w:rsidR="00794979" w:rsidRDefault="00CD26A5">
            <w:pPr>
              <w:ind w:firstLineChars="200" w:firstLine="480"/>
              <w:jc w:val="left"/>
              <w:rPr>
                <w:rFonts w:ascii="仿宋_GB2312" w:hAnsi="宋体"/>
                <w:sz w:val="24"/>
              </w:rPr>
            </w:pPr>
            <w:r w:rsidRPr="009968C9">
              <w:rPr>
                <w:rFonts w:ascii="Times New Roman" w:hAnsi="Times New Roman" w:cs="Times New Roman"/>
                <w:sz w:val="24"/>
              </w:rPr>
              <w:t>1</w:t>
            </w:r>
            <w:r w:rsidRPr="009968C9">
              <w:rPr>
                <w:rFonts w:ascii="Times New Roman" w:hAnsi="Times New Roman" w:cs="Times New Roman"/>
                <w:sz w:val="24"/>
              </w:rPr>
              <w:t>、</w:t>
            </w:r>
            <w:r>
              <w:rPr>
                <w:rFonts w:hint="eastAsia"/>
                <w:sz w:val="24"/>
              </w:rPr>
              <w:t>2012.6</w:t>
            </w:r>
            <w:r>
              <w:rPr>
                <w:rFonts w:hint="eastAsia"/>
                <w:sz w:val="24"/>
              </w:rPr>
              <w:t>——</w:t>
            </w:r>
            <w:r>
              <w:rPr>
                <w:rFonts w:hint="eastAsia"/>
                <w:sz w:val="24"/>
              </w:rPr>
              <w:t>2013.5</w:t>
            </w:r>
            <w:r>
              <w:rPr>
                <w:rFonts w:ascii="仿宋_GB2312" w:hAnsi="宋体" w:hint="eastAsia"/>
                <w:sz w:val="24"/>
              </w:rPr>
              <w:t>专业课合同法学授课录像上网；</w:t>
            </w:r>
          </w:p>
          <w:p w:rsidR="00794979" w:rsidRDefault="009968C9">
            <w:pPr>
              <w:ind w:firstLineChars="200" w:firstLine="480"/>
              <w:jc w:val="left"/>
              <w:rPr>
                <w:rFonts w:ascii="仿宋_GB2312" w:hAnsi="宋体"/>
                <w:sz w:val="24"/>
              </w:rPr>
            </w:pPr>
            <w:r>
              <w:rPr>
                <w:rFonts w:ascii="Times New Roman" w:hAnsi="Times New Roman" w:cs="Times New Roman" w:hint="eastAsia"/>
                <w:sz w:val="24"/>
              </w:rPr>
              <w:t>2</w:t>
            </w:r>
            <w:r w:rsidR="00CD26A5" w:rsidRPr="009968C9">
              <w:rPr>
                <w:rFonts w:ascii="Times New Roman" w:hAnsi="Times New Roman" w:cs="Times New Roman" w:hint="eastAsia"/>
                <w:sz w:val="24"/>
              </w:rPr>
              <w:t>、</w:t>
            </w:r>
            <w:r w:rsidR="00CD26A5">
              <w:rPr>
                <w:rFonts w:hint="eastAsia"/>
                <w:sz w:val="24"/>
              </w:rPr>
              <w:t>2013.6</w:t>
            </w:r>
            <w:r w:rsidR="00CD26A5">
              <w:rPr>
                <w:rFonts w:hint="eastAsia"/>
                <w:sz w:val="24"/>
              </w:rPr>
              <w:t>——</w:t>
            </w:r>
            <w:r w:rsidR="00CD26A5">
              <w:rPr>
                <w:rFonts w:hint="eastAsia"/>
                <w:sz w:val="24"/>
              </w:rPr>
              <w:t>2013.12</w:t>
            </w:r>
            <w:r w:rsidR="00CD26A5">
              <w:rPr>
                <w:rFonts w:ascii="仿宋_GB2312" w:hAnsi="宋体" w:hint="eastAsia"/>
                <w:sz w:val="24"/>
              </w:rPr>
              <w:t>基础课法学授课录像上网；</w:t>
            </w:r>
          </w:p>
          <w:p w:rsidR="00794979" w:rsidRDefault="009968C9">
            <w:pPr>
              <w:ind w:firstLineChars="200" w:firstLine="480"/>
              <w:jc w:val="left"/>
              <w:rPr>
                <w:sz w:val="24"/>
              </w:rPr>
            </w:pPr>
            <w:r>
              <w:rPr>
                <w:rFonts w:ascii="Times New Roman" w:hAnsi="Times New Roman" w:cs="Times New Roman" w:hint="eastAsia"/>
                <w:sz w:val="24"/>
              </w:rPr>
              <w:t>3</w:t>
            </w:r>
            <w:r w:rsidR="00CD26A5" w:rsidRPr="009968C9">
              <w:rPr>
                <w:rFonts w:ascii="Times New Roman" w:hAnsi="Times New Roman" w:cs="Times New Roman" w:hint="eastAsia"/>
                <w:sz w:val="24"/>
              </w:rPr>
              <w:t>、</w:t>
            </w:r>
            <w:r w:rsidR="00CD26A5">
              <w:rPr>
                <w:rFonts w:hint="eastAsia"/>
                <w:sz w:val="24"/>
              </w:rPr>
              <w:t>2014.1</w:t>
            </w:r>
            <w:r w:rsidR="00CD26A5">
              <w:rPr>
                <w:rFonts w:hint="eastAsia"/>
                <w:sz w:val="24"/>
              </w:rPr>
              <w:t>——</w:t>
            </w:r>
            <w:r w:rsidR="00CD26A5">
              <w:rPr>
                <w:rFonts w:hint="eastAsia"/>
                <w:sz w:val="24"/>
              </w:rPr>
              <w:t>2014.12</w:t>
            </w:r>
            <w:r w:rsidR="00CD26A5">
              <w:rPr>
                <w:rFonts w:hint="eastAsia"/>
                <w:sz w:val="24"/>
              </w:rPr>
              <w:t>实践教学录像上网；</w:t>
            </w:r>
          </w:p>
          <w:p w:rsidR="00794979" w:rsidRDefault="009968C9">
            <w:pPr>
              <w:ind w:firstLineChars="200" w:firstLine="480"/>
              <w:jc w:val="left"/>
              <w:rPr>
                <w:rFonts w:ascii="仿宋_GB2312" w:hAnsi="宋体"/>
                <w:sz w:val="24"/>
              </w:rPr>
            </w:pPr>
            <w:r>
              <w:rPr>
                <w:rFonts w:ascii="Times New Roman" w:hAnsi="Times New Roman" w:cs="Times New Roman" w:hint="eastAsia"/>
                <w:sz w:val="24"/>
              </w:rPr>
              <w:t>4</w:t>
            </w:r>
            <w:r w:rsidR="00CD26A5" w:rsidRPr="009968C9">
              <w:rPr>
                <w:rFonts w:ascii="Times New Roman" w:hAnsi="Times New Roman" w:cs="Times New Roman" w:hint="eastAsia"/>
                <w:sz w:val="24"/>
              </w:rPr>
              <w:t>、</w:t>
            </w:r>
            <w:r w:rsidR="00CD26A5">
              <w:rPr>
                <w:rFonts w:hint="eastAsia"/>
                <w:sz w:val="24"/>
              </w:rPr>
              <w:t>2015.1</w:t>
            </w:r>
            <w:r w:rsidR="00CD26A5">
              <w:rPr>
                <w:rFonts w:hint="eastAsia"/>
                <w:sz w:val="24"/>
              </w:rPr>
              <w:t>——</w:t>
            </w:r>
            <w:r w:rsidR="00CD26A5">
              <w:rPr>
                <w:rFonts w:hint="eastAsia"/>
                <w:sz w:val="24"/>
              </w:rPr>
              <w:t>2015.5</w:t>
            </w:r>
            <w:r w:rsidR="00CD26A5">
              <w:rPr>
                <w:rFonts w:hint="eastAsia"/>
                <w:sz w:val="24"/>
              </w:rPr>
              <w:t>录像更新与完善。</w:t>
            </w:r>
          </w:p>
          <w:p w:rsidR="00794979" w:rsidRDefault="00794979">
            <w:pPr>
              <w:rPr>
                <w:sz w:val="24"/>
              </w:rPr>
            </w:pPr>
          </w:p>
          <w:tbl>
            <w:tblP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76"/>
              <w:gridCol w:w="4276"/>
            </w:tblGrid>
            <w:tr w:rsidR="00794979">
              <w:tc>
                <w:tcPr>
                  <w:tcW w:w="4276" w:type="dxa"/>
                </w:tcPr>
                <w:p w:rsidR="00794979" w:rsidRDefault="00CD26A5">
                  <w:pPr>
                    <w:rPr>
                      <w:sz w:val="24"/>
                    </w:rPr>
                  </w:pPr>
                  <w:r>
                    <w:rPr>
                      <w:rFonts w:hint="eastAsia"/>
                      <w:sz w:val="24"/>
                    </w:rPr>
                    <w:t>上网时间</w:t>
                  </w:r>
                </w:p>
              </w:tc>
              <w:tc>
                <w:tcPr>
                  <w:tcW w:w="4276" w:type="dxa"/>
                </w:tcPr>
                <w:p w:rsidR="00794979" w:rsidRDefault="00CD26A5">
                  <w:pPr>
                    <w:rPr>
                      <w:sz w:val="24"/>
                    </w:rPr>
                  </w:pPr>
                  <w:r>
                    <w:rPr>
                      <w:rFonts w:hint="eastAsia"/>
                      <w:sz w:val="24"/>
                    </w:rPr>
                    <w:t>课程资源</w:t>
                  </w:r>
                </w:p>
              </w:tc>
            </w:tr>
            <w:tr w:rsidR="00794979">
              <w:tc>
                <w:tcPr>
                  <w:tcW w:w="4276" w:type="dxa"/>
                </w:tcPr>
                <w:p w:rsidR="00794979" w:rsidRDefault="00CD26A5">
                  <w:pPr>
                    <w:rPr>
                      <w:sz w:val="24"/>
                    </w:rPr>
                  </w:pPr>
                  <w:r>
                    <w:rPr>
                      <w:rFonts w:hint="eastAsia"/>
                      <w:sz w:val="24"/>
                    </w:rPr>
                    <w:t>2012.6</w:t>
                  </w:r>
                  <w:r>
                    <w:rPr>
                      <w:rFonts w:hint="eastAsia"/>
                      <w:sz w:val="24"/>
                    </w:rPr>
                    <w:t>——</w:t>
                  </w:r>
                  <w:r>
                    <w:rPr>
                      <w:rFonts w:hint="eastAsia"/>
                      <w:sz w:val="24"/>
                    </w:rPr>
                    <w:t>2013.5</w:t>
                  </w:r>
                </w:p>
              </w:tc>
              <w:tc>
                <w:tcPr>
                  <w:tcW w:w="4276" w:type="dxa"/>
                </w:tcPr>
                <w:p w:rsidR="00794979" w:rsidRDefault="00CD26A5">
                  <w:pPr>
                    <w:rPr>
                      <w:sz w:val="24"/>
                    </w:rPr>
                  </w:pPr>
                  <w:r>
                    <w:rPr>
                      <w:rFonts w:hint="eastAsia"/>
                      <w:sz w:val="24"/>
                    </w:rPr>
                    <w:t>专业课合同法学授课录像上网</w:t>
                  </w:r>
                </w:p>
              </w:tc>
            </w:tr>
            <w:tr w:rsidR="00794979">
              <w:tc>
                <w:tcPr>
                  <w:tcW w:w="4276" w:type="dxa"/>
                </w:tcPr>
                <w:p w:rsidR="00794979" w:rsidRDefault="00CD26A5">
                  <w:pPr>
                    <w:rPr>
                      <w:sz w:val="24"/>
                    </w:rPr>
                  </w:pPr>
                  <w:r>
                    <w:rPr>
                      <w:rFonts w:hint="eastAsia"/>
                      <w:sz w:val="24"/>
                    </w:rPr>
                    <w:t>2013.6</w:t>
                  </w:r>
                  <w:r>
                    <w:rPr>
                      <w:rFonts w:hint="eastAsia"/>
                      <w:sz w:val="24"/>
                    </w:rPr>
                    <w:t>——</w:t>
                  </w:r>
                  <w:r>
                    <w:rPr>
                      <w:rFonts w:hint="eastAsia"/>
                      <w:sz w:val="24"/>
                    </w:rPr>
                    <w:t>2013.12</w:t>
                  </w:r>
                </w:p>
              </w:tc>
              <w:tc>
                <w:tcPr>
                  <w:tcW w:w="4276" w:type="dxa"/>
                </w:tcPr>
                <w:p w:rsidR="00794979" w:rsidRDefault="00CD26A5">
                  <w:pPr>
                    <w:rPr>
                      <w:sz w:val="24"/>
                    </w:rPr>
                  </w:pPr>
                  <w:r>
                    <w:rPr>
                      <w:rFonts w:ascii="仿宋_GB2312" w:hAnsi="宋体" w:hint="eastAsia"/>
                      <w:sz w:val="24"/>
                    </w:rPr>
                    <w:t>基础课法学授课录像上网</w:t>
                  </w:r>
                </w:p>
              </w:tc>
            </w:tr>
            <w:tr w:rsidR="00794979">
              <w:tc>
                <w:tcPr>
                  <w:tcW w:w="4276" w:type="dxa"/>
                </w:tcPr>
                <w:p w:rsidR="00794979" w:rsidRDefault="00CD26A5">
                  <w:pPr>
                    <w:rPr>
                      <w:sz w:val="24"/>
                    </w:rPr>
                  </w:pPr>
                  <w:r>
                    <w:rPr>
                      <w:rFonts w:hint="eastAsia"/>
                      <w:sz w:val="24"/>
                    </w:rPr>
                    <w:t>2014.1</w:t>
                  </w:r>
                  <w:r>
                    <w:rPr>
                      <w:rFonts w:hint="eastAsia"/>
                      <w:sz w:val="24"/>
                    </w:rPr>
                    <w:t>——</w:t>
                  </w:r>
                  <w:r>
                    <w:rPr>
                      <w:rFonts w:hint="eastAsia"/>
                      <w:sz w:val="24"/>
                    </w:rPr>
                    <w:t>2014.12</w:t>
                  </w:r>
                  <w:r>
                    <w:rPr>
                      <w:rFonts w:hint="eastAsia"/>
                      <w:sz w:val="24"/>
                    </w:rPr>
                    <w:t>，</w:t>
                  </w:r>
                </w:p>
              </w:tc>
              <w:tc>
                <w:tcPr>
                  <w:tcW w:w="4276" w:type="dxa"/>
                </w:tcPr>
                <w:p w:rsidR="00794979" w:rsidRDefault="00CD26A5">
                  <w:pPr>
                    <w:rPr>
                      <w:sz w:val="24"/>
                    </w:rPr>
                  </w:pPr>
                  <w:r>
                    <w:rPr>
                      <w:rFonts w:hint="eastAsia"/>
                      <w:sz w:val="24"/>
                    </w:rPr>
                    <w:t>实践教学录像上网</w:t>
                  </w:r>
                </w:p>
              </w:tc>
            </w:tr>
            <w:tr w:rsidR="00794979">
              <w:tc>
                <w:tcPr>
                  <w:tcW w:w="4276" w:type="dxa"/>
                </w:tcPr>
                <w:p w:rsidR="00794979" w:rsidRDefault="00CD26A5">
                  <w:pPr>
                    <w:rPr>
                      <w:sz w:val="24"/>
                    </w:rPr>
                  </w:pPr>
                  <w:r>
                    <w:rPr>
                      <w:rFonts w:hint="eastAsia"/>
                      <w:sz w:val="24"/>
                    </w:rPr>
                    <w:t>2015.1</w:t>
                  </w:r>
                  <w:r>
                    <w:rPr>
                      <w:rFonts w:hint="eastAsia"/>
                      <w:sz w:val="24"/>
                    </w:rPr>
                    <w:t>——</w:t>
                  </w:r>
                  <w:r>
                    <w:rPr>
                      <w:rFonts w:hint="eastAsia"/>
                      <w:sz w:val="24"/>
                    </w:rPr>
                    <w:t>2015.5</w:t>
                  </w:r>
                  <w:r>
                    <w:rPr>
                      <w:rFonts w:hint="eastAsia"/>
                      <w:sz w:val="24"/>
                    </w:rPr>
                    <w:t>，</w:t>
                  </w:r>
                </w:p>
              </w:tc>
              <w:tc>
                <w:tcPr>
                  <w:tcW w:w="4276" w:type="dxa"/>
                </w:tcPr>
                <w:p w:rsidR="00794979" w:rsidRDefault="00CD26A5">
                  <w:pPr>
                    <w:rPr>
                      <w:sz w:val="24"/>
                    </w:rPr>
                  </w:pPr>
                  <w:r>
                    <w:rPr>
                      <w:rFonts w:hint="eastAsia"/>
                      <w:sz w:val="24"/>
                    </w:rPr>
                    <w:t>录像更新与完善</w:t>
                  </w:r>
                </w:p>
              </w:tc>
            </w:tr>
          </w:tbl>
          <w:p w:rsidR="00794979" w:rsidRDefault="00794979">
            <w:pPr>
              <w:rPr>
                <w:rFonts w:ascii="仿宋_GB2312" w:hAnsi="宋体"/>
                <w:sz w:val="24"/>
              </w:rPr>
            </w:pPr>
          </w:p>
          <w:p w:rsidR="00794979" w:rsidRDefault="00794979">
            <w:pPr>
              <w:rPr>
                <w:rFonts w:ascii="仿宋_GB2312" w:hAnsi="宋体"/>
                <w:sz w:val="24"/>
              </w:rPr>
            </w:pPr>
          </w:p>
        </w:tc>
      </w:tr>
      <w:tr w:rsidR="00794979">
        <w:trPr>
          <w:trHeight w:val="20"/>
        </w:trPr>
        <w:tc>
          <w:tcPr>
            <w:tcW w:w="8783" w:type="dxa"/>
          </w:tcPr>
          <w:p w:rsidR="00794979" w:rsidRDefault="00CD26A5">
            <w:pPr>
              <w:jc w:val="left"/>
              <w:rPr>
                <w:rFonts w:ascii="仿宋_GB2312" w:hAnsi="宋体"/>
                <w:sz w:val="24"/>
              </w:rPr>
            </w:pPr>
            <w:r>
              <w:rPr>
                <w:rFonts w:ascii="仿宋_GB2312" w:hAnsi="宋体" w:hint="eastAsia"/>
                <w:b/>
                <w:bCs/>
                <w:sz w:val="24"/>
              </w:rPr>
              <w:t xml:space="preserve">6-2 </w:t>
            </w:r>
            <w:r>
              <w:rPr>
                <w:rFonts w:ascii="仿宋_GB2312" w:hAnsi="宋体" w:hint="eastAsia"/>
                <w:b/>
                <w:bCs/>
                <w:sz w:val="24"/>
              </w:rPr>
              <w:t>本课程已经上网资源</w:t>
            </w:r>
          </w:p>
        </w:tc>
      </w:tr>
      <w:tr w:rsidR="00794979">
        <w:trPr>
          <w:trHeight w:val="20"/>
        </w:trPr>
        <w:tc>
          <w:tcPr>
            <w:tcW w:w="8783" w:type="dxa"/>
          </w:tcPr>
          <w:p w:rsidR="00794979" w:rsidRDefault="00CD26A5">
            <w:pPr>
              <w:ind w:firstLineChars="200" w:firstLine="480"/>
              <w:jc w:val="left"/>
              <w:rPr>
                <w:rFonts w:ascii="仿宋_GB2312" w:hAnsi="宋体"/>
                <w:sz w:val="24"/>
              </w:rPr>
            </w:pPr>
            <w:r>
              <w:rPr>
                <w:rFonts w:ascii="仿宋_GB2312" w:hAnsi="宋体" w:hint="eastAsia"/>
                <w:sz w:val="24"/>
              </w:rPr>
              <w:t>网上资源名称列表及网址链接</w:t>
            </w:r>
          </w:p>
          <w:p w:rsidR="00794979" w:rsidRDefault="00CD26A5">
            <w:pPr>
              <w:ind w:firstLineChars="200" w:firstLine="480"/>
              <w:jc w:val="left"/>
              <w:rPr>
                <w:rFonts w:ascii="仿宋_GB2312" w:hAnsi="宋体"/>
                <w:sz w:val="24"/>
              </w:rPr>
            </w:pPr>
            <w:r w:rsidRPr="009968C9">
              <w:rPr>
                <w:rFonts w:ascii="Times New Roman" w:hAnsi="Times New Roman" w:cs="Times New Roman"/>
                <w:sz w:val="24"/>
              </w:rPr>
              <w:t>1</w:t>
            </w:r>
            <w:r w:rsidRPr="009968C9">
              <w:rPr>
                <w:rFonts w:ascii="Times New Roman" w:hAnsi="Times New Roman" w:cs="Times New Roman"/>
                <w:sz w:val="24"/>
              </w:rPr>
              <w:t>、</w:t>
            </w:r>
            <w:r>
              <w:rPr>
                <w:rFonts w:ascii="仿宋_GB2312" w:hAnsi="宋体" w:hint="eastAsia"/>
                <w:sz w:val="24"/>
              </w:rPr>
              <w:t>教学大纲</w:t>
            </w:r>
            <w:hyperlink r:id="rId12" w:history="1">
              <w:r>
                <w:rPr>
                  <w:rStyle w:val="a9"/>
                  <w:rFonts w:ascii="仿宋_GB2312" w:hAnsi="宋体"/>
                  <w:sz w:val="24"/>
                </w:rPr>
                <w:t>http://219.222.191.164/index.asp?action=7</w:t>
              </w:r>
            </w:hyperlink>
          </w:p>
          <w:p w:rsidR="00794979" w:rsidRDefault="00CD26A5">
            <w:pPr>
              <w:ind w:firstLineChars="200" w:firstLine="480"/>
              <w:jc w:val="left"/>
              <w:rPr>
                <w:rFonts w:ascii="仿宋_GB2312" w:hAnsi="宋体"/>
                <w:sz w:val="24"/>
              </w:rPr>
            </w:pPr>
            <w:r w:rsidRPr="009968C9">
              <w:rPr>
                <w:rFonts w:ascii="Times New Roman" w:hAnsi="Times New Roman" w:cs="Times New Roman" w:hint="eastAsia"/>
                <w:sz w:val="24"/>
              </w:rPr>
              <w:t>2</w:t>
            </w:r>
            <w:r w:rsidRPr="009968C9">
              <w:rPr>
                <w:rFonts w:ascii="Times New Roman" w:hAnsi="Times New Roman" w:cs="Times New Roman" w:hint="eastAsia"/>
                <w:sz w:val="24"/>
              </w:rPr>
              <w:t>、</w:t>
            </w:r>
            <w:r>
              <w:rPr>
                <w:rFonts w:ascii="仿宋_GB2312" w:hAnsi="宋体" w:hint="eastAsia"/>
                <w:sz w:val="24"/>
              </w:rPr>
              <w:t>实训模拟</w:t>
            </w:r>
            <w:hyperlink r:id="rId13" w:history="1">
              <w:r>
                <w:rPr>
                  <w:rStyle w:val="a9"/>
                  <w:rFonts w:ascii="仿宋_GB2312" w:hAnsi="宋体"/>
                  <w:sz w:val="24"/>
                </w:rPr>
                <w:t>http://219.222.191.164/index.asp?action=12</w:t>
              </w:r>
            </w:hyperlink>
          </w:p>
          <w:p w:rsidR="00794979" w:rsidRPr="0092427F" w:rsidRDefault="00CD26A5" w:rsidP="0092427F">
            <w:pPr>
              <w:ind w:firstLineChars="200" w:firstLine="480"/>
              <w:jc w:val="left"/>
              <w:rPr>
                <w:rFonts w:ascii="仿宋_GB2312" w:hAnsi="宋体"/>
                <w:sz w:val="24"/>
              </w:rPr>
            </w:pPr>
            <w:r w:rsidRPr="009968C9">
              <w:rPr>
                <w:rFonts w:ascii="Times New Roman" w:hAnsi="Times New Roman" w:cs="Times New Roman" w:hint="eastAsia"/>
                <w:sz w:val="24"/>
              </w:rPr>
              <w:t>3</w:t>
            </w:r>
            <w:r w:rsidRPr="009968C9">
              <w:rPr>
                <w:rFonts w:ascii="Times New Roman" w:hAnsi="Times New Roman" w:cs="Times New Roman" w:hint="eastAsia"/>
                <w:sz w:val="24"/>
              </w:rPr>
              <w:t>、</w:t>
            </w:r>
            <w:r>
              <w:rPr>
                <w:rFonts w:ascii="仿宋_GB2312" w:hAnsi="宋体" w:hint="eastAsia"/>
                <w:sz w:val="24"/>
              </w:rPr>
              <w:t>电子教案</w:t>
            </w:r>
            <w:hyperlink r:id="rId14" w:history="1">
              <w:r>
                <w:rPr>
                  <w:rStyle w:val="a9"/>
                  <w:rFonts w:ascii="仿宋_GB2312" w:hAnsi="宋体"/>
                  <w:sz w:val="24"/>
                </w:rPr>
                <w:t>http://219.222.191.164/kechengxiaoke.asp</w:t>
              </w:r>
            </w:hyperlink>
          </w:p>
          <w:p w:rsidR="00794979" w:rsidRDefault="0092427F">
            <w:pPr>
              <w:ind w:firstLineChars="200" w:firstLine="480"/>
              <w:jc w:val="left"/>
              <w:rPr>
                <w:rFonts w:ascii="仿宋_GB2312" w:hAnsi="宋体"/>
                <w:sz w:val="24"/>
              </w:rPr>
            </w:pPr>
            <w:r>
              <w:rPr>
                <w:rFonts w:ascii="Times New Roman" w:hAnsi="Times New Roman" w:cs="Times New Roman" w:hint="eastAsia"/>
                <w:sz w:val="24"/>
              </w:rPr>
              <w:t>4</w:t>
            </w:r>
            <w:r w:rsidR="00CD26A5" w:rsidRPr="009968C9">
              <w:rPr>
                <w:rFonts w:ascii="Times New Roman" w:hAnsi="Times New Roman" w:cs="Times New Roman" w:hint="eastAsia"/>
                <w:sz w:val="24"/>
              </w:rPr>
              <w:t>、</w:t>
            </w:r>
            <w:r w:rsidR="00CD26A5">
              <w:rPr>
                <w:rFonts w:ascii="仿宋_GB2312" w:hAnsi="宋体" w:hint="eastAsia"/>
                <w:sz w:val="24"/>
              </w:rPr>
              <w:t>PPT</w:t>
            </w:r>
            <w:r w:rsidR="00CD26A5">
              <w:rPr>
                <w:rFonts w:ascii="仿宋_GB2312" w:hAnsi="宋体" w:hint="eastAsia"/>
                <w:sz w:val="24"/>
              </w:rPr>
              <w:t>课件</w:t>
            </w:r>
            <w:hyperlink r:id="rId15" w:history="1">
              <w:r w:rsidR="00CD26A5">
                <w:rPr>
                  <w:rStyle w:val="a9"/>
                  <w:rFonts w:ascii="仿宋_GB2312" w:hAnsi="宋体"/>
                  <w:sz w:val="24"/>
                </w:rPr>
                <w:t>http://219.222.191.164/kejian.asp</w:t>
              </w:r>
            </w:hyperlink>
          </w:p>
          <w:p w:rsidR="00794979" w:rsidRDefault="0092427F">
            <w:pPr>
              <w:ind w:firstLineChars="200" w:firstLine="480"/>
              <w:jc w:val="left"/>
              <w:rPr>
                <w:rFonts w:ascii="仿宋_GB2312" w:hAnsi="宋体"/>
                <w:sz w:val="24"/>
              </w:rPr>
            </w:pPr>
            <w:r>
              <w:rPr>
                <w:rFonts w:ascii="Times New Roman" w:hAnsi="Times New Roman" w:cs="Times New Roman" w:hint="eastAsia"/>
                <w:sz w:val="24"/>
              </w:rPr>
              <w:t>5</w:t>
            </w:r>
            <w:r w:rsidR="00CD26A5" w:rsidRPr="009968C9">
              <w:rPr>
                <w:rFonts w:ascii="Times New Roman" w:hAnsi="Times New Roman" w:cs="Times New Roman" w:hint="eastAsia"/>
                <w:sz w:val="24"/>
              </w:rPr>
              <w:t>、</w:t>
            </w:r>
            <w:r w:rsidR="00CD26A5">
              <w:rPr>
                <w:rFonts w:ascii="仿宋_GB2312" w:hAnsi="宋体" w:hint="eastAsia"/>
                <w:sz w:val="24"/>
              </w:rPr>
              <w:t>思考与练习</w:t>
            </w:r>
          </w:p>
          <w:p w:rsidR="00794979" w:rsidRDefault="0092427F">
            <w:pPr>
              <w:ind w:firstLineChars="200" w:firstLine="480"/>
              <w:jc w:val="left"/>
              <w:rPr>
                <w:sz w:val="24"/>
              </w:rPr>
            </w:pPr>
            <w:r>
              <w:rPr>
                <w:rFonts w:ascii="Times New Roman" w:hAnsi="Times New Roman" w:cs="Times New Roman" w:hint="eastAsia"/>
                <w:sz w:val="24"/>
              </w:rPr>
              <w:t>6</w:t>
            </w:r>
            <w:r w:rsidR="00CD26A5" w:rsidRPr="009968C9">
              <w:rPr>
                <w:rFonts w:ascii="Times New Roman" w:hAnsi="Times New Roman" w:cs="Times New Roman" w:hint="eastAsia"/>
                <w:sz w:val="24"/>
              </w:rPr>
              <w:t>、</w:t>
            </w:r>
            <w:r w:rsidR="00CD26A5">
              <w:rPr>
                <w:rFonts w:hint="eastAsia"/>
                <w:sz w:val="24"/>
              </w:rPr>
              <w:t>自主测试</w:t>
            </w:r>
          </w:p>
          <w:p w:rsidR="00794979" w:rsidRDefault="0092427F">
            <w:pPr>
              <w:ind w:firstLineChars="200" w:firstLine="480"/>
              <w:jc w:val="left"/>
              <w:rPr>
                <w:rFonts w:ascii="仿宋_GB2312" w:hAnsi="宋体"/>
                <w:sz w:val="24"/>
              </w:rPr>
            </w:pPr>
            <w:r>
              <w:rPr>
                <w:rFonts w:hint="eastAsia"/>
                <w:sz w:val="24"/>
              </w:rPr>
              <w:t>7</w:t>
            </w:r>
            <w:r w:rsidR="00CD26A5">
              <w:rPr>
                <w:rFonts w:hint="eastAsia"/>
                <w:sz w:val="24"/>
              </w:rPr>
              <w:t>、师生交流</w:t>
            </w:r>
          </w:p>
          <w:p w:rsidR="00794979" w:rsidRDefault="0092427F">
            <w:pPr>
              <w:ind w:firstLineChars="200" w:firstLine="480"/>
              <w:jc w:val="left"/>
              <w:rPr>
                <w:rFonts w:ascii="仿宋_GB2312" w:hAnsi="宋体"/>
                <w:sz w:val="24"/>
              </w:rPr>
            </w:pPr>
            <w:r>
              <w:rPr>
                <w:rFonts w:ascii="Times New Roman" w:hAnsi="Times New Roman" w:cs="Times New Roman" w:hint="eastAsia"/>
                <w:sz w:val="24"/>
              </w:rPr>
              <w:t>8</w:t>
            </w:r>
            <w:r w:rsidR="00CD26A5" w:rsidRPr="009968C9">
              <w:rPr>
                <w:rFonts w:ascii="Times New Roman" w:hAnsi="Times New Roman" w:cs="Times New Roman" w:hint="eastAsia"/>
                <w:sz w:val="24"/>
              </w:rPr>
              <w:t>、</w:t>
            </w:r>
            <w:r w:rsidR="00CD26A5">
              <w:rPr>
                <w:rFonts w:ascii="仿宋_GB2312" w:hAnsi="宋体" w:hint="eastAsia"/>
                <w:sz w:val="24"/>
              </w:rPr>
              <w:t>课后作业</w:t>
            </w:r>
            <w:hyperlink r:id="rId16" w:history="1">
              <w:r w:rsidR="00CD26A5">
                <w:rPr>
                  <w:rStyle w:val="a9"/>
                  <w:rFonts w:ascii="仿宋_GB2312" w:hAnsi="宋体"/>
                  <w:sz w:val="24"/>
                </w:rPr>
                <w:t>http://219.222.191.164/xitiku.asp</w:t>
              </w:r>
            </w:hyperlink>
          </w:p>
          <w:p w:rsidR="00794979" w:rsidRDefault="0092427F">
            <w:pPr>
              <w:ind w:firstLineChars="200" w:firstLine="480"/>
              <w:jc w:val="left"/>
              <w:rPr>
                <w:rFonts w:ascii="仿宋_GB2312" w:hAnsi="宋体"/>
                <w:sz w:val="24"/>
              </w:rPr>
            </w:pPr>
            <w:r>
              <w:rPr>
                <w:rFonts w:ascii="Times New Roman" w:hAnsi="Times New Roman" w:cs="Times New Roman" w:hint="eastAsia"/>
                <w:sz w:val="24"/>
              </w:rPr>
              <w:t>9</w:t>
            </w:r>
            <w:r w:rsidR="00CD26A5" w:rsidRPr="009968C9">
              <w:rPr>
                <w:rFonts w:ascii="Times New Roman" w:hAnsi="Times New Roman" w:cs="Times New Roman" w:hint="eastAsia"/>
                <w:sz w:val="24"/>
              </w:rPr>
              <w:t>、</w:t>
            </w:r>
            <w:r w:rsidR="00CD26A5">
              <w:rPr>
                <w:rFonts w:ascii="仿宋_GB2312" w:hAnsi="宋体" w:hint="eastAsia"/>
                <w:sz w:val="24"/>
              </w:rPr>
              <w:t>案例题库</w:t>
            </w:r>
            <w:hyperlink r:id="rId17" w:history="1">
              <w:r w:rsidR="00CD26A5">
                <w:rPr>
                  <w:rStyle w:val="a9"/>
                  <w:rFonts w:ascii="仿宋_GB2312" w:hAnsi="宋体"/>
                  <w:sz w:val="24"/>
                </w:rPr>
                <w:t>http://219.222.191.164/anliku.asp</w:t>
              </w:r>
            </w:hyperlink>
          </w:p>
          <w:p w:rsidR="00794979" w:rsidRDefault="0092427F">
            <w:pPr>
              <w:ind w:firstLineChars="200" w:firstLine="480"/>
              <w:jc w:val="left"/>
              <w:rPr>
                <w:rFonts w:ascii="仿宋_GB2312" w:hAnsi="宋体"/>
                <w:sz w:val="24"/>
              </w:rPr>
            </w:pPr>
            <w:r>
              <w:rPr>
                <w:rFonts w:ascii="Times New Roman" w:hAnsi="Times New Roman" w:cs="Times New Roman" w:hint="eastAsia"/>
                <w:sz w:val="24"/>
              </w:rPr>
              <w:t>10</w:t>
            </w:r>
            <w:r w:rsidR="00CD26A5" w:rsidRPr="009968C9">
              <w:rPr>
                <w:rFonts w:ascii="Times New Roman" w:hAnsi="Times New Roman" w:cs="Times New Roman" w:hint="eastAsia"/>
                <w:sz w:val="24"/>
              </w:rPr>
              <w:t>、</w:t>
            </w:r>
            <w:r w:rsidR="00CD26A5">
              <w:rPr>
                <w:rFonts w:ascii="仿宋_GB2312" w:hAnsi="宋体" w:hint="eastAsia"/>
                <w:sz w:val="24"/>
              </w:rPr>
              <w:t>网上资源</w:t>
            </w:r>
            <w:r w:rsidR="00CD26A5">
              <w:rPr>
                <w:rFonts w:ascii="仿宋_GB2312" w:hAnsi="宋体" w:hint="eastAsia"/>
                <w:sz w:val="24"/>
              </w:rPr>
              <w:t xml:space="preserve"> </w:t>
            </w:r>
          </w:p>
          <w:p w:rsidR="00794979" w:rsidRDefault="0092427F">
            <w:pPr>
              <w:ind w:firstLineChars="200" w:firstLine="480"/>
              <w:jc w:val="left"/>
              <w:rPr>
                <w:rFonts w:ascii="仿宋_GB2312" w:hAnsi="宋体"/>
                <w:sz w:val="24"/>
              </w:rPr>
            </w:pPr>
            <w:r>
              <w:rPr>
                <w:rFonts w:ascii="Times New Roman" w:hAnsi="Times New Roman" w:cs="Times New Roman" w:hint="eastAsia"/>
                <w:sz w:val="24"/>
              </w:rPr>
              <w:t>11</w:t>
            </w:r>
            <w:r w:rsidR="00CD26A5" w:rsidRPr="009968C9">
              <w:rPr>
                <w:rFonts w:ascii="Times New Roman" w:hAnsi="Times New Roman" w:cs="Times New Roman" w:hint="eastAsia"/>
                <w:sz w:val="24"/>
              </w:rPr>
              <w:t>、</w:t>
            </w:r>
            <w:r w:rsidR="00CD26A5">
              <w:rPr>
                <w:rFonts w:ascii="仿宋_GB2312" w:hAnsi="宋体" w:hint="eastAsia"/>
                <w:sz w:val="24"/>
              </w:rPr>
              <w:t>教学视频</w:t>
            </w:r>
            <w:hyperlink r:id="rId18" w:history="1">
              <w:r w:rsidR="00CD26A5">
                <w:rPr>
                  <w:rStyle w:val="a9"/>
                  <w:rFonts w:ascii="仿宋_GB2312" w:hAnsi="宋体"/>
                  <w:sz w:val="24"/>
                </w:rPr>
                <w:t>http://219.222.191.164/kechengluxiang.asp</w:t>
              </w:r>
            </w:hyperlink>
          </w:p>
        </w:tc>
      </w:tr>
      <w:tr w:rsidR="00794979">
        <w:trPr>
          <w:trHeight w:val="1321"/>
        </w:trPr>
        <w:tc>
          <w:tcPr>
            <w:tcW w:w="8783" w:type="dxa"/>
          </w:tcPr>
          <w:p w:rsidR="00794979" w:rsidRDefault="00CD26A5">
            <w:pPr>
              <w:jc w:val="left"/>
              <w:rPr>
                <w:rFonts w:ascii="仿宋_GB2312" w:hAnsi="宋体"/>
                <w:sz w:val="24"/>
              </w:rPr>
            </w:pPr>
            <w:r>
              <w:rPr>
                <w:rFonts w:ascii="仿宋_GB2312" w:hAnsi="宋体" w:hint="eastAsia"/>
                <w:sz w:val="24"/>
              </w:rPr>
              <w:t>课程试卷及参考答案链接（仅供专家评审期间参阅）</w:t>
            </w:r>
          </w:p>
          <w:p w:rsidR="00794979" w:rsidRDefault="00794979">
            <w:pPr>
              <w:jc w:val="left"/>
              <w:rPr>
                <w:rFonts w:ascii="仿宋_GB2312" w:hAnsi="宋体"/>
                <w:sz w:val="24"/>
              </w:rPr>
            </w:pPr>
          </w:p>
          <w:p w:rsidR="00794979" w:rsidRDefault="00CD26A5">
            <w:pPr>
              <w:ind w:firstLineChars="150" w:firstLine="360"/>
              <w:jc w:val="left"/>
              <w:rPr>
                <w:rFonts w:ascii="仿宋_GB2312" w:hAnsi="宋体"/>
                <w:sz w:val="24"/>
              </w:rPr>
            </w:pPr>
            <w:r>
              <w:rPr>
                <w:rFonts w:ascii="仿宋_GB2312" w:hAnsi="宋体" w:hint="eastAsia"/>
                <w:sz w:val="24"/>
              </w:rPr>
              <w:t>模拟试卷及参考答案：</w:t>
            </w:r>
            <w:hyperlink r:id="rId19" w:history="1">
              <w:r>
                <w:rPr>
                  <w:rStyle w:val="a9"/>
                  <w:rFonts w:ascii="仿宋_GB2312" w:hAnsi="宋体"/>
                  <w:sz w:val="24"/>
                </w:rPr>
                <w:t>http://219.222.191.164/kaoshi12/student_lx.asp</w:t>
              </w:r>
            </w:hyperlink>
          </w:p>
          <w:p w:rsidR="00794979" w:rsidRDefault="00794979">
            <w:pPr>
              <w:ind w:firstLineChars="150" w:firstLine="360"/>
              <w:jc w:val="left"/>
              <w:rPr>
                <w:rFonts w:ascii="仿宋_GB2312" w:hAnsi="宋体"/>
                <w:sz w:val="24"/>
              </w:rPr>
            </w:pPr>
          </w:p>
        </w:tc>
      </w:tr>
    </w:tbl>
    <w:p w:rsidR="004F71C5" w:rsidRDefault="004F71C5" w:rsidP="004F71C5">
      <w:pPr>
        <w:jc w:val="left"/>
        <w:rPr>
          <w:rFonts w:ascii="仿宋_GB2312" w:hAnsi="宋体"/>
          <w:b/>
          <w:bCs/>
          <w:sz w:val="24"/>
        </w:rPr>
      </w:pPr>
    </w:p>
    <w:p w:rsidR="004F71C5" w:rsidRPr="004F71C5" w:rsidRDefault="004F71C5" w:rsidP="004F71C5">
      <w:pPr>
        <w:numPr>
          <w:ilvl w:val="1"/>
          <w:numId w:val="2"/>
        </w:numPr>
        <w:tabs>
          <w:tab w:val="clear" w:pos="1679"/>
          <w:tab w:val="left" w:pos="540"/>
        </w:tabs>
        <w:ind w:rightChars="-330" w:right="-693" w:hanging="1679"/>
        <w:rPr>
          <w:rFonts w:ascii="仿宋_GB2312" w:eastAsia="仿宋_GB2312" w:hAnsi="宋体"/>
          <w:b/>
          <w:bCs/>
          <w:sz w:val="28"/>
        </w:rPr>
      </w:pPr>
      <w:r w:rsidRPr="004F71C5">
        <w:rPr>
          <w:rFonts w:ascii="仿宋_GB2312" w:eastAsia="仿宋_GB2312" w:hAnsi="宋体" w:hint="eastAsia"/>
          <w:b/>
          <w:bCs/>
          <w:sz w:val="28"/>
        </w:rPr>
        <w:t>学校的政策措施</w:t>
      </w:r>
    </w:p>
    <w:tbl>
      <w:tblPr>
        <w:tblW w:w="878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83"/>
      </w:tblGrid>
      <w:tr w:rsidR="00794979">
        <w:trPr>
          <w:trHeight w:val="20"/>
        </w:trPr>
        <w:tc>
          <w:tcPr>
            <w:tcW w:w="8783" w:type="dxa"/>
          </w:tcPr>
          <w:p w:rsidR="00794979" w:rsidRDefault="00CD26A5">
            <w:pPr>
              <w:ind w:firstLineChars="200" w:firstLine="480"/>
              <w:jc w:val="left"/>
              <w:rPr>
                <w:rFonts w:ascii="仿宋_GB2312" w:hAnsi="宋体"/>
                <w:sz w:val="24"/>
              </w:rPr>
            </w:pPr>
            <w:r w:rsidRPr="009968C9">
              <w:rPr>
                <w:rFonts w:ascii="Times New Roman" w:hAnsi="Times New Roman" w:cs="Times New Roman"/>
                <w:sz w:val="24"/>
              </w:rPr>
              <w:t>7-1</w:t>
            </w:r>
            <w:r>
              <w:rPr>
                <w:rFonts w:ascii="仿宋_GB2312" w:hAnsi="宋体" w:hint="eastAsia"/>
                <w:sz w:val="24"/>
              </w:rPr>
              <w:t>所在高校鼓励精品课程建设的政策文件、实施情况及效果：</w:t>
            </w:r>
          </w:p>
          <w:p w:rsidR="00794979" w:rsidRPr="009968C9" w:rsidRDefault="00CD26A5" w:rsidP="009968C9">
            <w:pPr>
              <w:ind w:firstLineChars="200" w:firstLine="480"/>
              <w:rPr>
                <w:sz w:val="24"/>
              </w:rPr>
            </w:pPr>
            <w:r w:rsidRPr="009968C9">
              <w:rPr>
                <w:rFonts w:hint="eastAsia"/>
                <w:sz w:val="24"/>
              </w:rPr>
              <w:t>东莞理工学院自升本科以来，十分重视精品课程建设工作，将精品课程建设列为学校“质量工程”的重中之重。根据教育部《关于高等学校教学质量与教学改革工程精品课程建设的通知》（教高</w:t>
            </w:r>
            <w:r w:rsidRPr="009968C9">
              <w:rPr>
                <w:rFonts w:hint="eastAsia"/>
                <w:sz w:val="24"/>
              </w:rPr>
              <w:t>[2003]1</w:t>
            </w:r>
            <w:r w:rsidRPr="009968C9">
              <w:rPr>
                <w:rFonts w:hint="eastAsia"/>
                <w:sz w:val="24"/>
              </w:rPr>
              <w:t>号）和省教育厅《关于开展广东省高等学校精品课程建设工作的通知》（粤教高</w:t>
            </w:r>
            <w:r w:rsidRPr="009968C9">
              <w:rPr>
                <w:rFonts w:hint="eastAsia"/>
                <w:sz w:val="24"/>
              </w:rPr>
              <w:t>[2003]52</w:t>
            </w:r>
            <w:r w:rsidRPr="009968C9">
              <w:rPr>
                <w:rFonts w:hint="eastAsia"/>
                <w:sz w:val="24"/>
              </w:rPr>
              <w:t>号）的要求，学院出台了《东莞理工学院“十一五”（</w:t>
            </w:r>
            <w:r w:rsidRPr="009968C9">
              <w:rPr>
                <w:rFonts w:hint="eastAsia"/>
                <w:sz w:val="24"/>
              </w:rPr>
              <w:t>2006</w:t>
            </w:r>
            <w:r w:rsidRPr="009968C9">
              <w:rPr>
                <w:rFonts w:hint="eastAsia"/>
                <w:sz w:val="24"/>
              </w:rPr>
              <w:t>—</w:t>
            </w:r>
            <w:r w:rsidRPr="009968C9">
              <w:rPr>
                <w:rFonts w:hint="eastAsia"/>
                <w:sz w:val="24"/>
              </w:rPr>
              <w:t>2010</w:t>
            </w:r>
            <w:r w:rsidRPr="009968C9">
              <w:rPr>
                <w:rFonts w:hint="eastAsia"/>
                <w:sz w:val="24"/>
              </w:rPr>
              <w:t>年）课程建设规划》（东理教</w:t>
            </w:r>
            <w:r w:rsidRPr="009968C9">
              <w:rPr>
                <w:rFonts w:hint="eastAsia"/>
                <w:sz w:val="24"/>
              </w:rPr>
              <w:t>[2005]23</w:t>
            </w:r>
            <w:r w:rsidRPr="009968C9">
              <w:rPr>
                <w:rFonts w:hint="eastAsia"/>
                <w:sz w:val="24"/>
              </w:rPr>
              <w:t>号）和《东莞理工学院精品课程建设实施办法》（东理教</w:t>
            </w:r>
            <w:r w:rsidRPr="009968C9">
              <w:rPr>
                <w:rFonts w:hint="eastAsia"/>
                <w:sz w:val="24"/>
              </w:rPr>
              <w:t>[2005]5</w:t>
            </w:r>
            <w:r w:rsidRPr="009968C9">
              <w:rPr>
                <w:rFonts w:hint="eastAsia"/>
                <w:sz w:val="24"/>
              </w:rPr>
              <w:t>号）。我校用科学发展观统筹规划学院的课程建设工作，全面推进课程建设评估制度，对课程建设给予专项经费资助，实行项目管理。按照“保证质量、重点建设、注重实效”的建设原则，将课程建设分为精品课程、重点课程和达标课程三个层次。（在</w:t>
            </w:r>
            <w:r w:rsidRPr="009968C9">
              <w:rPr>
                <w:rFonts w:hint="eastAsia"/>
                <w:sz w:val="24"/>
              </w:rPr>
              <w:t>2003</w:t>
            </w:r>
            <w:r w:rsidRPr="009968C9">
              <w:rPr>
                <w:rFonts w:hint="eastAsia"/>
                <w:sz w:val="24"/>
              </w:rPr>
              <w:t>年</w:t>
            </w:r>
            <w:r w:rsidRPr="009968C9">
              <w:rPr>
                <w:rFonts w:hint="eastAsia"/>
                <w:sz w:val="24"/>
              </w:rPr>
              <w:t>7</w:t>
            </w:r>
            <w:r w:rsidRPr="009968C9">
              <w:rPr>
                <w:rFonts w:hint="eastAsia"/>
                <w:sz w:val="24"/>
              </w:rPr>
              <w:t>门重点课程建</w:t>
            </w:r>
            <w:r w:rsidRPr="009968C9">
              <w:rPr>
                <w:rFonts w:hint="eastAsia"/>
                <w:sz w:val="24"/>
              </w:rPr>
              <w:lastRenderedPageBreak/>
              <w:t>设的基础上，</w:t>
            </w:r>
            <w:r w:rsidRPr="009968C9">
              <w:rPr>
                <w:rFonts w:hint="eastAsia"/>
                <w:sz w:val="24"/>
              </w:rPr>
              <w:t>2005</w:t>
            </w:r>
            <w:r w:rsidRPr="009968C9">
              <w:rPr>
                <w:rFonts w:hint="eastAsia"/>
                <w:sz w:val="24"/>
              </w:rPr>
              <w:t>年批准了</w:t>
            </w:r>
            <w:r w:rsidRPr="009968C9">
              <w:rPr>
                <w:rFonts w:hint="eastAsia"/>
                <w:sz w:val="24"/>
              </w:rPr>
              <w:t>10</w:t>
            </w:r>
            <w:r w:rsidRPr="009968C9">
              <w:rPr>
                <w:rFonts w:hint="eastAsia"/>
                <w:sz w:val="24"/>
              </w:rPr>
              <w:t>项院级精品课程建设项目，</w:t>
            </w:r>
            <w:r w:rsidRPr="009968C9">
              <w:rPr>
                <w:rFonts w:hint="eastAsia"/>
                <w:sz w:val="24"/>
              </w:rPr>
              <w:t>2006</w:t>
            </w:r>
            <w:r w:rsidRPr="009968C9">
              <w:rPr>
                <w:rFonts w:hint="eastAsia"/>
                <w:sz w:val="24"/>
              </w:rPr>
              <w:t>年批准了</w:t>
            </w:r>
            <w:r w:rsidRPr="009968C9">
              <w:rPr>
                <w:rFonts w:hint="eastAsia"/>
                <w:sz w:val="24"/>
              </w:rPr>
              <w:t>23</w:t>
            </w:r>
            <w:r w:rsidRPr="009968C9">
              <w:rPr>
                <w:rFonts w:hint="eastAsia"/>
                <w:sz w:val="24"/>
              </w:rPr>
              <w:t>项院级精品（重点）课程建设项目，</w:t>
            </w:r>
            <w:r w:rsidRPr="009968C9">
              <w:rPr>
                <w:rFonts w:hint="eastAsia"/>
                <w:sz w:val="24"/>
              </w:rPr>
              <w:t>2007</w:t>
            </w:r>
            <w:r w:rsidRPr="009968C9">
              <w:rPr>
                <w:rFonts w:hint="eastAsia"/>
                <w:sz w:val="24"/>
              </w:rPr>
              <w:t>年批准了</w:t>
            </w:r>
            <w:r w:rsidRPr="009968C9">
              <w:rPr>
                <w:rFonts w:hint="eastAsia"/>
                <w:sz w:val="24"/>
              </w:rPr>
              <w:t>14</w:t>
            </w:r>
            <w:r w:rsidRPr="009968C9">
              <w:rPr>
                <w:rFonts w:hint="eastAsia"/>
                <w:sz w:val="24"/>
              </w:rPr>
              <w:t>项院级精品（重点）课程建设项目，</w:t>
            </w:r>
            <w:r w:rsidRPr="009968C9">
              <w:rPr>
                <w:rFonts w:hint="eastAsia"/>
                <w:sz w:val="24"/>
              </w:rPr>
              <w:t>2009</w:t>
            </w:r>
            <w:r w:rsidRPr="009968C9">
              <w:rPr>
                <w:rFonts w:hint="eastAsia"/>
                <w:sz w:val="24"/>
              </w:rPr>
              <w:t>年又批准立项了</w:t>
            </w:r>
            <w:r w:rsidRPr="009968C9">
              <w:rPr>
                <w:rFonts w:hint="eastAsia"/>
                <w:sz w:val="24"/>
              </w:rPr>
              <w:t>17</w:t>
            </w:r>
            <w:r w:rsidRPr="009968C9">
              <w:rPr>
                <w:rFonts w:hint="eastAsia"/>
                <w:sz w:val="24"/>
              </w:rPr>
              <w:t>个院级精品（重点）课程建设项目），从</w:t>
            </w:r>
            <w:r w:rsidRPr="009968C9">
              <w:rPr>
                <w:rFonts w:hint="eastAsia"/>
                <w:sz w:val="24"/>
              </w:rPr>
              <w:t>2003</w:t>
            </w:r>
            <w:r w:rsidRPr="009968C9">
              <w:rPr>
                <w:rFonts w:hint="eastAsia"/>
                <w:sz w:val="24"/>
              </w:rPr>
              <w:t>年开始，学校开展了重点课程建设工作，</w:t>
            </w:r>
            <w:r w:rsidRPr="009968C9">
              <w:rPr>
                <w:rFonts w:hint="eastAsia"/>
                <w:sz w:val="24"/>
              </w:rPr>
              <w:t>2005</w:t>
            </w:r>
            <w:r w:rsidRPr="009968C9">
              <w:rPr>
                <w:rFonts w:hint="eastAsia"/>
                <w:sz w:val="24"/>
              </w:rPr>
              <w:t>年学校精品课程建设工作启动。近五年我校共立项精品（重点课程建设项目达</w:t>
            </w:r>
            <w:r w:rsidRPr="009968C9">
              <w:rPr>
                <w:rFonts w:hint="eastAsia"/>
                <w:sz w:val="24"/>
              </w:rPr>
              <w:t>71</w:t>
            </w:r>
            <w:r w:rsidRPr="009968C9">
              <w:rPr>
                <w:rFonts w:hint="eastAsia"/>
                <w:sz w:val="24"/>
              </w:rPr>
              <w:t>门，累计投入建设经费</w:t>
            </w:r>
            <w:r w:rsidRPr="009968C9">
              <w:rPr>
                <w:rFonts w:hint="eastAsia"/>
                <w:sz w:val="24"/>
              </w:rPr>
              <w:t>87.5</w:t>
            </w:r>
            <w:r w:rsidRPr="009968C9">
              <w:rPr>
                <w:rFonts w:hint="eastAsia"/>
                <w:sz w:val="24"/>
              </w:rPr>
              <w:t>万元，目前已有</w:t>
            </w:r>
            <w:r w:rsidRPr="009968C9">
              <w:rPr>
                <w:rFonts w:hint="eastAsia"/>
                <w:sz w:val="24"/>
              </w:rPr>
              <w:t>30</w:t>
            </w:r>
            <w:r w:rsidRPr="009968C9">
              <w:rPr>
                <w:rFonts w:hint="eastAsia"/>
                <w:sz w:val="24"/>
              </w:rPr>
              <w:t>门课程顺利结题。</w:t>
            </w:r>
            <w:r w:rsidRPr="009968C9">
              <w:rPr>
                <w:rFonts w:hint="eastAsia"/>
                <w:sz w:val="24"/>
              </w:rPr>
              <w:t>2007</w:t>
            </w:r>
            <w:r w:rsidRPr="009968C9">
              <w:rPr>
                <w:rFonts w:hint="eastAsia"/>
                <w:sz w:val="24"/>
              </w:rPr>
              <w:t>年，学校又启动了网络课程与多媒体课件建设工作，截止目前已有</w:t>
            </w:r>
            <w:r w:rsidRPr="009968C9">
              <w:rPr>
                <w:rFonts w:hint="eastAsia"/>
                <w:sz w:val="24"/>
              </w:rPr>
              <w:t>72</w:t>
            </w:r>
            <w:r w:rsidRPr="009968C9">
              <w:rPr>
                <w:rFonts w:hint="eastAsia"/>
                <w:sz w:val="24"/>
              </w:rPr>
              <w:t>门网络课程或</w:t>
            </w:r>
            <w:r w:rsidRPr="009968C9">
              <w:rPr>
                <w:rFonts w:hint="eastAsia"/>
                <w:sz w:val="24"/>
              </w:rPr>
              <w:t>24</w:t>
            </w:r>
            <w:r w:rsidRPr="009968C9">
              <w:rPr>
                <w:rFonts w:hint="eastAsia"/>
                <w:sz w:val="24"/>
              </w:rPr>
              <w:t>个多媒体课件通过学校结题验收，学校为此投入建设经费</w:t>
            </w:r>
            <w:r w:rsidRPr="009968C9">
              <w:rPr>
                <w:rFonts w:hint="eastAsia"/>
                <w:sz w:val="24"/>
              </w:rPr>
              <w:t>16.55</w:t>
            </w:r>
            <w:r w:rsidRPr="009968C9">
              <w:rPr>
                <w:rFonts w:hint="eastAsia"/>
                <w:sz w:val="24"/>
              </w:rPr>
              <w:t>万元。</w:t>
            </w:r>
          </w:p>
          <w:p w:rsidR="00794979" w:rsidRPr="009968C9" w:rsidRDefault="00CD26A5" w:rsidP="009968C9">
            <w:pPr>
              <w:ind w:firstLineChars="200" w:firstLine="480"/>
              <w:rPr>
                <w:rFonts w:asciiTheme="minorEastAsia" w:hAnsiTheme="minorEastAsia"/>
                <w:sz w:val="24"/>
              </w:rPr>
            </w:pPr>
            <w:r w:rsidRPr="009968C9">
              <w:rPr>
                <w:rFonts w:asciiTheme="minorEastAsia" w:hAnsiTheme="minorEastAsia" w:hint="eastAsia"/>
                <w:sz w:val="24"/>
              </w:rPr>
              <w:t>在课程建设全面实施的基础上，学院还积极推进精品课程硬件建设及其相关工作。2006年用38万元购置了网络课程教学平台，用28万元购置了教学自动录播系统。同时还为精品课网站配置了专用的服务器，有专人负责管理。另外学校80%的教室都安装了多媒体教学设备。2007年初，根据精品课建设和教育技术信息化的要求，由人事处、教务处牵头，网络中心具体实施，启动了教师教育技术培训工作，要求将教育技术培训合格证纳入课程建设验收和教师资格认证工作中。</w:t>
            </w:r>
          </w:p>
          <w:p w:rsidR="00794979" w:rsidRPr="00520AC3" w:rsidRDefault="00CD26A5">
            <w:pPr>
              <w:widowControl/>
              <w:ind w:firstLineChars="200" w:firstLine="480"/>
              <w:jc w:val="left"/>
              <w:rPr>
                <w:rStyle w:val="fright1"/>
                <w:rFonts w:asciiTheme="minorEastAsia" w:hAnsiTheme="minorEastAsia"/>
                <w:sz w:val="24"/>
              </w:rPr>
            </w:pPr>
            <w:r>
              <w:rPr>
                <w:rFonts w:ascii="楷体_GB2312" w:hAnsi="宋体" w:cs="宋体" w:hint="eastAsia"/>
                <w:kern w:val="0"/>
                <w:sz w:val="24"/>
              </w:rPr>
              <w:t>一系列政策的出台和实施，使我院课程建设工作从制定科学的建设规划，切实加强教学队伍的建设，重视教学内容和课程体系的改革，注重使用先进的教学方法和手</w:t>
            </w:r>
            <w:r w:rsidRPr="00520AC3">
              <w:rPr>
                <w:rStyle w:val="fright1"/>
                <w:rFonts w:asciiTheme="minorEastAsia" w:hAnsiTheme="minorEastAsia" w:hint="eastAsia"/>
                <w:sz w:val="24"/>
              </w:rPr>
              <w:t>段，重视教材建设，理论教学与实践教学并重，建立切实有效的激励机制和评价机制。</w:t>
            </w:r>
          </w:p>
          <w:p w:rsidR="00794979" w:rsidRDefault="00CD26A5" w:rsidP="00520AC3">
            <w:pPr>
              <w:ind w:firstLineChars="200" w:firstLine="480"/>
              <w:jc w:val="left"/>
              <w:rPr>
                <w:rFonts w:ascii="仿宋_GB2312" w:hAnsi="宋体"/>
                <w:sz w:val="24"/>
              </w:rPr>
            </w:pPr>
            <w:r w:rsidRPr="00520AC3">
              <w:rPr>
                <w:rStyle w:val="fright1"/>
                <w:rFonts w:asciiTheme="minorEastAsia" w:hAnsiTheme="minorEastAsia" w:hint="eastAsia"/>
                <w:sz w:val="24"/>
              </w:rPr>
              <w:t>合同法学既是法学专业的专业课，又是我院最重要的一门全校性公选课，还是土木工程等专业的选修课，长期以来一直受到学校的关注。政法学院学校领导始终把提高合同法学教学质量作为教学工作的重中之重，并把合同法学课程建设作为一项重要任务来抓。无论在政策上还是在经费投入上都给予大力支持。1、制订了政法学院课程建设规划，学院优先重点支持合同法学精品课建设。2、支持课程组教师担任兼职律师和法律顾问，建设一支实务型教师队伍。3、优先支持课程组成员进修或攻读学位。4、</w:t>
            </w:r>
            <w:r w:rsidRPr="00520AC3">
              <w:rPr>
                <w:rStyle w:val="fright1"/>
                <w:rFonts w:asciiTheme="minorEastAsia" w:hAnsiTheme="minorEastAsia"/>
                <w:sz w:val="24"/>
              </w:rPr>
              <w:t> </w:t>
            </w:r>
            <w:r w:rsidRPr="00520AC3">
              <w:rPr>
                <w:rStyle w:val="fright1"/>
                <w:rFonts w:asciiTheme="minorEastAsia" w:hAnsiTheme="minorEastAsia" w:hint="eastAsia"/>
                <w:sz w:val="24"/>
              </w:rPr>
              <w:t>加大经费投入支持合同法学改革，支持课程组教师的各种学术活动。</w:t>
            </w:r>
          </w:p>
        </w:tc>
      </w:tr>
      <w:tr w:rsidR="00794979">
        <w:trPr>
          <w:trHeight w:val="2525"/>
        </w:trPr>
        <w:tc>
          <w:tcPr>
            <w:tcW w:w="8783" w:type="dxa"/>
          </w:tcPr>
          <w:p w:rsidR="00794979" w:rsidRDefault="00CD26A5">
            <w:pPr>
              <w:ind w:firstLineChars="200" w:firstLine="480"/>
              <w:jc w:val="left"/>
              <w:rPr>
                <w:rFonts w:ascii="仿宋_GB2312" w:hAnsi="宋体"/>
                <w:sz w:val="24"/>
              </w:rPr>
            </w:pPr>
            <w:r>
              <w:rPr>
                <w:rFonts w:ascii="仿宋_GB2312" w:hAnsi="宋体" w:hint="eastAsia"/>
                <w:sz w:val="24"/>
              </w:rPr>
              <w:lastRenderedPageBreak/>
              <w:t>7-2</w:t>
            </w:r>
            <w:r>
              <w:rPr>
                <w:rFonts w:ascii="仿宋_GB2312" w:hAnsi="宋体" w:hint="eastAsia"/>
                <w:sz w:val="24"/>
              </w:rPr>
              <w:t>对本课程后续建设规划的支持措施</w:t>
            </w:r>
          </w:p>
          <w:p w:rsidR="00794979" w:rsidRDefault="00CD26A5" w:rsidP="008A32DA">
            <w:pPr>
              <w:ind w:firstLineChars="200" w:firstLine="482"/>
              <w:jc w:val="left"/>
              <w:rPr>
                <w:rFonts w:ascii="仿宋_GB2312" w:hAnsi="宋体"/>
                <w:b/>
                <w:bCs/>
                <w:sz w:val="24"/>
              </w:rPr>
            </w:pPr>
            <w:r>
              <w:rPr>
                <w:rFonts w:ascii="仿宋_GB2312" w:hAnsi="宋体" w:hint="eastAsia"/>
                <w:b/>
                <w:bCs/>
                <w:sz w:val="24"/>
              </w:rPr>
              <w:t>一、政策和资金支持</w:t>
            </w:r>
          </w:p>
          <w:p w:rsidR="00794979" w:rsidRDefault="00CD26A5">
            <w:pPr>
              <w:ind w:firstLineChars="200" w:firstLine="480"/>
              <w:jc w:val="left"/>
              <w:rPr>
                <w:rFonts w:ascii="仿宋_GB2312" w:hAnsi="宋体"/>
                <w:sz w:val="24"/>
              </w:rPr>
            </w:pPr>
            <w:r w:rsidRPr="00520AC3">
              <w:rPr>
                <w:rFonts w:ascii="Times New Roman" w:hAnsi="Times New Roman" w:cs="Times New Roman"/>
                <w:sz w:val="24"/>
              </w:rPr>
              <w:t>1</w:t>
            </w:r>
            <w:r w:rsidRPr="00520AC3">
              <w:rPr>
                <w:rFonts w:ascii="Times New Roman" w:hAnsi="Times New Roman" w:cs="Times New Roman"/>
                <w:sz w:val="24"/>
              </w:rPr>
              <w:t>、</w:t>
            </w:r>
            <w:r>
              <w:rPr>
                <w:rFonts w:ascii="仿宋_GB2312" w:hAnsi="宋体" w:hint="eastAsia"/>
                <w:sz w:val="24"/>
              </w:rPr>
              <w:t>支持合同法学课程组教师担任兼职律师，培养一支实务型教师队伍；</w:t>
            </w:r>
          </w:p>
          <w:p w:rsidR="00794979" w:rsidRDefault="00CD26A5">
            <w:pPr>
              <w:ind w:firstLineChars="200" w:firstLine="480"/>
              <w:jc w:val="left"/>
              <w:rPr>
                <w:rFonts w:ascii="楷体_GB2312"/>
                <w:sz w:val="24"/>
              </w:rPr>
            </w:pPr>
            <w:r w:rsidRPr="00520AC3">
              <w:rPr>
                <w:rFonts w:ascii="Times New Roman" w:hAnsi="Times New Roman" w:cs="Times New Roman" w:hint="eastAsia"/>
                <w:sz w:val="24"/>
              </w:rPr>
              <w:t>2</w:t>
            </w:r>
            <w:r w:rsidRPr="00520AC3">
              <w:rPr>
                <w:rFonts w:ascii="Times New Roman" w:hAnsi="Times New Roman" w:cs="Times New Roman" w:hint="eastAsia"/>
                <w:sz w:val="24"/>
              </w:rPr>
              <w:t>、</w:t>
            </w:r>
            <w:r>
              <w:rPr>
                <w:rFonts w:ascii="楷体_GB2312" w:hint="eastAsia"/>
                <w:sz w:val="24"/>
              </w:rPr>
              <w:t>若获得省精品课程立项，将按</w:t>
            </w:r>
            <w:r>
              <w:rPr>
                <w:rFonts w:ascii="楷体_GB2312" w:hint="eastAsia"/>
                <w:sz w:val="24"/>
              </w:rPr>
              <w:t>1</w:t>
            </w:r>
            <w:r>
              <w:rPr>
                <w:rFonts w:ascii="楷体_GB2312" w:hint="eastAsia"/>
                <w:sz w:val="24"/>
              </w:rPr>
              <w:t>：</w:t>
            </w:r>
            <w:r>
              <w:rPr>
                <w:rFonts w:ascii="楷体_GB2312" w:hint="eastAsia"/>
                <w:sz w:val="24"/>
              </w:rPr>
              <w:t>1</w:t>
            </w:r>
            <w:r>
              <w:rPr>
                <w:rFonts w:ascii="楷体_GB2312" w:hint="eastAsia"/>
                <w:sz w:val="24"/>
              </w:rPr>
              <w:t>的比例配套资金；</w:t>
            </w:r>
          </w:p>
          <w:p w:rsidR="00794979" w:rsidRDefault="00CD26A5">
            <w:pPr>
              <w:ind w:firstLineChars="200" w:firstLine="480"/>
              <w:jc w:val="left"/>
              <w:rPr>
                <w:rFonts w:ascii="楷体_GB2312" w:hAnsi="宋体" w:cs="宋体"/>
                <w:color w:val="000000"/>
                <w:kern w:val="0"/>
                <w:sz w:val="24"/>
              </w:rPr>
            </w:pPr>
            <w:r w:rsidRPr="00520AC3">
              <w:rPr>
                <w:rFonts w:ascii="Times New Roman" w:hAnsi="Times New Roman" w:cs="Times New Roman" w:hint="eastAsia"/>
                <w:sz w:val="24"/>
              </w:rPr>
              <w:t>3</w:t>
            </w:r>
            <w:r w:rsidRPr="00520AC3">
              <w:rPr>
                <w:rFonts w:ascii="Times New Roman" w:hAnsi="Times New Roman" w:cs="Times New Roman" w:hint="eastAsia"/>
                <w:sz w:val="24"/>
              </w:rPr>
              <w:t>、</w:t>
            </w:r>
            <w:r>
              <w:rPr>
                <w:rFonts w:ascii="楷体_GB2312" w:hint="eastAsia"/>
                <w:sz w:val="24"/>
              </w:rPr>
              <w:t>进一步完善</w:t>
            </w:r>
            <w:r>
              <w:rPr>
                <w:rFonts w:ascii="楷体_GB2312" w:hAnsi="宋体" w:cs="宋体" w:hint="eastAsia"/>
                <w:color w:val="000000"/>
                <w:kern w:val="0"/>
                <w:sz w:val="24"/>
              </w:rPr>
              <w:t>合同法学教学的的硬件和软件条件，每年拨专款用于模拟法庭维修和支持志愿者维权中心的运转；</w:t>
            </w:r>
          </w:p>
          <w:p w:rsidR="00794979" w:rsidRDefault="00CD26A5">
            <w:pPr>
              <w:ind w:firstLineChars="200" w:firstLine="480"/>
              <w:jc w:val="left"/>
              <w:rPr>
                <w:rFonts w:ascii="楷体_GB2312" w:hAnsi="宋体" w:cs="宋体"/>
                <w:color w:val="000000"/>
                <w:kern w:val="0"/>
                <w:sz w:val="24"/>
              </w:rPr>
            </w:pPr>
            <w:r w:rsidRPr="00520AC3">
              <w:rPr>
                <w:rFonts w:ascii="Times New Roman" w:hAnsi="Times New Roman" w:cs="Times New Roman" w:hint="eastAsia"/>
                <w:sz w:val="24"/>
              </w:rPr>
              <w:t>4</w:t>
            </w:r>
            <w:r w:rsidRPr="00520AC3">
              <w:rPr>
                <w:rFonts w:ascii="Times New Roman" w:hAnsi="Times New Roman" w:cs="Times New Roman" w:hint="eastAsia"/>
                <w:sz w:val="24"/>
              </w:rPr>
              <w:t>、</w:t>
            </w:r>
            <w:r>
              <w:rPr>
                <w:rFonts w:ascii="楷体_GB2312" w:hAnsi="宋体" w:cs="宋体" w:hint="eastAsia"/>
                <w:color w:val="000000"/>
                <w:kern w:val="0"/>
                <w:sz w:val="24"/>
              </w:rPr>
              <w:t>对合同法学教学做出突出成绩的教师给予必要的奖励，在进修、职称晋升、出版和发表研究成果等方面，给予必要的倾斜；</w:t>
            </w:r>
          </w:p>
          <w:p w:rsidR="00794979" w:rsidRDefault="00CD26A5">
            <w:pPr>
              <w:ind w:firstLineChars="200" w:firstLine="480"/>
              <w:jc w:val="left"/>
              <w:rPr>
                <w:rFonts w:ascii="楷体_GB2312" w:hAnsi="宋体" w:cs="宋体"/>
                <w:color w:val="000000"/>
                <w:kern w:val="0"/>
                <w:sz w:val="24"/>
              </w:rPr>
            </w:pPr>
            <w:r w:rsidRPr="00520AC3">
              <w:rPr>
                <w:rFonts w:ascii="Times New Roman" w:hAnsi="Times New Roman" w:cs="Times New Roman" w:hint="eastAsia"/>
                <w:sz w:val="24"/>
              </w:rPr>
              <w:t>5</w:t>
            </w:r>
            <w:r w:rsidRPr="00520AC3">
              <w:rPr>
                <w:rFonts w:ascii="Times New Roman" w:hAnsi="Times New Roman" w:cs="Times New Roman" w:hint="eastAsia"/>
                <w:sz w:val="24"/>
              </w:rPr>
              <w:t>、</w:t>
            </w:r>
            <w:r>
              <w:rPr>
                <w:rFonts w:ascii="楷体_GB2312" w:hAnsi="宋体" w:cs="宋体" w:hint="eastAsia"/>
                <w:color w:val="000000"/>
                <w:kern w:val="0"/>
                <w:sz w:val="24"/>
              </w:rPr>
              <w:t>优先支持合同法教材、案例集和习题集的编写，支持课程组的教研、教改活动。</w:t>
            </w:r>
          </w:p>
          <w:p w:rsidR="00794979" w:rsidRDefault="00CD26A5">
            <w:pPr>
              <w:ind w:firstLineChars="200" w:firstLine="480"/>
              <w:jc w:val="left"/>
              <w:rPr>
                <w:rFonts w:ascii="楷体_GB2312" w:hAnsi="宋体" w:cs="宋体"/>
                <w:color w:val="000000"/>
                <w:kern w:val="0"/>
                <w:sz w:val="24"/>
              </w:rPr>
            </w:pPr>
            <w:r w:rsidRPr="00520AC3">
              <w:rPr>
                <w:rFonts w:ascii="Times New Roman" w:hAnsi="Times New Roman" w:cs="Times New Roman" w:hint="eastAsia"/>
                <w:sz w:val="24"/>
              </w:rPr>
              <w:t>6</w:t>
            </w:r>
            <w:r w:rsidRPr="00520AC3">
              <w:rPr>
                <w:rFonts w:ascii="Times New Roman" w:hAnsi="Times New Roman" w:cs="Times New Roman" w:hint="eastAsia"/>
                <w:sz w:val="24"/>
              </w:rPr>
              <w:t>、</w:t>
            </w:r>
            <w:r>
              <w:rPr>
                <w:rFonts w:ascii="楷体_GB2312" w:hAnsi="宋体" w:cs="宋体" w:hint="eastAsia"/>
                <w:color w:val="000000"/>
                <w:kern w:val="0"/>
                <w:sz w:val="24"/>
              </w:rPr>
              <w:t>2009</w:t>
            </w:r>
            <w:r>
              <w:rPr>
                <w:rFonts w:ascii="楷体_GB2312" w:hAnsi="宋体" w:cs="宋体" w:hint="eastAsia"/>
                <w:color w:val="000000"/>
                <w:kern w:val="0"/>
                <w:sz w:val="24"/>
              </w:rPr>
              <w:t>东莞理工学院被列为</w:t>
            </w:r>
            <w:r>
              <w:rPr>
                <w:rFonts w:ascii="楷体_GB2312" w:hAnsi="宋体" w:cs="宋体" w:hint="eastAsia"/>
                <w:color w:val="000000"/>
                <w:kern w:val="0"/>
                <w:sz w:val="24"/>
              </w:rPr>
              <w:t>2008</w:t>
            </w:r>
            <w:r>
              <w:rPr>
                <w:rFonts w:ascii="楷体_GB2312" w:hAnsi="宋体" w:cs="宋体" w:hint="eastAsia"/>
                <w:color w:val="000000"/>
                <w:kern w:val="0"/>
                <w:sz w:val="24"/>
              </w:rPr>
              <w:t>——</w:t>
            </w:r>
            <w:r>
              <w:rPr>
                <w:rFonts w:ascii="楷体_GB2312" w:hAnsi="宋体" w:cs="宋体" w:hint="eastAsia"/>
                <w:color w:val="000000"/>
                <w:kern w:val="0"/>
                <w:sz w:val="24"/>
              </w:rPr>
              <w:t>2015</w:t>
            </w:r>
            <w:r>
              <w:rPr>
                <w:rFonts w:ascii="楷体_GB2312" w:hAnsi="宋体" w:cs="宋体" w:hint="eastAsia"/>
                <w:color w:val="000000"/>
                <w:kern w:val="0"/>
                <w:sz w:val="24"/>
              </w:rPr>
              <w:t>年新增硕士学位建设单位，学院和东莞市政府（东府办复【</w:t>
            </w:r>
            <w:r>
              <w:rPr>
                <w:rFonts w:ascii="楷体_GB2312" w:hAnsi="宋体" w:cs="宋体" w:hint="eastAsia"/>
                <w:color w:val="000000"/>
                <w:kern w:val="0"/>
                <w:sz w:val="24"/>
              </w:rPr>
              <w:t>2009</w:t>
            </w:r>
            <w:r>
              <w:rPr>
                <w:rFonts w:ascii="楷体_GB2312" w:hAnsi="宋体" w:cs="宋体" w:hint="eastAsia"/>
                <w:color w:val="000000"/>
                <w:kern w:val="0"/>
                <w:sz w:val="24"/>
              </w:rPr>
              <w:t>】</w:t>
            </w:r>
            <w:r>
              <w:rPr>
                <w:rFonts w:ascii="楷体_GB2312" w:hAnsi="宋体" w:cs="宋体" w:hint="eastAsia"/>
                <w:color w:val="000000"/>
                <w:kern w:val="0"/>
                <w:sz w:val="24"/>
              </w:rPr>
              <w:t>101</w:t>
            </w:r>
            <w:r>
              <w:rPr>
                <w:rFonts w:ascii="楷体_GB2312" w:hAnsi="宋体" w:cs="宋体" w:hint="eastAsia"/>
                <w:color w:val="000000"/>
                <w:kern w:val="0"/>
                <w:sz w:val="24"/>
              </w:rPr>
              <w:t>号）将在</w:t>
            </w:r>
            <w:r>
              <w:rPr>
                <w:rFonts w:ascii="楷体_GB2312" w:hAnsi="宋体" w:cs="宋体" w:hint="eastAsia"/>
                <w:color w:val="000000"/>
                <w:kern w:val="0"/>
                <w:sz w:val="24"/>
              </w:rPr>
              <w:t>2010</w:t>
            </w:r>
            <w:r>
              <w:rPr>
                <w:rFonts w:ascii="楷体_GB2312" w:hAnsi="宋体" w:cs="宋体" w:hint="eastAsia"/>
                <w:color w:val="000000"/>
                <w:kern w:val="0"/>
                <w:sz w:val="24"/>
              </w:rPr>
              <w:t>——</w:t>
            </w:r>
            <w:r>
              <w:rPr>
                <w:rFonts w:ascii="楷体_GB2312" w:hAnsi="宋体" w:cs="宋体" w:hint="eastAsia"/>
                <w:color w:val="000000"/>
                <w:kern w:val="0"/>
                <w:sz w:val="24"/>
              </w:rPr>
              <w:t>2012</w:t>
            </w:r>
            <w:r>
              <w:rPr>
                <w:rFonts w:ascii="楷体_GB2312" w:hAnsi="宋体" w:cs="宋体" w:hint="eastAsia"/>
                <w:color w:val="000000"/>
                <w:kern w:val="0"/>
                <w:sz w:val="24"/>
              </w:rPr>
              <w:t>投入</w:t>
            </w:r>
            <w:r>
              <w:rPr>
                <w:rFonts w:ascii="楷体_GB2312" w:hAnsi="宋体" w:cs="宋体" w:hint="eastAsia"/>
                <w:color w:val="000000"/>
                <w:kern w:val="0"/>
                <w:sz w:val="24"/>
              </w:rPr>
              <w:t>1.1</w:t>
            </w:r>
            <w:r>
              <w:rPr>
                <w:rFonts w:ascii="楷体_GB2312" w:hAnsi="宋体" w:cs="宋体" w:hint="eastAsia"/>
                <w:color w:val="000000"/>
                <w:kern w:val="0"/>
                <w:sz w:val="24"/>
              </w:rPr>
              <w:t>亿用于学科建设，合同法学作为东莞理工学院重点建设的课程，可以获得更多的资金支持。</w:t>
            </w:r>
          </w:p>
          <w:p w:rsidR="00794979" w:rsidRPr="00520AC3" w:rsidRDefault="00CD26A5" w:rsidP="00520AC3">
            <w:pPr>
              <w:ind w:firstLineChars="200" w:firstLine="482"/>
              <w:jc w:val="left"/>
              <w:rPr>
                <w:rFonts w:ascii="仿宋_GB2312" w:hAnsi="宋体"/>
                <w:b/>
                <w:bCs/>
                <w:sz w:val="24"/>
              </w:rPr>
            </w:pPr>
            <w:r w:rsidRPr="00520AC3">
              <w:rPr>
                <w:rFonts w:ascii="仿宋_GB2312" w:hAnsi="宋体" w:hint="eastAsia"/>
                <w:b/>
                <w:bCs/>
                <w:sz w:val="24"/>
              </w:rPr>
              <w:t>二、技术条件</w:t>
            </w:r>
          </w:p>
          <w:p w:rsidR="00794979" w:rsidRDefault="00CD26A5" w:rsidP="00520AC3">
            <w:pPr>
              <w:ind w:firstLineChars="200" w:firstLine="480"/>
              <w:jc w:val="left"/>
              <w:rPr>
                <w:rFonts w:ascii="宋体" w:hAnsi="宋体"/>
                <w:kern w:val="0"/>
                <w:sz w:val="24"/>
              </w:rPr>
            </w:pPr>
            <w:r>
              <w:rPr>
                <w:rFonts w:ascii="黑体" w:eastAsia="黑体" w:hAnsi="黑体" w:hint="eastAsia"/>
                <w:sz w:val="24"/>
              </w:rPr>
              <w:t>1、拥有视频课程专用录制教室，采用</w:t>
            </w:r>
            <w:r>
              <w:rPr>
                <w:rFonts w:hint="eastAsia"/>
                <w:b/>
                <w:bCs/>
                <w:sz w:val="24"/>
              </w:rPr>
              <w:t>广州奥威亚（</w:t>
            </w:r>
            <w:r>
              <w:rPr>
                <w:rFonts w:hint="eastAsia"/>
                <w:b/>
                <w:bCs/>
                <w:sz w:val="24"/>
              </w:rPr>
              <w:t>AVA</w:t>
            </w:r>
            <w:r>
              <w:rPr>
                <w:rFonts w:hint="eastAsia"/>
                <w:b/>
                <w:bCs/>
                <w:sz w:val="24"/>
              </w:rPr>
              <w:t>）精品课程录播（直播）系统。</w:t>
            </w:r>
            <w:r>
              <w:rPr>
                <w:rFonts w:ascii="Arial" w:hAnsi="Arial"/>
                <w:sz w:val="24"/>
                <w:szCs w:val="21"/>
              </w:rPr>
              <w:t>画面录制方式能支持</w:t>
            </w:r>
            <w:r>
              <w:rPr>
                <w:rFonts w:ascii="Arial" w:hAnsi="Arial" w:hint="eastAsia"/>
                <w:sz w:val="24"/>
                <w:szCs w:val="21"/>
              </w:rPr>
              <w:t>2</w:t>
            </w:r>
            <w:r>
              <w:rPr>
                <w:rFonts w:ascii="Arial" w:hAnsi="Arial"/>
                <w:sz w:val="24"/>
                <w:szCs w:val="21"/>
              </w:rPr>
              <w:t>路</w:t>
            </w:r>
            <w:r>
              <w:rPr>
                <w:rFonts w:ascii="Arial" w:hAnsi="Arial"/>
                <w:sz w:val="24"/>
                <w:szCs w:val="21"/>
              </w:rPr>
              <w:t>VGA</w:t>
            </w:r>
            <w:r>
              <w:rPr>
                <w:rFonts w:ascii="Arial" w:hAnsi="Arial"/>
                <w:sz w:val="24"/>
                <w:szCs w:val="21"/>
              </w:rPr>
              <w:t>、</w:t>
            </w:r>
            <w:r>
              <w:rPr>
                <w:rFonts w:ascii="Arial" w:hAnsi="Arial" w:hint="eastAsia"/>
                <w:sz w:val="24"/>
                <w:szCs w:val="21"/>
              </w:rPr>
              <w:t>3</w:t>
            </w:r>
            <w:r>
              <w:rPr>
                <w:rFonts w:ascii="Arial" w:hAnsi="Arial"/>
                <w:sz w:val="24"/>
                <w:szCs w:val="21"/>
              </w:rPr>
              <w:t>路视频和多路音频的多种组合方式，录制、直播保持同步。非网络直播延时</w:t>
            </w:r>
            <w:r>
              <w:rPr>
                <w:rFonts w:ascii="Arial" w:hAnsi="Arial"/>
                <w:sz w:val="24"/>
                <w:szCs w:val="21"/>
              </w:rPr>
              <w:t>&lt;1</w:t>
            </w:r>
            <w:r>
              <w:rPr>
                <w:rFonts w:ascii="Arial" w:hAnsi="Arial"/>
                <w:sz w:val="24"/>
                <w:szCs w:val="21"/>
              </w:rPr>
              <w:t>秒，硬件捕获</w:t>
            </w:r>
            <w:r>
              <w:rPr>
                <w:rFonts w:ascii="Arial" w:hAnsi="Arial"/>
                <w:sz w:val="24"/>
                <w:szCs w:val="21"/>
              </w:rPr>
              <w:t>VGA</w:t>
            </w:r>
            <w:r>
              <w:rPr>
                <w:rFonts w:ascii="Arial" w:hAnsi="Arial"/>
                <w:sz w:val="24"/>
                <w:szCs w:val="21"/>
              </w:rPr>
              <w:t>信号，</w:t>
            </w:r>
            <w:r>
              <w:rPr>
                <w:rFonts w:ascii="Arial" w:hAnsi="Arial"/>
                <w:sz w:val="24"/>
                <w:szCs w:val="21"/>
              </w:rPr>
              <w:t>VGA</w:t>
            </w:r>
            <w:r>
              <w:rPr>
                <w:rFonts w:ascii="Arial" w:hAnsi="Arial"/>
                <w:sz w:val="24"/>
                <w:szCs w:val="21"/>
              </w:rPr>
              <w:t>分辨率支持</w:t>
            </w:r>
            <w:r>
              <w:rPr>
                <w:rFonts w:ascii="Arial" w:hAnsi="Arial"/>
                <w:sz w:val="24"/>
                <w:szCs w:val="21"/>
              </w:rPr>
              <w:t>1600x1200</w:t>
            </w:r>
            <w:r>
              <w:rPr>
                <w:rFonts w:ascii="Arial" w:hAnsi="Arial"/>
                <w:sz w:val="24"/>
                <w:szCs w:val="21"/>
              </w:rPr>
              <w:t>，帧率最高支持</w:t>
            </w:r>
            <w:r>
              <w:rPr>
                <w:rFonts w:ascii="Arial" w:hAnsi="Arial"/>
                <w:sz w:val="24"/>
                <w:szCs w:val="21"/>
              </w:rPr>
              <w:t>30</w:t>
            </w:r>
            <w:r>
              <w:rPr>
                <w:rFonts w:ascii="Arial" w:hAnsi="Arial"/>
                <w:sz w:val="24"/>
                <w:szCs w:val="21"/>
              </w:rPr>
              <w:t>帧</w:t>
            </w:r>
            <w:r>
              <w:rPr>
                <w:rFonts w:ascii="Arial" w:hAnsi="Arial"/>
                <w:sz w:val="24"/>
                <w:szCs w:val="21"/>
              </w:rPr>
              <w:t>/</w:t>
            </w:r>
            <w:r>
              <w:rPr>
                <w:rFonts w:ascii="Arial" w:hAnsi="Arial"/>
                <w:sz w:val="24"/>
                <w:szCs w:val="21"/>
              </w:rPr>
              <w:t>秒</w:t>
            </w:r>
            <w:r>
              <w:rPr>
                <w:rFonts w:ascii="Arial" w:hAnsi="Arial" w:hint="eastAsia"/>
                <w:sz w:val="24"/>
                <w:szCs w:val="21"/>
              </w:rPr>
              <w:t>。</w:t>
            </w:r>
            <w:r>
              <w:rPr>
                <w:rFonts w:ascii="宋体" w:hAnsi="宋体" w:hint="eastAsia"/>
                <w:kern w:val="0"/>
                <w:sz w:val="24"/>
              </w:rPr>
              <w:t>视频模块支持分辨率：全高清 1080P@60</w:t>
            </w:r>
            <w:r>
              <w:rPr>
                <w:rFonts w:ascii="宋体" w:hAnsi="宋体" w:hint="eastAsia"/>
                <w:kern w:val="0"/>
                <w:sz w:val="24"/>
              </w:rPr>
              <w:lastRenderedPageBreak/>
              <w:t>及向下兼容；标清 720x576-PAL@25、720x480-NTSC@30。视频编码格式：H.264/MPEG-4。</w:t>
            </w:r>
          </w:p>
          <w:p w:rsidR="00794979" w:rsidRDefault="00CD26A5">
            <w:pPr>
              <w:jc w:val="left"/>
              <w:rPr>
                <w:rFonts w:ascii="宋体" w:hAnsi="宋体"/>
                <w:kern w:val="0"/>
                <w:sz w:val="24"/>
              </w:rPr>
            </w:pPr>
            <w:r>
              <w:rPr>
                <w:rFonts w:ascii="宋体" w:hAnsi="宋体" w:hint="eastAsia"/>
                <w:kern w:val="0"/>
                <w:sz w:val="24"/>
              </w:rPr>
              <w:t>编码码流：编码码流48Kbps~20Mbps可调。</w:t>
            </w:r>
          </w:p>
          <w:p w:rsidR="00794979" w:rsidRDefault="00CD26A5">
            <w:pPr>
              <w:rPr>
                <w:bCs/>
                <w:sz w:val="24"/>
              </w:rPr>
            </w:pPr>
            <w:r>
              <w:rPr>
                <w:rFonts w:ascii="Arial" w:hAnsi="Arial" w:hint="eastAsia"/>
                <w:sz w:val="24"/>
                <w:szCs w:val="21"/>
              </w:rPr>
              <w:t>主要设备包括：</w:t>
            </w:r>
            <w:r>
              <w:rPr>
                <w:rFonts w:ascii="Arial" w:hAnsi="Arial"/>
                <w:sz w:val="24"/>
                <w:szCs w:val="21"/>
              </w:rPr>
              <w:t>录播系统主机</w:t>
            </w:r>
            <w:r>
              <w:rPr>
                <w:rFonts w:ascii="Arial" w:hAnsi="Arial" w:hint="eastAsia"/>
                <w:sz w:val="24"/>
                <w:szCs w:val="21"/>
              </w:rPr>
              <w:t>、</w:t>
            </w:r>
            <w:r>
              <w:rPr>
                <w:rFonts w:ascii="Arial" w:hAnsi="Arial"/>
                <w:sz w:val="24"/>
                <w:szCs w:val="21"/>
              </w:rPr>
              <w:t>录播管理软件</w:t>
            </w:r>
            <w:r>
              <w:rPr>
                <w:rFonts w:ascii="Arial" w:hAnsi="Arial" w:hint="eastAsia"/>
                <w:sz w:val="24"/>
                <w:szCs w:val="21"/>
              </w:rPr>
              <w:t>、图像识别</w:t>
            </w:r>
            <w:r>
              <w:rPr>
                <w:rFonts w:ascii="Arial" w:hAnsi="Arial"/>
                <w:sz w:val="24"/>
                <w:szCs w:val="21"/>
              </w:rPr>
              <w:t>跟踪系统</w:t>
            </w:r>
            <w:r>
              <w:rPr>
                <w:rFonts w:ascii="Arial" w:hAnsi="Arial" w:hint="eastAsia"/>
                <w:sz w:val="24"/>
                <w:szCs w:val="21"/>
              </w:rPr>
              <w:t>、</w:t>
            </w:r>
            <w:r>
              <w:rPr>
                <w:rFonts w:ascii="Arial" w:hAnsi="Arial"/>
                <w:sz w:val="24"/>
                <w:szCs w:val="21"/>
              </w:rPr>
              <w:t>学生跟踪系统</w:t>
            </w:r>
            <w:r>
              <w:rPr>
                <w:rFonts w:ascii="Arial" w:hAnsi="Arial" w:hint="eastAsia"/>
                <w:sz w:val="24"/>
                <w:szCs w:val="21"/>
              </w:rPr>
              <w:t>（红外）、教师领夹式话筒及接收主、</w:t>
            </w:r>
            <w:r>
              <w:rPr>
                <w:rFonts w:ascii="Arial" w:hAnsi="Arial"/>
                <w:sz w:val="24"/>
                <w:szCs w:val="21"/>
              </w:rPr>
              <w:t>学生无线定位及无线手持话筒</w:t>
            </w:r>
            <w:r>
              <w:rPr>
                <w:rFonts w:ascii="Arial" w:hAnsi="Arial" w:hint="eastAsia"/>
                <w:sz w:val="24"/>
                <w:szCs w:val="21"/>
              </w:rPr>
              <w:t>、接受主机、</w:t>
            </w:r>
            <w:r>
              <w:rPr>
                <w:rFonts w:ascii="Arial" w:hAnsi="Arial"/>
                <w:sz w:val="24"/>
                <w:szCs w:val="21"/>
              </w:rPr>
              <w:t>录播管理软件</w:t>
            </w:r>
            <w:r>
              <w:rPr>
                <w:rFonts w:ascii="Arial" w:hAnsi="Arial" w:hint="eastAsia"/>
                <w:sz w:val="24"/>
                <w:szCs w:val="21"/>
              </w:rPr>
              <w:t>、</w:t>
            </w:r>
            <w:r>
              <w:rPr>
                <w:rFonts w:ascii="Arial" w:hAnsi="Arial"/>
                <w:sz w:val="24"/>
                <w:szCs w:val="21"/>
              </w:rPr>
              <w:t>带云台一体摄像机</w:t>
            </w:r>
            <w:r>
              <w:rPr>
                <w:rFonts w:ascii="Arial" w:hAnsi="Arial" w:hint="eastAsia"/>
                <w:sz w:val="24"/>
                <w:szCs w:val="21"/>
              </w:rPr>
              <w:t>、投影机、电子白板、教师计算机及远程导播计算机等。</w:t>
            </w:r>
          </w:p>
          <w:p w:rsidR="00794979" w:rsidRDefault="00CD26A5">
            <w:pPr>
              <w:ind w:firstLineChars="200" w:firstLine="480"/>
              <w:jc w:val="left"/>
              <w:rPr>
                <w:rFonts w:ascii="楷体_GB2312" w:hAnsi="宋体" w:cs="宋体"/>
                <w:color w:val="000000"/>
                <w:kern w:val="0"/>
                <w:sz w:val="24"/>
              </w:rPr>
            </w:pPr>
            <w:r>
              <w:rPr>
                <w:rFonts w:ascii="黑体" w:eastAsia="黑体" w:hAnsi="黑体" w:hint="eastAsia"/>
                <w:sz w:val="24"/>
              </w:rPr>
              <w:t>2、该系统已录制课程：《教育研究方法基础》、《音乐心理学》、《礼仪》、《英语视听说》等35门课程，近100课时。</w:t>
            </w:r>
          </w:p>
          <w:p w:rsidR="00794979" w:rsidRDefault="00794979">
            <w:pPr>
              <w:ind w:firstLineChars="200" w:firstLine="480"/>
              <w:jc w:val="left"/>
              <w:rPr>
                <w:rFonts w:ascii="楷体_GB2312" w:hAnsi="宋体" w:cs="宋体"/>
                <w:color w:val="000000"/>
                <w:kern w:val="0"/>
                <w:sz w:val="24"/>
              </w:rPr>
            </w:pPr>
          </w:p>
          <w:p w:rsidR="00794979" w:rsidRDefault="00CD26A5" w:rsidP="00520AC3">
            <w:pPr>
              <w:ind w:firstLineChars="200" w:firstLine="480"/>
              <w:jc w:val="left"/>
              <w:rPr>
                <w:rFonts w:ascii="楷体_GB2312" w:hAnsi="宋体" w:cs="宋体"/>
                <w:color w:val="000000"/>
                <w:kern w:val="0"/>
                <w:sz w:val="24"/>
              </w:rPr>
            </w:pPr>
            <w:r>
              <w:rPr>
                <w:rFonts w:ascii="黑体" w:eastAsia="黑体" w:hAnsi="黑体" w:hint="eastAsia"/>
                <w:sz w:val="24"/>
              </w:rPr>
              <w:t>技术支持队伍</w:t>
            </w:r>
            <w:r>
              <w:rPr>
                <w:rFonts w:ascii="楷体" w:eastAsia="楷体" w:hAnsi="楷体" w:hint="eastAsia"/>
                <w:sz w:val="24"/>
              </w:rPr>
              <w:t>（包括脚本设计、摄像、编辑制作、英文字幕等）</w:t>
            </w:r>
          </w:p>
          <w:p w:rsidR="00520AC3" w:rsidRPr="00520AC3" w:rsidRDefault="00520AC3" w:rsidP="00520AC3">
            <w:pPr>
              <w:ind w:firstLineChars="200" w:firstLine="480"/>
              <w:jc w:val="left"/>
              <w:rPr>
                <w:rFonts w:ascii="楷体_GB2312" w:hAnsi="宋体" w:cs="宋体"/>
                <w:color w:val="000000"/>
                <w:kern w:val="0"/>
                <w:sz w:val="24"/>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3"/>
              <w:gridCol w:w="1713"/>
              <w:gridCol w:w="1713"/>
              <w:gridCol w:w="1714"/>
              <w:gridCol w:w="1714"/>
            </w:tblGrid>
            <w:tr w:rsidR="00794979">
              <w:trPr>
                <w:trHeight w:val="90"/>
              </w:trPr>
              <w:tc>
                <w:tcPr>
                  <w:tcW w:w="1713" w:type="dxa"/>
                </w:tcPr>
                <w:p w:rsidR="00794979" w:rsidRDefault="00CD26A5">
                  <w:pPr>
                    <w:ind w:left="108"/>
                    <w:jc w:val="center"/>
                    <w:rPr>
                      <w:rFonts w:ascii="楷体_GB2312" w:hAnsi="宋体" w:cs="宋体"/>
                      <w:color w:val="000000"/>
                      <w:kern w:val="0"/>
                      <w:sz w:val="24"/>
                    </w:rPr>
                  </w:pPr>
                  <w:r>
                    <w:rPr>
                      <w:rFonts w:ascii="黑体" w:eastAsia="黑体" w:hAnsi="黑体" w:hint="eastAsia"/>
                      <w:sz w:val="24"/>
                    </w:rPr>
                    <w:t>姓名</w:t>
                  </w:r>
                </w:p>
              </w:tc>
              <w:tc>
                <w:tcPr>
                  <w:tcW w:w="1713" w:type="dxa"/>
                </w:tcPr>
                <w:p w:rsidR="00794979" w:rsidRDefault="00CD26A5">
                  <w:pPr>
                    <w:ind w:left="108"/>
                    <w:jc w:val="center"/>
                    <w:rPr>
                      <w:rFonts w:ascii="楷体_GB2312" w:hAnsi="宋体" w:cs="宋体"/>
                      <w:color w:val="000000"/>
                      <w:kern w:val="0"/>
                      <w:sz w:val="24"/>
                    </w:rPr>
                  </w:pPr>
                  <w:r>
                    <w:rPr>
                      <w:rFonts w:ascii="黑体" w:eastAsia="黑体" w:hAnsi="黑体" w:hint="eastAsia"/>
                      <w:sz w:val="24"/>
                    </w:rPr>
                    <w:t>年龄</w:t>
                  </w:r>
                </w:p>
              </w:tc>
              <w:tc>
                <w:tcPr>
                  <w:tcW w:w="1713" w:type="dxa"/>
                </w:tcPr>
                <w:p w:rsidR="00794979" w:rsidRDefault="00CD26A5">
                  <w:pPr>
                    <w:ind w:left="108"/>
                    <w:jc w:val="center"/>
                    <w:rPr>
                      <w:rFonts w:ascii="楷体_GB2312" w:hAnsi="宋体" w:cs="宋体"/>
                      <w:color w:val="000000"/>
                      <w:kern w:val="0"/>
                      <w:sz w:val="24"/>
                    </w:rPr>
                  </w:pPr>
                  <w:r>
                    <w:rPr>
                      <w:rFonts w:ascii="黑体" w:eastAsia="黑体" w:hAnsi="黑体" w:hint="eastAsia"/>
                      <w:sz w:val="24"/>
                    </w:rPr>
                    <w:t>单位（部门）</w:t>
                  </w:r>
                </w:p>
              </w:tc>
              <w:tc>
                <w:tcPr>
                  <w:tcW w:w="1714" w:type="dxa"/>
                </w:tcPr>
                <w:p w:rsidR="00794979" w:rsidRDefault="00CD26A5">
                  <w:pPr>
                    <w:ind w:left="108"/>
                    <w:jc w:val="center"/>
                    <w:rPr>
                      <w:rFonts w:ascii="楷体_GB2312" w:hAnsi="宋体" w:cs="宋体"/>
                      <w:color w:val="000000"/>
                      <w:kern w:val="0"/>
                      <w:sz w:val="24"/>
                    </w:rPr>
                  </w:pPr>
                  <w:r>
                    <w:rPr>
                      <w:rFonts w:ascii="黑体" w:eastAsia="黑体" w:hAnsi="黑体" w:hint="eastAsia"/>
                      <w:sz w:val="24"/>
                    </w:rPr>
                    <w:t>学科</w:t>
                  </w:r>
                </w:p>
              </w:tc>
              <w:tc>
                <w:tcPr>
                  <w:tcW w:w="1714" w:type="dxa"/>
                </w:tcPr>
                <w:p w:rsidR="00794979" w:rsidRDefault="00CD26A5">
                  <w:pPr>
                    <w:ind w:left="108"/>
                    <w:jc w:val="center"/>
                    <w:rPr>
                      <w:rFonts w:ascii="楷体_GB2312" w:hAnsi="宋体" w:cs="宋体"/>
                      <w:color w:val="000000"/>
                      <w:kern w:val="0"/>
                      <w:sz w:val="24"/>
                    </w:rPr>
                  </w:pPr>
                  <w:r>
                    <w:rPr>
                      <w:rFonts w:ascii="黑体" w:eastAsia="黑体" w:hAnsi="黑体" w:hint="eastAsia"/>
                      <w:sz w:val="24"/>
                    </w:rPr>
                    <w:t>分工</w:t>
                  </w:r>
                </w:p>
              </w:tc>
            </w:tr>
            <w:tr w:rsidR="00794979">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陶晓静</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49</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网络与教育技术中心</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教育技术</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组织协调、脚本设计</w:t>
                  </w:r>
                </w:p>
              </w:tc>
            </w:tr>
            <w:tr w:rsidR="00794979">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褚真</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34</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网络与教育技术中心</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教育技术</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课程录制、后期制作</w:t>
                  </w:r>
                </w:p>
              </w:tc>
            </w:tr>
            <w:tr w:rsidR="00794979">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谭胜兰</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27</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网络与教育技术中心</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计算机科学与技术</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课程录制、网络技术</w:t>
                  </w:r>
                </w:p>
              </w:tc>
            </w:tr>
            <w:tr w:rsidR="00794979">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王立群</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32</w:t>
                  </w:r>
                </w:p>
              </w:tc>
              <w:tc>
                <w:tcPr>
                  <w:tcW w:w="1713" w:type="dxa"/>
                </w:tcPr>
                <w:p w:rsidR="00794979" w:rsidRDefault="00CD26A5">
                  <w:pPr>
                    <w:ind w:left="108"/>
                    <w:rPr>
                      <w:rFonts w:ascii="楷体_GB2312" w:hAnsi="宋体" w:cs="宋体"/>
                      <w:color w:val="000000"/>
                      <w:kern w:val="0"/>
                      <w:sz w:val="24"/>
                    </w:rPr>
                  </w:pPr>
                  <w:r>
                    <w:rPr>
                      <w:rFonts w:ascii="黑体" w:eastAsia="黑体" w:hAnsi="黑体" w:hint="eastAsia"/>
                      <w:sz w:val="24"/>
                    </w:rPr>
                    <w:t>网络与教育技术中心</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教育技术</w:t>
                  </w:r>
                </w:p>
              </w:tc>
              <w:tc>
                <w:tcPr>
                  <w:tcW w:w="1714" w:type="dxa"/>
                </w:tcPr>
                <w:p w:rsidR="00794979" w:rsidRDefault="00CD26A5">
                  <w:pPr>
                    <w:ind w:left="108"/>
                    <w:rPr>
                      <w:rFonts w:ascii="楷体_GB2312" w:hAnsi="宋体" w:cs="宋体"/>
                      <w:color w:val="000000"/>
                      <w:kern w:val="0"/>
                      <w:sz w:val="24"/>
                    </w:rPr>
                  </w:pPr>
                  <w:r>
                    <w:rPr>
                      <w:rFonts w:ascii="黑体" w:eastAsia="黑体" w:hAnsi="黑体" w:hint="eastAsia"/>
                      <w:sz w:val="24"/>
                    </w:rPr>
                    <w:t>课程录制、后期制作</w:t>
                  </w:r>
                </w:p>
              </w:tc>
            </w:tr>
          </w:tbl>
          <w:p w:rsidR="00794979" w:rsidRDefault="00794979">
            <w:pPr>
              <w:ind w:firstLineChars="200" w:firstLine="480"/>
              <w:jc w:val="left"/>
              <w:rPr>
                <w:rFonts w:ascii="楷体_GB2312" w:hAnsi="宋体" w:cs="宋体"/>
                <w:color w:val="000000"/>
                <w:kern w:val="0"/>
                <w:sz w:val="24"/>
              </w:rPr>
            </w:pPr>
          </w:p>
          <w:p w:rsidR="00794979" w:rsidRDefault="00794979">
            <w:pPr>
              <w:ind w:firstLineChars="200" w:firstLine="480"/>
              <w:jc w:val="left"/>
              <w:rPr>
                <w:rFonts w:ascii="楷体_GB2312" w:hAnsi="宋体" w:cs="宋体"/>
                <w:color w:val="000000"/>
                <w:kern w:val="0"/>
                <w:sz w:val="24"/>
              </w:rPr>
            </w:pPr>
          </w:p>
          <w:p w:rsidR="00794979" w:rsidRDefault="00794979">
            <w:pPr>
              <w:ind w:firstLineChars="200" w:firstLine="480"/>
              <w:jc w:val="left"/>
              <w:rPr>
                <w:rFonts w:ascii="楷体_GB2312" w:hAnsi="宋体" w:cs="宋体"/>
                <w:color w:val="000000"/>
                <w:kern w:val="0"/>
                <w:sz w:val="24"/>
              </w:rPr>
            </w:pPr>
          </w:p>
          <w:p w:rsidR="00794979" w:rsidRDefault="00794979">
            <w:pPr>
              <w:ind w:firstLineChars="200" w:firstLine="480"/>
              <w:jc w:val="left"/>
              <w:rPr>
                <w:rFonts w:ascii="楷体_GB2312" w:hAnsi="宋体" w:cs="宋体"/>
                <w:color w:val="000000"/>
                <w:kern w:val="0"/>
                <w:sz w:val="24"/>
              </w:rPr>
            </w:pPr>
          </w:p>
          <w:p w:rsidR="00794979" w:rsidRDefault="00794979">
            <w:pPr>
              <w:ind w:firstLineChars="200" w:firstLine="480"/>
              <w:jc w:val="left"/>
              <w:rPr>
                <w:rFonts w:ascii="楷体_GB2312" w:hAnsi="宋体" w:cs="宋体"/>
                <w:color w:val="000000"/>
                <w:kern w:val="0"/>
                <w:sz w:val="24"/>
              </w:rPr>
            </w:pPr>
          </w:p>
        </w:tc>
      </w:tr>
    </w:tbl>
    <w:p w:rsidR="00794979" w:rsidRDefault="00794979">
      <w:pPr>
        <w:rPr>
          <w:rFonts w:ascii="仿宋_GB2312" w:eastAsia="仿宋_GB2312"/>
          <w:sz w:val="24"/>
        </w:rPr>
      </w:pPr>
    </w:p>
    <w:p w:rsidR="00794979" w:rsidRPr="004F71C5" w:rsidRDefault="00CD26A5" w:rsidP="004F71C5">
      <w:pPr>
        <w:numPr>
          <w:ilvl w:val="1"/>
          <w:numId w:val="2"/>
        </w:numPr>
        <w:tabs>
          <w:tab w:val="clear" w:pos="1679"/>
          <w:tab w:val="left" w:pos="540"/>
        </w:tabs>
        <w:ind w:rightChars="-330" w:right="-693" w:hanging="1679"/>
        <w:rPr>
          <w:rFonts w:ascii="仿宋_GB2312" w:eastAsia="仿宋_GB2312" w:hAnsi="宋体"/>
          <w:b/>
          <w:bCs/>
          <w:sz w:val="28"/>
        </w:rPr>
      </w:pPr>
      <w:r>
        <w:rPr>
          <w:rFonts w:ascii="仿宋_GB2312" w:eastAsia="仿宋_GB2312" w:hint="eastAsia"/>
          <w:sz w:val="24"/>
        </w:rPr>
        <w:br w:type="page"/>
      </w:r>
      <w:r w:rsidRPr="004F71C5">
        <w:rPr>
          <w:rFonts w:ascii="仿宋_GB2312" w:eastAsia="仿宋_GB2312" w:hAnsi="宋体" w:hint="eastAsia"/>
          <w:b/>
          <w:bCs/>
          <w:sz w:val="28"/>
        </w:rPr>
        <w:lastRenderedPageBreak/>
        <w:t>说明栏</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0"/>
      </w:tblGrid>
      <w:tr w:rsidR="00794979">
        <w:trPr>
          <w:cantSplit/>
          <w:trHeight w:val="11513"/>
        </w:trPr>
        <w:tc>
          <w:tcPr>
            <w:tcW w:w="9000" w:type="dxa"/>
          </w:tcPr>
          <w:p w:rsidR="00794979" w:rsidRDefault="00CD26A5">
            <w:pPr>
              <w:jc w:val="left"/>
              <w:rPr>
                <w:rFonts w:ascii="仿宋_GB2312" w:hAnsi="宋体"/>
                <w:sz w:val="24"/>
              </w:rPr>
            </w:pPr>
            <w:r>
              <w:rPr>
                <w:rFonts w:ascii="仿宋_GB2312" w:hAnsi="宋体" w:hint="eastAsia"/>
                <w:sz w:val="24"/>
              </w:rPr>
              <w:t>(</w:t>
            </w:r>
            <w:r>
              <w:rPr>
                <w:rFonts w:ascii="仿宋_GB2312" w:hAnsi="宋体" w:hint="eastAsia"/>
                <w:sz w:val="24"/>
              </w:rPr>
              <w:t>含课程访问路径</w:t>
            </w:r>
            <w:r>
              <w:rPr>
                <w:rFonts w:ascii="仿宋_GB2312" w:hAnsi="宋体" w:hint="eastAsia"/>
                <w:sz w:val="24"/>
              </w:rPr>
              <w:t>)</w:t>
            </w:r>
          </w:p>
          <w:p w:rsidR="00794979" w:rsidRDefault="00CD26A5">
            <w:pPr>
              <w:jc w:val="left"/>
              <w:rPr>
                <w:rFonts w:ascii="仿宋_GB2312" w:hAnsi="宋体"/>
                <w:sz w:val="24"/>
              </w:rPr>
            </w:pPr>
            <w:r>
              <w:rPr>
                <w:rFonts w:ascii="仿宋_GB2312" w:hAnsi="宋体" w:hint="eastAsia"/>
                <w:sz w:val="24"/>
              </w:rPr>
              <w:t>一、课程访问路径：东莞理工学院首页</w:t>
            </w:r>
            <w:r>
              <w:rPr>
                <w:rFonts w:ascii="仿宋_GB2312" w:hAnsi="宋体" w:hint="eastAsia"/>
                <w:sz w:val="24"/>
              </w:rPr>
              <w:t>-</w:t>
            </w:r>
            <w:r>
              <w:rPr>
                <w:rFonts w:ascii="仿宋_GB2312" w:hAnsi="宋体" w:hint="eastAsia"/>
                <w:sz w:val="24"/>
              </w:rPr>
              <w:t>教学工作</w:t>
            </w:r>
            <w:r>
              <w:rPr>
                <w:rFonts w:ascii="仿宋_GB2312" w:hAnsi="宋体" w:hint="eastAsia"/>
                <w:sz w:val="24"/>
              </w:rPr>
              <w:t>-</w:t>
            </w:r>
            <w:r>
              <w:rPr>
                <w:rFonts w:ascii="仿宋_GB2312" w:hAnsi="宋体" w:hint="eastAsia"/>
                <w:sz w:val="24"/>
              </w:rPr>
              <w:t>精品课程</w:t>
            </w:r>
            <w:r>
              <w:rPr>
                <w:rFonts w:ascii="仿宋_GB2312" w:hAnsi="宋体" w:hint="eastAsia"/>
                <w:sz w:val="24"/>
              </w:rPr>
              <w:t>-</w:t>
            </w:r>
            <w:r>
              <w:rPr>
                <w:rFonts w:ascii="仿宋_GB2312" w:hAnsi="宋体" w:hint="eastAsia"/>
                <w:sz w:val="24"/>
              </w:rPr>
              <w:t>合同法学</w:t>
            </w:r>
          </w:p>
          <w:p w:rsidR="00794979" w:rsidRDefault="00CD26A5">
            <w:pPr>
              <w:ind w:firstLineChars="250" w:firstLine="600"/>
              <w:jc w:val="left"/>
              <w:rPr>
                <w:rFonts w:ascii="仿宋_GB2312" w:hAnsi="宋体"/>
                <w:sz w:val="24"/>
              </w:rPr>
            </w:pPr>
            <w:r>
              <w:rPr>
                <w:rFonts w:ascii="仿宋_GB2312" w:hAnsi="宋体" w:hint="eastAsia"/>
                <w:sz w:val="24"/>
              </w:rPr>
              <w:t>网站地址：</w:t>
            </w:r>
            <w:hyperlink r:id="rId20" w:history="1">
              <w:r w:rsidR="00CD68E5">
                <w:rPr>
                  <w:rStyle w:val="a9"/>
                  <w:rFonts w:ascii="仿宋_GB2312" w:hAnsi="宋体" w:hint="eastAsia"/>
                  <w:sz w:val="24"/>
                </w:rPr>
                <w:t>http://219.222.189.2/</w:t>
              </w:r>
            </w:hyperlink>
            <w:r>
              <w:rPr>
                <w:rFonts w:ascii="仿宋_GB2312" w:hAnsi="宋体" w:hint="eastAsia"/>
                <w:sz w:val="24"/>
              </w:rPr>
              <w:t>.</w:t>
            </w:r>
          </w:p>
          <w:p w:rsidR="00794979" w:rsidRDefault="00CD26A5">
            <w:pPr>
              <w:jc w:val="left"/>
              <w:rPr>
                <w:rFonts w:ascii="仿宋_GB2312" w:hAnsi="宋体"/>
                <w:sz w:val="24"/>
              </w:rPr>
            </w:pPr>
            <w:r>
              <w:rPr>
                <w:rFonts w:ascii="仿宋_GB2312" w:hAnsi="宋体" w:hint="eastAsia"/>
                <w:sz w:val="24"/>
              </w:rPr>
              <w:t>二、课程评价材料</w:t>
            </w:r>
            <w:hyperlink r:id="rId21" w:history="1">
              <w:r w:rsidR="00CD68E5">
                <w:rPr>
                  <w:rStyle w:val="a9"/>
                  <w:rFonts w:ascii="仿宋_GB2312" w:hAnsi="宋体"/>
                  <w:sz w:val="24"/>
                </w:rPr>
                <w:t>http://219.222.189.2/news/1331.html</w:t>
              </w:r>
            </w:hyperlink>
          </w:p>
          <w:p w:rsidR="00794979" w:rsidRDefault="00CD26A5" w:rsidP="008B4C42">
            <w:pPr>
              <w:ind w:firstLineChars="200" w:firstLine="480"/>
              <w:jc w:val="left"/>
              <w:rPr>
                <w:rFonts w:ascii="仿宋_GB2312" w:hAnsi="宋体"/>
                <w:sz w:val="24"/>
              </w:rPr>
            </w:pPr>
            <w:r>
              <w:rPr>
                <w:rFonts w:ascii="仿宋_GB2312" w:hAnsi="宋体" w:hint="eastAsia"/>
                <w:sz w:val="24"/>
              </w:rPr>
              <w:t>1</w:t>
            </w:r>
            <w:r>
              <w:rPr>
                <w:rFonts w:ascii="仿宋_GB2312" w:hAnsi="宋体" w:hint="eastAsia"/>
                <w:sz w:val="24"/>
              </w:rPr>
              <w:t>、校外专家对合同法学精品课程评价影印件</w:t>
            </w:r>
          </w:p>
          <w:p w:rsidR="00794979" w:rsidRDefault="00CD26A5" w:rsidP="008B4C42">
            <w:pPr>
              <w:ind w:firstLineChars="200" w:firstLine="480"/>
              <w:jc w:val="left"/>
              <w:rPr>
                <w:rFonts w:ascii="仿宋_GB2312" w:hAnsi="宋体"/>
                <w:sz w:val="24"/>
              </w:rPr>
            </w:pPr>
            <w:r>
              <w:rPr>
                <w:rFonts w:ascii="仿宋_GB2312" w:hAnsi="宋体" w:hint="eastAsia"/>
                <w:sz w:val="24"/>
              </w:rPr>
              <w:t>2</w:t>
            </w:r>
            <w:r>
              <w:rPr>
                <w:rFonts w:ascii="仿宋_GB2312" w:hAnsi="宋体" w:hint="eastAsia"/>
                <w:sz w:val="24"/>
              </w:rPr>
              <w:t>、校内督导组对合同法学教师听课评价表影印件</w:t>
            </w:r>
          </w:p>
          <w:p w:rsidR="00794979" w:rsidRDefault="00CD26A5" w:rsidP="008B4C42">
            <w:pPr>
              <w:ind w:firstLineChars="200" w:firstLine="480"/>
              <w:jc w:val="left"/>
              <w:rPr>
                <w:rFonts w:ascii="仿宋_GB2312" w:hAnsi="宋体"/>
                <w:sz w:val="24"/>
              </w:rPr>
            </w:pPr>
            <w:r>
              <w:rPr>
                <w:rFonts w:ascii="仿宋_GB2312" w:hAnsi="宋体" w:hint="eastAsia"/>
                <w:sz w:val="24"/>
              </w:rPr>
              <w:t>3</w:t>
            </w:r>
            <w:r>
              <w:rPr>
                <w:rFonts w:ascii="仿宋_GB2312" w:hAnsi="宋体" w:hint="eastAsia"/>
                <w:sz w:val="24"/>
              </w:rPr>
              <w:t>、校外督导组对合同法学教师听课评价影印件</w:t>
            </w:r>
          </w:p>
          <w:p w:rsidR="00794979" w:rsidRDefault="00CD26A5" w:rsidP="008B4C42">
            <w:pPr>
              <w:ind w:firstLineChars="200" w:firstLine="480"/>
              <w:jc w:val="left"/>
              <w:rPr>
                <w:rFonts w:ascii="仿宋_GB2312" w:hAnsi="宋体"/>
                <w:sz w:val="24"/>
              </w:rPr>
            </w:pPr>
            <w:r>
              <w:rPr>
                <w:rFonts w:ascii="仿宋_GB2312" w:hAnsi="宋体" w:hint="eastAsia"/>
                <w:sz w:val="24"/>
              </w:rPr>
              <w:t>4</w:t>
            </w:r>
            <w:r>
              <w:rPr>
                <w:rFonts w:ascii="仿宋_GB2312" w:hAnsi="宋体" w:hint="eastAsia"/>
                <w:sz w:val="24"/>
              </w:rPr>
              <w:t>、学生对合同法学教师课堂教学评分影印件</w:t>
            </w:r>
          </w:p>
          <w:p w:rsidR="00794979" w:rsidRDefault="00CD26A5">
            <w:pPr>
              <w:jc w:val="left"/>
              <w:rPr>
                <w:rFonts w:ascii="仿宋_GB2312" w:hAnsi="宋体"/>
                <w:sz w:val="24"/>
              </w:rPr>
            </w:pPr>
            <w:r>
              <w:rPr>
                <w:rFonts w:ascii="仿宋_GB2312" w:hAnsi="宋体" w:hint="eastAsia"/>
                <w:sz w:val="24"/>
              </w:rPr>
              <w:t>三、精品课程申报材料：</w:t>
            </w:r>
            <w:hyperlink r:id="rId22" w:history="1">
              <w:r w:rsidR="00CD68E5">
                <w:rPr>
                  <w:rStyle w:val="a9"/>
                  <w:rFonts w:ascii="仿宋_GB2312" w:hAnsi="宋体"/>
                  <w:sz w:val="24"/>
                </w:rPr>
                <w:t>http://219.222.189.2/page/1297.html</w:t>
              </w:r>
            </w:hyperlink>
          </w:p>
          <w:p w:rsidR="00794979" w:rsidRDefault="00CD26A5" w:rsidP="008B4C42">
            <w:pPr>
              <w:ind w:firstLineChars="200" w:firstLine="480"/>
              <w:jc w:val="left"/>
              <w:rPr>
                <w:rFonts w:ascii="仿宋_GB2312" w:hAnsi="宋体"/>
                <w:sz w:val="24"/>
              </w:rPr>
            </w:pPr>
            <w:r>
              <w:rPr>
                <w:rFonts w:ascii="仿宋_GB2312" w:hAnsi="宋体" w:hint="eastAsia"/>
                <w:sz w:val="24"/>
              </w:rPr>
              <w:t>1</w:t>
            </w:r>
            <w:r>
              <w:rPr>
                <w:rFonts w:ascii="仿宋_GB2312" w:hAnsi="宋体" w:hint="eastAsia"/>
                <w:sz w:val="24"/>
              </w:rPr>
              <w:t>、东莞理工学院精品课程合同法学建设立项申报表</w:t>
            </w:r>
          </w:p>
          <w:p w:rsidR="00794979" w:rsidRDefault="00CD26A5" w:rsidP="008B4C42">
            <w:pPr>
              <w:ind w:firstLineChars="200" w:firstLine="480"/>
              <w:jc w:val="left"/>
              <w:rPr>
                <w:rFonts w:ascii="仿宋_GB2312" w:hAnsi="宋体"/>
                <w:sz w:val="24"/>
              </w:rPr>
            </w:pPr>
            <w:r>
              <w:rPr>
                <w:rFonts w:ascii="仿宋_GB2312" w:hAnsi="宋体" w:hint="eastAsia"/>
                <w:sz w:val="24"/>
              </w:rPr>
              <w:t>2</w:t>
            </w:r>
            <w:r>
              <w:rPr>
                <w:rFonts w:ascii="仿宋_GB2312" w:hAnsi="宋体" w:hint="eastAsia"/>
                <w:sz w:val="24"/>
              </w:rPr>
              <w:t>、东莞理工学院精品课程合同法学建设批准立项文件影印件</w:t>
            </w:r>
          </w:p>
          <w:p w:rsidR="00794979" w:rsidRDefault="00CD26A5" w:rsidP="008B4C42">
            <w:pPr>
              <w:ind w:firstLineChars="200" w:firstLine="480"/>
              <w:jc w:val="left"/>
              <w:rPr>
                <w:rFonts w:ascii="仿宋_GB2312" w:hAnsi="宋体"/>
                <w:sz w:val="24"/>
              </w:rPr>
            </w:pPr>
            <w:r>
              <w:rPr>
                <w:rFonts w:ascii="仿宋_GB2312" w:hAnsi="宋体" w:hint="eastAsia"/>
                <w:sz w:val="24"/>
              </w:rPr>
              <w:t>3</w:t>
            </w:r>
            <w:r>
              <w:rPr>
                <w:rFonts w:ascii="仿宋_GB2312" w:hAnsi="宋体" w:hint="eastAsia"/>
                <w:sz w:val="24"/>
              </w:rPr>
              <w:t>、东莞理工学院精品课程合同法学建设结项申报表</w:t>
            </w:r>
          </w:p>
          <w:p w:rsidR="00794979" w:rsidRDefault="00CD26A5" w:rsidP="008B4C42">
            <w:pPr>
              <w:ind w:firstLineChars="200" w:firstLine="480"/>
              <w:jc w:val="left"/>
              <w:rPr>
                <w:rFonts w:ascii="仿宋_GB2312" w:hAnsi="宋体"/>
                <w:sz w:val="24"/>
              </w:rPr>
            </w:pPr>
            <w:r>
              <w:rPr>
                <w:rFonts w:ascii="仿宋_GB2312" w:hAnsi="宋体" w:hint="eastAsia"/>
                <w:sz w:val="24"/>
              </w:rPr>
              <w:t>4</w:t>
            </w:r>
            <w:r>
              <w:rPr>
                <w:rFonts w:ascii="仿宋_GB2312" w:hAnsi="宋体" w:hint="eastAsia"/>
                <w:sz w:val="24"/>
              </w:rPr>
              <w:t>、东莞理工学院精品课程合同法学建设合格审批文件影印件</w:t>
            </w:r>
          </w:p>
          <w:p w:rsidR="00794979" w:rsidRDefault="00CD26A5">
            <w:pPr>
              <w:rPr>
                <w:rFonts w:ascii="仿宋_GB2312" w:hAnsi="宋体"/>
                <w:sz w:val="24"/>
              </w:rPr>
            </w:pPr>
            <w:r>
              <w:rPr>
                <w:rFonts w:ascii="仿宋_GB2312" w:hAnsi="宋体" w:hint="eastAsia"/>
                <w:sz w:val="24"/>
              </w:rPr>
              <w:t>四、教研教改成果：</w:t>
            </w:r>
            <w:hyperlink r:id="rId23" w:history="1">
              <w:r w:rsidR="00CD68E5">
                <w:rPr>
                  <w:rStyle w:val="a9"/>
                  <w:rFonts w:ascii="仿宋_GB2312" w:hAnsi="宋体"/>
                  <w:sz w:val="24"/>
                </w:rPr>
                <w:t>http://219.222.189.2/page/1316.html</w:t>
              </w:r>
            </w:hyperlink>
          </w:p>
          <w:p w:rsidR="00794979" w:rsidRDefault="00CD26A5" w:rsidP="008B4C42">
            <w:pPr>
              <w:ind w:firstLineChars="200" w:firstLine="480"/>
              <w:rPr>
                <w:sz w:val="24"/>
              </w:rPr>
            </w:pPr>
            <w:r>
              <w:rPr>
                <w:rFonts w:ascii="宋体" w:hAnsi="宋体" w:hint="eastAsia"/>
                <w:sz w:val="24"/>
              </w:rPr>
              <w:t>1、应用性法律人才培养与法学专业实践教学体系改革的研究与实践，</w:t>
            </w:r>
            <w:r>
              <w:rPr>
                <w:rFonts w:ascii="宋体" w:hAnsi="宋体" w:hint="eastAsia"/>
                <w:bCs/>
                <w:sz w:val="24"/>
              </w:rPr>
              <w:t>广东省教育厅，主持人：郑玉敏</w:t>
            </w:r>
          </w:p>
          <w:p w:rsidR="00794979" w:rsidRDefault="00CD26A5" w:rsidP="008B4C42">
            <w:pPr>
              <w:ind w:firstLineChars="200" w:firstLine="480"/>
              <w:rPr>
                <w:sz w:val="24"/>
              </w:rPr>
            </w:pPr>
            <w:r>
              <w:rPr>
                <w:rFonts w:hint="eastAsia"/>
                <w:sz w:val="24"/>
              </w:rPr>
              <w:t>2</w:t>
            </w:r>
            <w:r>
              <w:rPr>
                <w:rFonts w:hint="eastAsia"/>
                <w:sz w:val="24"/>
              </w:rPr>
              <w:t>、</w:t>
            </w:r>
            <w:r>
              <w:rPr>
                <w:rFonts w:ascii="楷体_GB2312" w:hint="eastAsia"/>
                <w:sz w:val="24"/>
              </w:rPr>
              <w:t>普通高等教育“十一五”国家级教材规划立项—民法，</w:t>
            </w:r>
            <w:r>
              <w:rPr>
                <w:rFonts w:ascii="宋体" w:hAnsi="宋体" w:hint="eastAsia"/>
                <w:bCs/>
                <w:sz w:val="24"/>
              </w:rPr>
              <w:t>高等教育出版社，主编：郑玉敏</w:t>
            </w:r>
          </w:p>
          <w:p w:rsidR="00794979" w:rsidRDefault="00CD26A5" w:rsidP="008B4C42">
            <w:pPr>
              <w:ind w:firstLineChars="200" w:firstLine="480"/>
              <w:rPr>
                <w:sz w:val="24"/>
              </w:rPr>
            </w:pPr>
            <w:r>
              <w:rPr>
                <w:rFonts w:hint="eastAsia"/>
                <w:sz w:val="24"/>
              </w:rPr>
              <w:t>3</w:t>
            </w:r>
            <w:r>
              <w:rPr>
                <w:rFonts w:hint="eastAsia"/>
                <w:sz w:val="24"/>
              </w:rPr>
              <w:t>、</w:t>
            </w:r>
            <w:r>
              <w:rPr>
                <w:rFonts w:ascii="楷体_GB2312" w:hint="eastAsia"/>
                <w:sz w:val="24"/>
              </w:rPr>
              <w:t>法学专业</w:t>
            </w:r>
            <w:r>
              <w:rPr>
                <w:rFonts w:hint="eastAsia"/>
                <w:sz w:val="24"/>
              </w:rPr>
              <w:t>实践教学体系及教学手段改革的研究与实践，</w:t>
            </w:r>
            <w:r>
              <w:rPr>
                <w:rFonts w:ascii="宋体" w:hAnsi="宋体" w:hint="eastAsia"/>
                <w:bCs/>
                <w:sz w:val="24"/>
              </w:rPr>
              <w:t>东莞理工学院</w:t>
            </w:r>
            <w:r>
              <w:rPr>
                <w:rFonts w:hint="eastAsia"/>
                <w:sz w:val="24"/>
              </w:rPr>
              <w:t>（重点课题），</w:t>
            </w:r>
            <w:r>
              <w:rPr>
                <w:rFonts w:ascii="宋体" w:hAnsi="宋体" w:hint="eastAsia"/>
                <w:bCs/>
                <w:sz w:val="24"/>
              </w:rPr>
              <w:t>主持人：郑玉敏</w:t>
            </w:r>
          </w:p>
          <w:p w:rsidR="00794979" w:rsidRDefault="00CD26A5" w:rsidP="008B4C42">
            <w:pPr>
              <w:ind w:firstLineChars="200" w:firstLine="480"/>
              <w:rPr>
                <w:rFonts w:ascii="宋体" w:hAnsi="宋体"/>
                <w:bCs/>
                <w:sz w:val="24"/>
              </w:rPr>
            </w:pPr>
            <w:r>
              <w:rPr>
                <w:rFonts w:hint="eastAsia"/>
                <w:sz w:val="24"/>
              </w:rPr>
              <w:t>4</w:t>
            </w:r>
            <w:r>
              <w:rPr>
                <w:rFonts w:hint="eastAsia"/>
                <w:sz w:val="24"/>
              </w:rPr>
              <w:t>、</w:t>
            </w:r>
            <w:r>
              <w:rPr>
                <w:rFonts w:ascii="宋体" w:hAnsi="宋体" w:hint="eastAsia"/>
                <w:bCs/>
                <w:sz w:val="24"/>
              </w:rPr>
              <w:t>经济法网络课程，东莞理工学院，主持人：郑玉敏</w:t>
            </w:r>
          </w:p>
          <w:p w:rsidR="00794979" w:rsidRDefault="00CD26A5" w:rsidP="008B4C42">
            <w:pPr>
              <w:ind w:firstLineChars="200" w:firstLine="480"/>
              <w:rPr>
                <w:rFonts w:ascii="宋体" w:hAnsi="宋体"/>
                <w:bCs/>
                <w:sz w:val="24"/>
              </w:rPr>
            </w:pPr>
            <w:r w:rsidRPr="008B4C42">
              <w:rPr>
                <w:rFonts w:ascii="Times New Roman" w:hAnsi="Times New Roman" w:cs="Times New Roman" w:hint="eastAsia"/>
                <w:sz w:val="24"/>
              </w:rPr>
              <w:t>5</w:t>
            </w:r>
            <w:r w:rsidRPr="008B4C42">
              <w:rPr>
                <w:rFonts w:ascii="Times New Roman" w:hAnsi="Times New Roman" w:cs="Times New Roman" w:hint="eastAsia"/>
                <w:sz w:val="24"/>
              </w:rPr>
              <w:t>、</w:t>
            </w:r>
            <w:r>
              <w:rPr>
                <w:rFonts w:ascii="宋体" w:hAnsi="宋体" w:cs="宋体" w:hint="eastAsia"/>
                <w:sz w:val="24"/>
              </w:rPr>
              <w:t>统一司法考试与法学教育改革——以东莞理工学院法学本科教学改革为例，</w:t>
            </w:r>
            <w:r>
              <w:rPr>
                <w:rFonts w:ascii="宋体" w:hAnsi="宋体" w:hint="eastAsia"/>
                <w:bCs/>
                <w:sz w:val="24"/>
              </w:rPr>
              <w:t>东莞理工学院，主持人：郑玉敏</w:t>
            </w:r>
          </w:p>
          <w:p w:rsidR="00794979" w:rsidRDefault="00CD26A5" w:rsidP="008B4C42">
            <w:pPr>
              <w:ind w:firstLineChars="200" w:firstLine="480"/>
              <w:rPr>
                <w:rFonts w:ascii="宋体" w:hAnsi="宋体"/>
                <w:bCs/>
                <w:sz w:val="24"/>
              </w:rPr>
            </w:pPr>
            <w:r>
              <w:rPr>
                <w:rFonts w:hint="eastAsia"/>
                <w:sz w:val="24"/>
              </w:rPr>
              <w:t>6</w:t>
            </w:r>
            <w:r>
              <w:rPr>
                <w:rFonts w:hint="eastAsia"/>
                <w:sz w:val="24"/>
              </w:rPr>
              <w:t>、</w:t>
            </w:r>
            <w:r>
              <w:rPr>
                <w:rFonts w:ascii="宋体" w:hAnsi="宋体" w:hint="eastAsia"/>
                <w:bCs/>
                <w:sz w:val="24"/>
              </w:rPr>
              <w:t>经济法重点课程，东莞理工学院，主持人：郑玉敏</w:t>
            </w:r>
          </w:p>
          <w:p w:rsidR="00794979" w:rsidRDefault="00CD26A5" w:rsidP="008B4C42">
            <w:pPr>
              <w:ind w:firstLineChars="200" w:firstLine="480"/>
              <w:rPr>
                <w:rFonts w:ascii="宋体" w:hAnsi="宋体"/>
                <w:bCs/>
                <w:sz w:val="24"/>
              </w:rPr>
            </w:pPr>
            <w:r w:rsidRPr="008B4C42">
              <w:rPr>
                <w:rFonts w:ascii="Times New Roman" w:hAnsi="Times New Roman" w:cs="Times New Roman" w:hint="eastAsia"/>
                <w:sz w:val="24"/>
              </w:rPr>
              <w:t>7</w:t>
            </w:r>
            <w:r w:rsidRPr="008B4C42">
              <w:rPr>
                <w:rFonts w:ascii="Times New Roman" w:hAnsi="Times New Roman" w:cs="Times New Roman" w:hint="eastAsia"/>
                <w:sz w:val="24"/>
              </w:rPr>
              <w:t>、</w:t>
            </w:r>
            <w:r>
              <w:rPr>
                <w:rFonts w:ascii="宋体" w:hAnsi="宋体" w:hint="eastAsia"/>
                <w:bCs/>
                <w:sz w:val="24"/>
              </w:rPr>
              <w:t>合同法校级精品课，东莞理工学院，主持人：王平</w:t>
            </w:r>
          </w:p>
          <w:p w:rsidR="00794979" w:rsidRDefault="00CD26A5">
            <w:pPr>
              <w:jc w:val="left"/>
              <w:rPr>
                <w:rFonts w:ascii="仿宋_GB2312" w:hAnsi="宋体"/>
                <w:sz w:val="24"/>
              </w:rPr>
            </w:pPr>
            <w:r>
              <w:rPr>
                <w:rFonts w:ascii="仿宋_GB2312" w:hAnsi="宋体" w:hint="eastAsia"/>
                <w:sz w:val="24"/>
              </w:rPr>
              <w:t>五、网络课程资源</w:t>
            </w:r>
            <w:hyperlink r:id="rId24" w:history="1">
              <w:r w:rsidR="00CD68E5" w:rsidRPr="00CD68E5">
                <w:rPr>
                  <w:rStyle w:val="a9"/>
                  <w:rFonts w:ascii="仿宋_GB2312" w:hAnsi="宋体"/>
                  <w:sz w:val="24"/>
                </w:rPr>
                <w:t>http://219.222.189.2/news/1337.html</w:t>
              </w:r>
            </w:hyperlink>
          </w:p>
          <w:p w:rsidR="00794979" w:rsidRDefault="00CD26A5" w:rsidP="008B4C42">
            <w:pPr>
              <w:ind w:firstLineChars="200" w:firstLine="480"/>
              <w:jc w:val="left"/>
              <w:rPr>
                <w:rFonts w:ascii="仿宋_GB2312" w:hAnsi="宋体"/>
                <w:sz w:val="24"/>
              </w:rPr>
            </w:pPr>
            <w:r w:rsidRPr="008B4C42">
              <w:rPr>
                <w:rFonts w:ascii="Times New Roman" w:hAnsi="Times New Roman" w:cs="Times New Roman"/>
                <w:sz w:val="24"/>
              </w:rPr>
              <w:t>1</w:t>
            </w:r>
            <w:r w:rsidRPr="008B4C42">
              <w:rPr>
                <w:rFonts w:ascii="Times New Roman" w:hAnsi="Times New Roman" w:cs="Times New Roman"/>
                <w:sz w:val="24"/>
              </w:rPr>
              <w:t>、</w:t>
            </w:r>
            <w:r>
              <w:rPr>
                <w:rFonts w:ascii="仿宋_GB2312" w:hAnsi="宋体" w:hint="eastAsia"/>
                <w:sz w:val="24"/>
              </w:rPr>
              <w:t>教学大纲</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2</w:t>
            </w:r>
            <w:r w:rsidRPr="008B4C42">
              <w:rPr>
                <w:rFonts w:ascii="Times New Roman" w:hAnsi="Times New Roman" w:cs="Times New Roman" w:hint="eastAsia"/>
                <w:sz w:val="24"/>
              </w:rPr>
              <w:t>、</w:t>
            </w:r>
            <w:r>
              <w:rPr>
                <w:rFonts w:ascii="仿宋_GB2312" w:hAnsi="宋体" w:hint="eastAsia"/>
                <w:sz w:val="24"/>
              </w:rPr>
              <w:t>模拟实训</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3</w:t>
            </w:r>
            <w:r w:rsidRPr="008B4C42">
              <w:rPr>
                <w:rFonts w:ascii="Times New Roman" w:hAnsi="Times New Roman" w:cs="Times New Roman" w:hint="eastAsia"/>
                <w:sz w:val="24"/>
              </w:rPr>
              <w:t>、</w:t>
            </w:r>
            <w:r>
              <w:rPr>
                <w:rFonts w:ascii="仿宋_GB2312" w:hAnsi="宋体" w:hint="eastAsia"/>
                <w:sz w:val="24"/>
              </w:rPr>
              <w:t>电子教案</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4</w:t>
            </w:r>
            <w:r w:rsidRPr="008B4C42">
              <w:rPr>
                <w:rFonts w:ascii="Times New Roman" w:hAnsi="Times New Roman" w:cs="Times New Roman" w:hint="eastAsia"/>
                <w:sz w:val="24"/>
              </w:rPr>
              <w:t>、</w:t>
            </w:r>
            <w:r>
              <w:rPr>
                <w:rFonts w:ascii="仿宋_GB2312" w:hAnsi="宋体" w:hint="eastAsia"/>
                <w:sz w:val="24"/>
              </w:rPr>
              <w:t>教学课件</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5</w:t>
            </w:r>
            <w:r w:rsidRPr="008B4C42">
              <w:rPr>
                <w:rFonts w:ascii="Times New Roman" w:hAnsi="Times New Roman" w:cs="Times New Roman" w:hint="eastAsia"/>
                <w:sz w:val="24"/>
              </w:rPr>
              <w:t>、</w:t>
            </w:r>
            <w:r>
              <w:rPr>
                <w:rFonts w:ascii="仿宋_GB2312" w:hAnsi="宋体" w:hint="eastAsia"/>
                <w:sz w:val="24"/>
              </w:rPr>
              <w:t>教学录像</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6</w:t>
            </w:r>
            <w:r w:rsidRPr="008B4C42">
              <w:rPr>
                <w:rFonts w:ascii="Times New Roman" w:hAnsi="Times New Roman" w:cs="Times New Roman" w:hint="eastAsia"/>
                <w:sz w:val="24"/>
              </w:rPr>
              <w:t>、</w:t>
            </w:r>
            <w:r>
              <w:rPr>
                <w:rFonts w:ascii="仿宋_GB2312" w:hAnsi="宋体" w:hint="eastAsia"/>
                <w:sz w:val="24"/>
              </w:rPr>
              <w:t>思考与练习</w:t>
            </w:r>
          </w:p>
          <w:p w:rsidR="00794979" w:rsidRDefault="00CD26A5" w:rsidP="008B4C42">
            <w:pPr>
              <w:ind w:firstLineChars="200" w:firstLine="480"/>
              <w:jc w:val="left"/>
              <w:rPr>
                <w:rFonts w:ascii="仿宋_GB2312" w:hAnsi="宋体"/>
                <w:sz w:val="24"/>
              </w:rPr>
            </w:pPr>
            <w:r w:rsidRPr="008B4C42">
              <w:rPr>
                <w:rFonts w:ascii="Times New Roman" w:hAnsi="Times New Roman" w:cs="Times New Roman" w:hint="eastAsia"/>
                <w:sz w:val="24"/>
              </w:rPr>
              <w:t>7</w:t>
            </w:r>
            <w:r w:rsidRPr="008B4C42">
              <w:rPr>
                <w:rFonts w:ascii="Times New Roman" w:hAnsi="Times New Roman" w:cs="Times New Roman" w:hint="eastAsia"/>
                <w:sz w:val="24"/>
              </w:rPr>
              <w:t>、</w:t>
            </w:r>
            <w:r>
              <w:rPr>
                <w:rFonts w:ascii="仿宋_GB2312" w:hAnsi="宋体" w:hint="eastAsia"/>
                <w:sz w:val="24"/>
              </w:rPr>
              <w:t xml:space="preserve">案例库　</w:t>
            </w:r>
          </w:p>
          <w:p w:rsidR="00794979" w:rsidRDefault="00CD26A5">
            <w:pPr>
              <w:jc w:val="left"/>
              <w:rPr>
                <w:rFonts w:ascii="仿宋_GB2312" w:hAnsi="宋体"/>
                <w:sz w:val="24"/>
              </w:rPr>
            </w:pPr>
            <w:r>
              <w:rPr>
                <w:rFonts w:ascii="仿宋_GB2312" w:hAnsi="宋体" w:hint="eastAsia"/>
                <w:sz w:val="24"/>
              </w:rPr>
              <w:t>六、后台管理登陆：</w:t>
            </w:r>
            <w:hyperlink r:id="rId25" w:history="1">
              <w:r w:rsidR="00CD68E5">
                <w:rPr>
                  <w:rStyle w:val="a9"/>
                  <w:rFonts w:ascii="仿宋_GB2312" w:hAnsi="宋体" w:hint="eastAsia"/>
                  <w:sz w:val="24"/>
                </w:rPr>
                <w:t>http://219.222.189.2/admin/login.aspx</w:t>
              </w:r>
            </w:hyperlink>
          </w:p>
        </w:tc>
      </w:tr>
    </w:tbl>
    <w:p w:rsidR="00794979" w:rsidRDefault="00794979">
      <w:pPr>
        <w:rPr>
          <w:rFonts w:ascii="仿宋_GB2312"/>
          <w:sz w:val="24"/>
        </w:rPr>
      </w:pPr>
    </w:p>
    <w:p w:rsidR="00794979" w:rsidRDefault="00794979">
      <w:pPr>
        <w:rPr>
          <w:rFonts w:ascii="仿宋_GB2312"/>
          <w:sz w:val="24"/>
        </w:rPr>
      </w:pPr>
    </w:p>
    <w:p w:rsidR="00794979" w:rsidRDefault="00794979"/>
    <w:p w:rsidR="00794979" w:rsidRDefault="00794979"/>
    <w:p w:rsidR="00794979" w:rsidRDefault="00794979"/>
    <w:p w:rsidR="00794979" w:rsidRDefault="00794979"/>
    <w:p w:rsidR="00794979" w:rsidRDefault="00794979"/>
    <w:p w:rsidR="00794979" w:rsidRDefault="00CD26A5">
      <w:pPr>
        <w:jc w:val="left"/>
        <w:rPr>
          <w:rFonts w:eastAsia="仿宋_GB2312"/>
          <w:sz w:val="32"/>
          <w:szCs w:val="32"/>
        </w:rPr>
      </w:pPr>
      <w:r>
        <w:rPr>
          <w:rFonts w:eastAsia="仿宋_GB2312" w:hint="eastAsia"/>
          <w:sz w:val="32"/>
          <w:szCs w:val="32"/>
        </w:rPr>
        <w:t>附件</w:t>
      </w:r>
      <w:r>
        <w:rPr>
          <w:rFonts w:eastAsia="仿宋_GB2312"/>
          <w:sz w:val="32"/>
          <w:szCs w:val="32"/>
        </w:rPr>
        <w:t>1</w:t>
      </w:r>
    </w:p>
    <w:p w:rsidR="00794979" w:rsidRDefault="00794979">
      <w:pPr>
        <w:jc w:val="center"/>
        <w:rPr>
          <w:rFonts w:ascii="黑体" w:eastAsia="黑体"/>
          <w:sz w:val="52"/>
          <w:szCs w:val="44"/>
        </w:rPr>
      </w:pPr>
    </w:p>
    <w:p w:rsidR="00794979" w:rsidRDefault="00CD26A5">
      <w:pPr>
        <w:jc w:val="center"/>
        <w:rPr>
          <w:rFonts w:ascii="黑体" w:eastAsia="黑体"/>
          <w:sz w:val="52"/>
          <w:szCs w:val="44"/>
        </w:rPr>
      </w:pPr>
      <w:r>
        <w:rPr>
          <w:rFonts w:ascii="黑体" w:eastAsia="黑体" w:hint="eastAsia"/>
          <w:sz w:val="52"/>
          <w:szCs w:val="44"/>
        </w:rPr>
        <w:t>广东省质量工程项目</w:t>
      </w:r>
    </w:p>
    <w:p w:rsidR="00794979" w:rsidRDefault="00CD26A5">
      <w:pPr>
        <w:spacing w:line="1000" w:lineRule="exact"/>
        <w:jc w:val="center"/>
        <w:rPr>
          <w:rFonts w:ascii="黑体" w:eastAsia="黑体"/>
          <w:sz w:val="44"/>
          <w:szCs w:val="44"/>
        </w:rPr>
      </w:pPr>
      <w:r>
        <w:rPr>
          <w:rFonts w:ascii="黑体" w:eastAsia="黑体" w:hint="eastAsia"/>
          <w:sz w:val="52"/>
          <w:szCs w:val="44"/>
        </w:rPr>
        <w:t>验收登记表</w:t>
      </w:r>
    </w:p>
    <w:p w:rsidR="00794979" w:rsidRDefault="00794979">
      <w:pPr>
        <w:jc w:val="center"/>
        <w:rPr>
          <w:rFonts w:ascii="黑体" w:eastAsia="黑体"/>
          <w:sz w:val="52"/>
          <w:szCs w:val="44"/>
        </w:rPr>
      </w:pPr>
    </w:p>
    <w:p w:rsidR="00794979" w:rsidRDefault="00794979"/>
    <w:tbl>
      <w:tblPr>
        <w:tblW w:w="6874" w:type="dxa"/>
        <w:jc w:val="center"/>
        <w:tblLayout w:type="fixed"/>
        <w:tblLook w:val="04A0"/>
      </w:tblPr>
      <w:tblGrid>
        <w:gridCol w:w="2332"/>
        <w:gridCol w:w="4542"/>
      </w:tblGrid>
      <w:tr w:rsidR="00794979" w:rsidTr="00EA4E02">
        <w:trPr>
          <w:trHeight w:val="931"/>
          <w:jc w:val="center"/>
        </w:trPr>
        <w:tc>
          <w:tcPr>
            <w:tcW w:w="2332" w:type="dxa"/>
            <w:vAlign w:val="center"/>
          </w:tcPr>
          <w:p w:rsidR="00794979" w:rsidRDefault="00CD26A5">
            <w:pPr>
              <w:jc w:val="center"/>
              <w:rPr>
                <w:rFonts w:ascii="黑体" w:eastAsia="黑体"/>
                <w:sz w:val="32"/>
                <w:szCs w:val="32"/>
              </w:rPr>
            </w:pPr>
            <w:r>
              <w:rPr>
                <w:rFonts w:ascii="黑体" w:eastAsia="黑体" w:hint="eastAsia"/>
                <w:sz w:val="32"/>
                <w:szCs w:val="32"/>
              </w:rPr>
              <w:t>项目类别：</w:t>
            </w:r>
            <w:r w:rsidR="0024480A">
              <w:rPr>
                <w:rFonts w:ascii="黑体" w:eastAsia="黑体" w:hint="eastAsia"/>
                <w:sz w:val="32"/>
                <w:szCs w:val="32"/>
              </w:rPr>
              <w:t xml:space="preserve">      </w:t>
            </w:r>
          </w:p>
        </w:tc>
        <w:tc>
          <w:tcPr>
            <w:tcW w:w="4542" w:type="dxa"/>
            <w:vAlign w:val="center"/>
          </w:tcPr>
          <w:p w:rsidR="00794979" w:rsidRPr="00EA4E02" w:rsidRDefault="00EA4E02" w:rsidP="00EA4E02">
            <w:pPr>
              <w:rPr>
                <w:rFonts w:ascii="黑体" w:eastAsia="黑体"/>
                <w:sz w:val="32"/>
                <w:szCs w:val="32"/>
                <w:u w:val="single"/>
              </w:rPr>
            </w:pPr>
            <w:r>
              <w:rPr>
                <w:rFonts w:ascii="黑体" w:eastAsia="黑体" w:hint="eastAsia"/>
                <w:sz w:val="32"/>
                <w:szCs w:val="32"/>
                <w:u w:val="single"/>
              </w:rPr>
              <w:t xml:space="preserve">    </w:t>
            </w:r>
            <w:r w:rsidRPr="00EA4E02">
              <w:rPr>
                <w:rFonts w:ascii="黑体" w:eastAsia="黑体" w:hint="eastAsia"/>
                <w:sz w:val="32"/>
                <w:szCs w:val="32"/>
                <w:u w:val="single"/>
              </w:rPr>
              <w:t>精品资源共享课</w:t>
            </w:r>
            <w:r>
              <w:rPr>
                <w:rFonts w:ascii="黑体" w:eastAsia="黑体" w:hint="eastAsia"/>
                <w:sz w:val="32"/>
                <w:szCs w:val="32"/>
                <w:u w:val="single"/>
              </w:rPr>
              <w:t xml:space="preserve">        </w:t>
            </w:r>
          </w:p>
        </w:tc>
      </w:tr>
      <w:tr w:rsidR="00794979" w:rsidTr="00EA4E02">
        <w:trPr>
          <w:jc w:val="center"/>
        </w:trPr>
        <w:tc>
          <w:tcPr>
            <w:tcW w:w="2332" w:type="dxa"/>
            <w:vAlign w:val="center"/>
          </w:tcPr>
          <w:p w:rsidR="00794979" w:rsidRDefault="00CD26A5">
            <w:pPr>
              <w:jc w:val="center"/>
              <w:rPr>
                <w:sz w:val="32"/>
                <w:szCs w:val="32"/>
              </w:rPr>
            </w:pPr>
            <w:r>
              <w:rPr>
                <w:rFonts w:ascii="黑体" w:eastAsia="黑体" w:hint="eastAsia"/>
                <w:sz w:val="32"/>
                <w:szCs w:val="32"/>
              </w:rPr>
              <w:t>项目名称：</w:t>
            </w:r>
          </w:p>
        </w:tc>
        <w:tc>
          <w:tcPr>
            <w:tcW w:w="4542" w:type="dxa"/>
            <w:vAlign w:val="center"/>
          </w:tcPr>
          <w:p w:rsidR="00794979" w:rsidRPr="00EA4E02" w:rsidRDefault="00EA4E02" w:rsidP="00EA4E02">
            <w:pPr>
              <w:rPr>
                <w:sz w:val="32"/>
                <w:szCs w:val="32"/>
                <w:u w:val="single"/>
              </w:rPr>
            </w:pPr>
            <w:r>
              <w:rPr>
                <w:rFonts w:hint="eastAsia"/>
                <w:sz w:val="32"/>
                <w:szCs w:val="32"/>
                <w:u w:val="single"/>
              </w:rPr>
              <w:t xml:space="preserve">       </w:t>
            </w:r>
            <w:r w:rsidRPr="00EA4E02">
              <w:rPr>
                <w:rFonts w:hint="eastAsia"/>
                <w:sz w:val="32"/>
                <w:szCs w:val="32"/>
                <w:u w:val="single"/>
              </w:rPr>
              <w:t>合同法学</w:t>
            </w:r>
            <w:r>
              <w:rPr>
                <w:rFonts w:hint="eastAsia"/>
                <w:sz w:val="32"/>
                <w:szCs w:val="32"/>
                <w:u w:val="single"/>
              </w:rPr>
              <w:t xml:space="preserve">           </w:t>
            </w:r>
          </w:p>
        </w:tc>
      </w:tr>
      <w:tr w:rsidR="00794979" w:rsidTr="00EA4E02">
        <w:trPr>
          <w:jc w:val="center"/>
        </w:trPr>
        <w:tc>
          <w:tcPr>
            <w:tcW w:w="2332" w:type="dxa"/>
            <w:vAlign w:val="center"/>
          </w:tcPr>
          <w:p w:rsidR="00794979" w:rsidRDefault="00CD26A5">
            <w:pPr>
              <w:jc w:val="center"/>
              <w:rPr>
                <w:sz w:val="32"/>
                <w:szCs w:val="32"/>
              </w:rPr>
            </w:pPr>
            <w:r>
              <w:rPr>
                <w:rFonts w:ascii="黑体" w:eastAsia="黑体" w:hint="eastAsia"/>
                <w:sz w:val="32"/>
                <w:szCs w:val="32"/>
              </w:rPr>
              <w:t>所在学校：</w:t>
            </w:r>
          </w:p>
        </w:tc>
        <w:tc>
          <w:tcPr>
            <w:tcW w:w="4542" w:type="dxa"/>
            <w:vAlign w:val="center"/>
          </w:tcPr>
          <w:p w:rsidR="00794979" w:rsidRPr="00EA4E02" w:rsidRDefault="00EA4E02" w:rsidP="00EA4E02">
            <w:pPr>
              <w:rPr>
                <w:sz w:val="32"/>
                <w:szCs w:val="32"/>
                <w:u w:val="single"/>
              </w:rPr>
            </w:pPr>
            <w:r>
              <w:rPr>
                <w:rFonts w:hint="eastAsia"/>
                <w:sz w:val="32"/>
                <w:szCs w:val="32"/>
                <w:u w:val="single"/>
              </w:rPr>
              <w:t xml:space="preserve">     </w:t>
            </w:r>
            <w:r w:rsidRPr="00EA4E02">
              <w:rPr>
                <w:rFonts w:hint="eastAsia"/>
                <w:sz w:val="32"/>
                <w:szCs w:val="32"/>
                <w:u w:val="single"/>
              </w:rPr>
              <w:t>东莞理工学院</w:t>
            </w:r>
            <w:r>
              <w:rPr>
                <w:rFonts w:hint="eastAsia"/>
                <w:sz w:val="32"/>
                <w:szCs w:val="32"/>
                <w:u w:val="single"/>
              </w:rPr>
              <w:t xml:space="preserve">         </w:t>
            </w:r>
          </w:p>
        </w:tc>
      </w:tr>
      <w:tr w:rsidR="00794979" w:rsidTr="00EA4E02">
        <w:trPr>
          <w:jc w:val="center"/>
        </w:trPr>
        <w:tc>
          <w:tcPr>
            <w:tcW w:w="2332" w:type="dxa"/>
            <w:vAlign w:val="center"/>
          </w:tcPr>
          <w:p w:rsidR="00794979" w:rsidRDefault="00CD26A5">
            <w:pPr>
              <w:jc w:val="center"/>
              <w:rPr>
                <w:sz w:val="32"/>
                <w:szCs w:val="32"/>
              </w:rPr>
            </w:pPr>
            <w:r>
              <w:rPr>
                <w:rFonts w:ascii="黑体" w:eastAsia="黑体" w:hint="eastAsia"/>
                <w:sz w:val="32"/>
                <w:szCs w:val="32"/>
              </w:rPr>
              <w:t>项目负责人：</w:t>
            </w:r>
          </w:p>
        </w:tc>
        <w:tc>
          <w:tcPr>
            <w:tcW w:w="4542" w:type="dxa"/>
            <w:vAlign w:val="center"/>
          </w:tcPr>
          <w:p w:rsidR="00794979" w:rsidRPr="00EA4E02" w:rsidRDefault="00EA4E02" w:rsidP="00EA4E02">
            <w:pPr>
              <w:rPr>
                <w:sz w:val="32"/>
                <w:szCs w:val="32"/>
                <w:u w:val="single"/>
              </w:rPr>
            </w:pPr>
            <w:r>
              <w:rPr>
                <w:rFonts w:hint="eastAsia"/>
                <w:sz w:val="32"/>
                <w:szCs w:val="32"/>
                <w:u w:val="single"/>
              </w:rPr>
              <w:t xml:space="preserve">         </w:t>
            </w:r>
            <w:r w:rsidRPr="00EA4E02">
              <w:rPr>
                <w:rFonts w:hint="eastAsia"/>
                <w:sz w:val="32"/>
                <w:szCs w:val="32"/>
                <w:u w:val="single"/>
              </w:rPr>
              <w:t>郑玉敏</w:t>
            </w:r>
            <w:r>
              <w:rPr>
                <w:rFonts w:hint="eastAsia"/>
                <w:sz w:val="32"/>
                <w:szCs w:val="32"/>
                <w:u w:val="single"/>
              </w:rPr>
              <w:t xml:space="preserve">           </w:t>
            </w:r>
          </w:p>
        </w:tc>
      </w:tr>
      <w:tr w:rsidR="00794979" w:rsidTr="00EA4E02">
        <w:trPr>
          <w:jc w:val="center"/>
        </w:trPr>
        <w:tc>
          <w:tcPr>
            <w:tcW w:w="2332" w:type="dxa"/>
            <w:vAlign w:val="center"/>
          </w:tcPr>
          <w:p w:rsidR="00794979" w:rsidRDefault="00CD26A5">
            <w:pPr>
              <w:jc w:val="center"/>
              <w:rPr>
                <w:rFonts w:ascii="黑体" w:eastAsia="黑体"/>
                <w:sz w:val="32"/>
                <w:szCs w:val="32"/>
              </w:rPr>
            </w:pPr>
            <w:r>
              <w:rPr>
                <w:rFonts w:ascii="黑体" w:eastAsia="黑体" w:hint="eastAsia"/>
                <w:sz w:val="32"/>
                <w:szCs w:val="32"/>
              </w:rPr>
              <w:t>项目参与人：（限前</w:t>
            </w:r>
            <w:r>
              <w:rPr>
                <w:rFonts w:ascii="黑体" w:eastAsia="黑体"/>
                <w:sz w:val="32"/>
                <w:szCs w:val="32"/>
              </w:rPr>
              <w:t>5</w:t>
            </w:r>
            <w:r>
              <w:rPr>
                <w:rFonts w:ascii="黑体" w:eastAsia="黑体" w:hint="eastAsia"/>
                <w:sz w:val="32"/>
                <w:szCs w:val="32"/>
              </w:rPr>
              <w:t>人）</w:t>
            </w:r>
          </w:p>
        </w:tc>
        <w:tc>
          <w:tcPr>
            <w:tcW w:w="4542" w:type="dxa"/>
            <w:vAlign w:val="center"/>
          </w:tcPr>
          <w:p w:rsidR="00794979" w:rsidRPr="00EA4E02" w:rsidRDefault="00EA4E02" w:rsidP="00EA4E02">
            <w:pPr>
              <w:rPr>
                <w:u w:val="single"/>
              </w:rPr>
            </w:pPr>
            <w:r>
              <w:rPr>
                <w:rFonts w:hint="eastAsia"/>
                <w:u w:val="single"/>
              </w:rPr>
              <w:t xml:space="preserve"> </w:t>
            </w:r>
            <w:r w:rsidRPr="00EA4E02">
              <w:rPr>
                <w:rFonts w:hint="eastAsia"/>
                <w:u w:val="single"/>
              </w:rPr>
              <w:t xml:space="preserve">  </w:t>
            </w:r>
            <w:r w:rsidRPr="00EA4E02">
              <w:rPr>
                <w:rFonts w:hint="eastAsia"/>
                <w:u w:val="single"/>
              </w:rPr>
              <w:t>韩中节、景春兰、强昌文、王敬华、蔡贵峰</w:t>
            </w:r>
          </w:p>
        </w:tc>
      </w:tr>
      <w:tr w:rsidR="00794979" w:rsidTr="00EA4E02">
        <w:trPr>
          <w:trHeight w:val="800"/>
          <w:jc w:val="center"/>
        </w:trPr>
        <w:tc>
          <w:tcPr>
            <w:tcW w:w="2332" w:type="dxa"/>
            <w:vAlign w:val="center"/>
          </w:tcPr>
          <w:p w:rsidR="00794979" w:rsidRDefault="00CD26A5">
            <w:pPr>
              <w:jc w:val="center"/>
              <w:rPr>
                <w:rFonts w:ascii="黑体" w:eastAsia="黑体"/>
                <w:sz w:val="32"/>
                <w:szCs w:val="32"/>
              </w:rPr>
            </w:pPr>
            <w:r>
              <w:rPr>
                <w:rFonts w:ascii="黑体" w:eastAsia="黑体" w:hint="eastAsia"/>
                <w:sz w:val="32"/>
                <w:szCs w:val="32"/>
              </w:rPr>
              <w:t>立项时间：</w:t>
            </w:r>
          </w:p>
        </w:tc>
        <w:tc>
          <w:tcPr>
            <w:tcW w:w="4542" w:type="dxa"/>
            <w:vAlign w:val="center"/>
          </w:tcPr>
          <w:p w:rsidR="00794979" w:rsidRPr="00EA4E02" w:rsidRDefault="00EA4E02" w:rsidP="00EA4E02">
            <w:pPr>
              <w:rPr>
                <w:u w:val="single"/>
              </w:rPr>
            </w:pPr>
            <w:r>
              <w:rPr>
                <w:rFonts w:hint="eastAsia"/>
                <w:u w:val="single"/>
              </w:rPr>
              <w:t xml:space="preserve">     </w:t>
            </w:r>
            <w:r w:rsidRPr="00EA4E02">
              <w:rPr>
                <w:rFonts w:ascii="黑体" w:eastAsia="黑体" w:hint="eastAsia"/>
                <w:sz w:val="32"/>
                <w:szCs w:val="32"/>
                <w:u w:val="single"/>
              </w:rPr>
              <w:t>2012年12月</w:t>
            </w:r>
            <w:r>
              <w:rPr>
                <w:rFonts w:ascii="黑体" w:eastAsia="黑体" w:hint="eastAsia"/>
                <w:sz w:val="32"/>
                <w:szCs w:val="32"/>
                <w:u w:val="single"/>
              </w:rPr>
              <w:t xml:space="preserve">   </w:t>
            </w:r>
            <w:r w:rsidRPr="00EA4E02">
              <w:rPr>
                <w:rFonts w:ascii="黑体" w:eastAsia="黑体" w:hint="eastAsia"/>
                <w:sz w:val="32"/>
                <w:szCs w:val="32"/>
                <w:u w:val="single"/>
              </w:rPr>
              <w:t>日</w:t>
            </w:r>
            <w:r>
              <w:rPr>
                <w:rFonts w:ascii="黑体" w:eastAsia="黑体" w:hint="eastAsia"/>
                <w:sz w:val="32"/>
                <w:szCs w:val="32"/>
                <w:u w:val="single"/>
              </w:rPr>
              <w:t xml:space="preserve">       </w:t>
            </w:r>
          </w:p>
        </w:tc>
      </w:tr>
      <w:tr w:rsidR="00794979" w:rsidTr="00EA4E02">
        <w:trPr>
          <w:trHeight w:val="924"/>
          <w:jc w:val="center"/>
        </w:trPr>
        <w:tc>
          <w:tcPr>
            <w:tcW w:w="2332" w:type="dxa"/>
            <w:vAlign w:val="center"/>
          </w:tcPr>
          <w:p w:rsidR="00794979" w:rsidRDefault="00EA4E02">
            <w:pPr>
              <w:jc w:val="center"/>
              <w:rPr>
                <w:rFonts w:ascii="黑体" w:eastAsia="黑体"/>
                <w:sz w:val="32"/>
                <w:szCs w:val="32"/>
              </w:rPr>
            </w:pPr>
            <w:r>
              <w:rPr>
                <w:rFonts w:ascii="黑体" w:eastAsia="黑体" w:hint="eastAsia"/>
                <w:sz w:val="32"/>
                <w:szCs w:val="32"/>
              </w:rPr>
              <w:t>计划结题时</w:t>
            </w:r>
            <w:r w:rsidR="00CD26A5">
              <w:rPr>
                <w:rFonts w:ascii="黑体" w:eastAsia="黑体" w:hint="eastAsia"/>
                <w:sz w:val="32"/>
                <w:szCs w:val="32"/>
              </w:rPr>
              <w:t>间：</w:t>
            </w:r>
          </w:p>
        </w:tc>
        <w:tc>
          <w:tcPr>
            <w:tcW w:w="4542" w:type="dxa"/>
            <w:vAlign w:val="center"/>
          </w:tcPr>
          <w:p w:rsidR="00794979" w:rsidRPr="00EA4E02" w:rsidRDefault="00EA4E02" w:rsidP="00EA4E02">
            <w:pPr>
              <w:rPr>
                <w:rFonts w:ascii="黑体" w:eastAsia="黑体"/>
                <w:sz w:val="36"/>
                <w:szCs w:val="36"/>
                <w:u w:val="single"/>
              </w:rPr>
            </w:pPr>
            <w:r>
              <w:rPr>
                <w:rFonts w:ascii="黑体" w:eastAsia="黑体" w:hint="eastAsia"/>
                <w:sz w:val="36"/>
                <w:szCs w:val="36"/>
                <w:u w:val="single"/>
              </w:rPr>
              <w:t xml:space="preserve">   </w:t>
            </w:r>
            <w:r w:rsidRPr="00EA4E02">
              <w:rPr>
                <w:rFonts w:ascii="黑体" w:eastAsia="黑体" w:hint="eastAsia"/>
                <w:sz w:val="32"/>
                <w:szCs w:val="32"/>
                <w:u w:val="single"/>
              </w:rPr>
              <w:t>2016年12月</w:t>
            </w:r>
            <w:r>
              <w:rPr>
                <w:rFonts w:ascii="黑体" w:eastAsia="黑体" w:hint="eastAsia"/>
                <w:sz w:val="32"/>
                <w:szCs w:val="32"/>
                <w:u w:val="single"/>
              </w:rPr>
              <w:t xml:space="preserve">   </w:t>
            </w:r>
            <w:r w:rsidRPr="00EA4E02">
              <w:rPr>
                <w:rFonts w:ascii="黑体" w:eastAsia="黑体" w:hint="eastAsia"/>
                <w:sz w:val="32"/>
                <w:szCs w:val="32"/>
                <w:u w:val="single"/>
              </w:rPr>
              <w:t>日</w:t>
            </w:r>
            <w:r>
              <w:rPr>
                <w:rFonts w:ascii="黑体" w:eastAsia="黑体" w:hint="eastAsia"/>
                <w:sz w:val="32"/>
                <w:szCs w:val="32"/>
                <w:u w:val="single"/>
              </w:rPr>
              <w:t xml:space="preserve">          </w:t>
            </w:r>
          </w:p>
        </w:tc>
      </w:tr>
    </w:tbl>
    <w:p w:rsidR="00794979" w:rsidRDefault="00794979">
      <w:pPr>
        <w:rPr>
          <w:rFonts w:ascii="黑体" w:eastAsia="黑体"/>
          <w:sz w:val="36"/>
          <w:szCs w:val="36"/>
        </w:rPr>
      </w:pPr>
    </w:p>
    <w:p w:rsidR="00794979" w:rsidRDefault="00794979">
      <w:pPr>
        <w:jc w:val="center"/>
        <w:rPr>
          <w:rFonts w:ascii="宋体"/>
          <w:sz w:val="32"/>
          <w:szCs w:val="32"/>
        </w:rPr>
      </w:pPr>
    </w:p>
    <w:p w:rsidR="00794979" w:rsidRDefault="00CD26A5">
      <w:pPr>
        <w:jc w:val="center"/>
        <w:rPr>
          <w:rFonts w:ascii="宋体"/>
          <w:sz w:val="32"/>
          <w:szCs w:val="32"/>
        </w:rPr>
      </w:pPr>
      <w:r>
        <w:rPr>
          <w:rFonts w:ascii="宋体" w:hAnsi="宋体" w:hint="eastAsia"/>
          <w:sz w:val="32"/>
          <w:szCs w:val="32"/>
        </w:rPr>
        <w:t>广东省教育厅</w:t>
      </w:r>
    </w:p>
    <w:p w:rsidR="00794979" w:rsidRDefault="00CD26A5">
      <w:pPr>
        <w:jc w:val="center"/>
        <w:rPr>
          <w:rFonts w:ascii="宋体"/>
          <w:sz w:val="32"/>
          <w:szCs w:val="32"/>
        </w:rPr>
      </w:pPr>
      <w:r>
        <w:rPr>
          <w:rFonts w:ascii="宋体" w:hAnsi="宋体"/>
          <w:sz w:val="32"/>
          <w:szCs w:val="32"/>
        </w:rPr>
        <w:t>201</w:t>
      </w:r>
      <w:r>
        <w:rPr>
          <w:rFonts w:ascii="宋体" w:hAnsi="宋体" w:hint="eastAsia"/>
          <w:sz w:val="32"/>
          <w:szCs w:val="32"/>
        </w:rPr>
        <w:t>6年</w:t>
      </w:r>
      <w:r>
        <w:rPr>
          <w:rFonts w:ascii="宋体" w:hAnsi="宋体"/>
          <w:sz w:val="32"/>
          <w:szCs w:val="32"/>
        </w:rPr>
        <w:t>1</w:t>
      </w:r>
      <w:r>
        <w:rPr>
          <w:rFonts w:ascii="宋体" w:hAnsi="宋体" w:hint="eastAsia"/>
          <w:sz w:val="32"/>
          <w:szCs w:val="32"/>
        </w:rPr>
        <w:t>0月</w:t>
      </w:r>
    </w:p>
    <w:p w:rsidR="00794979" w:rsidRDefault="00CD26A5">
      <w:pPr>
        <w:rPr>
          <w:sz w:val="30"/>
          <w:szCs w:val="30"/>
        </w:rPr>
      </w:pPr>
      <w:r>
        <w:rPr>
          <w:rFonts w:ascii="宋体"/>
          <w:sz w:val="32"/>
          <w:szCs w:val="32"/>
        </w:rPr>
        <w:br w:type="page"/>
      </w:r>
      <w:r>
        <w:rPr>
          <w:rFonts w:hint="eastAsia"/>
          <w:sz w:val="30"/>
          <w:szCs w:val="30"/>
        </w:rPr>
        <w:lastRenderedPageBreak/>
        <w:t>一、项目建设任务和目标完成情况</w:t>
      </w:r>
    </w:p>
    <w:tbl>
      <w:tblP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48"/>
        <w:gridCol w:w="3060"/>
        <w:gridCol w:w="2015"/>
      </w:tblGrid>
      <w:tr w:rsidR="00794979">
        <w:trPr>
          <w:trHeight w:val="4500"/>
        </w:trPr>
        <w:tc>
          <w:tcPr>
            <w:tcW w:w="4248" w:type="dxa"/>
            <w:tcBorders>
              <w:top w:val="single" w:sz="4" w:space="0" w:color="auto"/>
              <w:left w:val="single" w:sz="4" w:space="0" w:color="auto"/>
              <w:bottom w:val="single" w:sz="4" w:space="0" w:color="auto"/>
              <w:right w:val="single" w:sz="4" w:space="0" w:color="auto"/>
            </w:tcBorders>
          </w:tcPr>
          <w:p w:rsidR="00794979" w:rsidRDefault="00CD26A5">
            <w:pPr>
              <w:rPr>
                <w:rFonts w:ascii="Dotum" w:hAnsi="Dotum" w:cs="Dotum"/>
                <w:kern w:val="0"/>
                <w:szCs w:val="21"/>
              </w:rPr>
            </w:pPr>
            <w:r>
              <w:rPr>
                <w:rFonts w:ascii="华文楷体" w:eastAsia="华文楷体" w:hAnsi="华文楷体" w:hint="eastAsia"/>
                <w:kern w:val="0"/>
                <w:szCs w:val="21"/>
              </w:rPr>
              <w:t>申</w:t>
            </w:r>
            <w:r>
              <w:rPr>
                <w:rFonts w:ascii="宋体" w:hAnsi="宋体" w:cs="宋体" w:hint="eastAsia"/>
                <w:kern w:val="0"/>
                <w:szCs w:val="21"/>
              </w:rPr>
              <w:t>报书</w:t>
            </w:r>
            <w:r>
              <w:rPr>
                <w:rFonts w:ascii="Dotum" w:eastAsia="Dotum" w:hAnsi="Dotum" w:cs="Dotum" w:hint="eastAsia"/>
                <w:kern w:val="0"/>
                <w:szCs w:val="21"/>
              </w:rPr>
              <w:t>（建</w:t>
            </w:r>
            <w:r>
              <w:rPr>
                <w:rFonts w:ascii="宋体" w:hAnsi="宋体" w:cs="宋体" w:hint="eastAsia"/>
                <w:kern w:val="0"/>
                <w:szCs w:val="21"/>
              </w:rPr>
              <w:t>设</w:t>
            </w:r>
            <w:r>
              <w:rPr>
                <w:rFonts w:ascii="Dotum" w:eastAsia="Dotum" w:hAnsi="Dotum" w:cs="Dotum" w:hint="eastAsia"/>
                <w:kern w:val="0"/>
                <w:szCs w:val="21"/>
              </w:rPr>
              <w:t>任</w:t>
            </w:r>
            <w:r>
              <w:rPr>
                <w:rFonts w:ascii="宋体" w:hAnsi="宋体" w:cs="宋体" w:hint="eastAsia"/>
                <w:kern w:val="0"/>
                <w:szCs w:val="21"/>
              </w:rPr>
              <w:t>务书</w:t>
            </w:r>
            <w:r>
              <w:rPr>
                <w:rFonts w:ascii="Dotum" w:eastAsia="Dotum" w:hAnsi="Dotum" w:cs="Dotum" w:hint="eastAsia"/>
                <w:kern w:val="0"/>
                <w:szCs w:val="21"/>
              </w:rPr>
              <w:t>）列出的主要建</w:t>
            </w:r>
            <w:r>
              <w:rPr>
                <w:rFonts w:ascii="宋体" w:hAnsi="宋体" w:cs="宋体" w:hint="eastAsia"/>
                <w:kern w:val="0"/>
                <w:szCs w:val="21"/>
              </w:rPr>
              <w:t>设</w:t>
            </w:r>
            <w:r>
              <w:rPr>
                <w:rFonts w:ascii="Dotum" w:eastAsia="Dotum" w:hAnsi="Dotum" w:cs="Dotum" w:hint="eastAsia"/>
                <w:kern w:val="0"/>
                <w:szCs w:val="21"/>
              </w:rPr>
              <w:t>任</w:t>
            </w:r>
            <w:r>
              <w:rPr>
                <w:rFonts w:ascii="宋体" w:hAnsi="宋体" w:cs="宋体" w:hint="eastAsia"/>
                <w:kern w:val="0"/>
                <w:szCs w:val="21"/>
              </w:rPr>
              <w:t>务</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CD26A5">
            <w:pPr>
              <w:rPr>
                <w:rFonts w:ascii="Dotum" w:hAnsi="Dotum" w:cs="Dotum"/>
                <w:kern w:val="0"/>
                <w:szCs w:val="21"/>
              </w:rPr>
            </w:pPr>
            <w:r>
              <w:rPr>
                <w:rFonts w:ascii="Dotum" w:hAnsi="Dotum" w:cs="Dotum" w:hint="eastAsia"/>
                <w:kern w:val="0"/>
                <w:szCs w:val="21"/>
              </w:rPr>
              <w:t>申报书列举的建设步骤：</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1</w:t>
            </w:r>
            <w:r>
              <w:rPr>
                <w:rFonts w:ascii="仿宋_GB2312" w:hAnsi="Verdana"/>
                <w:color w:val="000000"/>
                <w:sz w:val="21"/>
                <w:szCs w:val="21"/>
              </w:rPr>
              <w:t>、总体设计和规划。制定科学合理的合同法学精品课程建设总体设计和规划。</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2</w:t>
            </w:r>
            <w:r>
              <w:rPr>
                <w:rFonts w:ascii="仿宋_GB2312" w:hAnsi="Verdana"/>
                <w:color w:val="000000"/>
                <w:sz w:val="21"/>
                <w:szCs w:val="21"/>
              </w:rPr>
              <w:t>、</w:t>
            </w:r>
            <w:r>
              <w:rPr>
                <w:rFonts w:ascii="仿宋_GB2312"/>
                <w:sz w:val="21"/>
                <w:szCs w:val="21"/>
              </w:rPr>
              <w:t>师资队伍建设。</w:t>
            </w:r>
            <w:r>
              <w:rPr>
                <w:rFonts w:ascii="仿宋_GB2312" w:hAnsi="Verdana"/>
                <w:color w:val="000000"/>
                <w:sz w:val="21"/>
                <w:szCs w:val="21"/>
              </w:rPr>
              <w:t>提高教师整体素质与能力，使教师队伍的职称结构、学历结构、年龄结构和知识结构趋于科学合理；以课程负责人为主导，加强教师队伍的科研和教研能力。</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3</w:t>
            </w:r>
            <w:r>
              <w:rPr>
                <w:rFonts w:ascii="仿宋_GB2312" w:hAnsi="Verdana"/>
                <w:color w:val="000000"/>
                <w:sz w:val="21"/>
                <w:szCs w:val="21"/>
              </w:rPr>
              <w:t>、完善课程体系和教学内容设置。适应全国司法考试要求，教学中注重学生社会实践能力培养，深化和拓展合同法学的课程体系和教学内容设置。</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4</w:t>
            </w:r>
            <w:r>
              <w:rPr>
                <w:rFonts w:ascii="仿宋_GB2312" w:hAnsi="Verdana"/>
                <w:color w:val="000000"/>
                <w:sz w:val="21"/>
                <w:szCs w:val="21"/>
              </w:rPr>
              <w:t>、</w:t>
            </w:r>
            <w:r>
              <w:rPr>
                <w:rFonts w:ascii="仿宋_GB2312"/>
                <w:sz w:val="21"/>
                <w:szCs w:val="21"/>
              </w:rPr>
              <w:t>网络教学环境建设。</w:t>
            </w:r>
            <w:r>
              <w:rPr>
                <w:rFonts w:ascii="仿宋_GB2312" w:hAnsi="Verdana"/>
                <w:color w:val="000000"/>
                <w:sz w:val="21"/>
                <w:szCs w:val="21"/>
              </w:rPr>
              <w:t>完善合同法学精品课程网站的总体设计，改进网络课程自主学习的信息登录系统设计，完善网络答疑系统和在线测试系统设计；</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5</w:t>
            </w:r>
            <w:r>
              <w:rPr>
                <w:rFonts w:ascii="仿宋_GB2312" w:hAnsi="Verdana"/>
                <w:color w:val="000000"/>
                <w:sz w:val="21"/>
                <w:szCs w:val="21"/>
              </w:rPr>
              <w:t>、更新和完善已上网教学资源。与时俱进，更新和完善已上网的</w:t>
            </w:r>
            <w:r>
              <w:rPr>
                <w:rFonts w:ascii="仿宋_GB2312" w:hAnsi="Verdana"/>
                <w:color w:val="000000"/>
                <w:sz w:val="21"/>
                <w:szCs w:val="21"/>
              </w:rPr>
              <w:t>PPT</w:t>
            </w:r>
            <w:r>
              <w:rPr>
                <w:rFonts w:ascii="仿宋_GB2312" w:hAnsi="Verdana"/>
                <w:color w:val="000000"/>
                <w:sz w:val="21"/>
                <w:szCs w:val="21"/>
              </w:rPr>
              <w:t>课件、电子教案、课后思考题目及答案、教学案例库等教学资源。</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6</w:t>
            </w:r>
            <w:r>
              <w:rPr>
                <w:rFonts w:ascii="仿宋_GB2312" w:hAnsi="Verdana"/>
                <w:color w:val="000000"/>
                <w:sz w:val="21"/>
                <w:szCs w:val="21"/>
              </w:rPr>
              <w:t>、教材选用与配套教学资料建设。跟进实践和理论动态，组织教师编写并更新案例集和习题集，条件具备编写适合应用性本科特色的合同法学教材。。</w:t>
            </w:r>
          </w:p>
          <w:p w:rsidR="00794979" w:rsidRDefault="00CD26A5" w:rsidP="00E97E03">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7</w:t>
            </w:r>
            <w:r>
              <w:rPr>
                <w:rFonts w:ascii="仿宋_GB2312" w:hAnsi="Verdana"/>
                <w:color w:val="000000"/>
                <w:sz w:val="21"/>
                <w:szCs w:val="21"/>
              </w:rPr>
              <w:t>、教学条件建设和教学方式改革。推进教学方法改革，改善教学手段；全部课程在多媒体教室完成，全程用多媒体课件讲授课程内容，实现教学互动；完善模拟法庭的设施，增强与校外实习基地联系。</w:t>
            </w:r>
          </w:p>
          <w:p w:rsidR="00794979" w:rsidRDefault="00CD26A5">
            <w:pPr>
              <w:rPr>
                <w:color w:val="000000"/>
                <w:szCs w:val="21"/>
              </w:rPr>
            </w:pPr>
            <w:r>
              <w:rPr>
                <w:rFonts w:ascii="Dotum" w:hAnsi="Dotum" w:cs="Dotum" w:hint="eastAsia"/>
                <w:kern w:val="0"/>
                <w:szCs w:val="21"/>
              </w:rPr>
              <w:t>申报书列举的</w:t>
            </w:r>
            <w:r>
              <w:rPr>
                <w:rFonts w:hint="eastAsia"/>
                <w:color w:val="000000"/>
                <w:szCs w:val="21"/>
              </w:rPr>
              <w:t>五年内</w:t>
            </w:r>
            <w:r>
              <w:rPr>
                <w:rFonts w:hint="eastAsia"/>
                <w:szCs w:val="21"/>
              </w:rPr>
              <w:t>课程资源上网时间表</w:t>
            </w:r>
          </w:p>
          <w:p w:rsidR="00794979" w:rsidRDefault="00CD26A5" w:rsidP="00C0114F">
            <w:pPr>
              <w:ind w:firstLineChars="200" w:firstLine="420"/>
              <w:jc w:val="left"/>
              <w:rPr>
                <w:szCs w:val="21"/>
              </w:rPr>
            </w:pPr>
            <w:r>
              <w:rPr>
                <w:rFonts w:ascii="仿宋_GB2312" w:hAnsi="Verdana"/>
                <w:color w:val="000000"/>
                <w:szCs w:val="21"/>
              </w:rPr>
              <w:t>1</w:t>
            </w:r>
            <w:r>
              <w:rPr>
                <w:rFonts w:ascii="仿宋_GB2312" w:hAnsi="Verdana" w:hint="eastAsia"/>
                <w:color w:val="000000"/>
                <w:szCs w:val="21"/>
              </w:rPr>
              <w:t>、</w:t>
            </w:r>
            <w:r>
              <w:rPr>
                <w:rFonts w:hint="eastAsia"/>
                <w:szCs w:val="21"/>
              </w:rPr>
              <w:t>教学视频上网时间安排：</w:t>
            </w:r>
            <w:r>
              <w:rPr>
                <w:rFonts w:hint="eastAsia"/>
                <w:szCs w:val="21"/>
              </w:rPr>
              <w:t>2012.6</w:t>
            </w:r>
            <w:r>
              <w:rPr>
                <w:rFonts w:hint="eastAsia"/>
                <w:szCs w:val="21"/>
              </w:rPr>
              <w:t>——</w:t>
            </w:r>
            <w:r>
              <w:rPr>
                <w:rFonts w:hint="eastAsia"/>
                <w:szCs w:val="21"/>
              </w:rPr>
              <w:t xml:space="preserve">2015.5 </w:t>
            </w:r>
            <w:r>
              <w:rPr>
                <w:rFonts w:hint="eastAsia"/>
                <w:szCs w:val="21"/>
              </w:rPr>
              <w:t>全部合同法学授课录像上网。</w:t>
            </w:r>
          </w:p>
          <w:p w:rsidR="00794979" w:rsidRDefault="00CD26A5" w:rsidP="00C0114F">
            <w:pPr>
              <w:ind w:firstLineChars="200" w:firstLine="420"/>
              <w:jc w:val="left"/>
              <w:rPr>
                <w:szCs w:val="21"/>
              </w:rPr>
            </w:pPr>
            <w:r>
              <w:rPr>
                <w:rFonts w:hint="eastAsia"/>
                <w:szCs w:val="21"/>
              </w:rPr>
              <w:t>2</w:t>
            </w:r>
            <w:r>
              <w:rPr>
                <w:rFonts w:hint="eastAsia"/>
                <w:szCs w:val="21"/>
              </w:rPr>
              <w:t>、</w:t>
            </w:r>
            <w:r>
              <w:rPr>
                <w:rFonts w:hint="eastAsia"/>
                <w:szCs w:val="21"/>
              </w:rPr>
              <w:t>2012.6</w:t>
            </w:r>
            <w:r>
              <w:rPr>
                <w:rFonts w:hint="eastAsia"/>
                <w:szCs w:val="21"/>
              </w:rPr>
              <w:t>——</w:t>
            </w:r>
            <w:r>
              <w:rPr>
                <w:rFonts w:hint="eastAsia"/>
                <w:szCs w:val="21"/>
              </w:rPr>
              <w:t>2013.12</w:t>
            </w:r>
            <w:r>
              <w:rPr>
                <w:rFonts w:hint="eastAsia"/>
                <w:szCs w:val="21"/>
              </w:rPr>
              <w:t>，完成本课程的网路资源的更新，习题库、多媒体录像、实验教学资源的上网。</w:t>
            </w:r>
          </w:p>
          <w:p w:rsidR="00794979" w:rsidRDefault="00CD26A5" w:rsidP="00C0114F">
            <w:pPr>
              <w:ind w:firstLineChars="200" w:firstLine="420"/>
              <w:jc w:val="left"/>
              <w:rPr>
                <w:szCs w:val="21"/>
              </w:rPr>
            </w:pPr>
            <w:r>
              <w:rPr>
                <w:rFonts w:hint="eastAsia"/>
                <w:szCs w:val="21"/>
              </w:rPr>
              <w:t>3</w:t>
            </w:r>
            <w:r>
              <w:rPr>
                <w:rFonts w:hint="eastAsia"/>
                <w:szCs w:val="21"/>
              </w:rPr>
              <w:t>、</w:t>
            </w:r>
            <w:r>
              <w:rPr>
                <w:rFonts w:hint="eastAsia"/>
                <w:szCs w:val="21"/>
              </w:rPr>
              <w:t>2013.12</w:t>
            </w:r>
            <w:r>
              <w:rPr>
                <w:rFonts w:hint="eastAsia"/>
                <w:szCs w:val="21"/>
              </w:rPr>
              <w:t>——</w:t>
            </w:r>
            <w:r>
              <w:rPr>
                <w:rFonts w:hint="eastAsia"/>
                <w:szCs w:val="21"/>
              </w:rPr>
              <w:t>2015.5</w:t>
            </w:r>
            <w:r>
              <w:rPr>
                <w:rFonts w:hint="eastAsia"/>
                <w:szCs w:val="21"/>
              </w:rPr>
              <w:t>，教学互动平台的功能优化与维护，开发新的网上工作平台，让学生参与到网站建设中来，实现教与学的良性互动。</w:t>
            </w:r>
          </w:p>
          <w:p w:rsidR="00794979" w:rsidRDefault="00CD26A5" w:rsidP="00C0114F">
            <w:pPr>
              <w:ind w:firstLineChars="200" w:firstLine="420"/>
              <w:rPr>
                <w:rFonts w:ascii="华文楷体" w:eastAsia="华文楷体" w:hAnsi="华文楷体"/>
                <w:szCs w:val="21"/>
              </w:rPr>
            </w:pPr>
            <w:r>
              <w:rPr>
                <w:rFonts w:hint="eastAsia"/>
                <w:szCs w:val="21"/>
              </w:rPr>
              <w:t>4</w:t>
            </w:r>
            <w:r>
              <w:rPr>
                <w:rFonts w:hint="eastAsia"/>
                <w:szCs w:val="21"/>
              </w:rPr>
              <w:t>、</w:t>
            </w:r>
            <w:r>
              <w:rPr>
                <w:rFonts w:hint="eastAsia"/>
                <w:szCs w:val="21"/>
              </w:rPr>
              <w:t>2015.6</w:t>
            </w:r>
            <w:r>
              <w:rPr>
                <w:rFonts w:hint="eastAsia"/>
                <w:szCs w:val="21"/>
              </w:rPr>
              <w:t>——</w:t>
            </w:r>
            <w:r>
              <w:rPr>
                <w:rFonts w:hint="eastAsia"/>
                <w:szCs w:val="21"/>
              </w:rPr>
              <w:t>2017.6</w:t>
            </w:r>
            <w:r>
              <w:rPr>
                <w:rFonts w:hint="eastAsia"/>
                <w:szCs w:val="21"/>
              </w:rPr>
              <w:t>答疑系统和网络论</w:t>
            </w:r>
            <w:r>
              <w:rPr>
                <w:rFonts w:hint="eastAsia"/>
                <w:szCs w:val="21"/>
              </w:rPr>
              <w:lastRenderedPageBreak/>
              <w:t>坛的展开。</w:t>
            </w:r>
          </w:p>
        </w:tc>
        <w:tc>
          <w:tcPr>
            <w:tcW w:w="3060"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kern w:val="0"/>
                <w:szCs w:val="21"/>
              </w:rPr>
            </w:pPr>
            <w:r>
              <w:rPr>
                <w:rFonts w:ascii="宋体" w:hAnsi="宋体" w:cs="宋体" w:hint="eastAsia"/>
                <w:kern w:val="0"/>
                <w:szCs w:val="21"/>
              </w:rPr>
              <w:lastRenderedPageBreak/>
              <w:t>现阶</w:t>
            </w:r>
            <w:r>
              <w:rPr>
                <w:rFonts w:ascii="Dotum" w:eastAsia="Dotum" w:hAnsi="Dotum" w:cs="Dotum" w:hint="eastAsia"/>
                <w:kern w:val="0"/>
                <w:szCs w:val="21"/>
              </w:rPr>
              <w:t>段已完成任</w:t>
            </w:r>
            <w:r>
              <w:rPr>
                <w:rFonts w:ascii="宋体" w:hAnsi="宋体" w:cs="宋体" w:hint="eastAsia"/>
                <w:kern w:val="0"/>
                <w:szCs w:val="21"/>
              </w:rPr>
              <w:t>务</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CD26A5">
            <w:pPr>
              <w:rPr>
                <w:rFonts w:ascii="Dotum" w:hAnsi="Dotum" w:cs="Dotum"/>
                <w:kern w:val="0"/>
                <w:szCs w:val="21"/>
              </w:rPr>
            </w:pPr>
            <w:r>
              <w:rPr>
                <w:rFonts w:ascii="Dotum" w:hAnsi="Dotum" w:cs="Dotum" w:hint="eastAsia"/>
                <w:kern w:val="0"/>
                <w:szCs w:val="21"/>
              </w:rPr>
              <w:t>申报书列举的建设步骤：</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1</w:t>
            </w:r>
            <w:r>
              <w:rPr>
                <w:rFonts w:ascii="仿宋_GB2312" w:hAnsi="Verdana"/>
                <w:color w:val="000000"/>
                <w:sz w:val="21"/>
                <w:szCs w:val="21"/>
              </w:rPr>
              <w:t>、有合同法学精品课程建设总体设计和规划。</w:t>
            </w:r>
            <w:r>
              <w:rPr>
                <w:rFonts w:ascii="仿宋_GB2312" w:hAnsi="Verdana"/>
                <w:color w:val="000000"/>
                <w:sz w:val="21"/>
                <w:szCs w:val="21"/>
              </w:rPr>
              <w:t xml:space="preserve"> </w:t>
            </w:r>
          </w:p>
          <w:p w:rsidR="00794979" w:rsidRDefault="00CD26A5" w:rsidP="00C0114F">
            <w:pPr>
              <w:pStyle w:val="a6"/>
              <w:spacing w:beforeAutospacing="0" w:afterAutospacing="0"/>
              <w:ind w:firstLineChars="200" w:firstLine="420"/>
              <w:rPr>
                <w:rFonts w:ascii="仿宋_GB2312" w:hint="default"/>
                <w:sz w:val="21"/>
                <w:szCs w:val="21"/>
              </w:rPr>
            </w:pPr>
            <w:r>
              <w:rPr>
                <w:rFonts w:ascii="仿宋_GB2312" w:hAnsi="Verdana"/>
                <w:color w:val="000000"/>
                <w:sz w:val="21"/>
                <w:szCs w:val="21"/>
              </w:rPr>
              <w:t>2</w:t>
            </w:r>
            <w:r>
              <w:rPr>
                <w:rFonts w:ascii="仿宋_GB2312" w:hAnsi="Verdana"/>
                <w:color w:val="000000"/>
                <w:sz w:val="21"/>
                <w:szCs w:val="21"/>
              </w:rPr>
              <w:t>、</w:t>
            </w:r>
            <w:r>
              <w:rPr>
                <w:rFonts w:ascii="仿宋_GB2312"/>
                <w:sz w:val="21"/>
                <w:szCs w:val="21"/>
              </w:rPr>
              <w:t>师资队伍建设。合同法学师资队伍建设成绩显著。目前主讲教师有</w:t>
            </w:r>
            <w:r>
              <w:rPr>
                <w:rFonts w:ascii="仿宋_GB2312"/>
                <w:sz w:val="21"/>
                <w:szCs w:val="21"/>
              </w:rPr>
              <w:t>2</w:t>
            </w:r>
            <w:r>
              <w:rPr>
                <w:rFonts w:ascii="仿宋_GB2312"/>
                <w:sz w:val="21"/>
                <w:szCs w:val="21"/>
              </w:rPr>
              <w:t>位教授、</w:t>
            </w:r>
            <w:r>
              <w:rPr>
                <w:rFonts w:ascii="仿宋_GB2312"/>
                <w:sz w:val="21"/>
                <w:szCs w:val="21"/>
              </w:rPr>
              <w:t>3</w:t>
            </w:r>
            <w:r>
              <w:rPr>
                <w:rFonts w:ascii="仿宋_GB2312"/>
                <w:sz w:val="21"/>
                <w:szCs w:val="21"/>
              </w:rPr>
              <w:t>位副教授。近三年主持省级教改项目</w:t>
            </w:r>
            <w:r>
              <w:rPr>
                <w:rFonts w:ascii="仿宋_GB2312"/>
                <w:sz w:val="21"/>
                <w:szCs w:val="21"/>
              </w:rPr>
              <w:t>3</w:t>
            </w:r>
            <w:r>
              <w:rPr>
                <w:rFonts w:ascii="仿宋_GB2312"/>
                <w:sz w:val="21"/>
                <w:szCs w:val="21"/>
              </w:rPr>
              <w:t>项，发表教研论文</w:t>
            </w:r>
            <w:r>
              <w:rPr>
                <w:rFonts w:ascii="仿宋_GB2312"/>
                <w:sz w:val="21"/>
                <w:szCs w:val="21"/>
              </w:rPr>
              <w:t>1</w:t>
            </w:r>
            <w:r>
              <w:rPr>
                <w:rFonts w:ascii="仿宋_GB2312"/>
                <w:sz w:val="21"/>
                <w:szCs w:val="21"/>
              </w:rPr>
              <w:t>篇，出版教材</w:t>
            </w:r>
            <w:r>
              <w:rPr>
                <w:rFonts w:ascii="仿宋_GB2312"/>
                <w:sz w:val="21"/>
                <w:szCs w:val="21"/>
              </w:rPr>
              <w:t>3</w:t>
            </w:r>
            <w:r>
              <w:rPr>
                <w:rFonts w:ascii="仿宋_GB2312"/>
                <w:sz w:val="21"/>
                <w:szCs w:val="21"/>
              </w:rPr>
              <w:t>部。</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sz w:val="21"/>
                <w:szCs w:val="21"/>
              </w:rPr>
              <w:t>3</w:t>
            </w:r>
            <w:r>
              <w:rPr>
                <w:rFonts w:ascii="仿宋_GB2312"/>
                <w:sz w:val="21"/>
                <w:szCs w:val="21"/>
              </w:rPr>
              <w:t>、</w:t>
            </w:r>
            <w:r>
              <w:rPr>
                <w:rFonts w:ascii="仿宋_GB2312" w:hAnsi="Verdana"/>
                <w:color w:val="000000"/>
                <w:sz w:val="21"/>
                <w:szCs w:val="21"/>
              </w:rPr>
              <w:t>完善课程体系和教学内容设置。完善了教学资源的建设，设置了实训环节，增加了司法考试资源。</w:t>
            </w:r>
            <w:r>
              <w:rPr>
                <w:rFonts w:ascii="仿宋_GB2312" w:hAnsi="Verdana"/>
                <w:color w:val="000000"/>
                <w:sz w:val="21"/>
                <w:szCs w:val="21"/>
              </w:rPr>
              <w:t xml:space="preserve"> </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4</w:t>
            </w:r>
            <w:r>
              <w:rPr>
                <w:rFonts w:ascii="仿宋_GB2312" w:hAnsi="Verdana"/>
                <w:color w:val="000000"/>
                <w:sz w:val="21"/>
                <w:szCs w:val="21"/>
              </w:rPr>
              <w:t>、</w:t>
            </w:r>
            <w:r>
              <w:rPr>
                <w:rFonts w:ascii="仿宋_GB2312"/>
                <w:sz w:val="21"/>
                <w:szCs w:val="21"/>
              </w:rPr>
              <w:t>网络教学环境建设。</w:t>
            </w:r>
            <w:r>
              <w:rPr>
                <w:rFonts w:ascii="仿宋_GB2312" w:hAnsi="Verdana"/>
                <w:color w:val="000000"/>
                <w:sz w:val="21"/>
                <w:szCs w:val="21"/>
              </w:rPr>
              <w:t>按照国家精品资源共享课标准建立了网站。</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5</w:t>
            </w:r>
            <w:r>
              <w:rPr>
                <w:rFonts w:ascii="仿宋_GB2312" w:hAnsi="Verdana"/>
                <w:color w:val="000000"/>
                <w:sz w:val="21"/>
                <w:szCs w:val="21"/>
              </w:rPr>
              <w:t>、更新了</w:t>
            </w:r>
            <w:r>
              <w:rPr>
                <w:rFonts w:ascii="仿宋_GB2312" w:hAnsi="Verdana"/>
                <w:color w:val="000000"/>
                <w:sz w:val="21"/>
                <w:szCs w:val="21"/>
              </w:rPr>
              <w:t>PPT</w:t>
            </w:r>
            <w:r>
              <w:rPr>
                <w:rFonts w:ascii="仿宋_GB2312" w:hAnsi="Verdana"/>
                <w:color w:val="000000"/>
                <w:sz w:val="21"/>
                <w:szCs w:val="21"/>
              </w:rPr>
              <w:t>课件、电子教案、课后思考题目及答案、教学案例库等教学资源。</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6</w:t>
            </w:r>
            <w:r>
              <w:rPr>
                <w:rFonts w:ascii="仿宋_GB2312" w:hAnsi="Verdana"/>
                <w:color w:val="000000"/>
                <w:sz w:val="21"/>
                <w:szCs w:val="21"/>
              </w:rPr>
              <w:t>、编写出版了应用性本科特色的合同法学教材。案例习题资源已经上网。</w:t>
            </w:r>
          </w:p>
          <w:p w:rsidR="00794979" w:rsidRDefault="00CD26A5" w:rsidP="00C0114F">
            <w:pPr>
              <w:pStyle w:val="a6"/>
              <w:spacing w:beforeAutospacing="0" w:afterAutospacing="0"/>
              <w:ind w:firstLineChars="200" w:firstLine="420"/>
              <w:rPr>
                <w:rFonts w:ascii="仿宋_GB2312" w:hAnsi="Verdana" w:hint="default"/>
                <w:color w:val="000000"/>
                <w:sz w:val="21"/>
                <w:szCs w:val="21"/>
              </w:rPr>
            </w:pPr>
            <w:r>
              <w:rPr>
                <w:rFonts w:ascii="仿宋_GB2312" w:hAnsi="Verdana"/>
                <w:color w:val="000000"/>
                <w:sz w:val="21"/>
                <w:szCs w:val="21"/>
              </w:rPr>
              <w:t>7</w:t>
            </w:r>
            <w:r>
              <w:rPr>
                <w:rFonts w:ascii="仿宋_GB2312" w:hAnsi="Verdana"/>
                <w:color w:val="000000"/>
                <w:sz w:val="21"/>
                <w:szCs w:val="21"/>
              </w:rPr>
              <w:t>、教学条件建设和教学方式改革。全部课程在多媒体教室完成，全程用多媒体课件讲授课程内容，实现教学互动；完善模拟法庭的设施，增强与校外实习基地联系。</w:t>
            </w:r>
          </w:p>
          <w:p w:rsidR="00794979" w:rsidRDefault="00CD26A5">
            <w:pPr>
              <w:rPr>
                <w:color w:val="000000"/>
                <w:szCs w:val="21"/>
              </w:rPr>
            </w:pPr>
            <w:r>
              <w:rPr>
                <w:rFonts w:ascii="Dotum" w:hAnsi="Dotum" w:cs="Dotum" w:hint="eastAsia"/>
                <w:kern w:val="0"/>
                <w:szCs w:val="21"/>
              </w:rPr>
              <w:t>申报书列举的</w:t>
            </w:r>
            <w:r>
              <w:rPr>
                <w:rFonts w:hint="eastAsia"/>
                <w:color w:val="000000"/>
                <w:szCs w:val="21"/>
              </w:rPr>
              <w:t>五年内</w:t>
            </w:r>
            <w:r>
              <w:rPr>
                <w:rFonts w:hint="eastAsia"/>
                <w:szCs w:val="21"/>
              </w:rPr>
              <w:t>课程资源上网进程：</w:t>
            </w:r>
          </w:p>
          <w:p w:rsidR="00794979" w:rsidRPr="00C0114F" w:rsidRDefault="00CD26A5" w:rsidP="00C0114F">
            <w:pPr>
              <w:ind w:firstLineChars="200" w:firstLine="420"/>
              <w:rPr>
                <w:szCs w:val="21"/>
              </w:rPr>
            </w:pPr>
            <w:r w:rsidRPr="00C0114F">
              <w:rPr>
                <w:rFonts w:hint="eastAsia"/>
                <w:szCs w:val="21"/>
              </w:rPr>
              <w:t>1</w:t>
            </w:r>
            <w:r w:rsidRPr="00C0114F">
              <w:rPr>
                <w:rFonts w:hint="eastAsia"/>
                <w:szCs w:val="21"/>
              </w:rPr>
              <w:t>、全部合同法授课录像已经上网。</w:t>
            </w:r>
          </w:p>
          <w:p w:rsidR="00794979" w:rsidRDefault="00CD26A5" w:rsidP="00C0114F">
            <w:pPr>
              <w:ind w:firstLineChars="200" w:firstLine="420"/>
              <w:jc w:val="left"/>
              <w:rPr>
                <w:szCs w:val="21"/>
              </w:rPr>
            </w:pPr>
            <w:r w:rsidRPr="00C0114F">
              <w:rPr>
                <w:rFonts w:hint="eastAsia"/>
                <w:szCs w:val="21"/>
              </w:rPr>
              <w:t>2</w:t>
            </w:r>
            <w:r w:rsidRPr="00C0114F">
              <w:rPr>
                <w:rFonts w:hint="eastAsia"/>
                <w:szCs w:val="21"/>
              </w:rPr>
              <w:t>、完成</w:t>
            </w:r>
            <w:r>
              <w:rPr>
                <w:rFonts w:hint="eastAsia"/>
                <w:szCs w:val="21"/>
              </w:rPr>
              <w:t>课程的网路资源的更新，习题库、实验教学资源上网。</w:t>
            </w:r>
          </w:p>
          <w:p w:rsidR="00794979" w:rsidRPr="00C0114F" w:rsidRDefault="00CD26A5">
            <w:pPr>
              <w:rPr>
                <w:szCs w:val="21"/>
              </w:rPr>
            </w:pPr>
            <w:r w:rsidRPr="00C0114F">
              <w:rPr>
                <w:rFonts w:hint="eastAsia"/>
                <w:szCs w:val="21"/>
              </w:rPr>
              <w:t>补充了司法考试资源。</w:t>
            </w:r>
          </w:p>
          <w:p w:rsidR="00794979" w:rsidRDefault="00CD26A5" w:rsidP="00C0114F">
            <w:pPr>
              <w:ind w:firstLineChars="200" w:firstLine="420"/>
              <w:rPr>
                <w:rFonts w:ascii="宋体" w:hAnsi="宋体" w:cs="宋体"/>
                <w:szCs w:val="21"/>
              </w:rPr>
            </w:pPr>
            <w:r w:rsidRPr="00C0114F">
              <w:rPr>
                <w:rFonts w:hint="eastAsia"/>
                <w:szCs w:val="21"/>
              </w:rPr>
              <w:t>3</w:t>
            </w:r>
            <w:r w:rsidRPr="00C0114F">
              <w:rPr>
                <w:rFonts w:hint="eastAsia"/>
                <w:szCs w:val="21"/>
              </w:rPr>
              <w:t>、通过作业提交系统，开始教与学的互动。</w:t>
            </w:r>
          </w:p>
        </w:tc>
        <w:tc>
          <w:tcPr>
            <w:tcW w:w="2015" w:type="dxa"/>
            <w:tcBorders>
              <w:top w:val="single" w:sz="4" w:space="0" w:color="auto"/>
              <w:left w:val="single" w:sz="4" w:space="0" w:color="auto"/>
              <w:bottom w:val="single" w:sz="4" w:space="0" w:color="auto"/>
              <w:right w:val="single" w:sz="4" w:space="0" w:color="auto"/>
            </w:tcBorders>
          </w:tcPr>
          <w:p w:rsidR="00794979" w:rsidRDefault="00CD26A5">
            <w:pPr>
              <w:rPr>
                <w:rFonts w:ascii="宋体" w:hAnsi="宋体" w:cs="宋体"/>
                <w:kern w:val="0"/>
                <w:szCs w:val="21"/>
              </w:rPr>
            </w:pPr>
            <w:r>
              <w:rPr>
                <w:rFonts w:ascii="宋体" w:hAnsi="宋体" w:cs="宋体" w:hint="eastAsia"/>
                <w:kern w:val="0"/>
                <w:szCs w:val="21"/>
              </w:rPr>
              <w:t>尚</w:t>
            </w:r>
            <w:r>
              <w:rPr>
                <w:rFonts w:ascii="Dotum" w:eastAsia="Dotum" w:hAnsi="Dotum" w:cs="Dotum" w:hint="eastAsia"/>
                <w:kern w:val="0"/>
                <w:szCs w:val="21"/>
              </w:rPr>
              <w:t>未完成的建</w:t>
            </w:r>
            <w:r>
              <w:rPr>
                <w:rFonts w:ascii="宋体" w:hAnsi="宋体" w:cs="宋体" w:hint="eastAsia"/>
                <w:kern w:val="0"/>
                <w:szCs w:val="21"/>
              </w:rPr>
              <w:t>设</w:t>
            </w:r>
          </w:p>
          <w:p w:rsidR="00794979" w:rsidRDefault="00CD26A5">
            <w:pPr>
              <w:rPr>
                <w:rFonts w:ascii="华文楷体" w:eastAsia="华文楷体" w:hAnsi="华文楷体"/>
                <w:kern w:val="0"/>
                <w:szCs w:val="21"/>
              </w:rPr>
            </w:pPr>
            <w:r>
              <w:rPr>
                <w:rFonts w:ascii="Dotum" w:eastAsia="Dotum" w:hAnsi="Dotum" w:cs="Dotum" w:hint="eastAsia"/>
                <w:kern w:val="0"/>
                <w:szCs w:val="21"/>
              </w:rPr>
              <w:t>任</w:t>
            </w:r>
            <w:r>
              <w:rPr>
                <w:rFonts w:ascii="宋体" w:hAnsi="宋体" w:cs="宋体" w:hint="eastAsia"/>
                <w:kern w:val="0"/>
                <w:szCs w:val="21"/>
              </w:rPr>
              <w:t>务</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CD26A5">
            <w:pPr>
              <w:rPr>
                <w:rFonts w:ascii="华文楷体" w:eastAsia="华文楷体" w:hAnsi="华文楷体"/>
                <w:szCs w:val="21"/>
              </w:rPr>
            </w:pPr>
            <w:r>
              <w:rPr>
                <w:rFonts w:ascii="华文楷体" w:eastAsia="华文楷体" w:hAnsi="华文楷体" w:hint="eastAsia"/>
                <w:szCs w:val="21"/>
              </w:rPr>
              <w:t>教学资源需要持续更新</w:t>
            </w: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794979">
            <w:pPr>
              <w:rPr>
                <w:rFonts w:ascii="华文楷体" w:eastAsia="华文楷体" w:hAnsi="华文楷体"/>
                <w:szCs w:val="21"/>
              </w:rPr>
            </w:pPr>
          </w:p>
          <w:p w:rsidR="00794979" w:rsidRDefault="00CD26A5">
            <w:pPr>
              <w:rPr>
                <w:rFonts w:ascii="华文楷体" w:eastAsia="华文楷体" w:hAnsi="华文楷体"/>
                <w:szCs w:val="21"/>
              </w:rPr>
            </w:pPr>
            <w:r>
              <w:rPr>
                <w:rFonts w:hint="eastAsia"/>
                <w:szCs w:val="21"/>
              </w:rPr>
              <w:t>答疑系统和网络论坛功能需要发挥作用。</w:t>
            </w:r>
          </w:p>
        </w:tc>
      </w:tr>
      <w:tr w:rsidR="00794979" w:rsidTr="008B4C42">
        <w:trPr>
          <w:trHeight w:val="2552"/>
        </w:trPr>
        <w:tc>
          <w:tcPr>
            <w:tcW w:w="4248" w:type="dxa"/>
            <w:tcBorders>
              <w:top w:val="single" w:sz="4" w:space="0" w:color="auto"/>
              <w:left w:val="single" w:sz="4" w:space="0" w:color="auto"/>
              <w:bottom w:val="single" w:sz="4" w:space="0" w:color="auto"/>
              <w:right w:val="single" w:sz="4" w:space="0" w:color="auto"/>
            </w:tcBorders>
          </w:tcPr>
          <w:p w:rsidR="00794979" w:rsidRDefault="00CD26A5">
            <w:pPr>
              <w:spacing w:line="360" w:lineRule="auto"/>
              <w:rPr>
                <w:rFonts w:ascii="Dotum" w:hAnsi="Dotum" w:cs="Dotum"/>
                <w:kern w:val="0"/>
                <w:szCs w:val="21"/>
              </w:rPr>
            </w:pPr>
            <w:r w:rsidRPr="00C0114F">
              <w:rPr>
                <w:rFonts w:ascii="Dotum" w:eastAsia="Dotum" w:hAnsi="Dotum" w:cs="Dotum" w:hint="eastAsia"/>
                <w:kern w:val="0"/>
                <w:szCs w:val="21"/>
              </w:rPr>
              <w:lastRenderedPageBreak/>
              <w:t>申报</w:t>
            </w:r>
            <w:r>
              <w:rPr>
                <w:rFonts w:ascii="Dotum" w:eastAsia="Dotum" w:hAnsi="Dotum" w:cs="Dotum" w:hint="eastAsia"/>
                <w:kern w:val="0"/>
                <w:szCs w:val="21"/>
              </w:rPr>
              <w:t>材料中所列的建</w:t>
            </w:r>
            <w:r>
              <w:rPr>
                <w:rFonts w:ascii="宋体" w:hAnsi="宋体" w:cs="宋体" w:hint="eastAsia"/>
                <w:kern w:val="0"/>
                <w:szCs w:val="21"/>
              </w:rPr>
              <w:t>设举</w:t>
            </w:r>
            <w:r>
              <w:rPr>
                <w:rFonts w:ascii="Dotum" w:eastAsia="Dotum" w:hAnsi="Dotum" w:cs="Dotum" w:hint="eastAsia"/>
                <w:kern w:val="0"/>
                <w:szCs w:val="21"/>
              </w:rPr>
              <w:t>措和建</w:t>
            </w:r>
            <w:r>
              <w:rPr>
                <w:rFonts w:ascii="宋体" w:hAnsi="宋体" w:cs="宋体" w:hint="eastAsia"/>
                <w:kern w:val="0"/>
                <w:szCs w:val="21"/>
              </w:rPr>
              <w:t>设</w:t>
            </w:r>
            <w:r>
              <w:rPr>
                <w:rFonts w:ascii="Dotum" w:eastAsia="Dotum" w:hAnsi="Dotum" w:cs="Dotum" w:hint="eastAsia"/>
                <w:kern w:val="0"/>
                <w:szCs w:val="21"/>
              </w:rPr>
              <w:t>目</w:t>
            </w:r>
            <w:r>
              <w:rPr>
                <w:rFonts w:ascii="宋体" w:hAnsi="宋体" w:cs="宋体" w:hint="eastAsia"/>
                <w:kern w:val="0"/>
                <w:szCs w:val="21"/>
              </w:rPr>
              <w:t>标</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spacing w:line="360" w:lineRule="auto"/>
              <w:rPr>
                <w:rFonts w:ascii="华文楷体" w:hAnsi="华文楷体"/>
                <w:kern w:val="0"/>
                <w:szCs w:val="21"/>
              </w:rPr>
            </w:pPr>
          </w:p>
          <w:p w:rsidR="00794979" w:rsidRDefault="00CD26A5" w:rsidP="00C0114F">
            <w:pPr>
              <w:pStyle w:val="a6"/>
              <w:spacing w:beforeAutospacing="0" w:afterAutospacing="0" w:line="360" w:lineRule="auto"/>
              <w:ind w:firstLineChars="200" w:firstLine="420"/>
              <w:rPr>
                <w:rFonts w:ascii="仿宋_GB2312" w:hAnsi="Verdana" w:hint="default"/>
                <w:color w:val="000000"/>
                <w:sz w:val="21"/>
                <w:szCs w:val="21"/>
              </w:rPr>
            </w:pPr>
            <w:r>
              <w:rPr>
                <w:rFonts w:ascii="仿宋_GB2312" w:hAnsi="Verdana"/>
                <w:color w:val="000000"/>
                <w:sz w:val="21"/>
                <w:szCs w:val="21"/>
              </w:rPr>
              <w:t>1</w:t>
            </w:r>
            <w:r>
              <w:rPr>
                <w:rFonts w:ascii="仿宋_GB2312" w:hAnsi="Verdana"/>
                <w:color w:val="000000"/>
                <w:sz w:val="21"/>
                <w:szCs w:val="21"/>
              </w:rPr>
              <w:t>、提高教师队伍的教学水平和教研、教改能力，培养出一支教学水平高、教学研究能力过硬的精英型教师队伍；使整个教师队伍的职称结构、学历结构、年龄结构和知识结构更加科学合理；</w:t>
            </w:r>
          </w:p>
          <w:p w:rsidR="00794979" w:rsidRDefault="00CD26A5" w:rsidP="00C0114F">
            <w:pPr>
              <w:pStyle w:val="a6"/>
              <w:spacing w:beforeAutospacing="0" w:afterAutospacing="0" w:line="360" w:lineRule="auto"/>
              <w:ind w:firstLineChars="200" w:firstLine="420"/>
              <w:rPr>
                <w:rFonts w:ascii="仿宋_GB2312" w:hAnsi="Verdana" w:hint="default"/>
                <w:color w:val="000000"/>
                <w:sz w:val="21"/>
                <w:szCs w:val="21"/>
              </w:rPr>
            </w:pPr>
            <w:r>
              <w:rPr>
                <w:rFonts w:ascii="仿宋_GB2312" w:hAnsi="Verdana"/>
                <w:color w:val="000000"/>
                <w:sz w:val="21"/>
                <w:szCs w:val="21"/>
              </w:rPr>
              <w:t>2</w:t>
            </w:r>
            <w:r>
              <w:rPr>
                <w:rFonts w:ascii="仿宋_GB2312" w:hAnsi="Verdana"/>
                <w:color w:val="000000"/>
                <w:sz w:val="21"/>
                <w:szCs w:val="21"/>
              </w:rPr>
              <w:t>、更新合同法学课程的教学计划，重点完善合同法学教材和教辅资料建设，完善教学内容，不断促进合同法教学水平的提高；</w:t>
            </w:r>
            <w:r>
              <w:rPr>
                <w:rFonts w:ascii="仿宋_GB2312" w:hAnsi="Verdana"/>
                <w:color w:val="000000"/>
                <w:sz w:val="21"/>
                <w:szCs w:val="21"/>
              </w:rPr>
              <w:t xml:space="preserve"> </w:t>
            </w:r>
          </w:p>
          <w:p w:rsidR="00794979" w:rsidRDefault="00CD26A5" w:rsidP="00C0114F">
            <w:pPr>
              <w:pStyle w:val="a6"/>
              <w:spacing w:beforeAutospacing="0" w:afterAutospacing="0" w:line="360" w:lineRule="auto"/>
              <w:ind w:firstLineChars="200" w:firstLine="420"/>
              <w:rPr>
                <w:rFonts w:ascii="仿宋_GB2312" w:hAnsi="Verdana" w:hint="default"/>
                <w:color w:val="000000"/>
                <w:sz w:val="21"/>
                <w:szCs w:val="21"/>
              </w:rPr>
            </w:pPr>
            <w:r>
              <w:rPr>
                <w:rFonts w:ascii="仿宋_GB2312" w:hAnsi="Verdana"/>
                <w:color w:val="000000"/>
                <w:sz w:val="21"/>
                <w:szCs w:val="21"/>
              </w:rPr>
              <w:t>3</w:t>
            </w:r>
            <w:r>
              <w:rPr>
                <w:rFonts w:ascii="仿宋_GB2312" w:hAnsi="Verdana"/>
                <w:color w:val="000000"/>
                <w:sz w:val="21"/>
                <w:szCs w:val="21"/>
              </w:rPr>
              <w:t>、探索并更新教学方法，利于</w:t>
            </w:r>
            <w:r>
              <w:rPr>
                <w:rFonts w:ascii="仿宋_GB2312" w:hAnsi="Verdana"/>
                <w:color w:val="000000"/>
                <w:sz w:val="21"/>
                <w:szCs w:val="21"/>
              </w:rPr>
              <w:t>PPT</w:t>
            </w:r>
            <w:r>
              <w:rPr>
                <w:rFonts w:ascii="仿宋_GB2312" w:hAnsi="Verdana"/>
                <w:color w:val="000000"/>
                <w:sz w:val="21"/>
                <w:szCs w:val="21"/>
              </w:rPr>
              <w:t>课件和案例教学方式，因材施教，培育学生的学习兴趣和思维能力；大量的课后练习题和自主测试题使学生可以自己检测，巩固课堂学习效果；大量的案例题提供学生选择，提高学生分析和实践应用能力；</w:t>
            </w:r>
          </w:p>
          <w:p w:rsidR="00794979" w:rsidRDefault="00CD26A5" w:rsidP="00C0114F">
            <w:pPr>
              <w:pStyle w:val="a6"/>
              <w:spacing w:beforeAutospacing="0" w:afterAutospacing="0" w:line="360" w:lineRule="auto"/>
              <w:ind w:firstLineChars="150" w:firstLine="315"/>
              <w:rPr>
                <w:rFonts w:ascii="仿宋_GB2312" w:hAnsi="Verdana" w:hint="default"/>
                <w:color w:val="000000"/>
                <w:sz w:val="21"/>
                <w:szCs w:val="21"/>
              </w:rPr>
            </w:pPr>
            <w:r>
              <w:rPr>
                <w:rFonts w:ascii="仿宋_GB2312" w:hAnsi="Verdana"/>
                <w:color w:val="000000"/>
                <w:sz w:val="21"/>
                <w:szCs w:val="21"/>
              </w:rPr>
              <w:t>4</w:t>
            </w:r>
            <w:r>
              <w:rPr>
                <w:rFonts w:ascii="仿宋_GB2312" w:hAnsi="Verdana"/>
                <w:color w:val="000000"/>
                <w:sz w:val="21"/>
                <w:szCs w:val="21"/>
              </w:rPr>
              <w:t>、大量的教学资源上网，方便学生开展自主式学习；开通网络答疑平台，促进网络环境下教与学互动，促使学生利用网络环境</w:t>
            </w:r>
            <w:r>
              <w:rPr>
                <w:rFonts w:ascii="仿宋_GB2312" w:hAnsi="Verdana"/>
                <w:color w:val="000000"/>
                <w:sz w:val="21"/>
                <w:szCs w:val="21"/>
              </w:rPr>
              <w:lastRenderedPageBreak/>
              <w:t>进行交互式学习。</w:t>
            </w:r>
          </w:p>
          <w:p w:rsidR="00794979" w:rsidRDefault="00794979">
            <w:pPr>
              <w:spacing w:line="360" w:lineRule="auto"/>
              <w:rPr>
                <w:rFonts w:ascii="华文楷体" w:eastAsia="华文楷体" w:hAnsi="华文楷体"/>
                <w:kern w:val="0"/>
                <w:szCs w:val="21"/>
              </w:rPr>
            </w:pPr>
          </w:p>
          <w:p w:rsidR="00794979" w:rsidRDefault="00794979">
            <w:pPr>
              <w:spacing w:line="360" w:lineRule="auto"/>
              <w:rPr>
                <w:rFonts w:ascii="华文楷体" w:eastAsia="华文楷体" w:hAnsi="华文楷体"/>
                <w:kern w:val="0"/>
                <w:szCs w:val="21"/>
              </w:rPr>
            </w:pPr>
          </w:p>
        </w:tc>
        <w:tc>
          <w:tcPr>
            <w:tcW w:w="3060" w:type="dxa"/>
            <w:tcBorders>
              <w:top w:val="single" w:sz="4" w:space="0" w:color="auto"/>
              <w:left w:val="single" w:sz="4" w:space="0" w:color="auto"/>
              <w:bottom w:val="single" w:sz="4" w:space="0" w:color="auto"/>
              <w:right w:val="single" w:sz="4" w:space="0" w:color="auto"/>
            </w:tcBorders>
          </w:tcPr>
          <w:p w:rsidR="00794979" w:rsidRDefault="00CD26A5">
            <w:pPr>
              <w:spacing w:line="360" w:lineRule="auto"/>
              <w:rPr>
                <w:rFonts w:ascii="Dotum" w:hAnsi="Dotum" w:cs="Dotum"/>
                <w:kern w:val="0"/>
                <w:szCs w:val="21"/>
              </w:rPr>
            </w:pPr>
            <w:r>
              <w:rPr>
                <w:rFonts w:ascii="宋体" w:hAnsi="宋体" w:cs="宋体" w:hint="eastAsia"/>
                <w:kern w:val="0"/>
                <w:szCs w:val="21"/>
              </w:rPr>
              <w:lastRenderedPageBreak/>
              <w:t>现阶</w:t>
            </w:r>
            <w:r>
              <w:rPr>
                <w:rFonts w:ascii="Dotum" w:eastAsia="Dotum" w:hAnsi="Dotum" w:cs="Dotum" w:hint="eastAsia"/>
                <w:kern w:val="0"/>
                <w:szCs w:val="21"/>
              </w:rPr>
              <w:t>段已</w:t>
            </w:r>
            <w:r>
              <w:rPr>
                <w:rFonts w:ascii="宋体" w:hAnsi="宋体" w:cs="宋体" w:hint="eastAsia"/>
                <w:kern w:val="0"/>
                <w:szCs w:val="21"/>
              </w:rPr>
              <w:t>经</w:t>
            </w:r>
            <w:r>
              <w:rPr>
                <w:rFonts w:ascii="Dotum" w:eastAsia="Dotum" w:hAnsi="Dotum" w:cs="Dotum" w:hint="eastAsia"/>
                <w:kern w:val="0"/>
                <w:szCs w:val="21"/>
              </w:rPr>
              <w:t>落</w:t>
            </w:r>
            <w:r>
              <w:rPr>
                <w:rFonts w:ascii="宋体" w:hAnsi="宋体" w:cs="宋体" w:hint="eastAsia"/>
                <w:kern w:val="0"/>
                <w:szCs w:val="21"/>
              </w:rPr>
              <w:t>实</w:t>
            </w:r>
            <w:r>
              <w:rPr>
                <w:rFonts w:ascii="Dotum" w:eastAsia="Dotum" w:hAnsi="Dotum" w:cs="Dotum" w:hint="eastAsia"/>
                <w:kern w:val="0"/>
                <w:szCs w:val="21"/>
              </w:rPr>
              <w:t>的建</w:t>
            </w:r>
            <w:r>
              <w:rPr>
                <w:rFonts w:ascii="宋体" w:hAnsi="宋体" w:cs="宋体" w:hint="eastAsia"/>
                <w:kern w:val="0"/>
                <w:szCs w:val="21"/>
              </w:rPr>
              <w:t>设举</w:t>
            </w:r>
            <w:r>
              <w:rPr>
                <w:rFonts w:ascii="Dotum" w:eastAsia="Dotum" w:hAnsi="Dotum" w:cs="Dotum" w:hint="eastAsia"/>
                <w:kern w:val="0"/>
                <w:szCs w:val="21"/>
              </w:rPr>
              <w:t>措</w:t>
            </w:r>
          </w:p>
          <w:p w:rsidR="00794979" w:rsidRDefault="00CD26A5">
            <w:pPr>
              <w:spacing w:line="360" w:lineRule="auto"/>
              <w:rPr>
                <w:rFonts w:ascii="华文楷体" w:eastAsia="华文楷体" w:hAnsi="华文楷体"/>
                <w:kern w:val="0"/>
                <w:szCs w:val="21"/>
              </w:rPr>
            </w:pPr>
            <w:r>
              <w:rPr>
                <w:rFonts w:ascii="Dotum" w:eastAsia="Dotum" w:hAnsi="Dotum" w:cs="Dotum" w:hint="eastAsia"/>
                <w:kern w:val="0"/>
                <w:szCs w:val="21"/>
              </w:rPr>
              <w:t>和已</w:t>
            </w:r>
            <w:r>
              <w:rPr>
                <w:rFonts w:ascii="宋体" w:hAnsi="宋体" w:cs="宋体" w:hint="eastAsia"/>
                <w:kern w:val="0"/>
                <w:szCs w:val="21"/>
              </w:rPr>
              <w:t>经实现</w:t>
            </w:r>
            <w:r>
              <w:rPr>
                <w:rFonts w:ascii="Dotum" w:eastAsia="Dotum" w:hAnsi="Dotum" w:cs="Dotum" w:hint="eastAsia"/>
                <w:kern w:val="0"/>
                <w:szCs w:val="21"/>
              </w:rPr>
              <w:t>的目</w:t>
            </w:r>
            <w:r>
              <w:rPr>
                <w:rFonts w:ascii="宋体" w:hAnsi="宋体" w:cs="宋体" w:hint="eastAsia"/>
                <w:kern w:val="0"/>
                <w:szCs w:val="21"/>
              </w:rPr>
              <w:t>标</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spacing w:line="360" w:lineRule="auto"/>
              <w:rPr>
                <w:rFonts w:ascii="华文楷体" w:eastAsia="华文楷体" w:hAnsi="华文楷体"/>
                <w:szCs w:val="21"/>
              </w:rPr>
            </w:pPr>
          </w:p>
          <w:p w:rsidR="00794979" w:rsidRPr="00C0114F" w:rsidRDefault="00CD26A5" w:rsidP="00C0114F">
            <w:pPr>
              <w:spacing w:line="360" w:lineRule="auto"/>
              <w:ind w:firstLineChars="200" w:firstLine="420"/>
              <w:rPr>
                <w:rFonts w:ascii="仿宋_GB2312" w:hAnsi="Verdana"/>
                <w:color w:val="000000"/>
                <w:kern w:val="0"/>
                <w:szCs w:val="21"/>
              </w:rPr>
            </w:pPr>
            <w:r w:rsidRPr="00C0114F">
              <w:rPr>
                <w:rFonts w:ascii="仿宋_GB2312" w:hAnsi="Verdana" w:hint="eastAsia"/>
                <w:color w:val="000000"/>
                <w:kern w:val="0"/>
                <w:szCs w:val="21"/>
              </w:rPr>
              <w:t>1</w:t>
            </w:r>
            <w:r w:rsidRPr="00C0114F">
              <w:rPr>
                <w:rFonts w:ascii="仿宋_GB2312" w:hAnsi="Verdana" w:hint="eastAsia"/>
                <w:color w:val="000000"/>
                <w:kern w:val="0"/>
                <w:szCs w:val="21"/>
              </w:rPr>
              <w:t>、队伍建设成绩显著。合同法主讲教师包括韩中节、郑玉敏、强昌文、王敬华。实践教学管理蔡贵峰，教学资源建设景春兰。</w:t>
            </w:r>
          </w:p>
          <w:p w:rsidR="00794979" w:rsidRPr="00C0114F" w:rsidRDefault="00CD26A5" w:rsidP="00C0114F">
            <w:pPr>
              <w:spacing w:line="360" w:lineRule="auto"/>
              <w:ind w:firstLineChars="200" w:firstLine="420"/>
              <w:rPr>
                <w:rFonts w:ascii="仿宋_GB2312" w:hAnsi="Verdana"/>
                <w:color w:val="000000"/>
                <w:kern w:val="0"/>
                <w:szCs w:val="21"/>
              </w:rPr>
            </w:pPr>
            <w:r w:rsidRPr="00C0114F">
              <w:rPr>
                <w:rFonts w:ascii="仿宋_GB2312" w:hAnsi="Verdana" w:hint="eastAsia"/>
                <w:color w:val="000000"/>
                <w:kern w:val="0"/>
                <w:szCs w:val="21"/>
              </w:rPr>
              <w:t>2</w:t>
            </w:r>
            <w:r w:rsidRPr="00C0114F">
              <w:rPr>
                <w:rFonts w:ascii="仿宋_GB2312" w:hAnsi="Verdana" w:hint="eastAsia"/>
                <w:color w:val="000000"/>
                <w:kern w:val="0"/>
                <w:szCs w:val="21"/>
              </w:rPr>
              <w:t>、出版了合同法学教材。教辅资料包括电子教案、课件、案例库、习题集、实训资源、法律法规资源等。</w:t>
            </w:r>
          </w:p>
          <w:p w:rsidR="00794979" w:rsidRPr="00C0114F" w:rsidRDefault="00CD26A5" w:rsidP="00C0114F">
            <w:pPr>
              <w:spacing w:line="360" w:lineRule="auto"/>
              <w:ind w:firstLineChars="200" w:firstLine="420"/>
              <w:rPr>
                <w:rFonts w:ascii="仿宋_GB2312" w:hAnsi="Verdana"/>
                <w:color w:val="000000"/>
                <w:kern w:val="0"/>
                <w:szCs w:val="21"/>
              </w:rPr>
            </w:pPr>
            <w:r w:rsidRPr="00C0114F">
              <w:rPr>
                <w:rFonts w:ascii="仿宋_GB2312" w:hAnsi="Verdana" w:hint="eastAsia"/>
                <w:color w:val="000000"/>
                <w:kern w:val="0"/>
                <w:szCs w:val="21"/>
              </w:rPr>
              <w:t>3</w:t>
            </w:r>
            <w:r w:rsidRPr="00C0114F">
              <w:rPr>
                <w:rFonts w:ascii="仿宋_GB2312" w:hAnsi="Verdana" w:hint="eastAsia"/>
                <w:color w:val="000000"/>
                <w:kern w:val="0"/>
                <w:szCs w:val="21"/>
              </w:rPr>
              <w:t>、教师上课全程使用</w:t>
            </w:r>
            <w:r w:rsidRPr="00C0114F">
              <w:rPr>
                <w:rFonts w:ascii="仿宋_GB2312" w:hAnsi="Verdana"/>
                <w:color w:val="000000"/>
                <w:kern w:val="0"/>
                <w:szCs w:val="21"/>
              </w:rPr>
              <w:t>PPT</w:t>
            </w:r>
            <w:r w:rsidRPr="00C0114F">
              <w:rPr>
                <w:rFonts w:ascii="仿宋_GB2312" w:hAnsi="Verdana"/>
                <w:color w:val="000000"/>
                <w:kern w:val="0"/>
                <w:szCs w:val="21"/>
              </w:rPr>
              <w:t>课件和案例教学方式，因材施教</w:t>
            </w:r>
            <w:r w:rsidRPr="00C0114F">
              <w:rPr>
                <w:rFonts w:ascii="仿宋_GB2312" w:hAnsi="Verdana" w:hint="eastAsia"/>
                <w:color w:val="000000"/>
                <w:kern w:val="0"/>
                <w:szCs w:val="21"/>
              </w:rPr>
              <w:t>。通过网络课程的建立，给学生提供了自主学习的平台。</w:t>
            </w:r>
          </w:p>
          <w:p w:rsidR="00794979" w:rsidRPr="00C0114F" w:rsidRDefault="00CD26A5" w:rsidP="00C0114F">
            <w:pPr>
              <w:spacing w:line="360" w:lineRule="auto"/>
              <w:ind w:firstLineChars="200" w:firstLine="420"/>
              <w:rPr>
                <w:rFonts w:ascii="仿宋_GB2312" w:hAnsi="Verdana"/>
                <w:color w:val="000000"/>
                <w:kern w:val="0"/>
                <w:szCs w:val="21"/>
              </w:rPr>
            </w:pPr>
            <w:r w:rsidRPr="00C0114F">
              <w:rPr>
                <w:rFonts w:ascii="仿宋_GB2312" w:hAnsi="Verdana" w:hint="eastAsia"/>
                <w:color w:val="000000"/>
                <w:kern w:val="0"/>
                <w:szCs w:val="21"/>
              </w:rPr>
              <w:t>4</w:t>
            </w:r>
            <w:r w:rsidRPr="00C0114F">
              <w:rPr>
                <w:rFonts w:ascii="仿宋_GB2312" w:hAnsi="Verdana" w:hint="eastAsia"/>
                <w:color w:val="000000"/>
                <w:kern w:val="0"/>
                <w:szCs w:val="21"/>
              </w:rPr>
              <w:t>、目前已经上网的教学资源包括：</w:t>
            </w:r>
          </w:p>
          <w:p w:rsidR="00794979" w:rsidRPr="00C0114F" w:rsidRDefault="00CD26A5">
            <w:pPr>
              <w:spacing w:line="360" w:lineRule="auto"/>
              <w:rPr>
                <w:szCs w:val="21"/>
              </w:rPr>
            </w:pPr>
            <w:r w:rsidRPr="00C0114F">
              <w:rPr>
                <w:rFonts w:hint="eastAsia"/>
                <w:szCs w:val="21"/>
              </w:rPr>
              <w:t>（</w:t>
            </w:r>
            <w:r w:rsidRPr="00C0114F">
              <w:rPr>
                <w:rFonts w:hint="eastAsia"/>
                <w:szCs w:val="21"/>
              </w:rPr>
              <w:t>1</w:t>
            </w:r>
            <w:r w:rsidRPr="00C0114F">
              <w:rPr>
                <w:rFonts w:hint="eastAsia"/>
                <w:szCs w:val="21"/>
              </w:rPr>
              <w:t>）全课程录像；</w:t>
            </w:r>
          </w:p>
          <w:p w:rsidR="00794979" w:rsidRDefault="00CD26A5">
            <w:pPr>
              <w:spacing w:line="360" w:lineRule="auto"/>
              <w:rPr>
                <w:szCs w:val="21"/>
              </w:rPr>
            </w:pPr>
            <w:r>
              <w:rPr>
                <w:rFonts w:ascii="华文楷体" w:eastAsia="华文楷体" w:hAnsi="华文楷体" w:hint="eastAsia"/>
                <w:szCs w:val="21"/>
              </w:rPr>
              <w:t>（2）</w:t>
            </w:r>
            <w:r>
              <w:rPr>
                <w:rFonts w:hint="eastAsia"/>
                <w:szCs w:val="21"/>
              </w:rPr>
              <w:t>基本教学资源：课程介绍、</w:t>
            </w:r>
            <w:r>
              <w:rPr>
                <w:rFonts w:hint="eastAsia"/>
                <w:szCs w:val="21"/>
              </w:rPr>
              <w:lastRenderedPageBreak/>
              <w:t>教学大纲、教学日历、教案、参考资料目录和课程教学录像；</w:t>
            </w:r>
          </w:p>
          <w:p w:rsidR="00794979" w:rsidRDefault="00CD26A5">
            <w:pPr>
              <w:spacing w:line="360" w:lineRule="auto"/>
              <w:rPr>
                <w:rFonts w:ascii="华文楷体" w:eastAsia="华文楷体" w:hAnsi="华文楷体"/>
                <w:szCs w:val="21"/>
              </w:rPr>
            </w:pPr>
            <w:r>
              <w:rPr>
                <w:rFonts w:hint="eastAsia"/>
                <w:szCs w:val="21"/>
              </w:rPr>
              <w:t>（</w:t>
            </w:r>
            <w:r>
              <w:rPr>
                <w:rFonts w:hint="eastAsia"/>
                <w:szCs w:val="21"/>
              </w:rPr>
              <w:t>3</w:t>
            </w:r>
            <w:r>
              <w:rPr>
                <w:rFonts w:hint="eastAsia"/>
                <w:szCs w:val="21"/>
              </w:rPr>
              <w:t>）扩展资源：案例库、习题库、合同法司法考试专区和合同范本专区等，</w:t>
            </w:r>
          </w:p>
        </w:tc>
        <w:tc>
          <w:tcPr>
            <w:tcW w:w="2015" w:type="dxa"/>
            <w:tcBorders>
              <w:top w:val="single" w:sz="4" w:space="0" w:color="auto"/>
              <w:left w:val="single" w:sz="4" w:space="0" w:color="auto"/>
              <w:bottom w:val="single" w:sz="4" w:space="0" w:color="auto"/>
              <w:right w:val="single" w:sz="4" w:space="0" w:color="auto"/>
            </w:tcBorders>
          </w:tcPr>
          <w:p w:rsidR="00794979" w:rsidRDefault="00CD26A5">
            <w:pPr>
              <w:rPr>
                <w:rFonts w:ascii="Dotum" w:hAnsi="Dotum" w:cs="Dotum"/>
                <w:kern w:val="0"/>
                <w:szCs w:val="21"/>
              </w:rPr>
            </w:pPr>
            <w:r>
              <w:rPr>
                <w:rFonts w:ascii="宋体" w:hAnsi="宋体" w:cs="宋体" w:hint="eastAsia"/>
                <w:kern w:val="0"/>
                <w:szCs w:val="21"/>
              </w:rPr>
              <w:lastRenderedPageBreak/>
              <w:t>尚</w:t>
            </w:r>
            <w:r>
              <w:rPr>
                <w:rFonts w:ascii="Dotum" w:eastAsia="Dotum" w:hAnsi="Dotum" w:cs="Dotum" w:hint="eastAsia"/>
                <w:kern w:val="0"/>
                <w:szCs w:val="21"/>
              </w:rPr>
              <w:t>未</w:t>
            </w:r>
            <w:r>
              <w:rPr>
                <w:rFonts w:ascii="宋体" w:hAnsi="宋体" w:cs="宋体" w:hint="eastAsia"/>
                <w:kern w:val="0"/>
                <w:szCs w:val="21"/>
              </w:rPr>
              <w:t>实</w:t>
            </w:r>
            <w:r>
              <w:rPr>
                <w:rFonts w:ascii="Dotum" w:eastAsia="Dotum" w:hAnsi="Dotum" w:cs="Dotum" w:hint="eastAsia"/>
                <w:kern w:val="0"/>
                <w:szCs w:val="21"/>
              </w:rPr>
              <w:t>施的</w:t>
            </w:r>
            <w:r>
              <w:rPr>
                <w:rFonts w:ascii="宋体" w:hAnsi="宋体" w:cs="宋体" w:hint="eastAsia"/>
                <w:kern w:val="0"/>
                <w:szCs w:val="21"/>
              </w:rPr>
              <w:t>举</w:t>
            </w:r>
            <w:r>
              <w:rPr>
                <w:rFonts w:ascii="Dotum" w:eastAsia="Dotum" w:hAnsi="Dotum" w:cs="Dotum" w:hint="eastAsia"/>
                <w:kern w:val="0"/>
                <w:szCs w:val="21"/>
              </w:rPr>
              <w:t>措和未完成目</w:t>
            </w:r>
            <w:r>
              <w:rPr>
                <w:rFonts w:ascii="宋体" w:hAnsi="宋体" w:cs="宋体" w:hint="eastAsia"/>
                <w:kern w:val="0"/>
                <w:szCs w:val="21"/>
              </w:rPr>
              <w:t>标</w:t>
            </w:r>
            <w:r>
              <w:rPr>
                <w:rFonts w:ascii="Dotum" w:eastAsia="Dotum" w:hAnsi="Dotum" w:cs="Dotum" w:hint="eastAsia"/>
                <w:kern w:val="0"/>
                <w:szCs w:val="21"/>
              </w:rPr>
              <w:t>（分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rPr>
                <w:rFonts w:ascii="Dotum" w:hAnsi="Dotum" w:cs="Dotum"/>
                <w:kern w:val="0"/>
                <w:szCs w:val="21"/>
              </w:rPr>
            </w:pPr>
          </w:p>
          <w:p w:rsidR="00794979" w:rsidRDefault="00794979">
            <w:pPr>
              <w:rPr>
                <w:rFonts w:ascii="Dotum" w:hAnsi="Dotum" w:cs="Dotum"/>
                <w:kern w:val="0"/>
                <w:szCs w:val="21"/>
              </w:rPr>
            </w:pPr>
          </w:p>
          <w:p w:rsidR="00794979" w:rsidRDefault="00794979">
            <w:pPr>
              <w:rPr>
                <w:rFonts w:ascii="Dotum" w:hAnsi="Dotum" w:cs="Dotum"/>
                <w:kern w:val="0"/>
                <w:szCs w:val="21"/>
              </w:rPr>
            </w:pPr>
          </w:p>
          <w:p w:rsidR="00794979" w:rsidRDefault="00794979">
            <w:pPr>
              <w:rPr>
                <w:rFonts w:ascii="Dotum" w:hAnsi="Dotum" w:cs="Dotum"/>
                <w:kern w:val="0"/>
                <w:szCs w:val="21"/>
              </w:rPr>
            </w:pPr>
          </w:p>
          <w:p w:rsidR="00794979" w:rsidRDefault="00794979">
            <w:pPr>
              <w:rPr>
                <w:rFonts w:ascii="Dotum" w:hAnsi="Dotum" w:cs="Dotum"/>
                <w:kern w:val="0"/>
                <w:szCs w:val="21"/>
              </w:rPr>
            </w:pPr>
          </w:p>
          <w:p w:rsidR="00794979" w:rsidRDefault="00794979">
            <w:pPr>
              <w:rPr>
                <w:rFonts w:ascii="Dotum" w:hAnsi="Dotum" w:cs="Dotum"/>
                <w:kern w:val="0"/>
                <w:szCs w:val="21"/>
              </w:rPr>
            </w:pPr>
          </w:p>
          <w:p w:rsidR="00794979" w:rsidRDefault="00CD26A5">
            <w:pPr>
              <w:rPr>
                <w:rFonts w:ascii="华文楷体" w:hAnsi="华文楷体"/>
                <w:kern w:val="0"/>
                <w:szCs w:val="21"/>
              </w:rPr>
            </w:pPr>
            <w:r>
              <w:rPr>
                <w:rFonts w:ascii="Dotum" w:hAnsi="Dotum" w:cs="Dotum" w:hint="eastAsia"/>
                <w:kern w:val="0"/>
                <w:szCs w:val="21"/>
              </w:rPr>
              <w:t>自主学习平台利用</w:t>
            </w:r>
          </w:p>
        </w:tc>
      </w:tr>
    </w:tbl>
    <w:p w:rsidR="00794979" w:rsidRDefault="00CD26A5">
      <w:pPr>
        <w:rPr>
          <w:sz w:val="30"/>
          <w:szCs w:val="30"/>
        </w:rPr>
      </w:pPr>
      <w:r>
        <w:rPr>
          <w:sz w:val="24"/>
        </w:rPr>
        <w:lastRenderedPageBreak/>
        <w:br w:type="page"/>
      </w:r>
      <w:r>
        <w:rPr>
          <w:rFonts w:hint="eastAsia"/>
          <w:sz w:val="30"/>
          <w:szCs w:val="30"/>
        </w:rPr>
        <w:lastRenderedPageBreak/>
        <w:t>二、项目预期成果达成情况</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2835"/>
        <w:gridCol w:w="2693"/>
      </w:tblGrid>
      <w:tr w:rsidR="00794979">
        <w:trPr>
          <w:trHeight w:val="5740"/>
        </w:trPr>
        <w:tc>
          <w:tcPr>
            <w:tcW w:w="3085"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kern w:val="0"/>
                <w:szCs w:val="21"/>
              </w:rPr>
            </w:pPr>
            <w:r w:rsidRPr="00C0114F">
              <w:rPr>
                <w:rFonts w:ascii="Dotum" w:eastAsia="Dotum" w:hAnsi="Dotum" w:cs="Dotum" w:hint="eastAsia"/>
                <w:kern w:val="0"/>
                <w:szCs w:val="21"/>
              </w:rPr>
              <w:t>申</w:t>
            </w:r>
            <w:r>
              <w:rPr>
                <w:rFonts w:ascii="宋体" w:hAnsi="宋体" w:cs="宋体" w:hint="eastAsia"/>
                <w:kern w:val="0"/>
                <w:szCs w:val="21"/>
              </w:rPr>
              <w:t>报</w:t>
            </w:r>
            <w:r>
              <w:rPr>
                <w:rFonts w:ascii="Dotum" w:eastAsia="Dotum" w:hAnsi="Dotum" w:cs="Dotum" w:hint="eastAsia"/>
                <w:kern w:val="0"/>
                <w:szCs w:val="21"/>
              </w:rPr>
              <w:t>材料中所列</w:t>
            </w:r>
            <w:r>
              <w:rPr>
                <w:rFonts w:ascii="宋体" w:hAnsi="宋体" w:cs="宋体" w:hint="eastAsia"/>
                <w:kern w:val="0"/>
                <w:szCs w:val="21"/>
              </w:rPr>
              <w:t>预</w:t>
            </w:r>
            <w:r>
              <w:rPr>
                <w:rFonts w:ascii="Dotum" w:eastAsia="Dotum" w:hAnsi="Dotum" w:cs="Dotum" w:hint="eastAsia"/>
                <w:kern w:val="0"/>
                <w:szCs w:val="21"/>
              </w:rPr>
              <w:t>期成果（分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rPr>
                <w:rFonts w:ascii="华文楷体" w:eastAsia="华文楷体" w:hAnsi="华文楷体"/>
                <w:kern w:val="0"/>
                <w:szCs w:val="21"/>
              </w:rPr>
            </w:pP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Pr>
                <w:rFonts w:ascii="华文楷体" w:eastAsia="华文楷体" w:hAnsi="华文楷体" w:hint="eastAsia"/>
                <w:kern w:val="0"/>
                <w:szCs w:val="21"/>
              </w:rPr>
              <w:t>1、队伍建设</w:t>
            </w: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Pr>
                <w:rFonts w:ascii="华文楷体" w:eastAsia="华文楷体" w:hAnsi="华文楷体" w:hint="eastAsia"/>
                <w:kern w:val="0"/>
                <w:szCs w:val="21"/>
              </w:rPr>
              <w:t>2、教材建设</w:t>
            </w:r>
          </w:p>
          <w:p w:rsidR="00794979" w:rsidRDefault="00794979">
            <w:pPr>
              <w:rPr>
                <w:rFonts w:ascii="华文楷体" w:eastAsia="华文楷体" w:hAnsi="华文楷体"/>
                <w:kern w:val="0"/>
                <w:szCs w:val="21"/>
              </w:rPr>
            </w:pP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Pr>
                <w:rFonts w:ascii="华文楷体" w:eastAsia="华文楷体" w:hAnsi="华文楷体" w:hint="eastAsia"/>
                <w:kern w:val="0"/>
                <w:szCs w:val="21"/>
              </w:rPr>
              <w:t>3、资源建设</w:t>
            </w:r>
          </w:p>
          <w:p w:rsidR="00794979" w:rsidRDefault="00794979">
            <w:pPr>
              <w:rPr>
                <w:rFonts w:ascii="华文楷体" w:eastAsia="华文楷体" w:hAnsi="华文楷体"/>
                <w:kern w:val="0"/>
                <w:szCs w:val="21"/>
              </w:rPr>
            </w:pP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Pr>
                <w:rFonts w:ascii="华文楷体" w:eastAsia="华文楷体" w:hAnsi="华文楷体" w:hint="eastAsia"/>
                <w:kern w:val="0"/>
                <w:szCs w:val="21"/>
              </w:rPr>
              <w:t>4、网站建设</w:t>
            </w:r>
          </w:p>
          <w:p w:rsidR="00794979" w:rsidRDefault="00794979">
            <w:pPr>
              <w:rPr>
                <w:rFonts w:ascii="华文楷体" w:eastAsia="华文楷体" w:hAnsi="华文楷体"/>
                <w:kern w:val="0"/>
                <w:szCs w:val="21"/>
              </w:rPr>
            </w:pPr>
          </w:p>
          <w:p w:rsidR="00794979" w:rsidRDefault="00794979">
            <w:pPr>
              <w:rPr>
                <w:rFonts w:ascii="华文楷体" w:eastAsia="华文楷体" w:hAnsi="华文楷体"/>
                <w:kern w:val="0"/>
                <w:szCs w:val="21"/>
              </w:rPr>
            </w:pP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Pr>
                <w:rFonts w:ascii="华文楷体" w:eastAsia="华文楷体" w:hAnsi="华文楷体" w:hint="eastAsia"/>
                <w:kern w:val="0"/>
                <w:szCs w:val="21"/>
              </w:rPr>
              <w:t>5、教研成果</w:t>
            </w:r>
          </w:p>
        </w:tc>
        <w:tc>
          <w:tcPr>
            <w:tcW w:w="2835"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szCs w:val="21"/>
              </w:rPr>
            </w:pPr>
            <w:r>
              <w:rPr>
                <w:rFonts w:ascii="宋体" w:hAnsi="宋体" w:cs="宋体" w:hint="eastAsia"/>
                <w:kern w:val="0"/>
                <w:szCs w:val="21"/>
              </w:rPr>
              <w:t>现阶</w:t>
            </w:r>
            <w:r>
              <w:rPr>
                <w:rFonts w:ascii="Dotum" w:eastAsia="Dotum" w:hAnsi="Dotum" w:cs="Dotum" w:hint="eastAsia"/>
                <w:kern w:val="0"/>
                <w:szCs w:val="21"/>
              </w:rPr>
              <w:t>段已完成的建</w:t>
            </w:r>
            <w:r>
              <w:rPr>
                <w:rFonts w:ascii="宋体" w:hAnsi="宋体" w:cs="宋体" w:hint="eastAsia"/>
                <w:kern w:val="0"/>
                <w:szCs w:val="21"/>
              </w:rPr>
              <w:t>设</w:t>
            </w:r>
            <w:r>
              <w:rPr>
                <w:rFonts w:ascii="Dotum" w:eastAsia="Dotum" w:hAnsi="Dotum" w:cs="Dotum" w:hint="eastAsia"/>
                <w:kern w:val="0"/>
                <w:szCs w:val="21"/>
              </w:rPr>
              <w:t>成果（分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rPr>
                <w:rFonts w:ascii="华文楷体" w:eastAsia="华文楷体" w:hAnsi="华文楷体"/>
                <w:szCs w:val="21"/>
              </w:rPr>
            </w:pPr>
          </w:p>
          <w:p w:rsidR="00794979" w:rsidRPr="00C0114F" w:rsidRDefault="00CD26A5">
            <w:pPr>
              <w:rPr>
                <w:szCs w:val="21"/>
              </w:rPr>
            </w:pPr>
            <w:r w:rsidRPr="00C0114F">
              <w:rPr>
                <w:rFonts w:hint="eastAsia"/>
                <w:szCs w:val="21"/>
              </w:rPr>
              <w:t>1</w:t>
            </w:r>
            <w:r w:rsidRPr="00C0114F">
              <w:rPr>
                <w:rFonts w:hint="eastAsia"/>
                <w:szCs w:val="21"/>
              </w:rPr>
              <w:t>、队伍建设目标已完成</w:t>
            </w:r>
          </w:p>
          <w:p w:rsidR="00794979" w:rsidRPr="00C0114F" w:rsidRDefault="00794979">
            <w:pPr>
              <w:rPr>
                <w:szCs w:val="21"/>
              </w:rPr>
            </w:pPr>
          </w:p>
          <w:p w:rsidR="00794979" w:rsidRPr="00C0114F" w:rsidRDefault="00CD26A5">
            <w:pPr>
              <w:rPr>
                <w:szCs w:val="21"/>
              </w:rPr>
            </w:pPr>
            <w:r w:rsidRPr="00C0114F">
              <w:rPr>
                <w:rFonts w:hint="eastAsia"/>
                <w:szCs w:val="21"/>
              </w:rPr>
              <w:t>2</w:t>
            </w:r>
            <w:r w:rsidRPr="00C0114F">
              <w:rPr>
                <w:rFonts w:hint="eastAsia"/>
                <w:szCs w:val="21"/>
              </w:rPr>
              <w:t>、编写出版了《合同法学》教材。</w:t>
            </w:r>
          </w:p>
          <w:p w:rsidR="00794979" w:rsidRPr="00C0114F" w:rsidRDefault="00794979">
            <w:pPr>
              <w:rPr>
                <w:szCs w:val="21"/>
              </w:rPr>
            </w:pPr>
          </w:p>
          <w:p w:rsidR="00794979" w:rsidRPr="00C0114F" w:rsidRDefault="00CD26A5">
            <w:pPr>
              <w:rPr>
                <w:szCs w:val="21"/>
              </w:rPr>
            </w:pPr>
            <w:r w:rsidRPr="00C0114F">
              <w:rPr>
                <w:rFonts w:hint="eastAsia"/>
                <w:szCs w:val="21"/>
              </w:rPr>
              <w:t>3</w:t>
            </w:r>
            <w:r w:rsidRPr="00C0114F">
              <w:rPr>
                <w:rFonts w:hint="eastAsia"/>
                <w:szCs w:val="21"/>
              </w:rPr>
              <w:t>、资源建设。完成了基础资源和拓展资源的建设</w:t>
            </w:r>
          </w:p>
          <w:p w:rsidR="00794979" w:rsidRPr="00C0114F" w:rsidRDefault="00794979">
            <w:pPr>
              <w:rPr>
                <w:szCs w:val="21"/>
              </w:rPr>
            </w:pPr>
          </w:p>
          <w:p w:rsidR="00794979" w:rsidRDefault="00CD26A5">
            <w:pPr>
              <w:rPr>
                <w:szCs w:val="21"/>
              </w:rPr>
            </w:pPr>
            <w:r w:rsidRPr="00C0114F">
              <w:rPr>
                <w:rFonts w:hint="eastAsia"/>
                <w:szCs w:val="21"/>
              </w:rPr>
              <w:t>4</w:t>
            </w:r>
            <w:r w:rsidRPr="00C0114F">
              <w:rPr>
                <w:rFonts w:hint="eastAsia"/>
                <w:szCs w:val="21"/>
              </w:rPr>
              <w:t>、</w:t>
            </w:r>
            <w:r>
              <w:rPr>
                <w:rFonts w:hint="eastAsia"/>
                <w:szCs w:val="21"/>
              </w:rPr>
              <w:t>根据《国家级精品资源共享课建设技术要求》（</w:t>
            </w:r>
            <w:r>
              <w:rPr>
                <w:szCs w:val="21"/>
              </w:rPr>
              <w:t>2012</w:t>
            </w:r>
            <w:r>
              <w:rPr>
                <w:rFonts w:hint="eastAsia"/>
                <w:szCs w:val="21"/>
              </w:rPr>
              <w:t>年版）设计了标准的网站。</w:t>
            </w:r>
          </w:p>
          <w:p w:rsidR="00794979" w:rsidRDefault="00CD26A5">
            <w:pPr>
              <w:rPr>
                <w:szCs w:val="21"/>
              </w:rPr>
            </w:pPr>
            <w:r>
              <w:rPr>
                <w:rFonts w:hint="eastAsia"/>
                <w:szCs w:val="21"/>
              </w:rPr>
              <w:t>包括基础资源和拓展资源。</w:t>
            </w:r>
          </w:p>
          <w:p w:rsidR="00794979" w:rsidRDefault="00CD26A5">
            <w:pPr>
              <w:rPr>
                <w:szCs w:val="21"/>
              </w:rPr>
            </w:pPr>
            <w:r>
              <w:rPr>
                <w:rFonts w:hint="eastAsia"/>
                <w:szCs w:val="21"/>
              </w:rPr>
              <w:t>5</w:t>
            </w:r>
            <w:r>
              <w:rPr>
                <w:rFonts w:hint="eastAsia"/>
                <w:szCs w:val="21"/>
              </w:rPr>
              <w:t>、教研成果：</w:t>
            </w:r>
          </w:p>
          <w:p w:rsidR="00794979" w:rsidRDefault="00CD26A5">
            <w:pPr>
              <w:rPr>
                <w:szCs w:val="21"/>
              </w:rPr>
            </w:pPr>
            <w:r>
              <w:rPr>
                <w:rFonts w:hint="eastAsia"/>
                <w:szCs w:val="21"/>
              </w:rPr>
              <w:t>（</w:t>
            </w:r>
            <w:r>
              <w:rPr>
                <w:rFonts w:hint="eastAsia"/>
                <w:szCs w:val="21"/>
              </w:rPr>
              <w:t>1</w:t>
            </w:r>
            <w:r>
              <w:rPr>
                <w:rFonts w:hint="eastAsia"/>
                <w:szCs w:val="21"/>
              </w:rPr>
              <w:t>）教研论文，景春兰“</w:t>
            </w:r>
            <w:r>
              <w:rPr>
                <w:rFonts w:ascii="Arial" w:hAnsi="Arial" w:cs="Arial"/>
                <w:bCs/>
                <w:color w:val="000000"/>
                <w:kern w:val="36"/>
                <w:szCs w:val="21"/>
              </w:rPr>
              <w:t>互动性教学法在</w:t>
            </w:r>
            <w:r w:rsidRPr="00C0114F">
              <w:rPr>
                <w:szCs w:val="21"/>
              </w:rPr>
              <w:t>合同法学教学中的运用</w:t>
            </w:r>
            <w:r>
              <w:rPr>
                <w:rFonts w:hint="eastAsia"/>
                <w:szCs w:val="21"/>
              </w:rPr>
              <w:t>”，《</w:t>
            </w:r>
            <w:r w:rsidRPr="00C0114F">
              <w:rPr>
                <w:rFonts w:hint="eastAsia"/>
                <w:szCs w:val="21"/>
              </w:rPr>
              <w:t xml:space="preserve"> </w:t>
            </w:r>
            <w:r w:rsidRPr="00C0114F">
              <w:rPr>
                <w:rFonts w:hint="eastAsia"/>
                <w:szCs w:val="21"/>
              </w:rPr>
              <w:t>当代教育理论与实践</w:t>
            </w:r>
            <w:r>
              <w:rPr>
                <w:rFonts w:hint="eastAsia"/>
                <w:szCs w:val="21"/>
              </w:rPr>
              <w:t>》，</w:t>
            </w:r>
            <w:r>
              <w:rPr>
                <w:rFonts w:hint="eastAsia"/>
                <w:szCs w:val="21"/>
              </w:rPr>
              <w:t>2012</w:t>
            </w:r>
            <w:r>
              <w:rPr>
                <w:rFonts w:hint="eastAsia"/>
                <w:szCs w:val="21"/>
              </w:rPr>
              <w:t>年第</w:t>
            </w:r>
            <w:r>
              <w:rPr>
                <w:rFonts w:hint="eastAsia"/>
                <w:szCs w:val="21"/>
              </w:rPr>
              <w:t>4</w:t>
            </w:r>
            <w:r>
              <w:rPr>
                <w:rFonts w:hint="eastAsia"/>
                <w:szCs w:val="21"/>
              </w:rPr>
              <w:t>期。</w:t>
            </w:r>
          </w:p>
          <w:p w:rsidR="00794979" w:rsidRDefault="00CD26A5">
            <w:pPr>
              <w:rPr>
                <w:szCs w:val="21"/>
              </w:rPr>
            </w:pPr>
            <w:r>
              <w:rPr>
                <w:rFonts w:hint="eastAsia"/>
                <w:szCs w:val="21"/>
              </w:rPr>
              <w:t>（</w:t>
            </w:r>
            <w:r>
              <w:rPr>
                <w:rFonts w:hint="eastAsia"/>
                <w:szCs w:val="21"/>
              </w:rPr>
              <w:t>2</w:t>
            </w:r>
            <w:r>
              <w:rPr>
                <w:rFonts w:hint="eastAsia"/>
                <w:szCs w:val="21"/>
              </w:rPr>
              <w:t>）教改立项。</w:t>
            </w:r>
          </w:p>
          <w:p w:rsidR="00794979" w:rsidRDefault="00CD26A5">
            <w:pPr>
              <w:jc w:val="left"/>
              <w:rPr>
                <w:rFonts w:ascii="宋体" w:eastAsia="宋体" w:hAnsi="宋体" w:cs="宋体"/>
                <w:szCs w:val="21"/>
              </w:rPr>
            </w:pPr>
            <w:r w:rsidRPr="00C0114F">
              <w:rPr>
                <w:rFonts w:hint="eastAsia"/>
                <w:szCs w:val="21"/>
              </w:rPr>
              <w:t>郑玉敏：</w:t>
            </w:r>
            <w:r w:rsidRPr="00C0114F">
              <w:rPr>
                <w:rFonts w:hint="eastAsia"/>
                <w:szCs w:val="21"/>
              </w:rPr>
              <w:t>2015</w:t>
            </w:r>
            <w:r w:rsidRPr="00C0114F">
              <w:rPr>
                <w:rFonts w:hint="eastAsia"/>
                <w:szCs w:val="21"/>
              </w:rPr>
              <w:t>年</w:t>
            </w:r>
            <w:r>
              <w:rPr>
                <w:rFonts w:ascii="宋体" w:eastAsia="宋体" w:hAnsi="宋体" w:cs="宋体" w:hint="eastAsia"/>
                <w:szCs w:val="21"/>
              </w:rPr>
              <w:t>广东省高等教育教学改革项目（本科类）综合教改项目立项——面向卓越法律人才培养的民商事法课程群改革与建设。</w:t>
            </w:r>
          </w:p>
          <w:p w:rsidR="00794979" w:rsidRDefault="00CD26A5">
            <w:pPr>
              <w:rPr>
                <w:rFonts w:ascii="宋体" w:eastAsia="宋体" w:hAnsi="宋体" w:cs="宋体"/>
                <w:szCs w:val="21"/>
              </w:rPr>
            </w:pPr>
            <w:r>
              <w:rPr>
                <w:rFonts w:ascii="宋体" w:eastAsia="宋体" w:hAnsi="宋体" w:cs="宋体" w:hint="eastAsia"/>
                <w:szCs w:val="21"/>
              </w:rPr>
              <w:t>郑玉敏：2014年度广东省教育教学成果奖培育项目——地方卓越法律人才培养机制创新的理论与实践。</w:t>
            </w:r>
          </w:p>
          <w:p w:rsidR="00794979" w:rsidRDefault="00CD26A5">
            <w:pPr>
              <w:rPr>
                <w:rFonts w:ascii="宋体" w:eastAsia="宋体" w:hAnsi="宋体" w:cs="宋体"/>
                <w:szCs w:val="21"/>
              </w:rPr>
            </w:pPr>
            <w:r>
              <w:rPr>
                <w:rFonts w:ascii="宋体" w:eastAsia="宋体" w:hAnsi="宋体" w:cs="宋体" w:hint="eastAsia"/>
                <w:szCs w:val="21"/>
              </w:rPr>
              <w:t>郑玉敏：卓越法学人才培养计划试点专业，2014立项年广东省质量工程项目；</w:t>
            </w:r>
          </w:p>
          <w:p w:rsidR="00794979" w:rsidRDefault="00CD26A5">
            <w:pPr>
              <w:rPr>
                <w:rFonts w:ascii="宋体" w:eastAsia="宋体" w:hAnsi="宋体" w:cs="宋体"/>
                <w:szCs w:val="21"/>
              </w:rPr>
            </w:pPr>
            <w:r>
              <w:rPr>
                <w:rFonts w:ascii="宋体" w:eastAsia="宋体" w:hAnsi="宋体" w:cs="宋体" w:hint="eastAsia"/>
                <w:szCs w:val="21"/>
              </w:rPr>
              <w:t>强昌文：法学专业综合改革，2014立项年广东省质量工程项目；</w:t>
            </w:r>
          </w:p>
          <w:p w:rsidR="00794979" w:rsidRDefault="00CD26A5">
            <w:pPr>
              <w:rPr>
                <w:rFonts w:ascii="华文楷体" w:eastAsia="华文楷体" w:hAnsi="华文楷体"/>
                <w:szCs w:val="21"/>
              </w:rPr>
            </w:pPr>
            <w:r>
              <w:rPr>
                <w:rFonts w:ascii="宋体" w:eastAsia="宋体" w:hAnsi="宋体" w:cs="宋体" w:hint="eastAsia"/>
                <w:szCs w:val="21"/>
              </w:rPr>
              <w:t>郑玉敏：应用型法律人才培养与法学专业实践教学体系改革的研究与实践，广东省教改项目，2012年结题。</w:t>
            </w:r>
          </w:p>
        </w:tc>
        <w:tc>
          <w:tcPr>
            <w:tcW w:w="2693" w:type="dxa"/>
            <w:tcBorders>
              <w:top w:val="single" w:sz="4" w:space="0" w:color="auto"/>
              <w:left w:val="single" w:sz="4" w:space="0" w:color="auto"/>
              <w:bottom w:val="single" w:sz="4" w:space="0" w:color="auto"/>
              <w:right w:val="single" w:sz="4" w:space="0" w:color="auto"/>
            </w:tcBorders>
          </w:tcPr>
          <w:p w:rsidR="00794979" w:rsidRDefault="00CD26A5">
            <w:pPr>
              <w:rPr>
                <w:rFonts w:ascii="Dotum" w:hAnsi="Dotum" w:cs="Dotum"/>
                <w:kern w:val="0"/>
                <w:szCs w:val="21"/>
              </w:rPr>
            </w:pPr>
            <w:r>
              <w:rPr>
                <w:rFonts w:ascii="宋体" w:hAnsi="宋体" w:cs="宋体" w:hint="eastAsia"/>
                <w:kern w:val="0"/>
                <w:szCs w:val="21"/>
              </w:rPr>
              <w:t>尚</w:t>
            </w:r>
            <w:r>
              <w:rPr>
                <w:rFonts w:ascii="Dotum" w:eastAsia="Dotum" w:hAnsi="Dotum" w:cs="Dotum" w:hint="eastAsia"/>
                <w:kern w:val="0"/>
                <w:szCs w:val="21"/>
              </w:rPr>
              <w:t>未完成的</w:t>
            </w:r>
            <w:r>
              <w:rPr>
                <w:rFonts w:ascii="宋体" w:hAnsi="宋体" w:cs="宋体" w:hint="eastAsia"/>
                <w:kern w:val="0"/>
                <w:szCs w:val="21"/>
              </w:rPr>
              <w:t>预</w:t>
            </w:r>
            <w:r>
              <w:rPr>
                <w:rFonts w:ascii="Dotum" w:eastAsia="Dotum" w:hAnsi="Dotum" w:cs="Dotum" w:hint="eastAsia"/>
                <w:kern w:val="0"/>
                <w:szCs w:val="21"/>
              </w:rPr>
              <w:t>期成果（分</w:t>
            </w:r>
            <w:r>
              <w:rPr>
                <w:rFonts w:ascii="宋体" w:hAnsi="宋体" w:cs="宋体" w:hint="eastAsia"/>
                <w:kern w:val="0"/>
                <w:szCs w:val="21"/>
              </w:rPr>
              <w:t>条</w:t>
            </w:r>
            <w:r>
              <w:rPr>
                <w:rFonts w:ascii="Dotum" w:eastAsia="Dotum" w:hAnsi="Dotum" w:cs="Dotum" w:hint="eastAsia"/>
                <w:kern w:val="0"/>
                <w:szCs w:val="21"/>
              </w:rPr>
              <w:t>列</w:t>
            </w:r>
            <w:r>
              <w:rPr>
                <w:rFonts w:ascii="宋体" w:hAnsi="宋体" w:cs="宋体" w:hint="eastAsia"/>
                <w:kern w:val="0"/>
                <w:szCs w:val="21"/>
              </w:rPr>
              <w:t>举</w:t>
            </w:r>
            <w:r>
              <w:rPr>
                <w:rFonts w:ascii="Dotum" w:eastAsia="Dotum" w:hAnsi="Dotum" w:cs="Dotum" w:hint="eastAsia"/>
                <w:kern w:val="0"/>
                <w:szCs w:val="21"/>
              </w:rPr>
              <w:t>）</w:t>
            </w:r>
          </w:p>
          <w:p w:rsidR="00794979" w:rsidRDefault="00794979">
            <w:pPr>
              <w:rPr>
                <w:rFonts w:ascii="华文楷体" w:hAnsi="华文楷体"/>
                <w:kern w:val="0"/>
                <w:szCs w:val="21"/>
              </w:rPr>
            </w:pPr>
          </w:p>
          <w:p w:rsidR="00794979" w:rsidRDefault="00CD26A5">
            <w:pPr>
              <w:rPr>
                <w:rFonts w:ascii="华文楷体" w:hAnsi="华文楷体"/>
                <w:kern w:val="0"/>
                <w:szCs w:val="21"/>
              </w:rPr>
            </w:pPr>
            <w:r>
              <w:rPr>
                <w:rFonts w:ascii="华文楷体" w:hAnsi="华文楷体" w:hint="eastAsia"/>
                <w:kern w:val="0"/>
                <w:szCs w:val="21"/>
              </w:rPr>
              <w:t>教师队伍建设需加强</w:t>
            </w: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CD26A5">
            <w:pPr>
              <w:rPr>
                <w:rFonts w:ascii="华文楷体" w:hAnsi="华文楷体"/>
                <w:szCs w:val="21"/>
              </w:rPr>
            </w:pPr>
            <w:r>
              <w:rPr>
                <w:rFonts w:ascii="华文楷体" w:hAnsi="华文楷体" w:hint="eastAsia"/>
                <w:szCs w:val="21"/>
              </w:rPr>
              <w:t>教材要不断修改</w:t>
            </w: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794979">
            <w:pPr>
              <w:rPr>
                <w:rFonts w:ascii="华文楷体" w:hAnsi="华文楷体"/>
                <w:szCs w:val="21"/>
              </w:rPr>
            </w:pPr>
          </w:p>
          <w:p w:rsidR="00794979" w:rsidRDefault="00CD26A5">
            <w:pPr>
              <w:rPr>
                <w:rFonts w:ascii="华文楷体" w:hAnsi="华文楷体"/>
                <w:szCs w:val="21"/>
              </w:rPr>
            </w:pPr>
            <w:r>
              <w:rPr>
                <w:rFonts w:ascii="华文楷体" w:hAnsi="华文楷体" w:hint="eastAsia"/>
                <w:szCs w:val="21"/>
              </w:rPr>
              <w:t>资源需要持续更新</w:t>
            </w:r>
          </w:p>
        </w:tc>
      </w:tr>
      <w:tr w:rsidR="00794979">
        <w:trPr>
          <w:trHeight w:val="6374"/>
        </w:trPr>
        <w:tc>
          <w:tcPr>
            <w:tcW w:w="8613" w:type="dxa"/>
            <w:gridSpan w:val="3"/>
            <w:tcBorders>
              <w:top w:val="single" w:sz="4" w:space="0" w:color="auto"/>
              <w:left w:val="single" w:sz="4" w:space="0" w:color="auto"/>
              <w:bottom w:val="single" w:sz="4" w:space="0" w:color="auto"/>
              <w:right w:val="single" w:sz="4" w:space="0" w:color="auto"/>
            </w:tcBorders>
          </w:tcPr>
          <w:p w:rsidR="00794979" w:rsidRDefault="00CD26A5">
            <w:pPr>
              <w:spacing w:line="360" w:lineRule="auto"/>
              <w:rPr>
                <w:rFonts w:ascii="华文楷体" w:eastAsia="华文楷体" w:hAnsi="华文楷体"/>
                <w:kern w:val="0"/>
                <w:szCs w:val="21"/>
              </w:rPr>
            </w:pPr>
            <w:r>
              <w:rPr>
                <w:rFonts w:ascii="华文楷体" w:eastAsia="华文楷体" w:hAnsi="华文楷体" w:hint="eastAsia"/>
                <w:kern w:val="0"/>
                <w:szCs w:val="21"/>
              </w:rPr>
              <w:lastRenderedPageBreak/>
              <w:t>（</w:t>
            </w:r>
            <w:r>
              <w:rPr>
                <w:rFonts w:ascii="宋体" w:hAnsi="宋体" w:cs="宋体" w:hint="eastAsia"/>
                <w:kern w:val="0"/>
                <w:szCs w:val="21"/>
              </w:rPr>
              <w:t>项</w:t>
            </w:r>
            <w:r>
              <w:rPr>
                <w:rFonts w:ascii="Dotum" w:eastAsia="Dotum" w:hAnsi="Dotum" w:cs="Dotum" w:hint="eastAsia"/>
                <w:kern w:val="0"/>
                <w:szCs w:val="21"/>
              </w:rPr>
              <w:t>目主要成果目</w:t>
            </w:r>
            <w:r>
              <w:rPr>
                <w:rFonts w:ascii="宋体" w:hAnsi="宋体" w:cs="宋体" w:hint="eastAsia"/>
                <w:kern w:val="0"/>
                <w:szCs w:val="21"/>
              </w:rPr>
              <w:t>录</w:t>
            </w:r>
            <w:r>
              <w:rPr>
                <w:rFonts w:ascii="Dotum" w:eastAsia="Dotum" w:hAnsi="Dotum" w:cs="Dotum" w:hint="eastAsia"/>
                <w:kern w:val="0"/>
                <w:szCs w:val="21"/>
              </w:rPr>
              <w:t>，需提供</w:t>
            </w:r>
            <w:r>
              <w:rPr>
                <w:rFonts w:ascii="宋体" w:hAnsi="宋体" w:cs="宋体" w:hint="eastAsia"/>
                <w:kern w:val="0"/>
                <w:szCs w:val="21"/>
              </w:rPr>
              <w:t>实证</w:t>
            </w:r>
            <w:r>
              <w:rPr>
                <w:rFonts w:ascii="Dotum" w:eastAsia="Dotum" w:hAnsi="Dotum" w:cs="Dotum" w:hint="eastAsia"/>
                <w:kern w:val="0"/>
                <w:szCs w:val="21"/>
              </w:rPr>
              <w:t>或佐</w:t>
            </w:r>
            <w:r>
              <w:rPr>
                <w:rFonts w:ascii="宋体" w:hAnsi="宋体" w:cs="宋体" w:hint="eastAsia"/>
                <w:kern w:val="0"/>
                <w:szCs w:val="21"/>
              </w:rPr>
              <w:t>证</w:t>
            </w:r>
            <w:r>
              <w:rPr>
                <w:rFonts w:ascii="Dotum" w:eastAsia="Dotum" w:hAnsi="Dotum" w:cs="Dotum" w:hint="eastAsia"/>
                <w:kern w:val="0"/>
                <w:szCs w:val="21"/>
              </w:rPr>
              <w:t>材料，材料另附）</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b/>
                <w:bCs/>
                <w:sz w:val="24"/>
              </w:rPr>
              <w:t>(1)材料1课程建设团队.</w:t>
            </w:r>
            <w:r>
              <w:rPr>
                <w:rFonts w:ascii="楷体_GB2312" w:eastAsia="楷体_GB2312" w:hAnsi="楷体_GB2312" w:cs="楷体_GB2312" w:hint="eastAsia"/>
                <w:sz w:val="24"/>
              </w:rPr>
              <w:t>.................................</w:t>
            </w:r>
            <w:r>
              <w:rPr>
                <w:rFonts w:ascii="楷体_GB2312" w:eastAsia="楷体_GB2312" w:hAnsi="楷体_GB2312" w:cs="楷体_GB2312" w:hint="eastAsia"/>
                <w:b/>
                <w:bCs/>
                <w:sz w:val="24"/>
              </w:rPr>
              <w:t>（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1-1课程负责人材料</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1-2团队成员材料......................................</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1-3团队的教学改革与研究成果</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b/>
                <w:bCs/>
                <w:sz w:val="24"/>
              </w:rPr>
              <w:t>（2）材料课程建设与实施 .</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2-1课程地位</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2-2课程内容选择</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2-3课程内容组织</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2-4教学方法和手段</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b/>
                <w:bCs/>
                <w:sz w:val="24"/>
              </w:rPr>
              <w:t>(3)材料3 课程资源 .................</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3-1资源建设</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3-2资源组织</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3-3教学录像</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3-4 教案和课件</w:t>
            </w:r>
            <w:r>
              <w:rPr>
                <w:rFonts w:ascii="楷体_GB2312" w:eastAsia="楷体_GB2312" w:hAnsi="楷体_GB2312" w:cs="楷体_GB2312" w:hint="eastAsia"/>
                <w:b/>
                <w:bCs/>
                <w:sz w:val="24"/>
              </w:rPr>
              <w:t xml:space="preserve">.................. </w:t>
            </w:r>
            <w:r>
              <w:rPr>
                <w:rFonts w:ascii="楷体_GB2312" w:eastAsia="楷体_GB2312" w:hAnsi="楷体_GB2312" w:cs="楷体_GB2312" w:hint="eastAsia"/>
                <w:sz w:val="24"/>
              </w:rPr>
              <w:t xml:space="preserve">................... </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 xml:space="preserve">3-5其他基本资源 </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b/>
                <w:bCs/>
                <w:sz w:val="24"/>
              </w:rPr>
              <w:t>(4)材料4知识产权保护..................</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b/>
                <w:bCs/>
                <w:sz w:val="24"/>
              </w:rPr>
              <w:t>(5)材料5共享情况..................</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sz w:val="24"/>
              </w:rPr>
              <w:t>5-1开放共享情况</w:t>
            </w:r>
            <w:r>
              <w:rPr>
                <w:rFonts w:ascii="楷体_GB2312" w:eastAsia="楷体_GB2312" w:hAnsi="楷体_GB2312" w:cs="楷体_GB2312" w:hint="eastAsia"/>
                <w:b/>
                <w:bCs/>
                <w:sz w:val="24"/>
              </w:rPr>
              <w:t>..................</w:t>
            </w:r>
            <w:r>
              <w:rPr>
                <w:rFonts w:ascii="楷体_GB2312" w:eastAsia="楷体_GB2312" w:hAnsi="楷体_GB2312" w:cs="楷体_GB2312" w:hint="eastAsia"/>
                <w:sz w:val="24"/>
              </w:rPr>
              <w:t xml:space="preserve">................... </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b/>
                <w:bCs/>
                <w:sz w:val="24"/>
              </w:rPr>
              <w:t>(6)材料6课程特色与推广价值.........................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 xml:space="preserve"> 6-1课程特色</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spacing w:line="360" w:lineRule="auto"/>
              <w:jc w:val="left"/>
              <w:rPr>
                <w:rFonts w:ascii="楷体_GB2312" w:eastAsia="楷体_GB2312" w:hAnsi="楷体_GB2312" w:cs="楷体_GB2312"/>
                <w:b/>
                <w:bCs/>
                <w:sz w:val="24"/>
              </w:rPr>
            </w:pPr>
            <w:r>
              <w:rPr>
                <w:rFonts w:ascii="楷体_GB2312" w:eastAsia="楷体_GB2312" w:hAnsi="楷体_GB2312" w:cs="楷体_GB2312" w:hint="eastAsia"/>
                <w:sz w:val="24"/>
              </w:rPr>
              <w:t xml:space="preserve"> 6-2实际效果</w:t>
            </w:r>
            <w:r>
              <w:rPr>
                <w:rFonts w:ascii="楷体_GB2312" w:eastAsia="楷体_GB2312" w:hAnsi="楷体_GB2312" w:cs="楷体_GB2312" w:hint="eastAsia"/>
                <w:b/>
                <w:bCs/>
                <w:sz w:val="24"/>
              </w:rPr>
              <w:t>.......................................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（7）</w:t>
            </w:r>
            <w:r>
              <w:rPr>
                <w:rFonts w:ascii="楷体_GB2312" w:eastAsia="楷体_GB2312" w:hAnsi="楷体_GB2312" w:cs="楷体_GB2312" w:hint="eastAsia"/>
                <w:b/>
                <w:bCs/>
                <w:sz w:val="24"/>
              </w:rPr>
              <w:t>材料7主要附件</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 xml:space="preserve"> 7-1教材复印件</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jc w:val="left"/>
              <w:rPr>
                <w:rFonts w:ascii="楷体_GB2312" w:eastAsia="楷体_GB2312" w:hAnsi="楷体_GB2312" w:cs="楷体_GB2312"/>
                <w:sz w:val="28"/>
                <w:szCs w:val="28"/>
              </w:rPr>
            </w:pPr>
            <w:r>
              <w:rPr>
                <w:rFonts w:ascii="楷体_GB2312" w:eastAsia="楷体_GB2312" w:hAnsi="楷体_GB2312" w:cs="楷体_GB2312" w:hint="eastAsia"/>
                <w:sz w:val="24"/>
              </w:rPr>
              <w:t xml:space="preserve"> 7-2教研论文复印件</w:t>
            </w:r>
            <w:r>
              <w:rPr>
                <w:rFonts w:ascii="楷体_GB2312" w:eastAsia="楷体_GB2312" w:hAnsi="楷体_GB2312" w:cs="楷体_GB2312" w:hint="eastAsia"/>
                <w:b/>
                <w:bCs/>
                <w:sz w:val="24"/>
              </w:rPr>
              <w:t>...................................  （ ）</w:t>
            </w:r>
          </w:p>
          <w:p w:rsidR="00794979" w:rsidRDefault="00CD26A5">
            <w:pPr>
              <w:spacing w:line="360" w:lineRule="auto"/>
              <w:jc w:val="left"/>
              <w:rPr>
                <w:rFonts w:ascii="楷体_GB2312" w:eastAsia="楷体_GB2312" w:hAnsi="楷体_GB2312" w:cs="楷体_GB2312"/>
                <w:sz w:val="24"/>
              </w:rPr>
            </w:pPr>
            <w:r>
              <w:rPr>
                <w:rFonts w:ascii="楷体_GB2312" w:eastAsia="楷体_GB2312" w:hAnsi="楷体_GB2312" w:cs="楷体_GB2312" w:hint="eastAsia"/>
                <w:sz w:val="24"/>
              </w:rPr>
              <w:t xml:space="preserve"> 7-3教改项目立项文件</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CD26A5">
            <w:pPr>
              <w:jc w:val="left"/>
              <w:rPr>
                <w:rFonts w:ascii="楷体_GB2312" w:eastAsia="楷体_GB2312" w:hAnsi="楷体_GB2312" w:cs="楷体_GB2312"/>
                <w:sz w:val="28"/>
                <w:szCs w:val="28"/>
              </w:rPr>
            </w:pPr>
            <w:r>
              <w:rPr>
                <w:rFonts w:ascii="楷体_GB2312" w:eastAsia="楷体_GB2312" w:hAnsi="楷体_GB2312" w:cs="楷体_GB2312" w:hint="eastAsia"/>
                <w:sz w:val="24"/>
              </w:rPr>
              <w:t xml:space="preserve"> 7-4国家社科基金立项文件</w:t>
            </w:r>
            <w:r>
              <w:rPr>
                <w:rFonts w:ascii="楷体_GB2312" w:eastAsia="楷体_GB2312" w:hAnsi="楷体_GB2312" w:cs="楷体_GB2312" w:hint="eastAsia"/>
                <w:b/>
                <w:bCs/>
                <w:sz w:val="24"/>
              </w:rPr>
              <w:t>...............</w:t>
            </w:r>
            <w:r>
              <w:rPr>
                <w:rFonts w:ascii="楷体_GB2312" w:eastAsia="楷体_GB2312" w:hAnsi="楷体_GB2312" w:cs="楷体_GB2312" w:hint="eastAsia"/>
                <w:sz w:val="24"/>
              </w:rPr>
              <w:t>..............</w:t>
            </w:r>
            <w:r>
              <w:rPr>
                <w:rFonts w:ascii="楷体_GB2312" w:eastAsia="楷体_GB2312" w:hAnsi="楷体_GB2312" w:cs="楷体_GB2312" w:hint="eastAsia"/>
                <w:b/>
                <w:bCs/>
                <w:sz w:val="24"/>
              </w:rPr>
              <w:t xml:space="preserve">  （ ）</w:t>
            </w:r>
          </w:p>
          <w:p w:rsidR="00794979" w:rsidRDefault="00794979">
            <w:pPr>
              <w:spacing w:line="360" w:lineRule="auto"/>
              <w:rPr>
                <w:rFonts w:ascii="楷体_GB2312" w:eastAsia="楷体_GB2312"/>
                <w:sz w:val="30"/>
                <w:szCs w:val="30"/>
              </w:rPr>
            </w:pPr>
          </w:p>
        </w:tc>
      </w:tr>
    </w:tbl>
    <w:p w:rsidR="00794979" w:rsidRDefault="00CD26A5">
      <w:pPr>
        <w:rPr>
          <w:sz w:val="30"/>
          <w:szCs w:val="30"/>
        </w:rPr>
      </w:pPr>
      <w:r>
        <w:rPr>
          <w:sz w:val="24"/>
        </w:rPr>
        <w:br w:type="page"/>
      </w:r>
      <w:r>
        <w:rPr>
          <w:rFonts w:hint="eastAsia"/>
          <w:sz w:val="30"/>
          <w:szCs w:val="30"/>
        </w:rPr>
        <w:lastRenderedPageBreak/>
        <w:t>三、项目后续建设规划（限</w:t>
      </w:r>
      <w:r>
        <w:rPr>
          <w:sz w:val="30"/>
          <w:szCs w:val="30"/>
        </w:rPr>
        <w:t>500</w:t>
      </w:r>
      <w:r>
        <w:rPr>
          <w:rFonts w:hint="eastAsia"/>
          <w:sz w:val="30"/>
          <w:szCs w:val="30"/>
        </w:rPr>
        <w:t>字以内）</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13"/>
      </w:tblGrid>
      <w:tr w:rsidR="00794979">
        <w:trPr>
          <w:trHeight w:val="4890"/>
        </w:trPr>
        <w:tc>
          <w:tcPr>
            <w:tcW w:w="8613"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kern w:val="0"/>
                <w:szCs w:val="21"/>
              </w:rPr>
            </w:pPr>
            <w:r>
              <w:rPr>
                <w:rFonts w:ascii="华文楷体" w:eastAsia="华文楷体" w:hAnsi="华文楷体" w:hint="eastAsia"/>
                <w:kern w:val="0"/>
                <w:szCs w:val="21"/>
              </w:rPr>
              <w:t>（</w:t>
            </w:r>
            <w:r w:rsidRPr="00C0114F">
              <w:rPr>
                <w:rFonts w:ascii="宋体" w:hAnsi="宋体" w:cs="宋体" w:hint="eastAsia"/>
                <w:kern w:val="0"/>
                <w:szCs w:val="21"/>
              </w:rPr>
              <w:t>可以</w:t>
            </w:r>
            <w:r>
              <w:rPr>
                <w:rFonts w:ascii="宋体" w:hAnsi="宋体" w:cs="宋体" w:hint="eastAsia"/>
                <w:kern w:val="0"/>
                <w:szCs w:val="21"/>
              </w:rPr>
              <w:t>填写</w:t>
            </w:r>
            <w:r>
              <w:rPr>
                <w:rFonts w:ascii="Dotum" w:eastAsia="Dotum" w:hAnsi="Dotum" w:cs="Dotum" w:hint="eastAsia"/>
                <w:kern w:val="0"/>
                <w:szCs w:val="21"/>
              </w:rPr>
              <w:t>后</w:t>
            </w:r>
            <w:r>
              <w:rPr>
                <w:rFonts w:ascii="宋体" w:hAnsi="宋体" w:cs="宋体" w:hint="eastAsia"/>
                <w:kern w:val="0"/>
                <w:szCs w:val="21"/>
              </w:rPr>
              <w:t>续</w:t>
            </w:r>
            <w:r>
              <w:rPr>
                <w:rFonts w:ascii="Dotum" w:eastAsia="Dotum" w:hAnsi="Dotum" w:cs="Dotum" w:hint="eastAsia"/>
                <w:kern w:val="0"/>
                <w:szCs w:val="21"/>
              </w:rPr>
              <w:t>建</w:t>
            </w:r>
            <w:r>
              <w:rPr>
                <w:rFonts w:ascii="宋体" w:hAnsi="宋体" w:cs="宋体" w:hint="eastAsia"/>
                <w:kern w:val="0"/>
                <w:szCs w:val="21"/>
              </w:rPr>
              <w:t>设设</w:t>
            </w:r>
            <w:r>
              <w:rPr>
                <w:rFonts w:ascii="Dotum" w:eastAsia="Dotum" w:hAnsi="Dotum" w:cs="Dotum" w:hint="eastAsia"/>
                <w:kern w:val="0"/>
                <w:szCs w:val="21"/>
              </w:rPr>
              <w:t>想或</w:t>
            </w:r>
            <w:r>
              <w:rPr>
                <w:rFonts w:ascii="宋体" w:hAnsi="宋体" w:cs="宋体" w:hint="eastAsia"/>
                <w:kern w:val="0"/>
                <w:szCs w:val="21"/>
              </w:rPr>
              <w:t>应</w:t>
            </w:r>
            <w:r>
              <w:rPr>
                <w:rFonts w:ascii="Dotum" w:eastAsia="Dotum" w:hAnsi="Dotum" w:cs="Dotum" w:hint="eastAsia"/>
                <w:kern w:val="0"/>
                <w:szCs w:val="21"/>
              </w:rPr>
              <w:t>用推广</w:t>
            </w:r>
            <w:r>
              <w:rPr>
                <w:rFonts w:ascii="宋体" w:hAnsi="宋体" w:cs="宋体" w:hint="eastAsia"/>
                <w:kern w:val="0"/>
                <w:szCs w:val="21"/>
              </w:rPr>
              <w:t>计划</w:t>
            </w:r>
            <w:r>
              <w:rPr>
                <w:rFonts w:ascii="Dotum" w:eastAsia="Dotum" w:hAnsi="Dotum" w:cs="Dotum" w:hint="eastAsia"/>
                <w:kern w:val="0"/>
                <w:szCs w:val="21"/>
              </w:rPr>
              <w:t>等）</w:t>
            </w:r>
          </w:p>
          <w:p w:rsidR="00794979" w:rsidRDefault="00794979">
            <w:pPr>
              <w:rPr>
                <w:rFonts w:ascii="华文楷体" w:eastAsia="华文楷体" w:hAnsi="华文楷体"/>
                <w:szCs w:val="21"/>
              </w:rPr>
            </w:pPr>
          </w:p>
          <w:p w:rsidR="00794979" w:rsidRPr="00C0114F" w:rsidRDefault="00CD26A5">
            <w:pPr>
              <w:rPr>
                <w:szCs w:val="21"/>
              </w:rPr>
            </w:pPr>
            <w:r>
              <w:rPr>
                <w:rFonts w:ascii="华文楷体" w:eastAsia="华文楷体" w:hAnsi="华文楷体" w:hint="eastAsia"/>
                <w:kern w:val="0"/>
                <w:szCs w:val="21"/>
              </w:rPr>
              <w:t xml:space="preserve">  </w:t>
            </w:r>
            <w:r w:rsidR="00C0114F">
              <w:rPr>
                <w:rFonts w:hint="eastAsia"/>
                <w:szCs w:val="21"/>
              </w:rPr>
              <w:t xml:space="preserve">  </w:t>
            </w:r>
            <w:r w:rsidRPr="00C0114F">
              <w:rPr>
                <w:rFonts w:hint="eastAsia"/>
                <w:szCs w:val="21"/>
              </w:rPr>
              <w:t>1</w:t>
            </w:r>
            <w:r w:rsidRPr="00C0114F">
              <w:rPr>
                <w:rFonts w:hint="eastAsia"/>
                <w:szCs w:val="21"/>
              </w:rPr>
              <w:t>、继续充实各种教学资源。包括案例资源、习题资源、司法考试资源。</w:t>
            </w:r>
          </w:p>
          <w:p w:rsidR="00794979" w:rsidRPr="00C0114F" w:rsidRDefault="00CD26A5" w:rsidP="00C0114F">
            <w:pPr>
              <w:ind w:firstLineChars="200" w:firstLine="420"/>
              <w:rPr>
                <w:szCs w:val="21"/>
              </w:rPr>
            </w:pPr>
            <w:r w:rsidRPr="00C0114F">
              <w:rPr>
                <w:rFonts w:hint="eastAsia"/>
                <w:szCs w:val="21"/>
              </w:rPr>
              <w:t>2</w:t>
            </w:r>
            <w:r w:rsidRPr="00C0114F">
              <w:rPr>
                <w:rFonts w:hint="eastAsia"/>
                <w:szCs w:val="21"/>
              </w:rPr>
              <w:t>、利用好现有的教学资源服务于课堂教学和应用性人才培养。主要是利用好网上作业提交系统、</w:t>
            </w:r>
            <w:r>
              <w:rPr>
                <w:rFonts w:hint="eastAsia"/>
                <w:szCs w:val="21"/>
              </w:rPr>
              <w:t>在线测试、网上答疑等系统，进一步提高辅导、测试讨论等环节的效率，加强师生之间的沟通。</w:t>
            </w:r>
          </w:p>
          <w:p w:rsidR="00794979" w:rsidRDefault="00CD26A5" w:rsidP="00C0114F">
            <w:pPr>
              <w:ind w:firstLineChars="200" w:firstLine="420"/>
              <w:rPr>
                <w:szCs w:val="21"/>
              </w:rPr>
            </w:pPr>
            <w:r w:rsidRPr="00C0114F">
              <w:rPr>
                <w:rFonts w:hint="eastAsia"/>
                <w:szCs w:val="21"/>
              </w:rPr>
              <w:t>3</w:t>
            </w:r>
            <w:r w:rsidRPr="00C0114F">
              <w:rPr>
                <w:rFonts w:hint="eastAsia"/>
                <w:szCs w:val="21"/>
              </w:rPr>
              <w:t>、训练学生利用好自主学习平台。本课程资源丰富包括</w:t>
            </w:r>
            <w:r>
              <w:rPr>
                <w:rFonts w:hint="eastAsia"/>
                <w:szCs w:val="21"/>
              </w:rPr>
              <w:t>、基本教学资源：课程介绍、教学大纲、教学日历、教案、参考资料目录和课程教学录像；扩展资源：案例库、习题库、合同法司法考试专区和合同范本专区等，学生可以充分利用这些资源进行自主学习。</w:t>
            </w:r>
          </w:p>
          <w:p w:rsidR="00794979" w:rsidRDefault="00CD26A5" w:rsidP="00C0114F">
            <w:pPr>
              <w:ind w:firstLineChars="200" w:firstLine="420"/>
              <w:rPr>
                <w:szCs w:val="21"/>
              </w:rPr>
            </w:pPr>
            <w:r>
              <w:rPr>
                <w:rFonts w:hint="eastAsia"/>
                <w:szCs w:val="21"/>
              </w:rPr>
              <w:t>4</w:t>
            </w:r>
            <w:r>
              <w:rPr>
                <w:rFonts w:hint="eastAsia"/>
                <w:szCs w:val="21"/>
              </w:rPr>
              <w:t>、进一步丰富教学资源包括基本教学资源和拓展资源。</w:t>
            </w:r>
          </w:p>
          <w:p w:rsidR="00794979" w:rsidRDefault="00CD26A5" w:rsidP="00C0114F">
            <w:pPr>
              <w:ind w:firstLineChars="200" w:firstLine="420"/>
              <w:rPr>
                <w:rFonts w:ascii="华文楷体" w:eastAsia="华文楷体" w:hAnsi="华文楷体"/>
                <w:szCs w:val="21"/>
              </w:rPr>
            </w:pPr>
            <w:r w:rsidRPr="00C0114F">
              <w:rPr>
                <w:rFonts w:hint="eastAsia"/>
                <w:szCs w:val="21"/>
              </w:rPr>
              <w:t>5</w:t>
            </w:r>
            <w:r w:rsidRPr="00C0114F">
              <w:rPr>
                <w:rFonts w:hint="eastAsia"/>
                <w:szCs w:val="21"/>
              </w:rPr>
              <w:t>、保持对课程资源的持续更新，</w:t>
            </w:r>
            <w:r>
              <w:rPr>
                <w:rFonts w:hint="eastAsia"/>
                <w:szCs w:val="21"/>
              </w:rPr>
              <w:t>鼓励教师多利用这些资源，培训学生使用这些资源与系统的能力。</w:t>
            </w:r>
          </w:p>
        </w:tc>
      </w:tr>
    </w:tbl>
    <w:p w:rsidR="00794979" w:rsidRDefault="00CD26A5">
      <w:pPr>
        <w:rPr>
          <w:sz w:val="30"/>
          <w:szCs w:val="30"/>
        </w:rPr>
      </w:pPr>
      <w:r>
        <w:rPr>
          <w:rFonts w:hint="eastAsia"/>
          <w:sz w:val="30"/>
          <w:szCs w:val="30"/>
        </w:rPr>
        <w:t>四、项目建设情况自评（限</w:t>
      </w:r>
      <w:r>
        <w:rPr>
          <w:sz w:val="30"/>
          <w:szCs w:val="30"/>
        </w:rPr>
        <w:t>500</w:t>
      </w:r>
      <w:r>
        <w:rPr>
          <w:rFonts w:hint="eastAsia"/>
          <w:sz w:val="30"/>
          <w:szCs w:val="30"/>
        </w:rPr>
        <w:t>字以内）</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13"/>
      </w:tblGrid>
      <w:tr w:rsidR="00794979">
        <w:trPr>
          <w:trHeight w:val="6442"/>
        </w:trPr>
        <w:tc>
          <w:tcPr>
            <w:tcW w:w="8613"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szCs w:val="21"/>
              </w:rPr>
            </w:pPr>
            <w:r>
              <w:rPr>
                <w:rFonts w:ascii="华文楷体" w:eastAsia="华文楷体" w:hAnsi="华文楷体" w:hint="eastAsia"/>
                <w:szCs w:val="21"/>
              </w:rPr>
              <w:t>（</w:t>
            </w:r>
            <w:r>
              <w:rPr>
                <w:rFonts w:ascii="宋体" w:hAnsi="宋体" w:cs="宋体" w:hint="eastAsia"/>
                <w:szCs w:val="21"/>
              </w:rPr>
              <w:t>请概</w:t>
            </w:r>
            <w:r>
              <w:rPr>
                <w:rFonts w:ascii="Dotum" w:eastAsia="Dotum" w:hAnsi="Dotum" w:cs="Dotum" w:hint="eastAsia"/>
                <w:szCs w:val="21"/>
              </w:rPr>
              <w:t>括</w:t>
            </w:r>
            <w:r>
              <w:rPr>
                <w:rFonts w:ascii="宋体" w:hAnsi="宋体" w:cs="宋体" w:hint="eastAsia"/>
                <w:szCs w:val="21"/>
              </w:rPr>
              <w:t>项</w:t>
            </w:r>
            <w:r>
              <w:rPr>
                <w:rFonts w:ascii="Dotum" w:eastAsia="Dotum" w:hAnsi="Dotum" w:cs="Dotum" w:hint="eastAsia"/>
                <w:szCs w:val="21"/>
              </w:rPr>
              <w:t>目建</w:t>
            </w:r>
            <w:r>
              <w:rPr>
                <w:rFonts w:ascii="宋体" w:hAnsi="宋体" w:cs="宋体" w:hint="eastAsia"/>
                <w:szCs w:val="21"/>
              </w:rPr>
              <w:t>设</w:t>
            </w:r>
            <w:r>
              <w:rPr>
                <w:rFonts w:ascii="Dotum" w:eastAsia="Dotum" w:hAnsi="Dotum" w:cs="Dotum" w:hint="eastAsia"/>
                <w:szCs w:val="21"/>
              </w:rPr>
              <w:t>的主要情</w:t>
            </w:r>
            <w:r>
              <w:rPr>
                <w:rFonts w:ascii="宋体" w:hAnsi="宋体" w:cs="宋体" w:hint="eastAsia"/>
                <w:szCs w:val="21"/>
              </w:rPr>
              <w:t>况</w:t>
            </w:r>
            <w:r>
              <w:rPr>
                <w:rFonts w:ascii="Dotum" w:eastAsia="Dotum" w:hAnsi="Dotum" w:cs="Dotum" w:hint="eastAsia"/>
                <w:szCs w:val="21"/>
              </w:rPr>
              <w:t>、成果</w:t>
            </w:r>
            <w:r>
              <w:rPr>
                <w:rFonts w:ascii="宋体" w:hAnsi="宋体" w:cs="宋体" w:hint="eastAsia"/>
                <w:szCs w:val="21"/>
              </w:rPr>
              <w:t>应</w:t>
            </w:r>
            <w:r>
              <w:rPr>
                <w:rFonts w:ascii="Dotum" w:eastAsia="Dotum" w:hAnsi="Dotum" w:cs="Dotum" w:hint="eastAsia"/>
                <w:szCs w:val="21"/>
              </w:rPr>
              <w:t>用和推广情</w:t>
            </w:r>
            <w:r>
              <w:rPr>
                <w:rFonts w:ascii="宋体" w:hAnsi="宋体" w:cs="宋体" w:hint="eastAsia"/>
                <w:szCs w:val="21"/>
              </w:rPr>
              <w:t>况</w:t>
            </w:r>
            <w:r>
              <w:rPr>
                <w:rFonts w:ascii="Dotum" w:eastAsia="Dotum" w:hAnsi="Dotum" w:cs="Dotum" w:hint="eastAsia"/>
                <w:szCs w:val="21"/>
              </w:rPr>
              <w:t>、存在的</w:t>
            </w:r>
            <w:r>
              <w:rPr>
                <w:rFonts w:ascii="宋体" w:hAnsi="宋体" w:cs="宋体" w:hint="eastAsia"/>
                <w:szCs w:val="21"/>
              </w:rPr>
              <w:t>问题</w:t>
            </w:r>
            <w:r>
              <w:rPr>
                <w:rFonts w:ascii="Dotum" w:eastAsia="Dotum" w:hAnsi="Dotum" w:cs="Dotum" w:hint="eastAsia"/>
                <w:szCs w:val="21"/>
              </w:rPr>
              <w:t>、原因和</w:t>
            </w:r>
            <w:r>
              <w:rPr>
                <w:rFonts w:ascii="宋体" w:hAnsi="宋体" w:cs="宋体" w:hint="eastAsia"/>
                <w:szCs w:val="21"/>
              </w:rPr>
              <w:t>对</w:t>
            </w:r>
            <w:r>
              <w:rPr>
                <w:rFonts w:ascii="Dotum" w:eastAsia="Dotum" w:hAnsi="Dotum" w:cs="Dotum" w:hint="eastAsia"/>
                <w:szCs w:val="21"/>
              </w:rPr>
              <w:t>策等）</w:t>
            </w:r>
          </w:p>
          <w:p w:rsidR="00C0114F" w:rsidRDefault="00CD26A5" w:rsidP="00C0114F">
            <w:pPr>
              <w:ind w:firstLineChars="200" w:firstLine="420"/>
              <w:rPr>
                <w:szCs w:val="21"/>
              </w:rPr>
            </w:pPr>
            <w:r w:rsidRPr="00C0114F">
              <w:rPr>
                <w:rFonts w:ascii="Times New Roman" w:hAnsi="Times New Roman" w:cs="Times New Roman"/>
                <w:szCs w:val="21"/>
              </w:rPr>
              <w:t>1</w:t>
            </w:r>
            <w:r w:rsidRPr="00C0114F">
              <w:rPr>
                <w:rFonts w:ascii="Times New Roman" w:cs="Times New Roman"/>
                <w:szCs w:val="21"/>
              </w:rPr>
              <w:t>、</w:t>
            </w:r>
            <w:r w:rsidRPr="00C0114F">
              <w:rPr>
                <w:rFonts w:hint="eastAsia"/>
                <w:szCs w:val="21"/>
              </w:rPr>
              <w:t>项</w:t>
            </w:r>
            <w:r>
              <w:rPr>
                <w:rFonts w:hint="eastAsia"/>
                <w:szCs w:val="21"/>
              </w:rPr>
              <w:t>目建设的主要情况：</w:t>
            </w:r>
          </w:p>
          <w:p w:rsidR="00C0114F" w:rsidRDefault="00CD26A5" w:rsidP="00C0114F">
            <w:pPr>
              <w:ind w:firstLineChars="200" w:firstLine="420"/>
              <w:rPr>
                <w:szCs w:val="21"/>
              </w:rPr>
            </w:pPr>
            <w:r>
              <w:rPr>
                <w:rFonts w:hint="eastAsia"/>
                <w:szCs w:val="21"/>
              </w:rPr>
              <w:t>（</w:t>
            </w:r>
            <w:r>
              <w:rPr>
                <w:rFonts w:hint="eastAsia"/>
                <w:szCs w:val="21"/>
              </w:rPr>
              <w:t>1</w:t>
            </w:r>
            <w:r>
              <w:rPr>
                <w:rFonts w:hint="eastAsia"/>
                <w:szCs w:val="21"/>
              </w:rPr>
              <w:t>）师资队伍建设情况。已经形成了一支高素质的合同法教学队伍。</w:t>
            </w:r>
          </w:p>
          <w:p w:rsidR="00C0114F" w:rsidRDefault="00CD26A5" w:rsidP="00C0114F">
            <w:pPr>
              <w:ind w:firstLineChars="200" w:firstLine="420"/>
              <w:rPr>
                <w:szCs w:val="21"/>
              </w:rPr>
            </w:pPr>
            <w:r>
              <w:rPr>
                <w:rFonts w:hint="eastAsia"/>
                <w:szCs w:val="21"/>
              </w:rPr>
              <w:t>（</w:t>
            </w:r>
            <w:r>
              <w:rPr>
                <w:rFonts w:hint="eastAsia"/>
                <w:szCs w:val="21"/>
              </w:rPr>
              <w:t>2</w:t>
            </w:r>
            <w:r>
              <w:rPr>
                <w:rFonts w:hint="eastAsia"/>
                <w:szCs w:val="21"/>
              </w:rPr>
              <w:t>）教材建设情况。编写出版了教材。主编郑玉敏、副主编韩中节，厦门大学</w:t>
            </w:r>
            <w:r>
              <w:rPr>
                <w:rFonts w:hint="eastAsia"/>
                <w:szCs w:val="21"/>
              </w:rPr>
              <w:t>2014</w:t>
            </w:r>
            <w:r>
              <w:rPr>
                <w:rFonts w:hint="eastAsia"/>
                <w:szCs w:val="21"/>
              </w:rPr>
              <w:t>年</w:t>
            </w:r>
            <w:r>
              <w:rPr>
                <w:rFonts w:hint="eastAsia"/>
                <w:szCs w:val="21"/>
              </w:rPr>
              <w:t>1</w:t>
            </w:r>
            <w:r>
              <w:rPr>
                <w:rFonts w:hint="eastAsia"/>
                <w:szCs w:val="21"/>
              </w:rPr>
              <w:t>月再版。</w:t>
            </w:r>
          </w:p>
          <w:p w:rsidR="00794979" w:rsidRDefault="00CD26A5" w:rsidP="00C0114F">
            <w:pPr>
              <w:ind w:firstLineChars="200" w:firstLine="420"/>
              <w:rPr>
                <w:szCs w:val="21"/>
              </w:rPr>
            </w:pPr>
            <w:r>
              <w:rPr>
                <w:rFonts w:hint="eastAsia"/>
                <w:szCs w:val="21"/>
              </w:rPr>
              <w:t>（</w:t>
            </w:r>
            <w:r>
              <w:rPr>
                <w:rFonts w:hint="eastAsia"/>
                <w:szCs w:val="21"/>
              </w:rPr>
              <w:t>3</w:t>
            </w:r>
            <w:r>
              <w:rPr>
                <w:rFonts w:hint="eastAsia"/>
                <w:szCs w:val="21"/>
              </w:rPr>
              <w:t>）开发了大量的教学资源，请专业公司根据《国家级精品资源共享课建设技术要求》（</w:t>
            </w:r>
            <w:r>
              <w:rPr>
                <w:szCs w:val="21"/>
              </w:rPr>
              <w:t>2012</w:t>
            </w:r>
            <w:r>
              <w:rPr>
                <w:rFonts w:hint="eastAsia"/>
                <w:szCs w:val="21"/>
              </w:rPr>
              <w:t>年版）设计了标准的网站。</w:t>
            </w:r>
          </w:p>
          <w:p w:rsidR="00C0114F" w:rsidRDefault="00CD26A5" w:rsidP="00C0114F">
            <w:pPr>
              <w:ind w:firstLineChars="200" w:firstLine="420"/>
              <w:rPr>
                <w:szCs w:val="21"/>
              </w:rPr>
            </w:pPr>
            <w:r w:rsidRPr="00C0114F">
              <w:rPr>
                <w:rFonts w:ascii="Times New Roman" w:hAnsi="Times New Roman" w:cs="Times New Roman"/>
                <w:szCs w:val="21"/>
              </w:rPr>
              <w:t>2</w:t>
            </w:r>
            <w:r w:rsidRPr="00C0114F">
              <w:rPr>
                <w:rFonts w:ascii="Times New Roman" w:cs="Times New Roman"/>
                <w:szCs w:val="21"/>
              </w:rPr>
              <w:t>、</w:t>
            </w:r>
            <w:r>
              <w:rPr>
                <w:rFonts w:hint="eastAsia"/>
                <w:szCs w:val="21"/>
              </w:rPr>
              <w:t>成果应用情况：</w:t>
            </w:r>
          </w:p>
          <w:p w:rsidR="00C0114F" w:rsidRDefault="00CD26A5" w:rsidP="00C0114F">
            <w:pPr>
              <w:ind w:firstLineChars="200" w:firstLine="420"/>
              <w:rPr>
                <w:szCs w:val="21"/>
              </w:rPr>
            </w:pPr>
            <w:r>
              <w:rPr>
                <w:rFonts w:hint="eastAsia"/>
                <w:szCs w:val="21"/>
              </w:rPr>
              <w:t>（</w:t>
            </w:r>
            <w:r>
              <w:rPr>
                <w:rFonts w:hint="eastAsia"/>
                <w:szCs w:val="21"/>
              </w:rPr>
              <w:t>1</w:t>
            </w:r>
            <w:r>
              <w:rPr>
                <w:rFonts w:hint="eastAsia"/>
                <w:szCs w:val="21"/>
              </w:rPr>
              <w:t>）通过作业提交系统，实现了网上发布作业和批改作业。</w:t>
            </w:r>
          </w:p>
          <w:p w:rsidR="00C0114F" w:rsidRDefault="00CD26A5" w:rsidP="00C0114F">
            <w:pPr>
              <w:ind w:firstLineChars="200" w:firstLine="420"/>
              <w:rPr>
                <w:szCs w:val="21"/>
              </w:rPr>
            </w:pPr>
            <w:r>
              <w:rPr>
                <w:rFonts w:hint="eastAsia"/>
                <w:szCs w:val="21"/>
              </w:rPr>
              <w:t>（</w:t>
            </w:r>
            <w:r>
              <w:rPr>
                <w:rFonts w:hint="eastAsia"/>
                <w:szCs w:val="21"/>
              </w:rPr>
              <w:t>2</w:t>
            </w:r>
            <w:r>
              <w:rPr>
                <w:rFonts w:hint="eastAsia"/>
                <w:szCs w:val="21"/>
              </w:rPr>
              <w:t>）通过大量的基础资源和拓展资源的上网，通过师生交流和自主测试等给学生提供了自主学习的平台。</w:t>
            </w:r>
          </w:p>
          <w:p w:rsidR="00C0114F" w:rsidRDefault="00CD26A5" w:rsidP="00C0114F">
            <w:pPr>
              <w:ind w:firstLineChars="200" w:firstLine="420"/>
              <w:rPr>
                <w:szCs w:val="21"/>
              </w:rPr>
            </w:pPr>
            <w:r>
              <w:rPr>
                <w:rFonts w:hint="eastAsia"/>
                <w:szCs w:val="21"/>
              </w:rPr>
              <w:t>（</w:t>
            </w:r>
            <w:r>
              <w:rPr>
                <w:rFonts w:hint="eastAsia"/>
                <w:szCs w:val="21"/>
              </w:rPr>
              <w:t>3</w:t>
            </w:r>
            <w:r>
              <w:rPr>
                <w:rFonts w:hint="eastAsia"/>
                <w:szCs w:val="21"/>
              </w:rPr>
              <w:t>）提供了全部课程的授课录像，学生可以通过观看录像进行学习。</w:t>
            </w:r>
          </w:p>
          <w:p w:rsidR="00794979" w:rsidRDefault="00CD26A5" w:rsidP="00C0114F">
            <w:pPr>
              <w:ind w:firstLineChars="200" w:firstLine="420"/>
              <w:rPr>
                <w:szCs w:val="21"/>
              </w:rPr>
            </w:pPr>
            <w:r>
              <w:rPr>
                <w:rFonts w:hint="eastAsia"/>
                <w:szCs w:val="21"/>
              </w:rPr>
              <w:t>（</w:t>
            </w:r>
            <w:r>
              <w:rPr>
                <w:rFonts w:hint="eastAsia"/>
                <w:szCs w:val="21"/>
              </w:rPr>
              <w:t>4</w:t>
            </w:r>
            <w:r>
              <w:rPr>
                <w:rFonts w:hint="eastAsia"/>
                <w:szCs w:val="21"/>
              </w:rPr>
              <w:t>）提供了大量的司法考试资源和实训资源，有利于学生实践能力的培养。</w:t>
            </w:r>
          </w:p>
          <w:p w:rsidR="00C0114F" w:rsidRDefault="00CD26A5" w:rsidP="00C0114F">
            <w:pPr>
              <w:ind w:firstLineChars="200" w:firstLine="420"/>
              <w:rPr>
                <w:szCs w:val="21"/>
              </w:rPr>
            </w:pPr>
            <w:r w:rsidRPr="00C0114F">
              <w:rPr>
                <w:rFonts w:ascii="Times New Roman" w:hAnsi="Times New Roman" w:cs="Times New Roman"/>
                <w:szCs w:val="21"/>
              </w:rPr>
              <w:t>3</w:t>
            </w:r>
            <w:r w:rsidRPr="00C0114F">
              <w:rPr>
                <w:rFonts w:ascii="Times New Roman" w:cs="Times New Roman"/>
                <w:szCs w:val="21"/>
              </w:rPr>
              <w:t>、</w:t>
            </w:r>
            <w:r>
              <w:rPr>
                <w:rFonts w:hint="eastAsia"/>
                <w:szCs w:val="21"/>
              </w:rPr>
              <w:t>存在的问题与原因</w:t>
            </w:r>
          </w:p>
          <w:p w:rsidR="00794979" w:rsidRDefault="00CD26A5" w:rsidP="00C0114F">
            <w:pPr>
              <w:ind w:firstLineChars="200" w:firstLine="420"/>
              <w:rPr>
                <w:szCs w:val="21"/>
              </w:rPr>
            </w:pPr>
            <w:r>
              <w:rPr>
                <w:rFonts w:hint="eastAsia"/>
                <w:szCs w:val="21"/>
              </w:rPr>
              <w:t>没有充分利用现有网络资源和自主学习平台。原因是作业提交和自主测试与师交流等新的教学方式与载体与传统的方式的不同，教师存在使用这些方式的惰性。</w:t>
            </w:r>
          </w:p>
          <w:p w:rsidR="00794979" w:rsidRDefault="00CD26A5" w:rsidP="00C0114F">
            <w:pPr>
              <w:ind w:firstLineChars="200" w:firstLine="420"/>
              <w:rPr>
                <w:sz w:val="24"/>
              </w:rPr>
            </w:pPr>
            <w:r>
              <w:rPr>
                <w:rFonts w:hint="eastAsia"/>
                <w:szCs w:val="21"/>
              </w:rPr>
              <w:t>4</w:t>
            </w:r>
            <w:r>
              <w:rPr>
                <w:rFonts w:hint="eastAsia"/>
                <w:szCs w:val="21"/>
              </w:rPr>
              <w:t>、对策：鼓励教师多利用这些资源，培训学生使用这些资源与系统的能力，及时更新课程资源。</w:t>
            </w:r>
          </w:p>
        </w:tc>
      </w:tr>
    </w:tbl>
    <w:p w:rsidR="00794979" w:rsidRDefault="00794979">
      <w:pPr>
        <w:rPr>
          <w:sz w:val="30"/>
          <w:szCs w:val="30"/>
        </w:rPr>
      </w:pPr>
    </w:p>
    <w:p w:rsidR="00794979" w:rsidRDefault="00794979">
      <w:pPr>
        <w:rPr>
          <w:sz w:val="30"/>
          <w:szCs w:val="30"/>
        </w:rPr>
      </w:pPr>
    </w:p>
    <w:p w:rsidR="00794979" w:rsidRDefault="00CD26A5">
      <w:pPr>
        <w:rPr>
          <w:sz w:val="30"/>
          <w:szCs w:val="30"/>
        </w:rPr>
      </w:pPr>
      <w:r>
        <w:rPr>
          <w:rFonts w:hint="eastAsia"/>
          <w:sz w:val="30"/>
          <w:szCs w:val="30"/>
        </w:rPr>
        <w:lastRenderedPageBreak/>
        <w:t>五、项目经费使用情况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72"/>
      </w:tblGrid>
      <w:tr w:rsidR="00794979">
        <w:trPr>
          <w:trHeight w:val="5457"/>
        </w:trPr>
        <w:tc>
          <w:tcPr>
            <w:tcW w:w="8472" w:type="dxa"/>
            <w:tcBorders>
              <w:top w:val="single" w:sz="4" w:space="0" w:color="auto"/>
              <w:left w:val="single" w:sz="4" w:space="0" w:color="auto"/>
              <w:bottom w:val="single" w:sz="4" w:space="0" w:color="auto"/>
              <w:right w:val="single" w:sz="4" w:space="0" w:color="auto"/>
            </w:tcBorders>
          </w:tcPr>
          <w:p w:rsidR="00794979" w:rsidRDefault="00CD26A5">
            <w:pPr>
              <w:rPr>
                <w:rFonts w:ascii="华文楷体" w:eastAsia="华文楷体" w:hAnsi="华文楷体"/>
                <w:kern w:val="0"/>
                <w:szCs w:val="21"/>
              </w:rPr>
            </w:pPr>
            <w:r>
              <w:rPr>
                <w:rFonts w:ascii="华文楷体" w:eastAsia="华文楷体" w:hAnsi="华文楷体" w:hint="eastAsia"/>
                <w:kern w:val="0"/>
                <w:szCs w:val="21"/>
              </w:rPr>
              <w:t>（</w:t>
            </w:r>
            <w:r>
              <w:rPr>
                <w:rFonts w:ascii="宋体" w:hAnsi="宋体" w:cs="宋体" w:hint="eastAsia"/>
                <w:kern w:val="0"/>
                <w:szCs w:val="21"/>
              </w:rPr>
              <w:t>请</w:t>
            </w:r>
            <w:r>
              <w:rPr>
                <w:rFonts w:ascii="Dotum" w:eastAsia="Dotum" w:hAnsi="Dotum" w:cs="Dotum" w:hint="eastAsia"/>
                <w:kern w:val="0"/>
                <w:szCs w:val="21"/>
              </w:rPr>
              <w:t>具体列出</w:t>
            </w:r>
            <w:r>
              <w:rPr>
                <w:rFonts w:ascii="宋体" w:hAnsi="宋体" w:cs="宋体" w:hint="eastAsia"/>
                <w:kern w:val="0"/>
                <w:szCs w:val="21"/>
              </w:rPr>
              <w:t>项</w:t>
            </w:r>
            <w:r>
              <w:rPr>
                <w:rFonts w:ascii="Dotum" w:eastAsia="Dotum" w:hAnsi="Dotum" w:cs="Dotum" w:hint="eastAsia"/>
                <w:kern w:val="0"/>
                <w:szCs w:val="21"/>
              </w:rPr>
              <w:t>目</w:t>
            </w:r>
            <w:r>
              <w:rPr>
                <w:rFonts w:ascii="宋体" w:hAnsi="宋体" w:cs="宋体" w:hint="eastAsia"/>
                <w:kern w:val="0"/>
                <w:szCs w:val="21"/>
              </w:rPr>
              <w:t>经费</w:t>
            </w:r>
            <w:r>
              <w:rPr>
                <w:rFonts w:ascii="Dotum" w:eastAsia="Dotum" w:hAnsi="Dotum" w:cs="Dotum" w:hint="eastAsia"/>
                <w:kern w:val="0"/>
                <w:szCs w:val="21"/>
              </w:rPr>
              <w:t>收入</w:t>
            </w:r>
            <w:r>
              <w:rPr>
                <w:rFonts w:ascii="宋体" w:hAnsi="宋体" w:cs="宋体" w:hint="eastAsia"/>
                <w:kern w:val="0"/>
                <w:szCs w:val="21"/>
              </w:rPr>
              <w:t>细</w:t>
            </w:r>
            <w:r>
              <w:rPr>
                <w:rFonts w:ascii="Dotum" w:eastAsia="Dotum" w:hAnsi="Dotum" w:cs="Dotum" w:hint="eastAsia"/>
                <w:kern w:val="0"/>
                <w:szCs w:val="21"/>
              </w:rPr>
              <w:t>目和</w:t>
            </w:r>
            <w:r>
              <w:rPr>
                <w:rFonts w:ascii="宋体" w:hAnsi="宋体" w:cs="宋体" w:hint="eastAsia"/>
                <w:kern w:val="0"/>
                <w:szCs w:val="21"/>
              </w:rPr>
              <w:t>项</w:t>
            </w:r>
            <w:r>
              <w:rPr>
                <w:rFonts w:ascii="Dotum" w:eastAsia="Dotum" w:hAnsi="Dotum" w:cs="Dotum" w:hint="eastAsia"/>
                <w:kern w:val="0"/>
                <w:szCs w:val="21"/>
              </w:rPr>
              <w:t>目支出</w:t>
            </w:r>
            <w:r>
              <w:rPr>
                <w:rFonts w:ascii="宋体" w:hAnsi="宋体" w:cs="宋体" w:hint="eastAsia"/>
                <w:kern w:val="0"/>
                <w:szCs w:val="21"/>
              </w:rPr>
              <w:t>细</w:t>
            </w:r>
            <w:r>
              <w:rPr>
                <w:rFonts w:ascii="Dotum" w:eastAsia="Dotum" w:hAnsi="Dotum" w:cs="Dotum" w:hint="eastAsia"/>
                <w:kern w:val="0"/>
                <w:szCs w:val="21"/>
              </w:rPr>
              <w:t>目）</w:t>
            </w:r>
          </w:p>
          <w:p w:rsidR="00794979" w:rsidRDefault="00794979">
            <w:pPr>
              <w:rPr>
                <w:rFonts w:ascii="华文楷体" w:eastAsia="华文楷体" w:hAnsi="华文楷体"/>
                <w:kern w:val="0"/>
                <w:szCs w:val="21"/>
              </w:rPr>
            </w:pPr>
          </w:p>
          <w:p w:rsidR="00794979" w:rsidRDefault="00CD26A5">
            <w:pPr>
              <w:rPr>
                <w:rFonts w:ascii="华文楷体" w:eastAsia="华文楷体" w:hAnsi="华文楷体"/>
                <w:kern w:val="0"/>
                <w:szCs w:val="21"/>
              </w:rPr>
            </w:pPr>
            <w:r w:rsidRPr="00632DAF">
              <w:rPr>
                <w:rFonts w:ascii="Dotum" w:eastAsia="Dotum" w:hAnsi="Dotum" w:cs="Dotum" w:hint="eastAsia"/>
                <w:kern w:val="0"/>
                <w:szCs w:val="21"/>
              </w:rPr>
              <w:t>本项</w:t>
            </w:r>
            <w:r>
              <w:rPr>
                <w:rFonts w:ascii="Dotum" w:eastAsia="Dotum" w:hAnsi="Dotum" w:cs="Dotum" w:hint="eastAsia"/>
                <w:kern w:val="0"/>
                <w:szCs w:val="21"/>
              </w:rPr>
              <w:t>目</w:t>
            </w:r>
            <w:r>
              <w:rPr>
                <w:rFonts w:ascii="宋体" w:hAnsi="宋体" w:cs="宋体" w:hint="eastAsia"/>
                <w:kern w:val="0"/>
                <w:szCs w:val="21"/>
              </w:rPr>
              <w:t>经费总额</w:t>
            </w:r>
            <w:r>
              <w:rPr>
                <w:rFonts w:ascii="华文楷体" w:eastAsia="华文楷体" w:hAnsi="华文楷体" w:hint="eastAsia"/>
                <w:kern w:val="0"/>
                <w:szCs w:val="21"/>
              </w:rPr>
              <w:t>50000元。</w:t>
            </w:r>
          </w:p>
          <w:p w:rsidR="00794979" w:rsidRDefault="00CD26A5" w:rsidP="00632DAF">
            <w:pPr>
              <w:ind w:firstLineChars="200" w:firstLine="420"/>
              <w:rPr>
                <w:szCs w:val="21"/>
              </w:rPr>
            </w:pPr>
            <w:r>
              <w:rPr>
                <w:rFonts w:hint="eastAsia"/>
                <w:szCs w:val="21"/>
              </w:rPr>
              <w:t>1</w:t>
            </w:r>
            <w:r>
              <w:rPr>
                <w:rFonts w:hint="eastAsia"/>
                <w:szCs w:val="21"/>
              </w:rPr>
              <w:t>、网站建设共</w:t>
            </w:r>
            <w:r>
              <w:rPr>
                <w:rFonts w:hint="eastAsia"/>
                <w:szCs w:val="21"/>
              </w:rPr>
              <w:t>14800</w:t>
            </w:r>
            <w:r>
              <w:rPr>
                <w:rFonts w:hint="eastAsia"/>
                <w:szCs w:val="21"/>
              </w:rPr>
              <w:t>元。</w:t>
            </w:r>
          </w:p>
          <w:p w:rsidR="00794979" w:rsidRDefault="00CD26A5">
            <w:pPr>
              <w:rPr>
                <w:szCs w:val="21"/>
              </w:rPr>
            </w:pPr>
            <w:r>
              <w:rPr>
                <w:rFonts w:hint="eastAsia"/>
                <w:szCs w:val="21"/>
              </w:rPr>
              <w:t>包括：网站建设费</w:t>
            </w:r>
            <w:r>
              <w:rPr>
                <w:rFonts w:hint="eastAsia"/>
                <w:szCs w:val="21"/>
              </w:rPr>
              <w:t>7300</w:t>
            </w:r>
            <w:r>
              <w:rPr>
                <w:rFonts w:hint="eastAsia"/>
                <w:szCs w:val="21"/>
              </w:rPr>
              <w:t>元。作业提交系统和后期维护费</w:t>
            </w:r>
            <w:r>
              <w:rPr>
                <w:rFonts w:hint="eastAsia"/>
                <w:szCs w:val="21"/>
              </w:rPr>
              <w:t>7500</w:t>
            </w:r>
            <w:r>
              <w:rPr>
                <w:rFonts w:hint="eastAsia"/>
                <w:szCs w:val="21"/>
              </w:rPr>
              <w:t>元。</w:t>
            </w:r>
          </w:p>
          <w:p w:rsidR="00794979" w:rsidRDefault="00CD26A5" w:rsidP="00632DAF">
            <w:pPr>
              <w:ind w:firstLineChars="200" w:firstLine="420"/>
              <w:rPr>
                <w:szCs w:val="21"/>
              </w:rPr>
            </w:pPr>
            <w:r>
              <w:rPr>
                <w:rFonts w:hint="eastAsia"/>
                <w:szCs w:val="21"/>
              </w:rPr>
              <w:t>2</w:t>
            </w:r>
            <w:r>
              <w:rPr>
                <w:rFonts w:hint="eastAsia"/>
                <w:szCs w:val="21"/>
              </w:rPr>
              <w:t>、调研差旅费。</w:t>
            </w:r>
            <w:r>
              <w:rPr>
                <w:rFonts w:hint="eastAsia"/>
                <w:szCs w:val="21"/>
              </w:rPr>
              <w:t>1.5</w:t>
            </w:r>
            <w:r>
              <w:rPr>
                <w:rFonts w:hint="eastAsia"/>
                <w:szCs w:val="21"/>
              </w:rPr>
              <w:t>万元。包括去沈阳工程学院和广州大学、广东财经大学学习调研费用。</w:t>
            </w:r>
          </w:p>
          <w:p w:rsidR="00794979" w:rsidRDefault="00CD26A5" w:rsidP="00632DAF">
            <w:pPr>
              <w:tabs>
                <w:tab w:val="left" w:pos="4395"/>
              </w:tabs>
              <w:ind w:firstLineChars="200" w:firstLine="420"/>
              <w:rPr>
                <w:szCs w:val="21"/>
              </w:rPr>
            </w:pPr>
            <w:r>
              <w:rPr>
                <w:rFonts w:hint="eastAsia"/>
                <w:szCs w:val="21"/>
              </w:rPr>
              <w:t>3</w:t>
            </w:r>
            <w:r>
              <w:rPr>
                <w:rFonts w:hint="eastAsia"/>
                <w:szCs w:val="21"/>
              </w:rPr>
              <w:t>、资料和打印费。其中打印复印费</w:t>
            </w:r>
            <w:r>
              <w:rPr>
                <w:rFonts w:hint="eastAsia"/>
                <w:szCs w:val="21"/>
              </w:rPr>
              <w:t>2000</w:t>
            </w:r>
            <w:r>
              <w:rPr>
                <w:rFonts w:hint="eastAsia"/>
                <w:szCs w:val="21"/>
              </w:rPr>
              <w:t>元，购买参考书</w:t>
            </w:r>
            <w:r>
              <w:rPr>
                <w:rFonts w:hint="eastAsia"/>
                <w:szCs w:val="21"/>
              </w:rPr>
              <w:t>3000</w:t>
            </w:r>
            <w:r>
              <w:rPr>
                <w:rFonts w:hint="eastAsia"/>
                <w:szCs w:val="21"/>
              </w:rPr>
              <w:t>元。</w:t>
            </w:r>
          </w:p>
          <w:p w:rsidR="00794979" w:rsidRDefault="00CD26A5" w:rsidP="00632DAF">
            <w:pPr>
              <w:ind w:firstLineChars="200" w:firstLine="420"/>
              <w:rPr>
                <w:szCs w:val="21"/>
              </w:rPr>
            </w:pPr>
            <w:r>
              <w:rPr>
                <w:rFonts w:hint="eastAsia"/>
                <w:szCs w:val="21"/>
              </w:rPr>
              <w:t>4</w:t>
            </w:r>
            <w:r>
              <w:rPr>
                <w:rFonts w:hint="eastAsia"/>
                <w:szCs w:val="21"/>
              </w:rPr>
              <w:t>、办公费</w:t>
            </w:r>
            <w:r>
              <w:rPr>
                <w:rFonts w:hint="eastAsia"/>
                <w:szCs w:val="21"/>
              </w:rPr>
              <w:t>5000</w:t>
            </w:r>
            <w:r>
              <w:rPr>
                <w:rFonts w:hint="eastAsia"/>
                <w:szCs w:val="21"/>
              </w:rPr>
              <w:t>元。包括办公费</w:t>
            </w:r>
            <w:r>
              <w:rPr>
                <w:rFonts w:hint="eastAsia"/>
                <w:szCs w:val="21"/>
              </w:rPr>
              <w:t>3000</w:t>
            </w:r>
            <w:r>
              <w:rPr>
                <w:rFonts w:hint="eastAsia"/>
                <w:szCs w:val="21"/>
              </w:rPr>
              <w:t>元，计算机耗材和配件</w:t>
            </w:r>
            <w:r>
              <w:rPr>
                <w:rFonts w:hint="eastAsia"/>
                <w:szCs w:val="21"/>
              </w:rPr>
              <w:t>2000</w:t>
            </w:r>
            <w:r>
              <w:rPr>
                <w:rFonts w:hint="eastAsia"/>
                <w:szCs w:val="21"/>
              </w:rPr>
              <w:t>元。</w:t>
            </w:r>
          </w:p>
          <w:p w:rsidR="00794979" w:rsidRDefault="00CD26A5" w:rsidP="00632DAF">
            <w:pPr>
              <w:ind w:firstLineChars="200" w:firstLine="420"/>
              <w:rPr>
                <w:szCs w:val="21"/>
              </w:rPr>
            </w:pPr>
            <w:r>
              <w:rPr>
                <w:rFonts w:hint="eastAsia"/>
                <w:szCs w:val="21"/>
              </w:rPr>
              <w:t>5</w:t>
            </w:r>
            <w:r>
              <w:rPr>
                <w:rFonts w:hint="eastAsia"/>
                <w:szCs w:val="21"/>
              </w:rPr>
              <w:t>、资料统计分析费用，</w:t>
            </w:r>
            <w:r>
              <w:rPr>
                <w:rFonts w:hint="eastAsia"/>
                <w:szCs w:val="21"/>
              </w:rPr>
              <w:t>2500</w:t>
            </w:r>
            <w:r>
              <w:rPr>
                <w:rFonts w:hint="eastAsia"/>
                <w:szCs w:val="21"/>
              </w:rPr>
              <w:t>元。</w:t>
            </w:r>
          </w:p>
          <w:p w:rsidR="00794979" w:rsidRDefault="00CD26A5" w:rsidP="00632DAF">
            <w:pPr>
              <w:ind w:firstLineChars="200" w:firstLine="420"/>
              <w:rPr>
                <w:szCs w:val="21"/>
              </w:rPr>
            </w:pPr>
            <w:r>
              <w:rPr>
                <w:rFonts w:hint="eastAsia"/>
                <w:szCs w:val="21"/>
              </w:rPr>
              <w:t>6</w:t>
            </w:r>
            <w:r>
              <w:rPr>
                <w:rFonts w:hint="eastAsia"/>
                <w:szCs w:val="21"/>
              </w:rPr>
              <w:t>、完成课程建设召开会议的费用</w:t>
            </w:r>
            <w:r>
              <w:rPr>
                <w:rFonts w:hint="eastAsia"/>
                <w:szCs w:val="21"/>
              </w:rPr>
              <w:t>5000</w:t>
            </w:r>
            <w:r>
              <w:rPr>
                <w:rFonts w:hint="eastAsia"/>
                <w:szCs w:val="21"/>
              </w:rPr>
              <w:t>元，完成课程建设支出的交通费、调研费共</w:t>
            </w:r>
            <w:r>
              <w:rPr>
                <w:rFonts w:hint="eastAsia"/>
                <w:szCs w:val="21"/>
              </w:rPr>
              <w:t>9500</w:t>
            </w:r>
            <w:r>
              <w:rPr>
                <w:rFonts w:hint="eastAsia"/>
                <w:szCs w:val="21"/>
              </w:rPr>
              <w:t>元。</w:t>
            </w:r>
          </w:p>
          <w:p w:rsidR="00632DAF" w:rsidRDefault="00632DAF" w:rsidP="00632DAF">
            <w:pPr>
              <w:ind w:firstLineChars="1550" w:firstLine="4960"/>
              <w:rPr>
                <w:rFonts w:ascii="仿宋_GB2312" w:eastAsia="仿宋_GB2312"/>
                <w:sz w:val="32"/>
                <w:szCs w:val="32"/>
              </w:rPr>
            </w:pPr>
          </w:p>
          <w:p w:rsidR="00794979" w:rsidRDefault="00CD26A5" w:rsidP="00632DAF">
            <w:pPr>
              <w:ind w:firstLineChars="1350" w:firstLine="4320"/>
              <w:rPr>
                <w:rFonts w:ascii="仿宋_GB2312" w:eastAsia="仿宋_GB2312"/>
                <w:sz w:val="32"/>
                <w:szCs w:val="32"/>
              </w:rPr>
            </w:pPr>
            <w:r>
              <w:rPr>
                <w:rFonts w:ascii="仿宋_GB2312" w:eastAsia="仿宋_GB2312" w:hint="eastAsia"/>
                <w:sz w:val="32"/>
                <w:szCs w:val="32"/>
              </w:rPr>
              <w:t>（学校财务盖章）：</w:t>
            </w:r>
          </w:p>
          <w:p w:rsidR="00794979" w:rsidRDefault="00CD26A5" w:rsidP="00632DAF">
            <w:pPr>
              <w:ind w:firstLineChars="1750" w:firstLine="5600"/>
              <w:rPr>
                <w:sz w:val="24"/>
              </w:rPr>
            </w:pPr>
            <w:r>
              <w:rPr>
                <w:rFonts w:ascii="仿宋_GB2312" w:eastAsia="仿宋_GB2312" w:hint="eastAsia"/>
                <w:sz w:val="32"/>
              </w:rPr>
              <w:t>年</w:t>
            </w:r>
            <w:r w:rsidR="00632DAF">
              <w:rPr>
                <w:rFonts w:ascii="仿宋_GB2312" w:eastAsia="仿宋_GB2312" w:hint="eastAsia"/>
                <w:sz w:val="32"/>
              </w:rPr>
              <w:t xml:space="preserve">   </w:t>
            </w:r>
            <w:r>
              <w:rPr>
                <w:rFonts w:ascii="仿宋_GB2312" w:eastAsia="仿宋_GB2312" w:hint="eastAsia"/>
                <w:sz w:val="32"/>
              </w:rPr>
              <w:t>月</w:t>
            </w:r>
            <w:r w:rsidR="00632DAF">
              <w:rPr>
                <w:rFonts w:ascii="仿宋_GB2312" w:eastAsia="仿宋_GB2312" w:hint="eastAsia"/>
                <w:sz w:val="32"/>
              </w:rPr>
              <w:t xml:space="preserve">   </w:t>
            </w:r>
            <w:r>
              <w:rPr>
                <w:rFonts w:ascii="仿宋_GB2312" w:eastAsia="仿宋_GB2312" w:hint="eastAsia"/>
                <w:sz w:val="32"/>
              </w:rPr>
              <w:t>日</w:t>
            </w:r>
          </w:p>
        </w:tc>
      </w:tr>
    </w:tbl>
    <w:p w:rsidR="00794979" w:rsidRDefault="00CD26A5">
      <w:pPr>
        <w:rPr>
          <w:sz w:val="30"/>
          <w:szCs w:val="30"/>
        </w:rPr>
      </w:pPr>
      <w:r>
        <w:rPr>
          <w:rFonts w:hint="eastAsia"/>
          <w:sz w:val="30"/>
          <w:szCs w:val="30"/>
        </w:rPr>
        <w:t>六、项目校内结题专家组意见（需附结题实证材料）</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080"/>
        <w:gridCol w:w="1437"/>
        <w:gridCol w:w="1288"/>
        <w:gridCol w:w="1288"/>
        <w:gridCol w:w="1471"/>
      </w:tblGrid>
      <w:tr w:rsidR="00794979">
        <w:trPr>
          <w:cantSplit/>
          <w:trHeight w:val="773"/>
        </w:trPr>
        <w:tc>
          <w:tcPr>
            <w:tcW w:w="1908" w:type="dxa"/>
            <w:vMerge w:val="restart"/>
            <w:tcBorders>
              <w:top w:val="single" w:sz="4" w:space="0" w:color="auto"/>
              <w:left w:val="single" w:sz="4" w:space="0" w:color="auto"/>
              <w:right w:val="single" w:sz="4" w:space="0" w:color="auto"/>
            </w:tcBorders>
            <w:vAlign w:val="center"/>
          </w:tcPr>
          <w:p w:rsidR="00794979" w:rsidRDefault="00794979">
            <w:pPr>
              <w:spacing w:line="420" w:lineRule="exact"/>
              <w:jc w:val="center"/>
              <w:rPr>
                <w:rFonts w:ascii="仿宋_GB2312" w:eastAsia="仿宋_GB2312"/>
                <w:sz w:val="32"/>
                <w:szCs w:val="32"/>
              </w:rPr>
            </w:pPr>
          </w:p>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校内结题评审专家</w:t>
            </w:r>
          </w:p>
          <w:p w:rsidR="00794979" w:rsidRDefault="00794979">
            <w:pPr>
              <w:spacing w:line="420" w:lineRule="exact"/>
              <w:jc w:val="center"/>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序号</w:t>
            </w:r>
          </w:p>
        </w:tc>
        <w:tc>
          <w:tcPr>
            <w:tcW w:w="1437"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姓名</w:t>
            </w:r>
          </w:p>
        </w:tc>
        <w:tc>
          <w:tcPr>
            <w:tcW w:w="1288"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职称</w:t>
            </w:r>
            <w:r>
              <w:rPr>
                <w:rFonts w:ascii="仿宋_GB2312" w:eastAsia="仿宋_GB2312"/>
                <w:sz w:val="32"/>
                <w:szCs w:val="32"/>
              </w:rPr>
              <w:t>/</w:t>
            </w:r>
            <w:r>
              <w:rPr>
                <w:rFonts w:ascii="仿宋_GB2312" w:eastAsia="仿宋_GB2312" w:hint="eastAsia"/>
                <w:sz w:val="32"/>
                <w:szCs w:val="32"/>
              </w:rPr>
              <w:t>职务</w:t>
            </w:r>
          </w:p>
        </w:tc>
        <w:tc>
          <w:tcPr>
            <w:tcW w:w="1288"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所在单位</w:t>
            </w:r>
          </w:p>
        </w:tc>
        <w:tc>
          <w:tcPr>
            <w:tcW w:w="1471"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联系方式</w:t>
            </w:r>
          </w:p>
        </w:tc>
      </w:tr>
      <w:tr w:rsidR="00794979">
        <w:trPr>
          <w:cantSplit/>
          <w:trHeight w:val="494"/>
        </w:trPr>
        <w:tc>
          <w:tcPr>
            <w:tcW w:w="1908" w:type="dxa"/>
            <w:vMerge/>
            <w:tcBorders>
              <w:left w:val="single" w:sz="4" w:space="0" w:color="auto"/>
              <w:right w:val="single" w:sz="4" w:space="0" w:color="auto"/>
            </w:tcBorders>
            <w:vAlign w:val="center"/>
          </w:tcPr>
          <w:p w:rsidR="00794979" w:rsidRDefault="00794979">
            <w:pPr>
              <w:widowControl/>
              <w:jc w:val="left"/>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tcPr>
          <w:p w:rsidR="00794979" w:rsidRDefault="00CD26A5">
            <w:pPr>
              <w:spacing w:line="420" w:lineRule="exact"/>
              <w:jc w:val="center"/>
              <w:rPr>
                <w:rFonts w:ascii="仿宋_GB2312" w:eastAsia="仿宋_GB2312"/>
                <w:sz w:val="32"/>
                <w:szCs w:val="32"/>
              </w:rPr>
            </w:pPr>
            <w:r>
              <w:rPr>
                <w:rFonts w:ascii="仿宋_GB2312" w:eastAsia="仿宋_GB2312"/>
                <w:sz w:val="32"/>
                <w:szCs w:val="32"/>
              </w:rPr>
              <w:t>1</w:t>
            </w:r>
          </w:p>
        </w:tc>
        <w:tc>
          <w:tcPr>
            <w:tcW w:w="1437"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471"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r>
      <w:tr w:rsidR="00794979">
        <w:trPr>
          <w:cantSplit/>
          <w:trHeight w:val="487"/>
        </w:trPr>
        <w:tc>
          <w:tcPr>
            <w:tcW w:w="1908" w:type="dxa"/>
            <w:vMerge/>
            <w:tcBorders>
              <w:left w:val="single" w:sz="4" w:space="0" w:color="auto"/>
              <w:right w:val="single" w:sz="4" w:space="0" w:color="auto"/>
            </w:tcBorders>
            <w:vAlign w:val="center"/>
          </w:tcPr>
          <w:p w:rsidR="00794979" w:rsidRDefault="00794979">
            <w:pPr>
              <w:widowControl/>
              <w:jc w:val="left"/>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tcPr>
          <w:p w:rsidR="00794979" w:rsidRDefault="00CD26A5">
            <w:pPr>
              <w:spacing w:line="420" w:lineRule="exact"/>
              <w:jc w:val="center"/>
              <w:rPr>
                <w:rFonts w:ascii="仿宋_GB2312" w:eastAsia="仿宋_GB2312"/>
                <w:sz w:val="32"/>
                <w:szCs w:val="32"/>
              </w:rPr>
            </w:pPr>
            <w:r>
              <w:rPr>
                <w:rFonts w:ascii="仿宋_GB2312" w:eastAsia="仿宋_GB2312"/>
                <w:sz w:val="32"/>
                <w:szCs w:val="32"/>
              </w:rPr>
              <w:t>2</w:t>
            </w:r>
          </w:p>
        </w:tc>
        <w:tc>
          <w:tcPr>
            <w:tcW w:w="1437"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0"/>
                <w:szCs w:val="30"/>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471"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r>
      <w:tr w:rsidR="00794979">
        <w:trPr>
          <w:cantSplit/>
          <w:trHeight w:val="551"/>
        </w:trPr>
        <w:tc>
          <w:tcPr>
            <w:tcW w:w="1908" w:type="dxa"/>
            <w:vMerge/>
            <w:tcBorders>
              <w:left w:val="single" w:sz="4" w:space="0" w:color="auto"/>
              <w:right w:val="single" w:sz="4" w:space="0" w:color="auto"/>
            </w:tcBorders>
            <w:vAlign w:val="center"/>
          </w:tcPr>
          <w:p w:rsidR="00794979" w:rsidRDefault="00794979">
            <w:pPr>
              <w:widowControl/>
              <w:jc w:val="left"/>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tcPr>
          <w:p w:rsidR="00794979" w:rsidRDefault="00CD26A5">
            <w:pPr>
              <w:spacing w:line="420" w:lineRule="exact"/>
              <w:jc w:val="center"/>
              <w:rPr>
                <w:rFonts w:ascii="仿宋_GB2312" w:eastAsia="仿宋_GB2312"/>
                <w:sz w:val="32"/>
                <w:szCs w:val="32"/>
              </w:rPr>
            </w:pPr>
            <w:r>
              <w:rPr>
                <w:rFonts w:ascii="仿宋_GB2312" w:eastAsia="仿宋_GB2312"/>
                <w:sz w:val="32"/>
                <w:szCs w:val="32"/>
              </w:rPr>
              <w:t>3</w:t>
            </w:r>
          </w:p>
        </w:tc>
        <w:tc>
          <w:tcPr>
            <w:tcW w:w="1437"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rPr>
                <w:rFonts w:ascii="仿宋_GB2312" w:eastAsia="仿宋_GB2312"/>
                <w:sz w:val="28"/>
                <w:szCs w:val="28"/>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471"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r>
      <w:tr w:rsidR="00794979">
        <w:trPr>
          <w:cantSplit/>
          <w:trHeight w:val="489"/>
        </w:trPr>
        <w:tc>
          <w:tcPr>
            <w:tcW w:w="1908" w:type="dxa"/>
            <w:vMerge/>
            <w:tcBorders>
              <w:left w:val="single" w:sz="4" w:space="0" w:color="auto"/>
              <w:right w:val="single" w:sz="4" w:space="0" w:color="auto"/>
            </w:tcBorders>
            <w:vAlign w:val="center"/>
          </w:tcPr>
          <w:p w:rsidR="00794979" w:rsidRDefault="00794979">
            <w:pPr>
              <w:widowControl/>
              <w:jc w:val="left"/>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4</w:t>
            </w:r>
          </w:p>
        </w:tc>
        <w:tc>
          <w:tcPr>
            <w:tcW w:w="1437"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0"/>
                <w:szCs w:val="30"/>
              </w:rPr>
            </w:pPr>
          </w:p>
        </w:tc>
        <w:tc>
          <w:tcPr>
            <w:tcW w:w="1471"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0"/>
                <w:szCs w:val="30"/>
              </w:rPr>
            </w:pPr>
          </w:p>
        </w:tc>
      </w:tr>
      <w:tr w:rsidR="00794979">
        <w:trPr>
          <w:cantSplit/>
          <w:trHeight w:val="489"/>
        </w:trPr>
        <w:tc>
          <w:tcPr>
            <w:tcW w:w="1908" w:type="dxa"/>
            <w:vMerge/>
            <w:tcBorders>
              <w:left w:val="single" w:sz="4" w:space="0" w:color="auto"/>
              <w:bottom w:val="single" w:sz="4" w:space="0" w:color="auto"/>
              <w:right w:val="single" w:sz="4" w:space="0" w:color="auto"/>
            </w:tcBorders>
            <w:vAlign w:val="center"/>
          </w:tcPr>
          <w:p w:rsidR="00794979" w:rsidRDefault="00794979">
            <w:pPr>
              <w:widowControl/>
              <w:jc w:val="left"/>
              <w:rPr>
                <w:rFonts w:ascii="仿宋_GB2312" w:eastAsia="仿宋_GB2312"/>
                <w:sz w:val="32"/>
                <w:szCs w:val="32"/>
              </w:rPr>
            </w:pPr>
          </w:p>
        </w:tc>
        <w:tc>
          <w:tcPr>
            <w:tcW w:w="1080" w:type="dxa"/>
            <w:tcBorders>
              <w:top w:val="single" w:sz="4" w:space="0" w:color="auto"/>
              <w:left w:val="single" w:sz="4" w:space="0" w:color="auto"/>
              <w:bottom w:val="single" w:sz="4" w:space="0" w:color="auto"/>
              <w:right w:val="single" w:sz="4" w:space="0" w:color="auto"/>
            </w:tcBorders>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5</w:t>
            </w:r>
          </w:p>
        </w:tc>
        <w:tc>
          <w:tcPr>
            <w:tcW w:w="1437"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2"/>
                <w:szCs w:val="32"/>
              </w:rPr>
            </w:pPr>
          </w:p>
        </w:tc>
        <w:tc>
          <w:tcPr>
            <w:tcW w:w="1288"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0"/>
                <w:szCs w:val="30"/>
              </w:rPr>
            </w:pPr>
          </w:p>
        </w:tc>
        <w:tc>
          <w:tcPr>
            <w:tcW w:w="1471" w:type="dxa"/>
            <w:tcBorders>
              <w:top w:val="single" w:sz="4" w:space="0" w:color="auto"/>
              <w:left w:val="single" w:sz="4" w:space="0" w:color="auto"/>
              <w:bottom w:val="single" w:sz="4" w:space="0" w:color="auto"/>
              <w:right w:val="single" w:sz="4" w:space="0" w:color="auto"/>
            </w:tcBorders>
          </w:tcPr>
          <w:p w:rsidR="00794979" w:rsidRDefault="00794979">
            <w:pPr>
              <w:spacing w:line="420" w:lineRule="exact"/>
              <w:jc w:val="center"/>
              <w:rPr>
                <w:rFonts w:ascii="仿宋_GB2312" w:eastAsia="仿宋_GB2312"/>
                <w:sz w:val="30"/>
                <w:szCs w:val="30"/>
              </w:rPr>
            </w:pPr>
          </w:p>
        </w:tc>
      </w:tr>
      <w:tr w:rsidR="00794979">
        <w:trPr>
          <w:cantSplit/>
          <w:trHeight w:val="2323"/>
        </w:trPr>
        <w:tc>
          <w:tcPr>
            <w:tcW w:w="1908" w:type="dxa"/>
            <w:tcBorders>
              <w:top w:val="single" w:sz="4" w:space="0" w:color="auto"/>
              <w:left w:val="single" w:sz="4" w:space="0" w:color="auto"/>
              <w:bottom w:val="single" w:sz="4" w:space="0" w:color="auto"/>
              <w:right w:val="single" w:sz="4" w:space="0" w:color="auto"/>
            </w:tcBorders>
            <w:vAlign w:val="center"/>
          </w:tcPr>
          <w:p w:rsidR="00794979" w:rsidRDefault="00CD26A5">
            <w:pPr>
              <w:spacing w:line="420" w:lineRule="exact"/>
              <w:jc w:val="center"/>
              <w:rPr>
                <w:rFonts w:ascii="仿宋_GB2312" w:eastAsia="仿宋_GB2312"/>
                <w:sz w:val="32"/>
                <w:szCs w:val="32"/>
              </w:rPr>
            </w:pPr>
            <w:r>
              <w:rPr>
                <w:rFonts w:ascii="仿宋_GB2312" w:eastAsia="仿宋_GB2312" w:hint="eastAsia"/>
                <w:sz w:val="32"/>
                <w:szCs w:val="32"/>
              </w:rPr>
              <w:t>专家组意见（</w:t>
            </w:r>
            <w:r>
              <w:rPr>
                <w:rFonts w:ascii="仿宋_GB2312" w:eastAsia="仿宋_GB2312"/>
                <w:sz w:val="32"/>
                <w:szCs w:val="32"/>
              </w:rPr>
              <w:t>200</w:t>
            </w:r>
            <w:r>
              <w:rPr>
                <w:rFonts w:ascii="仿宋_GB2312" w:eastAsia="仿宋_GB2312" w:hint="eastAsia"/>
                <w:sz w:val="32"/>
                <w:szCs w:val="32"/>
              </w:rPr>
              <w:t>字以内）</w:t>
            </w:r>
          </w:p>
        </w:tc>
        <w:tc>
          <w:tcPr>
            <w:tcW w:w="6564" w:type="dxa"/>
            <w:gridSpan w:val="5"/>
            <w:tcBorders>
              <w:top w:val="single" w:sz="4" w:space="0" w:color="auto"/>
              <w:left w:val="single" w:sz="4" w:space="0" w:color="auto"/>
              <w:bottom w:val="single" w:sz="4" w:space="0" w:color="auto"/>
              <w:right w:val="single" w:sz="4" w:space="0" w:color="auto"/>
            </w:tcBorders>
            <w:vAlign w:val="center"/>
          </w:tcPr>
          <w:p w:rsidR="00794979" w:rsidRDefault="00794979">
            <w:pPr>
              <w:spacing w:line="420" w:lineRule="exact"/>
              <w:jc w:val="center"/>
              <w:rPr>
                <w:rFonts w:ascii="仿宋_GB2312" w:eastAsia="仿宋_GB2312"/>
                <w:sz w:val="32"/>
                <w:szCs w:val="32"/>
              </w:rPr>
            </w:pPr>
          </w:p>
        </w:tc>
      </w:tr>
    </w:tbl>
    <w:p w:rsidR="00794979" w:rsidRDefault="00794979">
      <w:pPr>
        <w:rPr>
          <w:sz w:val="30"/>
          <w:szCs w:val="30"/>
        </w:rPr>
      </w:pPr>
    </w:p>
    <w:p w:rsidR="00794979" w:rsidRDefault="00794979">
      <w:pPr>
        <w:rPr>
          <w:sz w:val="30"/>
          <w:szCs w:val="30"/>
        </w:rPr>
      </w:pPr>
    </w:p>
    <w:p w:rsidR="00794979" w:rsidRDefault="00CD26A5">
      <w:pPr>
        <w:rPr>
          <w:sz w:val="30"/>
          <w:szCs w:val="30"/>
        </w:rPr>
      </w:pPr>
      <w:r>
        <w:rPr>
          <w:rFonts w:hint="eastAsia"/>
          <w:sz w:val="30"/>
          <w:szCs w:val="30"/>
        </w:rPr>
        <w:lastRenderedPageBreak/>
        <w:t>七、项目校内管理部门意见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72"/>
      </w:tblGrid>
      <w:tr w:rsidR="00794979">
        <w:trPr>
          <w:cantSplit/>
          <w:trHeight w:val="3251"/>
        </w:trPr>
        <w:tc>
          <w:tcPr>
            <w:tcW w:w="8472" w:type="dxa"/>
            <w:tcBorders>
              <w:top w:val="single" w:sz="4" w:space="0" w:color="auto"/>
              <w:left w:val="single" w:sz="4" w:space="0" w:color="auto"/>
              <w:bottom w:val="single" w:sz="4" w:space="0" w:color="auto"/>
              <w:right w:val="single" w:sz="4" w:space="0" w:color="auto"/>
            </w:tcBorders>
          </w:tcPr>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CD26A5" w:rsidP="00632DAF">
            <w:pPr>
              <w:ind w:right="640" w:firstLineChars="1350" w:firstLine="4320"/>
              <w:rPr>
                <w:rFonts w:ascii="仿宋_GB2312" w:eastAsia="仿宋_GB2312"/>
                <w:sz w:val="32"/>
              </w:rPr>
            </w:pPr>
            <w:r>
              <w:rPr>
                <w:rFonts w:ascii="仿宋_GB2312" w:eastAsia="仿宋_GB2312" w:hint="eastAsia"/>
                <w:sz w:val="32"/>
              </w:rPr>
              <w:t>部门负责人签章：</w:t>
            </w:r>
          </w:p>
          <w:p w:rsidR="00794979" w:rsidRDefault="00CD26A5" w:rsidP="00632DAF">
            <w:pPr>
              <w:ind w:right="640" w:firstLineChars="1550" w:firstLine="4960"/>
              <w:rPr>
                <w:rFonts w:ascii="仿宋_GB2312" w:eastAsia="仿宋_GB2312"/>
                <w:sz w:val="32"/>
              </w:rPr>
            </w:pPr>
            <w:r>
              <w:rPr>
                <w:rFonts w:ascii="仿宋_GB2312" w:eastAsia="仿宋_GB2312" w:hint="eastAsia"/>
                <w:sz w:val="32"/>
              </w:rPr>
              <w:t>年</w:t>
            </w:r>
            <w:r w:rsidR="00632DAF">
              <w:rPr>
                <w:rFonts w:ascii="仿宋_GB2312" w:eastAsia="仿宋_GB2312" w:hint="eastAsia"/>
                <w:sz w:val="32"/>
              </w:rPr>
              <w:t xml:space="preserve">   </w:t>
            </w:r>
            <w:r>
              <w:rPr>
                <w:rFonts w:ascii="仿宋_GB2312" w:eastAsia="仿宋_GB2312" w:hint="eastAsia"/>
                <w:sz w:val="32"/>
              </w:rPr>
              <w:t>月</w:t>
            </w:r>
            <w:r w:rsidR="00632DAF">
              <w:rPr>
                <w:rFonts w:ascii="仿宋_GB2312" w:eastAsia="仿宋_GB2312" w:hint="eastAsia"/>
                <w:sz w:val="32"/>
              </w:rPr>
              <w:t xml:space="preserve">   </w:t>
            </w:r>
            <w:r>
              <w:rPr>
                <w:rFonts w:ascii="仿宋_GB2312" w:eastAsia="仿宋_GB2312" w:hint="eastAsia"/>
                <w:sz w:val="32"/>
              </w:rPr>
              <w:t>日</w:t>
            </w:r>
          </w:p>
        </w:tc>
      </w:tr>
    </w:tbl>
    <w:p w:rsidR="00794979" w:rsidRDefault="00CD26A5">
      <w:pPr>
        <w:rPr>
          <w:sz w:val="30"/>
          <w:szCs w:val="30"/>
        </w:rPr>
      </w:pPr>
      <w:r>
        <w:rPr>
          <w:rFonts w:hint="eastAsia"/>
          <w:sz w:val="30"/>
          <w:szCs w:val="30"/>
        </w:rPr>
        <w:t>八、学校审核意见</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72"/>
      </w:tblGrid>
      <w:tr w:rsidR="00794979">
        <w:trPr>
          <w:cantSplit/>
          <w:trHeight w:val="5282"/>
        </w:trPr>
        <w:tc>
          <w:tcPr>
            <w:tcW w:w="8472" w:type="dxa"/>
            <w:tcBorders>
              <w:top w:val="single" w:sz="4" w:space="0" w:color="auto"/>
              <w:left w:val="single" w:sz="4" w:space="0" w:color="auto"/>
              <w:bottom w:val="single" w:sz="4" w:space="0" w:color="auto"/>
              <w:right w:val="single" w:sz="4" w:space="0" w:color="auto"/>
            </w:tcBorders>
          </w:tcPr>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794979">
            <w:pPr>
              <w:rPr>
                <w:rFonts w:ascii="仿宋_GB2312" w:eastAsia="仿宋_GB2312"/>
                <w:sz w:val="32"/>
              </w:rPr>
            </w:pPr>
          </w:p>
          <w:p w:rsidR="00794979" w:rsidRDefault="00CD26A5" w:rsidP="00632DAF">
            <w:pPr>
              <w:ind w:firstLineChars="1550" w:firstLine="4960"/>
              <w:rPr>
                <w:rFonts w:ascii="仿宋_GB2312" w:eastAsia="仿宋_GB2312"/>
                <w:sz w:val="32"/>
              </w:rPr>
            </w:pPr>
            <w:r>
              <w:rPr>
                <w:rFonts w:ascii="仿宋_GB2312" w:eastAsia="仿宋_GB2312" w:hint="eastAsia"/>
                <w:sz w:val="32"/>
              </w:rPr>
              <w:t>负责人签章：</w:t>
            </w:r>
          </w:p>
          <w:p w:rsidR="00794979" w:rsidRDefault="00CD26A5" w:rsidP="00632DAF">
            <w:pPr>
              <w:ind w:right="640" w:firstLineChars="1850" w:firstLine="5920"/>
              <w:rPr>
                <w:rFonts w:ascii="仿宋_GB2312" w:eastAsia="仿宋_GB2312"/>
                <w:sz w:val="32"/>
              </w:rPr>
            </w:pPr>
            <w:r>
              <w:rPr>
                <w:rFonts w:ascii="仿宋_GB2312" w:eastAsia="仿宋_GB2312" w:hint="eastAsia"/>
                <w:sz w:val="32"/>
              </w:rPr>
              <w:t>公章：</w:t>
            </w:r>
          </w:p>
          <w:p w:rsidR="00794979" w:rsidRDefault="00CD26A5" w:rsidP="00632DAF">
            <w:pPr>
              <w:ind w:firstLineChars="1550" w:firstLine="4960"/>
              <w:rPr>
                <w:rFonts w:ascii="仿宋_GB2312" w:eastAsia="仿宋_GB2312"/>
                <w:sz w:val="32"/>
              </w:rPr>
            </w:pPr>
            <w:r>
              <w:rPr>
                <w:rFonts w:ascii="仿宋_GB2312" w:eastAsia="仿宋_GB2312" w:hint="eastAsia"/>
                <w:sz w:val="32"/>
              </w:rPr>
              <w:t>年</w:t>
            </w:r>
            <w:r w:rsidR="00632DAF">
              <w:rPr>
                <w:rFonts w:ascii="仿宋_GB2312" w:eastAsia="仿宋_GB2312" w:hint="eastAsia"/>
                <w:sz w:val="32"/>
              </w:rPr>
              <w:t xml:space="preserve">   </w:t>
            </w:r>
            <w:r>
              <w:rPr>
                <w:rFonts w:ascii="仿宋_GB2312" w:eastAsia="仿宋_GB2312" w:hint="eastAsia"/>
                <w:sz w:val="32"/>
              </w:rPr>
              <w:t>月</w:t>
            </w:r>
            <w:r w:rsidR="00632DAF">
              <w:rPr>
                <w:rFonts w:ascii="仿宋_GB2312" w:eastAsia="仿宋_GB2312" w:hint="eastAsia"/>
                <w:sz w:val="32"/>
              </w:rPr>
              <w:t xml:space="preserve">   </w:t>
            </w:r>
            <w:r>
              <w:rPr>
                <w:rFonts w:ascii="仿宋_GB2312" w:eastAsia="仿宋_GB2312" w:hint="eastAsia"/>
                <w:sz w:val="32"/>
              </w:rPr>
              <w:t>日</w:t>
            </w:r>
          </w:p>
        </w:tc>
      </w:tr>
    </w:tbl>
    <w:p w:rsidR="00794979" w:rsidRDefault="00794979">
      <w:pPr>
        <w:widowControl/>
        <w:jc w:val="left"/>
      </w:pPr>
    </w:p>
    <w:p w:rsidR="00794979" w:rsidRDefault="00794979"/>
    <w:p w:rsidR="00794979" w:rsidRDefault="00794979"/>
    <w:p w:rsidR="00794979" w:rsidRDefault="00794979"/>
    <w:p w:rsidR="00794979" w:rsidRDefault="00CD26A5">
      <w:pPr>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lastRenderedPageBreak/>
        <w:t>材料1——课程团队建设</w:t>
      </w:r>
    </w:p>
    <w:p w:rsidR="00794979" w:rsidRDefault="00CD26A5">
      <w:pPr>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1-1课程负责人材料</w:t>
      </w:r>
    </w:p>
    <w:p w:rsidR="00794979" w:rsidRDefault="00CD26A5">
      <w:pPr>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1-2团队成员材料</w:t>
      </w:r>
    </w:p>
    <w:p w:rsidR="00794979" w:rsidRPr="00632DAF" w:rsidRDefault="00CD26A5" w:rsidP="00632DAF">
      <w:pPr>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1-3团队的教学改革与研究成果</w:t>
      </w:r>
    </w:p>
    <w:p w:rsidR="00632DAF" w:rsidRDefault="00632DAF">
      <w:pPr>
        <w:widowControl/>
        <w:jc w:val="left"/>
        <w:rPr>
          <w:rFonts w:ascii="楷体_GB2312" w:eastAsia="楷体_GB2312" w:hAnsi="楷体_GB2312" w:cs="楷体_GB2312"/>
          <w:sz w:val="28"/>
          <w:szCs w:val="28"/>
        </w:rPr>
      </w:pPr>
      <w:r>
        <w:rPr>
          <w:rFonts w:ascii="楷体_GB2312" w:eastAsia="楷体_GB2312" w:hAnsi="楷体_GB2312" w:cs="楷体_GB2312"/>
          <w:sz w:val="28"/>
          <w:szCs w:val="28"/>
        </w:rPr>
        <w:br w:type="page"/>
      </w:r>
    </w:p>
    <w:p w:rsidR="00794979" w:rsidRDefault="00CD26A5">
      <w:pPr>
        <w:tabs>
          <w:tab w:val="left" w:pos="540"/>
        </w:tabs>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lastRenderedPageBreak/>
        <w:t>1-1</w:t>
      </w:r>
      <w:r>
        <w:rPr>
          <w:rFonts w:ascii="楷体_GB2312" w:eastAsia="楷体_GB2312" w:hAnsi="楷体_GB2312" w:cs="楷体_GB2312" w:hint="eastAsia"/>
          <w:b/>
          <w:bCs/>
          <w:sz w:val="28"/>
          <w:szCs w:val="28"/>
        </w:rPr>
        <w:t>课程负责人材料</w:t>
      </w:r>
    </w:p>
    <w:p w:rsidR="00794979" w:rsidRPr="00A31B49" w:rsidRDefault="00CD26A5">
      <w:pPr>
        <w:tabs>
          <w:tab w:val="left" w:pos="540"/>
        </w:tabs>
        <w:jc w:val="left"/>
        <w:rPr>
          <w:rFonts w:ascii="楷体_GB2312" w:eastAsia="楷体_GB2312" w:hAnsi="楷体_GB2312" w:cs="楷体_GB2312"/>
          <w:b/>
          <w:bCs/>
          <w:sz w:val="24"/>
        </w:rPr>
      </w:pPr>
      <w:r w:rsidRPr="00A31B49">
        <w:rPr>
          <w:rFonts w:ascii="楷体_GB2312" w:eastAsia="楷体_GB2312" w:hAnsi="楷体_GB2312" w:cs="楷体_GB2312" w:hint="eastAsia"/>
          <w:b/>
          <w:sz w:val="24"/>
        </w:rPr>
        <w:t>1-1-1课程负责人基本信息</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6"/>
        <w:gridCol w:w="892"/>
        <w:gridCol w:w="536"/>
        <w:gridCol w:w="1071"/>
        <w:gridCol w:w="1503"/>
        <w:gridCol w:w="165"/>
        <w:gridCol w:w="193"/>
        <w:gridCol w:w="893"/>
        <w:gridCol w:w="1951"/>
      </w:tblGrid>
      <w:tr w:rsidR="00794979">
        <w:trPr>
          <w:cantSplit/>
          <w:trHeight w:val="312"/>
        </w:trPr>
        <w:tc>
          <w:tcPr>
            <w:tcW w:w="1256"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姓 名</w:t>
            </w:r>
          </w:p>
        </w:tc>
        <w:tc>
          <w:tcPr>
            <w:tcW w:w="1428" w:type="dxa"/>
            <w:gridSpan w:val="2"/>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郑玉敏</w:t>
            </w:r>
          </w:p>
        </w:tc>
        <w:tc>
          <w:tcPr>
            <w:tcW w:w="107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性别</w:t>
            </w:r>
          </w:p>
        </w:tc>
        <w:tc>
          <w:tcPr>
            <w:tcW w:w="1503"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女</w:t>
            </w:r>
          </w:p>
        </w:tc>
        <w:tc>
          <w:tcPr>
            <w:tcW w:w="1251" w:type="dxa"/>
            <w:gridSpan w:val="3"/>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出生年月</w:t>
            </w:r>
          </w:p>
        </w:tc>
        <w:tc>
          <w:tcPr>
            <w:tcW w:w="195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1965.03.15</w:t>
            </w:r>
          </w:p>
        </w:tc>
      </w:tr>
      <w:tr w:rsidR="00794979">
        <w:trPr>
          <w:cantSplit/>
          <w:trHeight w:val="261"/>
        </w:trPr>
        <w:tc>
          <w:tcPr>
            <w:tcW w:w="1256"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最终学历</w:t>
            </w:r>
          </w:p>
        </w:tc>
        <w:tc>
          <w:tcPr>
            <w:tcW w:w="1428" w:type="dxa"/>
            <w:gridSpan w:val="2"/>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博士研究生</w:t>
            </w:r>
          </w:p>
        </w:tc>
        <w:tc>
          <w:tcPr>
            <w:tcW w:w="107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职  称</w:t>
            </w:r>
          </w:p>
        </w:tc>
        <w:tc>
          <w:tcPr>
            <w:tcW w:w="1861" w:type="dxa"/>
            <w:gridSpan w:val="3"/>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教授</w:t>
            </w:r>
          </w:p>
        </w:tc>
        <w:tc>
          <w:tcPr>
            <w:tcW w:w="893"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电 话</w:t>
            </w:r>
          </w:p>
        </w:tc>
        <w:tc>
          <w:tcPr>
            <w:tcW w:w="195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13649827128</w:t>
            </w:r>
          </w:p>
        </w:tc>
      </w:tr>
      <w:tr w:rsidR="00794979">
        <w:trPr>
          <w:cantSplit/>
          <w:trHeight w:val="409"/>
        </w:trPr>
        <w:tc>
          <w:tcPr>
            <w:tcW w:w="1256"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学  位</w:t>
            </w:r>
          </w:p>
        </w:tc>
        <w:tc>
          <w:tcPr>
            <w:tcW w:w="1428" w:type="dxa"/>
            <w:gridSpan w:val="2"/>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博士</w:t>
            </w:r>
          </w:p>
        </w:tc>
        <w:tc>
          <w:tcPr>
            <w:tcW w:w="107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职  务</w:t>
            </w:r>
          </w:p>
        </w:tc>
        <w:tc>
          <w:tcPr>
            <w:tcW w:w="1861" w:type="dxa"/>
            <w:gridSpan w:val="3"/>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法律系主任</w:t>
            </w:r>
          </w:p>
        </w:tc>
        <w:tc>
          <w:tcPr>
            <w:tcW w:w="893"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传 真</w:t>
            </w:r>
          </w:p>
        </w:tc>
        <w:tc>
          <w:tcPr>
            <w:tcW w:w="1951"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0769—22861152</w:t>
            </w:r>
          </w:p>
        </w:tc>
      </w:tr>
      <w:tr w:rsidR="00794979">
        <w:trPr>
          <w:cantSplit/>
          <w:trHeight w:val="359"/>
        </w:trPr>
        <w:tc>
          <w:tcPr>
            <w:tcW w:w="1256"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所在院系</w:t>
            </w:r>
          </w:p>
        </w:tc>
        <w:tc>
          <w:tcPr>
            <w:tcW w:w="2499" w:type="dxa"/>
            <w:gridSpan w:val="3"/>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法律与社会工作学院</w:t>
            </w:r>
          </w:p>
        </w:tc>
        <w:tc>
          <w:tcPr>
            <w:tcW w:w="1668" w:type="dxa"/>
            <w:gridSpan w:val="2"/>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信箱</w:t>
            </w:r>
          </w:p>
        </w:tc>
        <w:tc>
          <w:tcPr>
            <w:tcW w:w="3037" w:type="dxa"/>
            <w:gridSpan w:val="3"/>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Zym65315@163.com</w:t>
            </w:r>
          </w:p>
        </w:tc>
      </w:tr>
      <w:tr w:rsidR="00794979">
        <w:trPr>
          <w:cantSplit/>
          <w:trHeight w:val="551"/>
        </w:trPr>
        <w:tc>
          <w:tcPr>
            <w:tcW w:w="2148" w:type="dxa"/>
            <w:gridSpan w:val="2"/>
            <w:tcBorders>
              <w:bottom w:val="single" w:sz="4" w:space="0" w:color="auto"/>
            </w:tcBorders>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通信地址（邮编）</w:t>
            </w:r>
          </w:p>
        </w:tc>
        <w:tc>
          <w:tcPr>
            <w:tcW w:w="6312" w:type="dxa"/>
            <w:gridSpan w:val="7"/>
            <w:tcBorders>
              <w:bottom w:val="single" w:sz="4" w:space="0" w:color="auto"/>
            </w:tcBorders>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东莞市松山湖区大学路1号（523808）</w:t>
            </w:r>
          </w:p>
        </w:tc>
      </w:tr>
      <w:tr w:rsidR="00794979">
        <w:trPr>
          <w:cantSplit/>
          <w:trHeight w:val="427"/>
        </w:trPr>
        <w:tc>
          <w:tcPr>
            <w:tcW w:w="2148" w:type="dxa"/>
            <w:gridSpan w:val="2"/>
            <w:tcBorders>
              <w:bottom w:val="single" w:sz="4" w:space="0" w:color="auto"/>
            </w:tcBorders>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研究方向</w:t>
            </w:r>
          </w:p>
        </w:tc>
        <w:tc>
          <w:tcPr>
            <w:tcW w:w="6312" w:type="dxa"/>
            <w:gridSpan w:val="7"/>
            <w:tcBorders>
              <w:bottom w:val="single" w:sz="4" w:space="0" w:color="auto"/>
            </w:tcBorders>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民商法学、法学理论</w:t>
            </w:r>
          </w:p>
        </w:tc>
      </w:tr>
    </w:tbl>
    <w:p w:rsidR="00632DAF" w:rsidRDefault="00632DAF">
      <w:pPr>
        <w:tabs>
          <w:tab w:val="left" w:pos="540"/>
        </w:tabs>
        <w:jc w:val="left"/>
        <w:rPr>
          <w:rFonts w:ascii="楷体_GB2312" w:eastAsia="楷体_GB2312" w:hAnsi="楷体_GB2312" w:cs="楷体_GB2312"/>
          <w:sz w:val="24"/>
        </w:rPr>
      </w:pPr>
    </w:p>
    <w:p w:rsidR="00794979" w:rsidRPr="00A31B49" w:rsidRDefault="00CD26A5">
      <w:pPr>
        <w:tabs>
          <w:tab w:val="left" w:pos="540"/>
        </w:tabs>
        <w:jc w:val="left"/>
        <w:rPr>
          <w:rFonts w:ascii="楷体_GB2312" w:eastAsia="楷体_GB2312" w:hAnsi="楷体_GB2312" w:cs="楷体_GB2312"/>
          <w:b/>
          <w:bCs/>
          <w:sz w:val="24"/>
        </w:rPr>
      </w:pPr>
      <w:r w:rsidRPr="00A31B49">
        <w:rPr>
          <w:rFonts w:ascii="楷体_GB2312" w:eastAsia="楷体_GB2312" w:hAnsi="楷体_GB2312" w:cs="楷体_GB2312" w:hint="eastAsia"/>
          <w:b/>
          <w:sz w:val="24"/>
        </w:rPr>
        <w:t>1-1-2课程负责人师德表现及学术造诣</w:t>
      </w:r>
    </w:p>
    <w:p w:rsidR="00794979" w:rsidRPr="00632DAF" w:rsidRDefault="00CD26A5" w:rsidP="00632DAF">
      <w:pPr>
        <w:tabs>
          <w:tab w:val="left" w:pos="540"/>
        </w:tabs>
        <w:spacing w:line="360" w:lineRule="auto"/>
        <w:jc w:val="left"/>
        <w:rPr>
          <w:rFonts w:ascii="楷体_GB2312" w:eastAsia="楷体_GB2312" w:hAnsi="楷体_GB2312" w:cs="楷体_GB2312"/>
          <w:sz w:val="24"/>
        </w:rPr>
      </w:pPr>
      <w:r>
        <w:rPr>
          <w:rFonts w:ascii="楷体_GB2312" w:eastAsia="楷体_GB2312" w:hAnsi="楷体_GB2312" w:cs="楷体_GB2312" w:hint="eastAsia"/>
          <w:b/>
          <w:bCs/>
          <w:sz w:val="24"/>
        </w:rPr>
        <w:t>师德表现：</w:t>
      </w:r>
      <w:r w:rsidRPr="00632DAF">
        <w:rPr>
          <w:rFonts w:asciiTheme="minorEastAsia" w:hAnsiTheme="minorEastAsia" w:cs="楷体_GB2312" w:hint="eastAsia"/>
          <w:b/>
          <w:bCs/>
          <w:sz w:val="24"/>
        </w:rPr>
        <w:t xml:space="preserve"> </w:t>
      </w:r>
      <w:r w:rsidRPr="00632DAF">
        <w:rPr>
          <w:rFonts w:ascii="楷体_GB2312" w:eastAsia="楷体_GB2312" w:hAnsi="楷体_GB2312" w:cs="楷体_GB2312" w:hint="eastAsia"/>
          <w:sz w:val="24"/>
        </w:rPr>
        <w:t>2012年被评为东莞市优秀教师，东莞市科技领军后备人才。一直以来学生评价结果名列所在学院前列。</w:t>
      </w:r>
    </w:p>
    <w:p w:rsidR="00794979" w:rsidRPr="00632DAF" w:rsidRDefault="00CD26A5" w:rsidP="00632DAF">
      <w:pPr>
        <w:tabs>
          <w:tab w:val="left" w:pos="540"/>
        </w:tabs>
        <w:spacing w:line="360" w:lineRule="auto"/>
        <w:ind w:firstLineChars="200" w:firstLine="480"/>
        <w:jc w:val="left"/>
        <w:rPr>
          <w:rFonts w:ascii="楷体_GB2312" w:eastAsia="楷体_GB2312" w:hAnsi="楷体_GB2312" w:cs="楷体_GB2312"/>
          <w:sz w:val="24"/>
        </w:rPr>
      </w:pPr>
      <w:r w:rsidRPr="00632DAF">
        <w:rPr>
          <w:rFonts w:ascii="楷体_GB2312" w:eastAsia="楷体_GB2312" w:hAnsi="楷体_GB2312" w:cs="楷体_GB2312" w:hint="eastAsia"/>
          <w:sz w:val="24"/>
        </w:rPr>
        <w:t>郑玉敏教授现任东莞理工学院学术委员会委员，东莞理工学院学术委员会学术道德委员会委员，东莞理工学院预算与投资委员会委员，东莞理工学院教学督导，东莞理工学院法律顾问，兼任东莞理工学院工会副主席，东莞理工学院教职工权益保护委员会主任。兼任东莞市立法评估与咨询基地副主任，东莞市行政复议委员会非常任委员，广州市仲裁委员会委员，民盟东莞市参政议政委员会主任。</w:t>
      </w:r>
    </w:p>
    <w:p w:rsidR="00632DAF" w:rsidRDefault="00632DAF">
      <w:pPr>
        <w:tabs>
          <w:tab w:val="left" w:pos="540"/>
        </w:tabs>
        <w:jc w:val="left"/>
        <w:rPr>
          <w:rFonts w:ascii="楷体_GB2312" w:eastAsia="楷体_GB2312" w:hAnsi="楷体_GB2312" w:cs="楷体_GB2312"/>
          <w:b/>
          <w:bCs/>
          <w:sz w:val="24"/>
        </w:rPr>
      </w:pPr>
    </w:p>
    <w:p w:rsidR="00794979" w:rsidRDefault="00CD26A5">
      <w:pPr>
        <w:tabs>
          <w:tab w:val="left" w:pos="540"/>
        </w:tabs>
        <w:jc w:val="left"/>
        <w:rPr>
          <w:rFonts w:ascii="楷体_GB2312" w:eastAsia="楷体_GB2312" w:hAnsi="楷体_GB2312" w:cs="楷体_GB2312"/>
          <w:b/>
          <w:bCs/>
          <w:sz w:val="24"/>
        </w:rPr>
      </w:pPr>
      <w:r>
        <w:rPr>
          <w:rFonts w:ascii="楷体_GB2312" w:eastAsia="楷体_GB2312" w:hAnsi="楷体_GB2312" w:cs="楷体_GB2312" w:hint="eastAsia"/>
          <w:b/>
          <w:bCs/>
          <w:sz w:val="24"/>
        </w:rPr>
        <w:t xml:space="preserve">               </w:t>
      </w:r>
      <w:r w:rsidR="00632DAF">
        <w:rPr>
          <w:rFonts w:ascii="楷体_GB2312" w:eastAsia="楷体_GB2312" w:hAnsi="楷体_GB2312" w:cs="楷体_GB2312" w:hint="eastAsia"/>
          <w:b/>
          <w:bCs/>
          <w:sz w:val="24"/>
        </w:rPr>
        <w:t xml:space="preserve">      </w:t>
      </w:r>
      <w:r w:rsidR="005C6F3F">
        <w:rPr>
          <w:rFonts w:ascii="楷体_GB2312" w:eastAsia="楷体_GB2312" w:hAnsi="楷体_GB2312" w:cs="楷体_GB2312" w:hint="eastAsia"/>
          <w:b/>
          <w:bCs/>
          <w:sz w:val="24"/>
        </w:rPr>
        <w:t xml:space="preserve">    </w:t>
      </w:r>
      <w:r>
        <w:rPr>
          <w:rFonts w:ascii="楷体_GB2312" w:eastAsia="楷体_GB2312" w:hAnsi="楷体_GB2312" w:cs="楷体_GB2312" w:hint="eastAsia"/>
          <w:b/>
          <w:bCs/>
          <w:sz w:val="24"/>
        </w:rPr>
        <w:t>郑玉敏近年学生评教结果</w:t>
      </w:r>
    </w:p>
    <w:p w:rsidR="00794979" w:rsidRDefault="00CD26A5" w:rsidP="005C6F3F">
      <w:pPr>
        <w:jc w:val="center"/>
        <w:rPr>
          <w:rFonts w:ascii="楷体_GB2312" w:eastAsia="楷体_GB2312" w:hAnsi="楷体_GB2312" w:cs="楷体_GB2312"/>
          <w:b/>
          <w:bCs/>
          <w:sz w:val="24"/>
        </w:rPr>
      </w:pPr>
      <w:r>
        <w:rPr>
          <w:rFonts w:ascii="楷体_GB2312" w:eastAsia="楷体_GB2312" w:hAnsi="楷体_GB2312" w:cs="楷体_GB2312" w:hint="eastAsia"/>
          <w:noProof/>
          <w:sz w:val="24"/>
        </w:rPr>
        <w:drawing>
          <wp:inline distT="0" distB="0" distL="114300" distR="114300">
            <wp:extent cx="5467350" cy="354330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6"/>
                    <a:stretch>
                      <a:fillRect/>
                    </a:stretch>
                  </pic:blipFill>
                  <pic:spPr>
                    <a:xfrm>
                      <a:off x="0" y="0"/>
                      <a:ext cx="5470634" cy="3545428"/>
                    </a:xfrm>
                    <a:prstGeom prst="rect">
                      <a:avLst/>
                    </a:prstGeom>
                    <a:noFill/>
                    <a:ln w="9525">
                      <a:noFill/>
                    </a:ln>
                  </pic:spPr>
                </pic:pic>
              </a:graphicData>
            </a:graphic>
          </wp:inline>
        </w:drawing>
      </w:r>
    </w:p>
    <w:p w:rsidR="00794979" w:rsidRDefault="00794979">
      <w:pPr>
        <w:jc w:val="left"/>
        <w:rPr>
          <w:rFonts w:ascii="楷体_GB2312" w:eastAsia="楷体_GB2312" w:hAnsi="楷体_GB2312" w:cs="楷体_GB2312"/>
          <w:b/>
          <w:bCs/>
          <w:sz w:val="24"/>
        </w:rPr>
      </w:pPr>
    </w:p>
    <w:p w:rsidR="00794979" w:rsidRDefault="00CD26A5">
      <w:pPr>
        <w:jc w:val="left"/>
        <w:rPr>
          <w:rFonts w:ascii="楷体_GB2312" w:eastAsia="楷体_GB2312" w:hAnsi="楷体_GB2312" w:cs="楷体_GB2312"/>
          <w:b/>
          <w:bCs/>
          <w:sz w:val="24"/>
        </w:rPr>
      </w:pPr>
      <w:r>
        <w:rPr>
          <w:rFonts w:ascii="楷体_GB2312" w:eastAsia="楷体_GB2312" w:hAnsi="楷体_GB2312" w:cs="楷体_GB2312" w:hint="eastAsia"/>
          <w:b/>
          <w:bCs/>
          <w:sz w:val="24"/>
        </w:rPr>
        <w:lastRenderedPageBreak/>
        <w:t>学术造诣：</w:t>
      </w:r>
      <w:r>
        <w:rPr>
          <w:rFonts w:ascii="楷体_GB2312" w:eastAsia="楷体_GB2312" w:hAnsi="楷体_GB2312" w:cs="楷体_GB2312" w:hint="eastAsia"/>
          <w:sz w:val="24"/>
        </w:rPr>
        <w:t>专著（独著）《作为平等的人受到对待的权利—德沃金的少数人权利法理》，2012年获得</w:t>
      </w:r>
      <w:r>
        <w:rPr>
          <w:rFonts w:ascii="楷体_GB2312" w:eastAsia="楷体_GB2312" w:hAnsi="楷体_GB2312" w:cs="楷体_GB2312" w:hint="eastAsia"/>
          <w:color w:val="333333"/>
          <w:sz w:val="24"/>
        </w:rPr>
        <w:t>东莞市第二届哲学社会科学优秀成果奖著作类三等奖。</w:t>
      </w:r>
      <w:r>
        <w:rPr>
          <w:rFonts w:ascii="楷体_GB2312" w:eastAsia="楷体_GB2312" w:hAnsi="楷体_GB2312" w:cs="楷体_GB2312" w:hint="eastAsia"/>
          <w:bCs/>
          <w:sz w:val="24"/>
        </w:rPr>
        <w:t xml:space="preserve"> 教材《新编民法理论与实务》，分别遴选为普通高等教育“十一五”国家级规划教材和“十二五” 职业教育国家级规划教材。</w:t>
      </w:r>
    </w:p>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 xml:space="preserve">发表的重要学术论文 </w:t>
      </w:r>
    </w:p>
    <w:p w:rsidR="00794979"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1、论文（独著）：《家庭责任分担立法与女性平等工作权实现》，《法学杂志》，2010年第5期。</w:t>
      </w:r>
      <w:r>
        <w:rPr>
          <w:rFonts w:ascii="楷体_GB2312" w:eastAsia="楷体_GB2312" w:hAnsi="楷体_GB2312" w:cs="楷体_GB2312" w:hint="eastAsia"/>
          <w:bCs/>
          <w:sz w:val="24"/>
        </w:rPr>
        <w:t>(CSSCI)</w:t>
      </w:r>
    </w:p>
    <w:p w:rsidR="00794979"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2、论文（独著）：《中国女性平等工作权立法研究》，《社会科学辑刊》，2010年第3期。</w:t>
      </w:r>
      <w:r>
        <w:rPr>
          <w:rFonts w:ascii="楷体_GB2312" w:eastAsia="楷体_GB2312" w:hAnsi="楷体_GB2312" w:cs="楷体_GB2312" w:hint="eastAsia"/>
          <w:bCs/>
          <w:sz w:val="24"/>
        </w:rPr>
        <w:t>(CSSCI)</w:t>
      </w:r>
    </w:p>
    <w:p w:rsidR="00794979"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3、论文（独著）：《</w:t>
      </w:r>
      <w:r>
        <w:rPr>
          <w:rFonts w:ascii="楷体_GB2312" w:eastAsia="楷体_GB2312" w:hAnsi="楷体_GB2312" w:cs="楷体_GB2312" w:hint="eastAsia"/>
          <w:bCs/>
          <w:sz w:val="24"/>
        </w:rPr>
        <w:t>德沃金的少数人权利法理及其中国进路</w:t>
      </w:r>
      <w:r>
        <w:rPr>
          <w:rFonts w:ascii="楷体_GB2312" w:eastAsia="楷体_GB2312" w:hAnsi="楷体_GB2312" w:cs="楷体_GB2312" w:hint="eastAsia"/>
          <w:sz w:val="24"/>
        </w:rPr>
        <w:t>》，《社会科学辑刊》，2008年第5期。</w:t>
      </w:r>
      <w:r>
        <w:rPr>
          <w:rFonts w:ascii="楷体_GB2312" w:eastAsia="楷体_GB2312" w:hAnsi="楷体_GB2312" w:cs="楷体_GB2312" w:hint="eastAsia"/>
          <w:bCs/>
          <w:sz w:val="24"/>
        </w:rPr>
        <w:t>(CSSCI)</w:t>
      </w:r>
    </w:p>
    <w:p w:rsidR="00794979"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4、行政三分制——行政自制的制度化尝试，</w:t>
      </w:r>
      <w:r>
        <w:rPr>
          <w:rFonts w:ascii="楷体_GB2312" w:eastAsia="楷体_GB2312" w:hAnsi="楷体_GB2312" w:cs="楷体_GB2312" w:hint="eastAsia"/>
          <w:color w:val="000000"/>
          <w:spacing w:val="-20"/>
          <w:sz w:val="24"/>
        </w:rPr>
        <w:t>《理论探讨》2010年第5期，</w:t>
      </w:r>
      <w:r>
        <w:rPr>
          <w:rFonts w:ascii="楷体_GB2312" w:eastAsia="楷体_GB2312" w:hAnsi="楷体_GB2312" w:cs="楷体_GB2312" w:hint="eastAsia"/>
          <w:sz w:val="24"/>
        </w:rPr>
        <w:t>单独(</w:t>
      </w:r>
      <w:r>
        <w:rPr>
          <w:rFonts w:ascii="楷体_GB2312" w:eastAsia="楷体_GB2312" w:hAnsi="楷体_GB2312" w:cs="楷体_GB2312" w:hint="eastAsia"/>
          <w:color w:val="000000"/>
          <w:spacing w:val="-20"/>
          <w:sz w:val="24"/>
        </w:rPr>
        <w:t>cssci</w:t>
      </w:r>
      <w:r>
        <w:rPr>
          <w:rFonts w:ascii="楷体_GB2312" w:eastAsia="楷体_GB2312" w:hAnsi="楷体_GB2312" w:cs="楷体_GB2312" w:hint="eastAsia"/>
          <w:sz w:val="24"/>
        </w:rPr>
        <w:t>)；</w:t>
      </w:r>
    </w:p>
    <w:p w:rsidR="00794979" w:rsidRPr="00632DAF"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5、民主的合宪性——德沃金宪政思想研究（独著），惟一作者，2007年第10期，河北法学</w:t>
      </w:r>
      <w:r>
        <w:rPr>
          <w:rFonts w:ascii="楷体_GB2312" w:eastAsia="楷体_GB2312" w:hAnsi="楷体_GB2312" w:cs="楷体_GB2312" w:hint="eastAsia"/>
          <w:bCs/>
          <w:sz w:val="24"/>
        </w:rPr>
        <w:t>(CSSCI)；</w:t>
      </w:r>
    </w:p>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出版的专著</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1、专著（独著）《作为平等的人受到对待的权利—德沃金的少数人权利法理》，法律出版社，2010年4月。</w:t>
      </w:r>
    </w:p>
    <w:p w:rsidR="00794979" w:rsidRDefault="00CD26A5">
      <w:pPr>
        <w:tabs>
          <w:tab w:val="left" w:pos="540"/>
        </w:tabs>
        <w:jc w:val="left"/>
        <w:rPr>
          <w:rFonts w:ascii="楷体_GB2312" w:eastAsia="楷体_GB2312" w:hAnsi="楷体_GB2312" w:cs="楷体_GB2312"/>
          <w:sz w:val="24"/>
        </w:rPr>
      </w:pPr>
      <w:r>
        <w:rPr>
          <w:rFonts w:ascii="楷体_GB2312" w:eastAsia="楷体_GB2312" w:hAnsi="楷体_GB2312" w:cs="楷体_GB2312" w:hint="eastAsia"/>
          <w:sz w:val="24"/>
        </w:rPr>
        <w:t>2、专著（合著）：《托起的天平—东莞发展的法律思考》，广东高等教育出版社，2008年5月。</w:t>
      </w:r>
    </w:p>
    <w:p w:rsidR="00794979" w:rsidRDefault="00CD26A5">
      <w:pPr>
        <w:tabs>
          <w:tab w:val="left" w:pos="540"/>
        </w:tabs>
        <w:jc w:val="left"/>
        <w:rPr>
          <w:rFonts w:ascii="楷体_GB2312" w:eastAsia="楷体_GB2312" w:hAnsi="楷体_GB2312" w:cs="楷体_GB2312"/>
          <w:sz w:val="24"/>
        </w:rPr>
      </w:pPr>
      <w:r>
        <w:rPr>
          <w:rFonts w:ascii="楷体_GB2312" w:eastAsia="楷体_GB2312" w:hAnsi="楷体_GB2312" w:cs="楷体_GB2312" w:hint="eastAsia"/>
          <w:b/>
          <w:bCs/>
          <w:sz w:val="24"/>
        </w:rPr>
        <w:t>主编的教材</w:t>
      </w:r>
    </w:p>
    <w:p w:rsidR="00794979" w:rsidRDefault="00CD26A5" w:rsidP="00632DAF">
      <w:pPr>
        <w:ind w:firstLineChars="200" w:firstLine="480"/>
        <w:jc w:val="left"/>
        <w:rPr>
          <w:rFonts w:ascii="楷体_GB2312" w:eastAsia="楷体_GB2312" w:hAnsi="楷体_GB2312" w:cs="楷体_GB2312"/>
          <w:bCs/>
          <w:kern w:val="0"/>
          <w:sz w:val="24"/>
        </w:rPr>
      </w:pPr>
      <w:r>
        <w:rPr>
          <w:rFonts w:ascii="楷体_GB2312" w:eastAsia="楷体_GB2312" w:hAnsi="楷体_GB2312" w:cs="楷体_GB2312" w:hint="eastAsia"/>
          <w:bCs/>
          <w:kern w:val="0"/>
          <w:sz w:val="24"/>
        </w:rPr>
        <w:t>1、合同法学（主编），高校法学“十二五”规划教材，厦门大学出版社，2012年1月；</w:t>
      </w:r>
    </w:p>
    <w:p w:rsidR="00794979" w:rsidRDefault="00CD26A5" w:rsidP="00632DAF">
      <w:pPr>
        <w:ind w:firstLineChars="200" w:firstLine="480"/>
        <w:jc w:val="left"/>
        <w:rPr>
          <w:rFonts w:ascii="楷体_GB2312" w:eastAsia="楷体_GB2312" w:hAnsi="楷体_GB2312" w:cs="楷体_GB2312"/>
          <w:bCs/>
          <w:sz w:val="24"/>
        </w:rPr>
      </w:pPr>
      <w:r>
        <w:rPr>
          <w:rFonts w:ascii="楷体_GB2312" w:eastAsia="楷体_GB2312" w:hAnsi="楷体_GB2312" w:cs="楷体_GB2312" w:hint="eastAsia"/>
          <w:bCs/>
          <w:sz w:val="24"/>
        </w:rPr>
        <w:t xml:space="preserve">2、新编民法理论与实务（主编，第二版），“十二五” 职业教育国家级规划教材，高等教育出版社，2015年2月； </w:t>
      </w:r>
    </w:p>
    <w:p w:rsidR="00794979" w:rsidRDefault="00CD26A5" w:rsidP="00632DAF">
      <w:pPr>
        <w:ind w:firstLineChars="200" w:firstLine="480"/>
        <w:jc w:val="left"/>
        <w:rPr>
          <w:rFonts w:ascii="楷体_GB2312" w:eastAsia="楷体_GB2312" w:hAnsi="楷体_GB2312" w:cs="楷体_GB2312"/>
          <w:bCs/>
          <w:kern w:val="0"/>
          <w:sz w:val="24"/>
        </w:rPr>
      </w:pPr>
      <w:r>
        <w:rPr>
          <w:rFonts w:ascii="楷体_GB2312" w:eastAsia="楷体_GB2312" w:hAnsi="楷体_GB2312" w:cs="楷体_GB2312" w:hint="eastAsia"/>
          <w:bCs/>
          <w:sz w:val="24"/>
        </w:rPr>
        <w:t>3、民法学</w:t>
      </w:r>
      <w:r>
        <w:rPr>
          <w:rFonts w:ascii="楷体_GB2312" w:eastAsia="楷体_GB2312" w:hAnsi="楷体_GB2312" w:cs="楷体_GB2312" w:hint="eastAsia"/>
          <w:bCs/>
          <w:kern w:val="0"/>
          <w:sz w:val="24"/>
        </w:rPr>
        <w:t>（主编），高等学校法学系列教材，清华大学出版社，2012年2月。</w:t>
      </w:r>
    </w:p>
    <w:p w:rsidR="00794979" w:rsidRDefault="00CD26A5" w:rsidP="00632DAF">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bCs/>
          <w:kern w:val="0"/>
          <w:sz w:val="24"/>
        </w:rPr>
        <w:t>4、</w:t>
      </w:r>
      <w:r>
        <w:rPr>
          <w:rFonts w:ascii="楷体_GB2312" w:eastAsia="楷体_GB2312" w:hAnsi="楷体_GB2312" w:cs="楷体_GB2312" w:hint="eastAsia"/>
          <w:bCs/>
          <w:sz w:val="24"/>
        </w:rPr>
        <w:t>新编民法理论与实务（主编），“十一五”国家级规划教材，高等教育出版社，2009年3月；</w:t>
      </w:r>
    </w:p>
    <w:p w:rsidR="00A31B49" w:rsidRDefault="00A31B49">
      <w:pPr>
        <w:widowControl/>
        <w:jc w:val="left"/>
        <w:rPr>
          <w:rFonts w:ascii="楷体_GB2312" w:eastAsia="楷体_GB2312" w:hAnsi="楷体_GB2312" w:cs="楷体_GB2312"/>
          <w:sz w:val="24"/>
        </w:rPr>
      </w:pPr>
      <w:r>
        <w:rPr>
          <w:rFonts w:ascii="楷体_GB2312" w:eastAsia="楷体_GB2312" w:hAnsi="楷体_GB2312" w:cs="楷体_GB2312"/>
          <w:sz w:val="24"/>
        </w:rPr>
        <w:br w:type="page"/>
      </w:r>
    </w:p>
    <w:p w:rsidR="00794979" w:rsidRPr="00A31B49" w:rsidRDefault="00CD26A5">
      <w:pPr>
        <w:tabs>
          <w:tab w:val="left" w:pos="540"/>
        </w:tabs>
        <w:jc w:val="left"/>
        <w:rPr>
          <w:rFonts w:ascii="楷体_GB2312" w:eastAsia="楷体_GB2312" w:hAnsi="楷体_GB2312" w:cs="楷体_GB2312"/>
          <w:b/>
          <w:bCs/>
          <w:sz w:val="24"/>
        </w:rPr>
      </w:pPr>
      <w:r w:rsidRPr="00A31B49">
        <w:rPr>
          <w:rFonts w:ascii="楷体_GB2312" w:eastAsia="楷体_GB2312" w:hAnsi="楷体_GB2312" w:cs="楷体_GB2312" w:hint="eastAsia"/>
          <w:b/>
          <w:sz w:val="24"/>
        </w:rPr>
        <w:lastRenderedPageBreak/>
        <w:t xml:space="preserve">1-1-3课程负责人对本课程建设的主要贡献 </w:t>
      </w:r>
    </w:p>
    <w:p w:rsidR="00794979" w:rsidRDefault="00CD26A5" w:rsidP="00A31B49">
      <w:pPr>
        <w:jc w:val="left"/>
        <w:rPr>
          <w:rFonts w:ascii="楷体_GB2312" w:eastAsia="楷体_GB2312" w:hAnsi="楷体_GB2312" w:cs="楷体_GB2312"/>
          <w:bCs/>
          <w:kern w:val="0"/>
          <w:sz w:val="24"/>
        </w:rPr>
      </w:pPr>
      <w:r>
        <w:rPr>
          <w:rFonts w:ascii="楷体_GB2312" w:eastAsia="楷体_GB2312" w:hAnsi="楷体_GB2312" w:cs="楷体_GB2312" w:hint="eastAsia"/>
          <w:bCs/>
          <w:kern w:val="0"/>
          <w:sz w:val="24"/>
        </w:rPr>
        <w:t>担任主讲教师</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noProof/>
          <w:sz w:val="24"/>
        </w:rPr>
        <w:drawing>
          <wp:inline distT="0" distB="0" distL="114300" distR="114300">
            <wp:extent cx="5272405" cy="1080770"/>
            <wp:effectExtent l="19050" t="0" r="444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7"/>
                    <a:stretch>
                      <a:fillRect/>
                    </a:stretch>
                  </pic:blipFill>
                  <pic:spPr>
                    <a:xfrm>
                      <a:off x="0" y="0"/>
                      <a:ext cx="5272405" cy="1080770"/>
                    </a:xfrm>
                    <a:prstGeom prst="rect">
                      <a:avLst/>
                    </a:prstGeom>
                    <a:noFill/>
                    <a:ln w="9525">
                      <a:noFill/>
                    </a:ln>
                  </pic:spPr>
                </pic:pic>
              </a:graphicData>
            </a:graphic>
          </wp:inline>
        </w:drawing>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noProof/>
          <w:sz w:val="24"/>
        </w:rPr>
        <w:drawing>
          <wp:inline distT="0" distB="0" distL="114300" distR="114300">
            <wp:extent cx="5270500" cy="1050290"/>
            <wp:effectExtent l="0" t="0" r="635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5270500" cy="1050290"/>
                    </a:xfrm>
                    <a:prstGeom prst="rect">
                      <a:avLst/>
                    </a:prstGeom>
                    <a:noFill/>
                    <a:ln w="9525">
                      <a:noFill/>
                    </a:ln>
                  </pic:spPr>
                </pic:pic>
              </a:graphicData>
            </a:graphic>
          </wp:inline>
        </w:drawing>
      </w:r>
    </w:p>
    <w:p w:rsidR="00794979" w:rsidRDefault="00CD26A5">
      <w:pPr>
        <w:jc w:val="left"/>
        <w:rPr>
          <w:rFonts w:ascii="楷体_GB2312" w:eastAsia="楷体_GB2312" w:hAnsi="楷体_GB2312" w:cs="楷体_GB2312"/>
          <w:bCs/>
          <w:kern w:val="0"/>
          <w:sz w:val="24"/>
        </w:rPr>
      </w:pPr>
      <w:r>
        <w:rPr>
          <w:rFonts w:ascii="楷体_GB2312" w:eastAsia="楷体_GB2312" w:hAnsi="楷体_GB2312" w:cs="楷体_GB2312" w:hint="eastAsia"/>
          <w:b/>
          <w:bCs/>
          <w:sz w:val="24"/>
        </w:rPr>
        <w:t>2、主编</w:t>
      </w:r>
      <w:r>
        <w:rPr>
          <w:rFonts w:ascii="楷体_GB2312" w:eastAsia="楷体_GB2312" w:hAnsi="楷体_GB2312" w:cs="楷体_GB2312" w:hint="eastAsia"/>
          <w:bCs/>
          <w:kern w:val="0"/>
          <w:sz w:val="24"/>
        </w:rPr>
        <w:t>合同法学（主编），高校法学“十二五”规划教材，厦门大学出版社，2012年1月；</w:t>
      </w:r>
    </w:p>
    <w:p w:rsidR="00794979" w:rsidRDefault="00CD26A5" w:rsidP="00A31B49">
      <w:pPr>
        <w:tabs>
          <w:tab w:val="left" w:pos="540"/>
        </w:tabs>
        <w:jc w:val="center"/>
        <w:rPr>
          <w:rFonts w:ascii="楷体_GB2312" w:eastAsia="楷体_GB2312" w:hAnsi="楷体_GB2312" w:cs="楷体_GB2312" w:hint="eastAsia"/>
          <w:b/>
          <w:bCs/>
          <w:sz w:val="24"/>
        </w:rPr>
      </w:pPr>
      <w:r>
        <w:rPr>
          <w:rFonts w:ascii="楷体_GB2312" w:eastAsia="楷体_GB2312" w:hAnsi="楷体_GB2312" w:cs="楷体_GB2312" w:hint="eastAsia"/>
          <w:noProof/>
          <w:sz w:val="24"/>
        </w:rPr>
        <w:drawing>
          <wp:inline distT="0" distB="0" distL="114300" distR="114300">
            <wp:extent cx="4162425" cy="4772886"/>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9"/>
                    <a:stretch>
                      <a:fillRect/>
                    </a:stretch>
                  </pic:blipFill>
                  <pic:spPr>
                    <a:xfrm>
                      <a:off x="0" y="0"/>
                      <a:ext cx="4167798" cy="4779047"/>
                    </a:xfrm>
                    <a:prstGeom prst="rect">
                      <a:avLst/>
                    </a:prstGeom>
                    <a:noFill/>
                    <a:ln w="9525">
                      <a:noFill/>
                    </a:ln>
                  </pic:spPr>
                </pic:pic>
              </a:graphicData>
            </a:graphic>
          </wp:inline>
        </w:drawing>
      </w:r>
    </w:p>
    <w:p w:rsidR="005C6F3F" w:rsidRDefault="005C6F3F" w:rsidP="00A31B49">
      <w:pPr>
        <w:tabs>
          <w:tab w:val="left" w:pos="540"/>
        </w:tabs>
        <w:jc w:val="center"/>
        <w:rPr>
          <w:rFonts w:ascii="楷体_GB2312" w:eastAsia="楷体_GB2312" w:hAnsi="楷体_GB2312" w:cs="楷体_GB2312" w:hint="eastAsia"/>
          <w:b/>
          <w:bCs/>
          <w:sz w:val="24"/>
        </w:rPr>
      </w:pPr>
    </w:p>
    <w:p w:rsidR="005C6F3F" w:rsidRDefault="005C6F3F" w:rsidP="00A31B49">
      <w:pPr>
        <w:tabs>
          <w:tab w:val="left" w:pos="540"/>
        </w:tabs>
        <w:jc w:val="center"/>
        <w:rPr>
          <w:rFonts w:ascii="楷体_GB2312" w:eastAsia="楷体_GB2312" w:hAnsi="楷体_GB2312" w:cs="楷体_GB2312" w:hint="eastAsia"/>
          <w:b/>
          <w:bCs/>
          <w:sz w:val="24"/>
        </w:rPr>
      </w:pPr>
    </w:p>
    <w:p w:rsidR="005C6F3F" w:rsidRDefault="005C6F3F" w:rsidP="00A31B49">
      <w:pPr>
        <w:tabs>
          <w:tab w:val="left" w:pos="540"/>
        </w:tabs>
        <w:jc w:val="center"/>
        <w:rPr>
          <w:rFonts w:ascii="楷体_GB2312" w:eastAsia="楷体_GB2312" w:hAnsi="楷体_GB2312" w:cs="楷体_GB2312"/>
          <w:b/>
          <w:bCs/>
          <w:sz w:val="24"/>
        </w:rPr>
      </w:pPr>
    </w:p>
    <w:p w:rsidR="00794979" w:rsidRDefault="00CD26A5">
      <w:pPr>
        <w:tabs>
          <w:tab w:val="left" w:pos="540"/>
        </w:tabs>
        <w:jc w:val="left"/>
        <w:rPr>
          <w:rFonts w:ascii="楷体_GB2312" w:eastAsia="楷体_GB2312" w:hAnsi="楷体_GB2312" w:cs="楷体_GB2312"/>
          <w:b/>
          <w:bCs/>
          <w:sz w:val="24"/>
        </w:rPr>
      </w:pPr>
      <w:r>
        <w:rPr>
          <w:rFonts w:ascii="楷体_GB2312" w:eastAsia="楷体_GB2312" w:hAnsi="楷体_GB2312" w:cs="楷体_GB2312" w:hint="eastAsia"/>
          <w:b/>
          <w:bCs/>
          <w:sz w:val="24"/>
        </w:rPr>
        <w:lastRenderedPageBreak/>
        <w:t>1-1-4、教学能力较强、教学特色分明、教学成果显著</w:t>
      </w:r>
    </w:p>
    <w:p w:rsidR="00794979" w:rsidRDefault="00CD26A5">
      <w:pPr>
        <w:tabs>
          <w:tab w:val="left" w:pos="540"/>
        </w:tabs>
        <w:jc w:val="left"/>
        <w:rPr>
          <w:rFonts w:ascii="楷体_GB2312" w:eastAsia="楷体_GB2312" w:hAnsi="楷体_GB2312" w:cs="楷体_GB2312"/>
          <w:sz w:val="24"/>
        </w:rPr>
      </w:pPr>
      <w:r w:rsidRPr="00A31B49">
        <w:rPr>
          <w:rFonts w:ascii="楷体_GB2312" w:eastAsia="楷体_GB2312" w:hAnsi="楷体_GB2312" w:cs="楷体_GB2312" w:hint="eastAsia"/>
          <w:sz w:val="24"/>
        </w:rPr>
        <w:t>（1）学生评教结果</w:t>
      </w:r>
      <w:r>
        <w:rPr>
          <w:rFonts w:ascii="楷体_GB2312" w:eastAsia="楷体_GB2312" w:hAnsi="楷体_GB2312" w:cs="楷体_GB2312" w:hint="eastAsia"/>
          <w:noProof/>
          <w:sz w:val="24"/>
        </w:rPr>
        <w:drawing>
          <wp:inline distT="0" distB="0" distL="114300" distR="114300">
            <wp:extent cx="5272405" cy="3100070"/>
            <wp:effectExtent l="0" t="0" r="4445" b="50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6"/>
                    <a:stretch>
                      <a:fillRect/>
                    </a:stretch>
                  </pic:blipFill>
                  <pic:spPr>
                    <a:xfrm>
                      <a:off x="0" y="0"/>
                      <a:ext cx="5272405" cy="3100070"/>
                    </a:xfrm>
                    <a:prstGeom prst="rect">
                      <a:avLst/>
                    </a:prstGeom>
                    <a:noFill/>
                    <a:ln w="9525">
                      <a:noFill/>
                    </a:ln>
                  </pic:spPr>
                </pic:pic>
              </a:graphicData>
            </a:graphic>
          </wp:inline>
        </w:drawing>
      </w:r>
    </w:p>
    <w:p w:rsidR="00794979" w:rsidRDefault="00CD26A5">
      <w:pPr>
        <w:tabs>
          <w:tab w:val="left" w:pos="540"/>
        </w:tabs>
        <w:jc w:val="left"/>
        <w:rPr>
          <w:rFonts w:ascii="楷体_GB2312" w:eastAsia="楷体_GB2312" w:hAnsi="楷体_GB2312" w:cs="楷体_GB2312"/>
          <w:sz w:val="24"/>
        </w:rPr>
      </w:pPr>
      <w:r>
        <w:rPr>
          <w:rFonts w:ascii="楷体_GB2312" w:eastAsia="楷体_GB2312" w:hAnsi="楷体_GB2312" w:cs="楷体_GB2312" w:hint="eastAsia"/>
          <w:sz w:val="24"/>
        </w:rPr>
        <w:t>（2）学生评价高</w:t>
      </w:r>
    </w:p>
    <w:p w:rsidR="00794979" w:rsidRDefault="00CD26A5">
      <w:pPr>
        <w:tabs>
          <w:tab w:val="left" w:pos="540"/>
        </w:tabs>
        <w:jc w:val="left"/>
        <w:rPr>
          <w:rFonts w:ascii="楷体_GB2312" w:eastAsia="楷体_GB2312" w:hAnsi="楷体_GB2312" w:cs="楷体_GB2312"/>
          <w:sz w:val="24"/>
        </w:rPr>
      </w:pPr>
      <w:r>
        <w:rPr>
          <w:rFonts w:ascii="楷体_GB2312" w:eastAsia="楷体_GB2312" w:hAnsi="楷体_GB2312" w:cs="楷体_GB2312" w:hint="eastAsia"/>
          <w:noProof/>
          <w:sz w:val="24"/>
        </w:rPr>
        <w:drawing>
          <wp:inline distT="0" distB="0" distL="114300" distR="114300">
            <wp:extent cx="5346065" cy="552450"/>
            <wp:effectExtent l="0" t="0" r="698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30"/>
                    <a:stretch>
                      <a:fillRect/>
                    </a:stretch>
                  </pic:blipFill>
                  <pic:spPr>
                    <a:xfrm>
                      <a:off x="0" y="0"/>
                      <a:ext cx="5346065" cy="552450"/>
                    </a:xfrm>
                    <a:prstGeom prst="rect">
                      <a:avLst/>
                    </a:prstGeom>
                    <a:noFill/>
                    <a:ln w="9525">
                      <a:noFill/>
                    </a:ln>
                  </pic:spPr>
                </pic:pic>
              </a:graphicData>
            </a:graphic>
          </wp:inline>
        </w:drawing>
      </w:r>
      <w:r>
        <w:rPr>
          <w:rFonts w:ascii="楷体_GB2312" w:eastAsia="楷体_GB2312" w:hAnsi="楷体_GB2312" w:cs="楷体_GB2312" w:hint="eastAsia"/>
          <w:noProof/>
          <w:sz w:val="24"/>
        </w:rPr>
        <w:drawing>
          <wp:inline distT="0" distB="0" distL="114300" distR="114300">
            <wp:extent cx="5279390" cy="251460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31"/>
                    <a:stretch>
                      <a:fillRect/>
                    </a:stretch>
                  </pic:blipFill>
                  <pic:spPr>
                    <a:xfrm>
                      <a:off x="0" y="0"/>
                      <a:ext cx="5279390" cy="2514600"/>
                    </a:xfrm>
                    <a:prstGeom prst="rect">
                      <a:avLst/>
                    </a:prstGeom>
                    <a:noFill/>
                    <a:ln w="9525">
                      <a:noFill/>
                    </a:ln>
                  </pic:spPr>
                </pic:pic>
              </a:graphicData>
            </a:graphic>
          </wp:inline>
        </w:drawing>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（3）教学成果显著</w:t>
      </w:r>
    </w:p>
    <w:p w:rsidR="00794979" w:rsidRPr="00A31B4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郑玉敏负责人的2016年度地方院校应用型法律人才培养模式的创新与实践获得东莞理工学院第七届教学成果一等奖</w:t>
      </w:r>
    </w:p>
    <w:p w:rsidR="00794979" w:rsidRDefault="00CD26A5">
      <w:pPr>
        <w:jc w:val="left"/>
        <w:rPr>
          <w:rFonts w:ascii="楷体_GB2312" w:eastAsia="楷体_GB2312" w:hAnsi="楷体_GB2312" w:cs="楷体_GB2312"/>
          <w:b/>
          <w:bCs/>
          <w:sz w:val="24"/>
        </w:rPr>
      </w:pPr>
      <w:r>
        <w:rPr>
          <w:rFonts w:ascii="楷体_GB2312" w:eastAsia="楷体_GB2312" w:hAnsi="楷体_GB2312" w:cs="楷体_GB2312" w:hint="eastAsia"/>
          <w:b/>
          <w:bCs/>
          <w:sz w:val="28"/>
          <w:szCs w:val="28"/>
        </w:rPr>
        <w:t>1-2     合同法学教学队伍情况</w:t>
      </w:r>
    </w:p>
    <w:p w:rsidR="00794979" w:rsidRPr="00025FEC" w:rsidRDefault="00CD26A5">
      <w:pPr>
        <w:jc w:val="left"/>
        <w:rPr>
          <w:rFonts w:ascii="楷体_GB2312" w:eastAsia="楷体_GB2312" w:hAnsi="楷体_GB2312" w:cs="楷体_GB2312"/>
          <w:b/>
          <w:sz w:val="24"/>
        </w:rPr>
      </w:pPr>
      <w:r w:rsidRPr="00025FEC">
        <w:rPr>
          <w:rFonts w:ascii="楷体_GB2312" w:eastAsia="楷体_GB2312" w:hAnsi="楷体_GB2312" w:cs="楷体_GB2312" w:hint="eastAsia"/>
          <w:b/>
          <w:sz w:val="24"/>
        </w:rPr>
        <w:t>1-2-1 团队知识结构、年龄结构、学缘结构合理。包括有专业教师和教育技术骨干</w:t>
      </w:r>
      <w:r w:rsidR="00025FEC" w:rsidRPr="00025FEC">
        <w:rPr>
          <w:rFonts w:ascii="楷体_GB2312" w:eastAsia="楷体_GB2312" w:hAnsi="楷体_GB2312" w:cs="楷体_GB2312" w:hint="eastAsia"/>
          <w:b/>
          <w:sz w:val="24"/>
        </w:rPr>
        <w:t>，</w:t>
      </w:r>
      <w:r w:rsidRPr="00025FEC">
        <w:rPr>
          <w:rFonts w:ascii="楷体_GB2312" w:eastAsia="楷体_GB2312" w:hAnsi="楷体_GB2312" w:cs="楷体_GB2312" w:hint="eastAsia"/>
          <w:b/>
          <w:sz w:val="24"/>
        </w:rPr>
        <w:t>有专门的任务分工</w:t>
      </w:r>
      <w:r w:rsidR="00025FEC" w:rsidRPr="00025FEC">
        <w:rPr>
          <w:rFonts w:ascii="楷体_GB2312" w:eastAsia="楷体_GB2312" w:hAnsi="楷体_GB2312" w:cs="楷体_GB2312" w:hint="eastAsia"/>
          <w:b/>
          <w:sz w:val="24"/>
        </w:rPr>
        <w:t>。</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8"/>
        <w:gridCol w:w="572"/>
        <w:gridCol w:w="720"/>
        <w:gridCol w:w="1080"/>
        <w:gridCol w:w="1080"/>
        <w:gridCol w:w="720"/>
        <w:gridCol w:w="3600"/>
      </w:tblGrid>
      <w:tr w:rsidR="00794979">
        <w:trPr>
          <w:cantSplit/>
          <w:trHeight w:val="452"/>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姓名</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性别</w:t>
            </w:r>
          </w:p>
        </w:tc>
        <w:tc>
          <w:tcPr>
            <w:tcW w:w="720" w:type="dxa"/>
          </w:tcPr>
          <w:p w:rsidR="00794979" w:rsidRDefault="00CD26A5">
            <w:pPr>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出生</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年月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职称</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学科专业</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学位</w:t>
            </w:r>
          </w:p>
        </w:tc>
        <w:tc>
          <w:tcPr>
            <w:tcW w:w="360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kern w:val="0"/>
                <w:sz w:val="24"/>
              </w:rPr>
              <w:t>在教学中承担的工作</w:t>
            </w:r>
          </w:p>
        </w:tc>
      </w:tr>
      <w:tr w:rsidR="00794979">
        <w:trPr>
          <w:cantSplit/>
          <w:trHeight w:val="601"/>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lastRenderedPageBreak/>
              <w:t>郑玉敏</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女</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65.3</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教授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博士</w:t>
            </w:r>
          </w:p>
        </w:tc>
        <w:tc>
          <w:tcPr>
            <w:tcW w:w="360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color w:val="000000"/>
                <w:kern w:val="0"/>
                <w:sz w:val="24"/>
              </w:rPr>
              <w:t>负责</w:t>
            </w:r>
            <w:r>
              <w:rPr>
                <w:rFonts w:ascii="楷体_GB2312" w:eastAsia="楷体_GB2312" w:hAnsi="楷体_GB2312" w:cs="楷体_GB2312" w:hint="eastAsia"/>
                <w:sz w:val="24"/>
              </w:rPr>
              <w:t>合同法学教学，</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负责精品课程建设与实施</w:t>
            </w:r>
          </w:p>
        </w:tc>
      </w:tr>
      <w:tr w:rsidR="00794979">
        <w:trPr>
          <w:cantSplit/>
          <w:trHeight w:val="585"/>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韩中节</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男</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74.8</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副教授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博士</w:t>
            </w:r>
          </w:p>
        </w:tc>
        <w:tc>
          <w:tcPr>
            <w:tcW w:w="3600" w:type="dxa"/>
          </w:tcPr>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sz w:val="24"/>
              </w:rPr>
              <w:t>负责</w:t>
            </w:r>
            <w:r>
              <w:rPr>
                <w:rFonts w:ascii="楷体_GB2312" w:eastAsia="楷体_GB2312" w:hAnsi="楷体_GB2312" w:cs="楷体_GB2312" w:hint="eastAsia"/>
                <w:color w:val="000000"/>
                <w:kern w:val="0"/>
                <w:sz w:val="24"/>
              </w:rPr>
              <w:t>法学专业本科生合同法学</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color w:val="000000"/>
                <w:kern w:val="0"/>
                <w:sz w:val="24"/>
              </w:rPr>
              <w:t xml:space="preserve">教学，实践教学 </w:t>
            </w:r>
          </w:p>
        </w:tc>
      </w:tr>
      <w:tr w:rsidR="00794979">
        <w:trPr>
          <w:cantSplit/>
          <w:trHeight w:val="432"/>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景春兰</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女</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69.9</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副教授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硕士</w:t>
            </w:r>
          </w:p>
        </w:tc>
        <w:tc>
          <w:tcPr>
            <w:tcW w:w="360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负责全院基础课合同法学教学，</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实践教学，合同法学网站建设</w:t>
            </w:r>
          </w:p>
        </w:tc>
      </w:tr>
      <w:tr w:rsidR="00794979">
        <w:trPr>
          <w:cantSplit/>
          <w:trHeight w:val="585"/>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王敬华</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女</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69.2</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副教授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w:t>
            </w:r>
          </w:p>
        </w:tc>
        <w:tc>
          <w:tcPr>
            <w:tcW w:w="720" w:type="dxa"/>
          </w:tcPr>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sz w:val="24"/>
              </w:rPr>
              <w:t>硕士</w:t>
            </w:r>
          </w:p>
        </w:tc>
        <w:tc>
          <w:tcPr>
            <w:tcW w:w="3600" w:type="dxa"/>
          </w:tcPr>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sz w:val="24"/>
              </w:rPr>
              <w:t>负责合同法学教学</w:t>
            </w:r>
            <w:r>
              <w:rPr>
                <w:rFonts w:ascii="楷体_GB2312" w:eastAsia="楷体_GB2312" w:hAnsi="楷体_GB2312" w:cs="楷体_GB2312" w:hint="eastAsia"/>
                <w:color w:val="000000"/>
                <w:kern w:val="0"/>
                <w:sz w:val="24"/>
              </w:rPr>
              <w:t>，实践教学</w:t>
            </w:r>
          </w:p>
        </w:tc>
      </w:tr>
      <w:tr w:rsidR="00794979">
        <w:trPr>
          <w:cantSplit/>
          <w:trHeight w:val="630"/>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强昌文平</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男</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63.5</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副教授</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民商法学</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博士</w:t>
            </w:r>
          </w:p>
        </w:tc>
        <w:tc>
          <w:tcPr>
            <w:tcW w:w="3600" w:type="dxa"/>
          </w:tcPr>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color w:val="000000"/>
                <w:kern w:val="0"/>
                <w:sz w:val="24"/>
              </w:rPr>
              <w:t>负责法学专业本科生合同法学</w:t>
            </w:r>
          </w:p>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color w:val="000000"/>
                <w:kern w:val="0"/>
                <w:sz w:val="24"/>
              </w:rPr>
              <w:t>教学，实践教学</w:t>
            </w:r>
          </w:p>
        </w:tc>
      </w:tr>
      <w:tr w:rsidR="00794979">
        <w:trPr>
          <w:cantSplit/>
          <w:trHeight w:val="269"/>
        </w:trPr>
        <w:tc>
          <w:tcPr>
            <w:tcW w:w="10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蔡贵峰</w:t>
            </w:r>
          </w:p>
        </w:tc>
        <w:tc>
          <w:tcPr>
            <w:tcW w:w="572"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男</w:t>
            </w:r>
          </w:p>
        </w:tc>
        <w:tc>
          <w:tcPr>
            <w:tcW w:w="72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85.6</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助教</w:t>
            </w:r>
          </w:p>
        </w:tc>
        <w:tc>
          <w:tcPr>
            <w:tcW w:w="108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计算机</w:t>
            </w:r>
          </w:p>
        </w:tc>
        <w:tc>
          <w:tcPr>
            <w:tcW w:w="720" w:type="dxa"/>
          </w:tcPr>
          <w:p w:rsidR="00794979" w:rsidRDefault="00CD26A5">
            <w:pPr>
              <w:jc w:val="left"/>
              <w:rPr>
                <w:rFonts w:ascii="楷体_GB2312" w:eastAsia="楷体_GB2312" w:hAnsi="楷体_GB2312" w:cs="楷体_GB2312"/>
                <w:color w:val="000000"/>
                <w:kern w:val="0"/>
                <w:sz w:val="24"/>
              </w:rPr>
            </w:pPr>
            <w:r>
              <w:rPr>
                <w:rFonts w:ascii="楷体_GB2312" w:eastAsia="楷体_GB2312" w:hAnsi="楷体_GB2312" w:cs="楷体_GB2312" w:hint="eastAsia"/>
                <w:color w:val="000000"/>
                <w:kern w:val="0"/>
                <w:sz w:val="24"/>
              </w:rPr>
              <w:t>学</w:t>
            </w:r>
            <w:r>
              <w:rPr>
                <w:rFonts w:ascii="楷体_GB2312" w:eastAsia="楷体_GB2312" w:hAnsi="楷体_GB2312" w:cs="楷体_GB2312" w:hint="eastAsia"/>
                <w:sz w:val="24"/>
              </w:rPr>
              <w:t>士</w:t>
            </w:r>
          </w:p>
        </w:tc>
        <w:tc>
          <w:tcPr>
            <w:tcW w:w="360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实践教学组织，实验室建设，</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合同法学网站建设</w:t>
            </w:r>
          </w:p>
        </w:tc>
      </w:tr>
    </w:tbl>
    <w:p w:rsidR="00A31B49" w:rsidRDefault="00A31B49">
      <w:pPr>
        <w:jc w:val="left"/>
        <w:rPr>
          <w:rFonts w:ascii="楷体_GB2312" w:eastAsia="楷体_GB2312" w:hAnsi="楷体_GB2312" w:cs="楷体_GB2312"/>
          <w:sz w:val="24"/>
        </w:rPr>
      </w:pPr>
    </w:p>
    <w:p w:rsidR="00794979" w:rsidRPr="00A31B49" w:rsidRDefault="00CD26A5">
      <w:pPr>
        <w:jc w:val="left"/>
        <w:rPr>
          <w:rFonts w:ascii="楷体_GB2312" w:eastAsia="楷体_GB2312" w:hAnsi="楷体_GB2312" w:cs="楷体_GB2312"/>
          <w:b/>
          <w:sz w:val="24"/>
        </w:rPr>
      </w:pPr>
      <w:r w:rsidRPr="00A31B49">
        <w:rPr>
          <w:rFonts w:ascii="楷体_GB2312" w:eastAsia="楷体_GB2312" w:hAnsi="楷体_GB2312" w:cs="楷体_GB2312" w:hint="eastAsia"/>
          <w:b/>
          <w:sz w:val="24"/>
        </w:rPr>
        <w:t>1-2-2主讲教师担任合同法学课程教学及其学生评级情况</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主讲教师韩中节担任合同法学教学及其学生评价情况</w:t>
      </w:r>
    </w:p>
    <w:p w:rsidR="00794979" w:rsidRDefault="00CD26A5">
      <w:pPr>
        <w:jc w:val="left"/>
        <w:rPr>
          <w:rFonts w:ascii="楷体_GB2312" w:eastAsia="楷体_GB2312" w:hAnsi="楷体_GB2312" w:cs="楷体_GB2312"/>
          <w:sz w:val="24"/>
        </w:rPr>
      </w:pPr>
      <w:r>
        <w:rPr>
          <w:noProof/>
        </w:rPr>
        <w:drawing>
          <wp:inline distT="0" distB="0" distL="0" distR="0">
            <wp:extent cx="5274310" cy="4171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2"/>
                    <a:srcRect/>
                    <a:stretch>
                      <a:fillRect/>
                    </a:stretch>
                  </pic:blipFill>
                  <pic:spPr>
                    <a:xfrm>
                      <a:off x="0" y="0"/>
                      <a:ext cx="5274310" cy="4171651"/>
                    </a:xfrm>
                    <a:prstGeom prst="rect">
                      <a:avLst/>
                    </a:prstGeom>
                    <a:noFill/>
                    <a:ln w="9525">
                      <a:noFill/>
                      <a:miter lim="800000"/>
                      <a:headEnd/>
                      <a:tailEnd/>
                    </a:ln>
                  </pic:spPr>
                </pic:pic>
              </a:graphicData>
            </a:graphic>
          </wp:inline>
        </w:drawing>
      </w:r>
    </w:p>
    <w:p w:rsidR="00794979" w:rsidRDefault="00CD26A5">
      <w:pPr>
        <w:jc w:val="left"/>
        <w:rPr>
          <w:rFonts w:ascii="楷体_GB2312" w:eastAsia="楷体_GB2312" w:hAnsi="楷体_GB2312" w:cs="楷体_GB2312"/>
          <w:sz w:val="24"/>
        </w:rPr>
      </w:pPr>
      <w:r>
        <w:rPr>
          <w:noProof/>
        </w:rPr>
        <w:lastRenderedPageBreak/>
        <w:drawing>
          <wp:inline distT="0" distB="0" distL="0" distR="0">
            <wp:extent cx="5274310" cy="3397885"/>
            <wp:effectExtent l="0" t="0" r="254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3"/>
                    <a:srcRect/>
                    <a:stretch>
                      <a:fillRect/>
                    </a:stretch>
                  </pic:blipFill>
                  <pic:spPr>
                    <a:xfrm>
                      <a:off x="0" y="0"/>
                      <a:ext cx="5274310" cy="3398486"/>
                    </a:xfrm>
                    <a:prstGeom prst="rect">
                      <a:avLst/>
                    </a:prstGeom>
                    <a:noFill/>
                    <a:ln w="9525">
                      <a:noFill/>
                      <a:miter lim="800000"/>
                      <a:headEnd/>
                      <a:tailEnd/>
                    </a:ln>
                  </pic:spPr>
                </pic:pic>
              </a:graphicData>
            </a:graphic>
          </wp:inline>
        </w:drawing>
      </w: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sz w:val="24"/>
        </w:rPr>
      </w:pPr>
      <w:r>
        <w:rPr>
          <w:noProof/>
        </w:rPr>
        <w:drawing>
          <wp:inline distT="0" distB="0" distL="0" distR="0">
            <wp:extent cx="5274310" cy="2653665"/>
            <wp:effectExtent l="0" t="0" r="2540"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4"/>
                    <a:srcRect/>
                    <a:stretch>
                      <a:fillRect/>
                    </a:stretch>
                  </pic:blipFill>
                  <pic:spPr>
                    <a:xfrm>
                      <a:off x="0" y="0"/>
                      <a:ext cx="5274310" cy="2654182"/>
                    </a:xfrm>
                    <a:prstGeom prst="rect">
                      <a:avLst/>
                    </a:prstGeom>
                    <a:noFill/>
                    <a:ln w="9525">
                      <a:noFill/>
                      <a:miter lim="800000"/>
                      <a:headEnd/>
                      <a:tailEnd/>
                    </a:ln>
                  </pic:spPr>
                </pic:pic>
              </a:graphicData>
            </a:graphic>
          </wp:inline>
        </w:drawing>
      </w: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主讲教师强昌文担任合同法学教学及其学生评价情况</w:t>
      </w:r>
    </w:p>
    <w:p w:rsidR="00794979" w:rsidRDefault="00CD26A5">
      <w:pPr>
        <w:jc w:val="left"/>
        <w:rPr>
          <w:rFonts w:ascii="楷体_GB2312" w:eastAsia="楷体_GB2312" w:hAnsi="楷体_GB2312" w:cs="楷体_GB2312"/>
          <w:sz w:val="24"/>
        </w:rPr>
      </w:pPr>
      <w:r>
        <w:rPr>
          <w:noProof/>
        </w:rPr>
        <w:drawing>
          <wp:inline distT="0" distB="0" distL="0" distR="0">
            <wp:extent cx="5274310" cy="15919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5"/>
                    <a:srcRect/>
                    <a:stretch>
                      <a:fillRect/>
                    </a:stretch>
                  </pic:blipFill>
                  <pic:spPr>
                    <a:xfrm>
                      <a:off x="0" y="0"/>
                      <a:ext cx="5274310" cy="1592413"/>
                    </a:xfrm>
                    <a:prstGeom prst="rect">
                      <a:avLst/>
                    </a:prstGeom>
                    <a:noFill/>
                    <a:ln w="9525">
                      <a:noFill/>
                      <a:miter lim="800000"/>
                      <a:headEnd/>
                      <a:tailEnd/>
                    </a:ln>
                  </pic:spPr>
                </pic:pic>
              </a:graphicData>
            </a:graphic>
          </wp:inline>
        </w:drawing>
      </w: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主讲教师王敬华担任合同法学教学及其学生评价情况</w:t>
      </w:r>
    </w:p>
    <w:p w:rsidR="00794979" w:rsidRDefault="00CD26A5">
      <w:pPr>
        <w:jc w:val="left"/>
        <w:rPr>
          <w:rFonts w:ascii="楷体_GB2312" w:eastAsia="楷体_GB2312" w:hAnsi="楷体_GB2312" w:cs="楷体_GB2312"/>
          <w:sz w:val="24"/>
        </w:rPr>
      </w:pPr>
      <w:r>
        <w:rPr>
          <w:noProof/>
        </w:rPr>
        <w:drawing>
          <wp:inline distT="0" distB="0" distL="0" distR="0">
            <wp:extent cx="5273559" cy="914400"/>
            <wp:effectExtent l="19050" t="0" r="3291"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6"/>
                    <a:srcRect/>
                    <a:stretch>
                      <a:fillRect/>
                    </a:stretch>
                  </pic:blipFill>
                  <pic:spPr>
                    <a:xfrm>
                      <a:off x="0" y="0"/>
                      <a:ext cx="5274310" cy="914530"/>
                    </a:xfrm>
                    <a:prstGeom prst="rect">
                      <a:avLst/>
                    </a:prstGeom>
                    <a:noFill/>
                    <a:ln w="9525">
                      <a:noFill/>
                      <a:miter lim="800000"/>
                      <a:headEnd/>
                      <a:tailEnd/>
                    </a:ln>
                  </pic:spPr>
                </pic:pic>
              </a:graphicData>
            </a:graphic>
          </wp:inline>
        </w:drawing>
      </w:r>
    </w:p>
    <w:p w:rsidR="00794979" w:rsidRDefault="00CD26A5">
      <w:pPr>
        <w:jc w:val="left"/>
        <w:rPr>
          <w:rFonts w:ascii="楷体_GB2312" w:eastAsia="楷体_GB2312" w:hAnsi="楷体_GB2312" w:cs="楷体_GB2312"/>
          <w:sz w:val="24"/>
        </w:rPr>
      </w:pPr>
      <w:r>
        <w:rPr>
          <w:noProof/>
        </w:rPr>
        <w:drawing>
          <wp:inline distT="0" distB="0" distL="0" distR="0">
            <wp:extent cx="5274141" cy="771525"/>
            <wp:effectExtent l="19050" t="0" r="2709"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7"/>
                    <a:srcRect/>
                    <a:stretch>
                      <a:fillRect/>
                    </a:stretch>
                  </pic:blipFill>
                  <pic:spPr>
                    <a:xfrm>
                      <a:off x="0" y="0"/>
                      <a:ext cx="5274310" cy="771550"/>
                    </a:xfrm>
                    <a:prstGeom prst="rect">
                      <a:avLst/>
                    </a:prstGeom>
                    <a:noFill/>
                    <a:ln w="9525">
                      <a:noFill/>
                      <a:miter lim="800000"/>
                      <a:headEnd/>
                      <a:tailEnd/>
                    </a:ln>
                  </pic:spPr>
                </pic:pic>
              </a:graphicData>
            </a:graphic>
          </wp:inline>
        </w:drawing>
      </w: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1-3团队成员主持的省部级项目</w:t>
      </w:r>
    </w:p>
    <w:p w:rsidR="00794979" w:rsidRPr="00025FEC" w:rsidRDefault="00CD26A5">
      <w:pPr>
        <w:jc w:val="left"/>
        <w:rPr>
          <w:rFonts w:ascii="楷体_GB2312" w:eastAsia="楷体_GB2312" w:hAnsi="楷体_GB2312" w:cs="楷体_GB2312"/>
          <w:b/>
          <w:sz w:val="24"/>
        </w:rPr>
      </w:pPr>
      <w:r w:rsidRPr="00025FEC">
        <w:rPr>
          <w:rFonts w:ascii="楷体_GB2312" w:eastAsia="楷体_GB2312" w:hAnsi="楷体_GB2312" w:cs="楷体_GB2312" w:hint="eastAsia"/>
          <w:b/>
          <w:sz w:val="24"/>
        </w:rPr>
        <w:t>1-3-1近三年合同法学课程团队共主持省级教改项目4项</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025FEC">
        <w:rPr>
          <w:rFonts w:ascii="楷体_GB2312" w:eastAsia="楷体_GB2312" w:hAnsi="楷体_GB2312" w:cs="楷体_GB2312" w:hint="eastAsia"/>
          <w:sz w:val="24"/>
        </w:rPr>
        <w:t xml:space="preserve">    </w:t>
      </w:r>
      <w:r>
        <w:rPr>
          <w:rFonts w:ascii="楷体_GB2312" w:eastAsia="楷体_GB2312" w:hAnsi="楷体_GB2312" w:cs="楷体_GB2312" w:hint="eastAsia"/>
          <w:sz w:val="24"/>
        </w:rPr>
        <w:t>（1） 郑玉敏主持2015年度广东省高等教育教学改革项目（本科类）综合教改项目立项——面向卓越法律人才培养的民商事法课程群改革与建设，立项粤教高函[2015] 173号</w:t>
      </w:r>
    </w:p>
    <w:p w:rsidR="00794979" w:rsidRDefault="00CD26A5" w:rsidP="00025FEC">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（2）郑玉敏主持2014年度广东省教育教学成果奖培育项目——地方卓越法律人才培养机制创新的理论与实践。立项粤教高函[2015] 72号。</w:t>
      </w:r>
    </w:p>
    <w:p w:rsidR="00794979" w:rsidRDefault="00CD26A5" w:rsidP="00025FEC">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（3）郑玉敏主持2014年广东省质量工程项目——卓越法学人才培养计划试点专业，立项粤教高函[2014]97号。</w:t>
      </w:r>
    </w:p>
    <w:p w:rsidR="00794979" w:rsidRDefault="00CD26A5" w:rsidP="00025FEC">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 xml:space="preserve">（4）强昌文主持2014年广东省质量工程项目——法学专业综合改革，立项粤教高函[2014]97号。 </w:t>
      </w:r>
    </w:p>
    <w:p w:rsidR="00025FEC" w:rsidRPr="00025FEC" w:rsidRDefault="00025FEC" w:rsidP="00025FEC">
      <w:pPr>
        <w:ind w:firstLineChars="200" w:firstLine="480"/>
        <w:jc w:val="left"/>
        <w:rPr>
          <w:rFonts w:ascii="楷体_GB2312" w:eastAsia="楷体_GB2312" w:hAnsi="楷体_GB2312" w:cs="楷体_GB2312"/>
          <w:color w:val="000000"/>
          <w:kern w:val="0"/>
          <w:sz w:val="24"/>
        </w:rPr>
      </w:pPr>
    </w:p>
    <w:p w:rsidR="00794979" w:rsidRPr="00025FEC" w:rsidRDefault="00025FEC">
      <w:pPr>
        <w:jc w:val="left"/>
        <w:rPr>
          <w:rFonts w:ascii="楷体_GB2312" w:eastAsia="楷体_GB2312" w:hAnsi="楷体_GB2312" w:cs="楷体_GB2312"/>
          <w:b/>
          <w:sz w:val="24"/>
        </w:rPr>
      </w:pPr>
      <w:r>
        <w:rPr>
          <w:rFonts w:ascii="楷体_GB2312" w:eastAsia="楷体_GB2312" w:hAnsi="楷体_GB2312" w:cs="楷体_GB2312" w:hint="eastAsia"/>
          <w:b/>
          <w:sz w:val="24"/>
        </w:rPr>
        <w:t>1-3-2</w:t>
      </w:r>
      <w:r w:rsidR="00CD26A5" w:rsidRPr="00025FEC">
        <w:rPr>
          <w:rFonts w:ascii="楷体_GB2312" w:eastAsia="楷体_GB2312" w:hAnsi="楷体_GB2312" w:cs="楷体_GB2312" w:hint="eastAsia"/>
          <w:b/>
          <w:sz w:val="24"/>
        </w:rPr>
        <w:t>近三年合同法学课程团队主持国家社科基金项目1项</w:t>
      </w:r>
    </w:p>
    <w:p w:rsidR="00025FEC" w:rsidRDefault="00CD26A5" w:rsidP="00025FEC">
      <w:pPr>
        <w:jc w:val="left"/>
        <w:rPr>
          <w:rFonts w:ascii="楷体_GB2312" w:eastAsia="楷体_GB2312" w:hAnsi="楷体_GB2312" w:cs="楷体_GB2312"/>
          <w:sz w:val="24"/>
        </w:rPr>
        <w:sectPr w:rsidR="00025FEC" w:rsidSect="00794979">
          <w:headerReference w:type="default" r:id="rId38"/>
          <w:footerReference w:type="even" r:id="rId39"/>
          <w:footerReference w:type="default" r:id="rId40"/>
          <w:pgSz w:w="11906" w:h="16838"/>
          <w:pgMar w:top="1402" w:right="1800" w:bottom="1440" w:left="1800" w:header="851" w:footer="992" w:gutter="0"/>
          <w:cols w:space="720"/>
          <w:docGrid w:type="lines" w:linePitch="312"/>
        </w:sectPr>
      </w:pPr>
      <w:r>
        <w:rPr>
          <w:rFonts w:ascii="楷体_GB2312" w:eastAsia="楷体_GB2312" w:hAnsi="楷体_GB2312" w:cs="楷体_GB2312" w:hint="eastAsia"/>
          <w:sz w:val="24"/>
        </w:rPr>
        <w:t>强昌文主持国家社会基金项目——软法及其相关问题研究（2011——2016</w:t>
      </w:r>
    </w:p>
    <w:p w:rsidR="00794979" w:rsidRPr="00025FEC" w:rsidRDefault="00794979" w:rsidP="00025FEC">
      <w:pPr>
        <w:jc w:val="left"/>
        <w:rPr>
          <w:rFonts w:ascii="楷体_GB2312" w:eastAsia="楷体_GB2312" w:hAnsi="楷体_GB2312" w:cs="楷体_GB2312"/>
          <w:sz w:val="24"/>
        </w:rPr>
      </w:pPr>
    </w:p>
    <w:p w:rsidR="00794979" w:rsidRPr="00025FEC" w:rsidRDefault="00CD26A5" w:rsidP="00025FEC">
      <w:pPr>
        <w:jc w:val="left"/>
        <w:rPr>
          <w:rFonts w:ascii="楷体_GB2312" w:eastAsia="楷体_GB2312" w:hAnsi="楷体_GB2312" w:cs="楷体_GB2312"/>
          <w:sz w:val="28"/>
          <w:szCs w:val="28"/>
        </w:rPr>
      </w:pPr>
      <w:r w:rsidRPr="00025FEC">
        <w:rPr>
          <w:rFonts w:ascii="楷体_GB2312" w:eastAsia="楷体_GB2312" w:hAnsi="楷体_GB2312" w:cs="楷体_GB2312" w:hint="eastAsia"/>
          <w:sz w:val="28"/>
          <w:szCs w:val="28"/>
        </w:rPr>
        <w:t>材料2</w:t>
      </w:r>
      <w:r w:rsidR="00DD5C9F">
        <w:rPr>
          <w:rFonts w:ascii="楷体_GB2312" w:eastAsia="楷体_GB2312" w:hAnsi="楷体_GB2312" w:cs="楷体_GB2312" w:hint="eastAsia"/>
          <w:sz w:val="28"/>
          <w:szCs w:val="28"/>
        </w:rPr>
        <w:t>——</w:t>
      </w:r>
      <w:r w:rsidRPr="00025FEC">
        <w:rPr>
          <w:rFonts w:ascii="楷体_GB2312" w:eastAsia="楷体_GB2312" w:hAnsi="楷体_GB2312" w:cs="楷体_GB2312" w:hint="eastAsia"/>
          <w:sz w:val="28"/>
          <w:szCs w:val="28"/>
        </w:rPr>
        <w:t xml:space="preserve">课程建设与实施  </w:t>
      </w:r>
    </w:p>
    <w:p w:rsidR="00794979" w:rsidRDefault="00CD26A5">
      <w:pPr>
        <w:spacing w:line="360" w:lineRule="auto"/>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2-1课程地位</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2-2课程内容选择</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2-3课程内容组织</w:t>
      </w:r>
    </w:p>
    <w:p w:rsidR="00025FEC" w:rsidRDefault="00CD26A5" w:rsidP="00025FEC">
      <w:pPr>
        <w:widowControl/>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2-4教学方法和手段</w:t>
      </w:r>
    </w:p>
    <w:p w:rsidR="00025FEC" w:rsidRDefault="00025FEC">
      <w:pPr>
        <w:widowControl/>
        <w:jc w:val="left"/>
        <w:rPr>
          <w:rFonts w:ascii="楷体_GB2312" w:eastAsia="楷体_GB2312" w:hAnsi="楷体_GB2312" w:cs="楷体_GB2312"/>
          <w:sz w:val="28"/>
          <w:szCs w:val="28"/>
        </w:rPr>
      </w:pPr>
      <w:r>
        <w:rPr>
          <w:rFonts w:ascii="楷体_GB2312" w:eastAsia="楷体_GB2312" w:hAnsi="楷体_GB2312" w:cs="楷体_GB2312"/>
          <w:sz w:val="28"/>
          <w:szCs w:val="28"/>
        </w:rPr>
        <w:br w:type="page"/>
      </w:r>
    </w:p>
    <w:p w:rsidR="00794979" w:rsidRDefault="00794979">
      <w:pPr>
        <w:jc w:val="left"/>
        <w:rPr>
          <w:rFonts w:ascii="楷体_GB2312" w:eastAsia="楷体_GB2312" w:hAnsi="楷体_GB2312" w:cs="楷体_GB2312"/>
          <w:sz w:val="28"/>
          <w:szCs w:val="28"/>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b/>
          <w:bCs/>
          <w:sz w:val="28"/>
          <w:szCs w:val="28"/>
        </w:rPr>
        <w:t>2-1课程定位见</w:t>
      </w:r>
      <w:hyperlink r:id="rId41" w:history="1">
        <w:r w:rsidR="00025FEC" w:rsidRPr="00025FEC">
          <w:rPr>
            <w:rStyle w:val="a9"/>
            <w:rFonts w:ascii="楷体_GB2312" w:eastAsia="楷体_GB2312" w:hAnsi="楷体_GB2312" w:cs="楷体_GB2312"/>
            <w:b/>
            <w:bCs/>
            <w:sz w:val="28"/>
            <w:szCs w:val="28"/>
          </w:rPr>
          <w:t>http://219.222.189.2/</w:t>
        </w:r>
      </w:hyperlink>
    </w:p>
    <w:p w:rsidR="00794979" w:rsidRDefault="00CD26A5">
      <w:pPr>
        <w:jc w:val="left"/>
        <w:rPr>
          <w:rFonts w:ascii="楷体_GB2312" w:eastAsia="楷体_GB2312" w:hAnsi="楷体_GB2312" w:cs="楷体_GB2312"/>
          <w:sz w:val="24"/>
        </w:rPr>
      </w:pPr>
      <w:r>
        <w:rPr>
          <w:rStyle w:val="a7"/>
          <w:rFonts w:ascii="楷体_GB2312" w:eastAsia="楷体_GB2312" w:hAnsi="楷体_GB2312" w:cs="楷体_GB2312" w:hint="eastAsia"/>
          <w:color w:val="333333"/>
          <w:sz w:val="24"/>
        </w:rPr>
        <w:t>2-1-1合同法学课程简介</w:t>
      </w:r>
    </w:p>
    <w:p w:rsidR="00794979" w:rsidRDefault="00CD26A5" w:rsidP="00025FEC">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合同是市场交易的基本形式，合同法是市场交易的基本法，本课程以讲授合同法的基本原理和基本制度为核心内容，讲求理论性和应用性的结合，既注重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理论知识的系统性、全面性，又注重合同法具体制度及其实际应用的讲解，使学生系统地、准确地理解和掌握合同法的基本原理、具体法律制度及其相应的规范，并培养学生在实践中灵活地运用、分析和处理各种合同实务问题的能力。 </w:t>
      </w:r>
    </w:p>
    <w:p w:rsidR="00794979" w:rsidRDefault="00CD26A5" w:rsidP="00025FEC">
      <w:pPr>
        <w:pStyle w:val="a6"/>
        <w:spacing w:beforeAutospacing="0" w:afterAutospacing="0"/>
        <w:ind w:firstLineChars="200" w:firstLine="480"/>
        <w:rPr>
          <w:rStyle w:val="a7"/>
          <w:rFonts w:ascii="楷体_GB2312" w:eastAsia="楷体_GB2312" w:hAnsi="楷体_GB2312" w:cs="楷体_GB2312" w:hint="default"/>
          <w:color w:val="333333"/>
        </w:rPr>
      </w:pPr>
      <w:r>
        <w:rPr>
          <w:rFonts w:ascii="楷体_GB2312" w:eastAsia="楷体_GB2312" w:hAnsi="楷体_GB2312" w:cs="楷体_GB2312"/>
          <w:color w:val="333333"/>
        </w:rPr>
        <w:t>东莞理工学院办学定位为培养适应地方需要的应用型人才，东莞数量巨大的内外资企业需要大量的了解市场交易规则的“好用”人才，合同法学既有深厚的理论基础，又能密切联系实践，是一门理论实践性都很强的课程。结合学校培养应用型人才的目标，合同法学提供了一个比较好的模块。因此，合同法学完全可以成为实现这一目标的良好典范。合同法学课程的目标也是造就既有理论知识，又能将理论运用于实践的应用型人才。作为法学专业专业课的合同法学是一门非常重要的课程，承担着在民法学之后继续夯实学生民商法理论和知识，强化学生运用法律能力的重任；基础课合同法学承担着为学生传授提供市场交易一般知识的任务，市场经济条件下，掌握合同法知识对每个人都很必要；非法学专业选修课的合同法学则可以给学生提供与专业相关的合同规则和法律知识。</w:t>
      </w:r>
    </w:p>
    <w:p w:rsidR="00025FEC" w:rsidRPr="00025FEC" w:rsidRDefault="00025FEC" w:rsidP="0092427F">
      <w:pPr>
        <w:pStyle w:val="a6"/>
        <w:spacing w:beforeAutospacing="0" w:afterAutospacing="0"/>
        <w:ind w:firstLineChars="200" w:firstLine="482"/>
        <w:rPr>
          <w:rStyle w:val="a7"/>
          <w:rFonts w:ascii="楷体_GB2312" w:eastAsia="楷体_GB2312" w:hAnsi="楷体_GB2312" w:cs="楷体_GB2312" w:hint="default"/>
          <w:color w:val="333333"/>
        </w:rPr>
      </w:pP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 xml:space="preserve">2-1-2 </w:t>
      </w:r>
      <w:r>
        <w:rPr>
          <w:rFonts w:ascii="楷体_GB2312" w:eastAsia="楷体_GB2312" w:hAnsi="楷体_GB2312" w:cs="楷体_GB2312"/>
          <w:b/>
          <w:color w:val="000000"/>
        </w:rPr>
        <w:t xml:space="preserve">合同法学在东莞理工学院的历史： </w:t>
      </w:r>
    </w:p>
    <w:p w:rsidR="00794979" w:rsidRDefault="00CD26A5" w:rsidP="00025FEC">
      <w:pPr>
        <w:pStyle w:val="a6"/>
        <w:spacing w:beforeAutospacing="0" w:afterAutospacing="0"/>
        <w:ind w:firstLineChars="200" w:firstLine="480"/>
        <w:rPr>
          <w:rFonts w:ascii="楷体_GB2312" w:eastAsia="楷体_GB2312" w:hAnsi="楷体_GB2312" w:cs="楷体_GB2312" w:hint="default"/>
          <w:b/>
          <w:color w:val="000000"/>
        </w:rPr>
      </w:pPr>
      <w:r>
        <w:rPr>
          <w:rFonts w:ascii="楷体_GB2312" w:eastAsia="楷体_GB2312" w:hAnsi="楷体_GB2312" w:cs="楷体_GB2312"/>
          <w:bCs/>
          <w:color w:val="000000"/>
        </w:rPr>
        <w:t xml:space="preserve">自建院以来，合同法学一直是法律基础课程的重要内容，直到1999年我院招收专科法律专业学生后，合同法学作为法学专业课程独立开设。2003年招生首届本科生，合同法学成为本科法学专业的主要专业课程，以后又开设了全院的基础课和部分非法学专业的选修课。 </w:t>
      </w:r>
    </w:p>
    <w:p w:rsidR="00794979" w:rsidRDefault="00794979">
      <w:pPr>
        <w:pStyle w:val="a6"/>
        <w:spacing w:beforeAutospacing="0" w:afterAutospacing="0"/>
        <w:rPr>
          <w:rFonts w:ascii="楷体_GB2312" w:eastAsia="楷体_GB2312" w:hAnsi="楷体_GB2312" w:cs="楷体_GB2312" w:hint="default"/>
          <w:b/>
          <w:color w:val="000000"/>
        </w:rPr>
      </w:pP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b/>
          <w:color w:val="000000"/>
        </w:rPr>
        <w:t>2</w:t>
      </w:r>
      <w:r>
        <w:rPr>
          <w:rStyle w:val="a7"/>
          <w:rFonts w:ascii="楷体_GB2312" w:eastAsia="楷体_GB2312" w:hAnsi="楷体_GB2312" w:cs="楷体_GB2312"/>
          <w:color w:val="333333"/>
        </w:rPr>
        <w:t xml:space="preserve">-1-3 </w:t>
      </w:r>
      <w:r>
        <w:rPr>
          <w:rFonts w:ascii="楷体_GB2312" w:eastAsia="楷体_GB2312" w:hAnsi="楷体_GB2312" w:cs="楷体_GB2312"/>
          <w:b/>
          <w:color w:val="000000"/>
        </w:rPr>
        <w:t xml:space="preserve">合同法学课程现状： </w:t>
      </w:r>
    </w:p>
    <w:p w:rsidR="00794979" w:rsidRDefault="00CD26A5" w:rsidP="00025FEC">
      <w:pPr>
        <w:pStyle w:val="a6"/>
        <w:spacing w:beforeAutospacing="0" w:afterAutospacing="0"/>
        <w:ind w:firstLineChars="200" w:firstLine="480"/>
        <w:rPr>
          <w:rFonts w:ascii="楷体_GB2312" w:eastAsia="楷体_GB2312" w:hAnsi="楷体_GB2312" w:cs="楷体_GB2312" w:hint="default"/>
          <w:bCs/>
        </w:rPr>
      </w:pPr>
      <w:r>
        <w:rPr>
          <w:rFonts w:ascii="楷体_GB2312" w:eastAsia="楷体_GB2312" w:hAnsi="楷体_GB2312" w:cs="楷体_GB2312"/>
          <w:bCs/>
          <w:color w:val="000000"/>
        </w:rPr>
        <w:t xml:space="preserve">东莞理工学院的合同法学课程分为三部分：①本科法学专业的专业课，自设立法学专业伊始，便把合同法学作为一门独立的课程开设；②2003年开始学校决定把合同法学作为全校基础课，年修课人数一般在300人。③部分非法学专业如土木工程的选修课程。从整个发展看，合同法学是法学专业的重要的专业课程，是法学学生最欢迎的课程；从基础课来看，是修课学生最多的一门课程之一。从目前来看，我校已经形成了一支政治过硬、治学严谨、勤于耕耘、结构合理的教师队伍，合同法学教学方案已经较为成熟，合同法学课程已经成为我校重点发展的课程，是校级精品课程；并且已成为学生最受欢迎、最为踊跃参与的知识实用、实践面广、兴趣最为浓厚的课程。 </w:t>
      </w:r>
    </w:p>
    <w:p w:rsidR="00025FEC"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b/>
          <w:color w:val="000000"/>
        </w:rPr>
        <w:t xml:space="preserve">  </w:t>
      </w:r>
    </w:p>
    <w:p w:rsidR="00794979" w:rsidRPr="00025FEC" w:rsidRDefault="00CD26A5">
      <w:pPr>
        <w:pStyle w:val="a6"/>
        <w:spacing w:beforeAutospacing="0" w:afterAutospacing="0"/>
        <w:rPr>
          <w:rFonts w:ascii="楷体_GB2312" w:eastAsia="楷体_GB2312" w:hAnsi="楷体_GB2312" w:cs="楷体_GB2312" w:hint="default"/>
          <w:b/>
          <w:color w:val="000000"/>
        </w:rPr>
      </w:pPr>
      <w:r w:rsidRPr="00025FEC">
        <w:rPr>
          <w:rFonts w:ascii="楷体_GB2312" w:eastAsia="楷体_GB2312" w:hAnsi="楷体_GB2312" w:cs="楷体_GB2312"/>
          <w:b/>
          <w:color w:val="000000"/>
        </w:rPr>
        <w:t xml:space="preserve">2-1-4合同法学课程特色 </w:t>
      </w:r>
    </w:p>
    <w:p w:rsidR="00794979" w:rsidRPr="0032251F" w:rsidRDefault="00CD26A5">
      <w:pPr>
        <w:pStyle w:val="a6"/>
        <w:spacing w:beforeAutospacing="0" w:afterAutospacing="0"/>
        <w:rPr>
          <w:rFonts w:ascii="楷体_GB2312" w:eastAsia="楷体_GB2312" w:hAnsi="楷体_GB2312" w:cs="楷体_GB2312" w:hint="default"/>
        </w:rPr>
      </w:pPr>
      <w:r w:rsidRPr="0032251F">
        <w:rPr>
          <w:rFonts w:ascii="楷体_GB2312" w:eastAsia="楷体_GB2312" w:hAnsi="楷体_GB2312" w:cs="楷体_GB2312"/>
          <w:color w:val="333333"/>
        </w:rPr>
        <w:t xml:space="preserve">一、本课程的主要特色及创新点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1、合同法学课程已经建设了高水平的网络课程，给学生提供丰富的网络教学、学习资源，给学生提供了较为充分的自主学习、交流、探讨和提高的平台。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2、针对合同法学课程的实践性特点，设置了实训模拟模块，通过实训演练、模拟练习，学生可以直接参与到实践教学和实训中去。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lastRenderedPageBreak/>
        <w:t xml:space="preserve">3、主要授课教师郑玉敏、韩中节主编的《合同法学》教材，被广东省多家大学作为选用教材。该教材及知识阐述、理论探讨与技能训练为一体，适合应用型本科院校使用。 </w:t>
      </w:r>
    </w:p>
    <w:p w:rsidR="00794979" w:rsidRPr="0032251F" w:rsidRDefault="00CD26A5">
      <w:pPr>
        <w:pStyle w:val="a6"/>
        <w:spacing w:beforeAutospacing="0" w:afterAutospacing="0"/>
        <w:rPr>
          <w:rFonts w:ascii="楷体_GB2312" w:eastAsia="楷体_GB2312" w:hAnsi="楷体_GB2312" w:cs="楷体_GB2312" w:hint="default"/>
        </w:rPr>
      </w:pPr>
      <w:r w:rsidRPr="0032251F">
        <w:rPr>
          <w:rFonts w:ascii="楷体_GB2312" w:eastAsia="楷体_GB2312" w:hAnsi="楷体_GB2312" w:cs="楷体_GB2312"/>
          <w:color w:val="333333"/>
        </w:rPr>
        <w:t xml:space="preserve">二、本课程与国内外同类课程相比所处的水平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1、构筑了较好的课程教学平台。近年来，课程组成员以积极开展合同法学课程的建设工作，已经取得了明显成就。目前合同法学为校精品课程。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2、配备了实力雄厚、结构合理的师资队伍。目前合同法学课程已拥有一支实力雄厚、结构合理的教师队伍。课程组6名教师中，有教授1人，副教授4人；博士3人，全体教师发扬团结协作、积极向上的精神，并获得了多项教学、教研、教改奖励，得到了社会的普遍认可和好评。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3、东莞理工学院合同法学课程建设在同类本科院系中（应用型本科）处于领先地位。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4、合同法学已建成了高水平的适合学生自主学习网络教学平台和提供了较为丰富的教学资源。 </w:t>
      </w:r>
    </w:p>
    <w:p w:rsidR="00794979" w:rsidRDefault="00CD26A5" w:rsidP="0032251F">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5、主要授课教师郑玉敏、韩中节主编的《合同法学》教材，已经作为高校法学“十二五”规划教材由厦门大学出版社出版，被广东省多家大学作为选用教材。该教材及知识阐述、理论探讨与技能训练为一体，适合应用型本科院校使用。 </w:t>
      </w:r>
    </w:p>
    <w:p w:rsidR="00794979" w:rsidRPr="0032251F" w:rsidRDefault="00CD26A5">
      <w:pPr>
        <w:pStyle w:val="a6"/>
        <w:spacing w:beforeAutospacing="0" w:afterAutospacing="0"/>
        <w:rPr>
          <w:rFonts w:ascii="楷体_GB2312" w:eastAsia="楷体_GB2312" w:hAnsi="楷体_GB2312" w:cs="楷体_GB2312" w:hint="default"/>
        </w:rPr>
      </w:pPr>
      <w:r w:rsidRPr="0032251F">
        <w:rPr>
          <w:rFonts w:ascii="楷体_GB2312" w:eastAsia="楷体_GB2312" w:hAnsi="楷体_GB2312" w:cs="楷体_GB2312"/>
          <w:color w:val="333333"/>
        </w:rPr>
        <w:t xml:space="preserve">三、合同法学课程已经建设了高水平的网络课程，不仅给学生提供丰富的网络教学、学习资源，还给学生提供了较为充分的自主学习、交流、探讨和提高的平台。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合同法学特色网络课程模块有： </w:t>
      </w:r>
    </w:p>
    <w:p w:rsidR="00794979" w:rsidRPr="0092427F" w:rsidRDefault="00CD26A5" w:rsidP="0092427F">
      <w:pPr>
        <w:widowControl/>
        <w:jc w:val="left"/>
        <w:rPr>
          <w:rFonts w:ascii="楷体_GB2312" w:eastAsia="楷体_GB2312" w:hAnsi="楷体_GB2312" w:cs="楷体_GB2312"/>
          <w:sz w:val="24"/>
        </w:rPr>
      </w:pPr>
      <w:r>
        <w:rPr>
          <w:rStyle w:val="a7"/>
          <w:rFonts w:ascii="楷体_GB2312" w:eastAsia="楷体_GB2312" w:hAnsi="楷体_GB2312" w:cs="楷体_GB2312" w:hint="eastAsia"/>
          <w:color w:val="333333"/>
          <w:kern w:val="0"/>
          <w:sz w:val="24"/>
        </w:rPr>
        <w:t>实训模拟</w:t>
      </w:r>
      <w:r w:rsidR="0032251F">
        <w:rPr>
          <w:rStyle w:val="a7"/>
          <w:rFonts w:ascii="楷体_GB2312" w:eastAsia="楷体_GB2312" w:hAnsi="楷体_GB2312" w:cs="楷体_GB2312" w:hint="eastAsia"/>
          <w:color w:val="333333"/>
          <w:kern w:val="0"/>
          <w:sz w:val="24"/>
        </w:rPr>
        <w:t>：</w:t>
      </w:r>
      <w:r>
        <w:rPr>
          <w:rFonts w:ascii="楷体_GB2312" w:eastAsia="楷体_GB2312" w:hAnsi="楷体_GB2312" w:cs="楷体_GB2312" w:hint="eastAsia"/>
          <w:color w:val="333333"/>
          <w:kern w:val="0"/>
          <w:sz w:val="24"/>
        </w:rPr>
        <w:t xml:space="preserve">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自主测试</w:t>
      </w:r>
      <w:r w:rsidR="0032251F">
        <w:rPr>
          <w:rStyle w:val="a7"/>
          <w:rFonts w:ascii="楷体_GB2312" w:eastAsia="楷体_GB2312" w:hAnsi="楷体_GB2312" w:cs="楷体_GB2312"/>
          <w:color w:val="333333"/>
        </w:rPr>
        <w:t>：</w:t>
      </w:r>
      <w:r>
        <w:rPr>
          <w:rFonts w:ascii="楷体_GB2312" w:eastAsia="楷体_GB2312" w:hAnsi="楷体_GB2312" w:cs="楷体_GB2312"/>
          <w:color w:val="333333"/>
        </w:rPr>
        <w:t xml:space="preserve">自主测试给学生提供一个自我检验学习成效的平台。试题从题库中随机生成，每份测试完成后自己可以核对答案，实时评分，通过不断的自我测试，学生可以加深对知识点的掌握，促进学习成绩不断提高。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师生交流</w:t>
      </w:r>
      <w:r w:rsidR="0032251F">
        <w:rPr>
          <w:rStyle w:val="a7"/>
          <w:rFonts w:ascii="楷体_GB2312" w:eastAsia="楷体_GB2312" w:hAnsi="楷体_GB2312" w:cs="楷体_GB2312"/>
          <w:color w:val="333333"/>
        </w:rPr>
        <w:t>：</w:t>
      </w:r>
      <w:r>
        <w:rPr>
          <w:rFonts w:ascii="楷体_GB2312" w:eastAsia="楷体_GB2312" w:hAnsi="楷体_GB2312" w:cs="楷体_GB2312"/>
          <w:color w:val="333333"/>
        </w:rPr>
        <w:t xml:space="preserve">学生通过该平台把疑问发给辅导教师，由教师回答学生提问，亦可用于网上作业修改和其他师生之间的网络交流。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案例库</w:t>
      </w:r>
      <w:r w:rsidR="0032251F">
        <w:rPr>
          <w:rStyle w:val="a7"/>
          <w:rFonts w:ascii="楷体_GB2312" w:eastAsia="楷体_GB2312" w:hAnsi="楷体_GB2312" w:cs="楷体_GB2312"/>
          <w:color w:val="333333"/>
        </w:rPr>
        <w:t>：</w:t>
      </w:r>
      <w:r>
        <w:rPr>
          <w:rFonts w:ascii="楷体_GB2312" w:eastAsia="楷体_GB2312" w:hAnsi="楷体_GB2312" w:cs="楷体_GB2312"/>
          <w:color w:val="333333"/>
        </w:rPr>
        <w:t xml:space="preserve">案例库提供丰富的给类合同案例。这些案例都贴近生活，生动直观，学生可以自主学习并不断提高。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网上资源</w:t>
      </w:r>
      <w:r w:rsidR="0032251F">
        <w:rPr>
          <w:rStyle w:val="a7"/>
          <w:rFonts w:ascii="楷体_GB2312" w:eastAsia="楷体_GB2312" w:hAnsi="楷体_GB2312" w:cs="楷体_GB2312"/>
          <w:color w:val="333333"/>
        </w:rPr>
        <w:t>：</w:t>
      </w:r>
      <w:r>
        <w:rPr>
          <w:rFonts w:ascii="楷体_GB2312" w:eastAsia="楷体_GB2312" w:hAnsi="楷体_GB2312" w:cs="楷体_GB2312"/>
          <w:color w:val="333333"/>
        </w:rPr>
        <w:t xml:space="preserve">包括：（1）合同法律、法规汇编；（2）各类合同范本查阅；（3）适用于不同专业不同课程性质的模拟试题；（4）通过链接方式连接到国内主要法律网站。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四、针对合同法学课程的实践性特点，设置了实训模拟模块；设计了合同文书撰写、合同内容和格式修改等实训项目；组织了模拟法庭、合同法律知识竞赛、法制宣传等各种贴近日常生活的、适合各专业学生参与的实践活动。通过实训演练、模拟练习，学生可以直接参与到实践教学和实训中去；通过学生社团的课外实践活动，开辟培养学生实践能力的第二课堂，切实培养学生的应用合同法基本知识解决合同法实务的能力。 </w:t>
      </w:r>
    </w:p>
    <w:p w:rsidR="00794979" w:rsidRDefault="00CD26A5">
      <w:pPr>
        <w:tabs>
          <w:tab w:val="left" w:pos="748"/>
        </w:tabs>
        <w:jc w:val="left"/>
        <w:rPr>
          <w:rFonts w:ascii="楷体_GB2312" w:eastAsia="楷体_GB2312" w:hAnsi="楷体_GB2312" w:cs="楷体_GB2312"/>
          <w:sz w:val="24"/>
        </w:rPr>
      </w:pPr>
      <w:r>
        <w:rPr>
          <w:rFonts w:ascii="楷体_GB2312" w:eastAsia="楷体_GB2312" w:hAnsi="楷体_GB2312" w:cs="楷体_GB2312" w:hint="eastAsia"/>
          <w:sz w:val="24"/>
        </w:rPr>
        <w:tab/>
      </w:r>
    </w:p>
    <w:p w:rsidR="0092427F" w:rsidRDefault="0092427F">
      <w:pPr>
        <w:tabs>
          <w:tab w:val="left" w:pos="748"/>
        </w:tabs>
        <w:jc w:val="left"/>
        <w:rPr>
          <w:rFonts w:ascii="楷体_GB2312" w:eastAsia="楷体_GB2312" w:hAnsi="楷体_GB2312" w:cs="楷体_GB2312"/>
          <w:sz w:val="24"/>
        </w:rPr>
      </w:pPr>
    </w:p>
    <w:p w:rsidR="0092427F" w:rsidRDefault="0092427F">
      <w:pPr>
        <w:tabs>
          <w:tab w:val="left" w:pos="748"/>
        </w:tabs>
        <w:jc w:val="left"/>
        <w:rPr>
          <w:rFonts w:ascii="楷体_GB2312" w:eastAsia="楷体_GB2312" w:hAnsi="楷体_GB2312" w:cs="楷体_GB2312"/>
          <w:sz w:val="24"/>
        </w:rPr>
      </w:pPr>
    </w:p>
    <w:p w:rsidR="0092427F" w:rsidRDefault="0092427F">
      <w:pPr>
        <w:tabs>
          <w:tab w:val="left" w:pos="748"/>
        </w:tabs>
        <w:jc w:val="left"/>
        <w:rPr>
          <w:rFonts w:ascii="楷体_GB2312" w:eastAsia="楷体_GB2312" w:hAnsi="楷体_GB2312" w:cs="楷体_GB2312"/>
          <w:sz w:val="24"/>
        </w:rPr>
      </w:pPr>
    </w:p>
    <w:p w:rsidR="00794979" w:rsidRPr="00A71420" w:rsidRDefault="00CD26A5">
      <w:pPr>
        <w:tabs>
          <w:tab w:val="left" w:pos="748"/>
        </w:tabs>
        <w:jc w:val="left"/>
        <w:rPr>
          <w:rFonts w:ascii="楷体_GB2312" w:eastAsia="楷体_GB2312" w:hAnsi="楷体_GB2312" w:cs="楷体_GB2312"/>
          <w:sz w:val="28"/>
          <w:szCs w:val="28"/>
        </w:rPr>
      </w:pPr>
      <w:r>
        <w:rPr>
          <w:rFonts w:ascii="楷体_GB2312" w:eastAsia="楷体_GB2312" w:hAnsi="楷体_GB2312" w:cs="楷体_GB2312" w:hint="eastAsia"/>
          <w:b/>
          <w:bCs/>
          <w:sz w:val="28"/>
          <w:szCs w:val="28"/>
        </w:rPr>
        <w:lastRenderedPageBreak/>
        <w:t>2-2课程内容选择见</w:t>
      </w:r>
      <w:hyperlink r:id="rId42" w:history="1">
        <w:r w:rsidR="00A71420" w:rsidRPr="00A71420">
          <w:rPr>
            <w:rStyle w:val="a9"/>
            <w:rFonts w:ascii="楷体_GB2312" w:eastAsia="楷体_GB2312" w:hAnsi="楷体_GB2312" w:cs="楷体_GB2312"/>
            <w:b/>
            <w:bCs/>
            <w:sz w:val="28"/>
            <w:szCs w:val="28"/>
          </w:rPr>
          <w:t>http://219.222.189.2/page/1300.html</w:t>
        </w:r>
      </w:hyperlink>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sz w:val="24"/>
        </w:rPr>
        <w:t>合同法学每章教学内容及重点难点</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第一章　合同及合同法概述</w:t>
      </w:r>
      <w:r>
        <w:rPr>
          <w:rFonts w:ascii="楷体_GB2312" w:eastAsia="楷体_GB2312" w:hAnsi="楷体_GB2312" w:cs="楷体_GB2312" w:hint="eastAsia"/>
          <w:color w:val="333333"/>
          <w:kern w:val="0"/>
          <w:sz w:val="24"/>
        </w:rPr>
        <w:t xml:space="preserve">　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 xml:space="preserve">　　教学目的与要求：</w:t>
      </w:r>
      <w:r>
        <w:rPr>
          <w:rFonts w:ascii="楷体_GB2312" w:eastAsia="楷体_GB2312" w:hAnsi="楷体_GB2312" w:cs="楷体_GB2312" w:hint="eastAsia"/>
          <w:color w:val="333333"/>
          <w:kern w:val="0"/>
          <w:sz w:val="24"/>
        </w:rPr>
        <w:t xml:space="preserve">通过本章的学习，应当掌握合同的一般概念和法律特征，能在理解合同法基本原则的基础上，运用这些原则分析和处理具体的合同关系。能够清楚地区分各种不同法律性质的合同，并根据各类合同性质确定其不同的权利义务关系。同时应对合同的本质和地位及其立法的发展有一般性的了解。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重点和难点</w:t>
      </w:r>
      <w:r>
        <w:rPr>
          <w:rFonts w:ascii="楷体_GB2312" w:eastAsia="楷体_GB2312" w:hAnsi="楷体_GB2312" w:cs="楷体_GB2312" w:hint="eastAsia"/>
          <w:color w:val="333333"/>
          <w:kern w:val="0"/>
          <w:sz w:val="24"/>
        </w:rPr>
        <w:t xml:space="preserve">：合同的分类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合同的概述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合同法的概念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合同的分类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第四节 合同法的基本原则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kern w:val="0"/>
          <w:sz w:val="24"/>
        </w:rPr>
        <w:t>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第二章 合同的订立</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1、熟悉合同的订立程式及合同成立的法律效力；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2、掌握要约承诺中的基本制度和基本概念；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3、掌握合同的各种形式要件和必要条款的理论；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4、了解格式合同的概念特别是其特点； </w:t>
      </w:r>
    </w:p>
    <w:p w:rsidR="00794979" w:rsidRDefault="00CD26A5">
      <w:pPr>
        <w:pStyle w:val="a6"/>
        <w:spacing w:beforeAutospacing="0" w:afterAutospacing="0"/>
        <w:rPr>
          <w:rFonts w:ascii="楷体_GB2312" w:eastAsia="楷体_GB2312" w:hAnsi="楷体_GB2312" w:cs="楷体_GB2312" w:hint="default"/>
          <w:color w:val="333333"/>
        </w:rPr>
      </w:pPr>
      <w:r>
        <w:rPr>
          <w:rFonts w:ascii="楷体_GB2312" w:eastAsia="楷体_GB2312" w:hAnsi="楷体_GB2312" w:cs="楷体_GB2312"/>
          <w:color w:val="333333"/>
        </w:rPr>
        <w:t xml:space="preserve">　　5、知道缔约过失的概念及其构成要件。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kern w:val="0"/>
          <w:sz w:val="24"/>
        </w:rPr>
        <w:t> </w:t>
      </w: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1、格式合同和格式条款的规制；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2、缔约过失责任与违约责任、侵权责任的区别。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合同成立的程序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合同的内容与形式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第三节合同成立的时间和地点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第四节 格式条款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第五节 缔约过失责任 </w:t>
      </w: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第三章　合同的效力</w:t>
      </w:r>
      <w:r>
        <w:rPr>
          <w:rFonts w:ascii="楷体_GB2312" w:eastAsia="楷体_GB2312" w:hAnsi="楷体_GB2312" w:cs="楷体_GB2312" w:hint="eastAsia"/>
          <w:color w:val="333333"/>
          <w:kern w:val="0"/>
          <w:sz w:val="24"/>
        </w:rPr>
        <w:t xml:space="preserve">　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1、区别合同的成立与合同的生效两个不同概念；2、弄清效力未定合同的概念、熟悉催告权与追认权制度；3、掌握表见代理的概念特点及其构成要件；4、掌握无效合同理论和合同无效的法定情形；5、掌握可撤销和可变更的合同的理论，了解合同撤销和变更制度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:两种效力不确定合同的区分.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合同效力概述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合同的生效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合同效力待定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第四节  合同的无效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第五节  合同的可变更和可撤销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lastRenderedPageBreak/>
        <w:t>第四章　合同的履行</w:t>
      </w:r>
      <w:r>
        <w:rPr>
          <w:rFonts w:ascii="楷体_GB2312" w:eastAsia="楷体_GB2312" w:hAnsi="楷体_GB2312" w:cs="楷体_GB2312" w:hint="eastAsia"/>
          <w:color w:val="333333"/>
          <w:kern w:val="0"/>
          <w:sz w:val="24"/>
        </w:rPr>
        <w:t xml:space="preserve">　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应当在全面理解合同履行原则的基础上运用其判断和处理合同争议。能够准确地掌握同时履行抗辩权和不安抗辩权、代位权和撤销权四种民事权利的涵义和适用条件并对其立法目的和作用有基本的了解，并注意其适用的程序和法律后果。熟悉债的特别担保的五种方式的前提下运用其原理为合同进行担保，解决担保纠纷。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：三种抗辩权的适用范围；代位权与撤销权适用的条件；合同担保。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合同履行概述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双务合同履行中的抗辩权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债的一般担保——合同保全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第四节 债的担保 </w:t>
      </w: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第五章　违约责任</w:t>
      </w:r>
      <w:r>
        <w:rPr>
          <w:rFonts w:ascii="楷体_GB2312" w:eastAsia="楷体_GB2312" w:hAnsi="楷体_GB2312" w:cs="楷体_GB2312" w:hint="eastAsia"/>
          <w:color w:val="333333"/>
          <w:kern w:val="0"/>
          <w:sz w:val="24"/>
        </w:rPr>
        <w:t xml:space="preserve">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通过学习本章，要求掌握违约责任的概念和种类；违约责任的构成要件；违约责任承担的概述、程序及内容；违约责任免责及补救的法律规定；违约责任与侵权责任竞合时法律适用的主要内容。　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：违约责任的免责事由和情事变更原则的适用。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违约责任的概念和性质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违约责任的归责原则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违约行为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第四节   违约责任的形式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第五节  免责事由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第六节  情势变更原则 </w:t>
      </w: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第六章 合同的变更,转让,解除和终止</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1、掌握合同变更的概念、条件及法律后果，了解合同变更即当事人权利义务关系的变化，以及了解当事人权利义务关系变化后由谁承担相应的财产责任问题。2、掌握合同转让的基本内容、条件和法律后果，了解合同转让所引起的权利义务关系的变化，以及变化后引起的财产责任由谁承担的问题。3、全面地了解合同解除的概念和原因，准确地掌握法定和约定解除权的行使条件和方式。4、在全面了解并清楚区分清偿、提存、混同、抵销、免除各种合同终止原因的基础上，具体地把握其各自的适用条件和要求。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：合同的转让，合同的法定解除;合同提存。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第一节 合同的变更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第二节 合同债权让与与债务承担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第三节 合同解除 </w:t>
      </w:r>
    </w:p>
    <w:p w:rsidR="00794979" w:rsidRDefault="00CD26A5">
      <w:pPr>
        <w:pStyle w:val="a6"/>
        <w:spacing w:beforeAutospacing="0" w:afterAutospacing="0"/>
        <w:rPr>
          <w:rFonts w:ascii="楷体_GB2312" w:eastAsia="楷体_GB2312" w:hAnsi="楷体_GB2312" w:cs="楷体_GB2312" w:hint="default"/>
          <w:color w:val="333333"/>
        </w:rPr>
      </w:pPr>
      <w:r>
        <w:rPr>
          <w:rFonts w:ascii="楷体_GB2312" w:eastAsia="楷体_GB2312" w:hAnsi="楷体_GB2312" w:cs="楷体_GB2312"/>
          <w:color w:val="333333"/>
        </w:rPr>
        <w:t xml:space="preserve">第四节 合同权利义务终止 </w:t>
      </w:r>
    </w:p>
    <w:p w:rsidR="00A71420" w:rsidRDefault="00A71420">
      <w:pPr>
        <w:pStyle w:val="a6"/>
        <w:spacing w:beforeAutospacing="0" w:afterAutospacing="0"/>
        <w:rPr>
          <w:rFonts w:ascii="楷体_GB2312" w:eastAsia="楷体_GB2312" w:hAnsi="楷体_GB2312" w:cs="楷体_GB2312" w:hint="default"/>
        </w:rPr>
      </w:pPr>
    </w:p>
    <w:p w:rsidR="00A71420" w:rsidRDefault="00A71420">
      <w:pPr>
        <w:pStyle w:val="a6"/>
        <w:spacing w:beforeAutospacing="0" w:afterAutospacing="0"/>
        <w:rPr>
          <w:rFonts w:ascii="楷体_GB2312" w:eastAsia="楷体_GB2312" w:hAnsi="楷体_GB2312" w:cs="楷体_GB2312" w:hint="default"/>
        </w:rPr>
      </w:pPr>
    </w:p>
    <w:p w:rsidR="00A71420" w:rsidRDefault="00A71420">
      <w:pPr>
        <w:pStyle w:val="a6"/>
        <w:spacing w:beforeAutospacing="0" w:afterAutospacing="0"/>
        <w:rPr>
          <w:rFonts w:ascii="楷体_GB2312" w:eastAsia="楷体_GB2312" w:hAnsi="楷体_GB2312" w:cs="楷体_GB2312" w:hint="default"/>
        </w:rPr>
      </w:pPr>
    </w:p>
    <w:p w:rsidR="00A71420" w:rsidRDefault="00A71420">
      <w:pPr>
        <w:pStyle w:val="a6"/>
        <w:spacing w:beforeAutospacing="0" w:afterAutospacing="0"/>
        <w:rPr>
          <w:rFonts w:ascii="楷体_GB2312" w:eastAsia="楷体_GB2312" w:hAnsi="楷体_GB2312" w:cs="楷体_GB2312" w:hint="default"/>
        </w:rPr>
      </w:pP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lastRenderedPageBreak/>
        <w:t>第七章　买卖合同</w:t>
      </w:r>
      <w:r>
        <w:rPr>
          <w:rFonts w:ascii="楷体_GB2312" w:eastAsia="楷体_GB2312" w:hAnsi="楷体_GB2312" w:cs="楷体_GB2312" w:hint="eastAsia"/>
          <w:color w:val="333333"/>
          <w:kern w:val="0"/>
          <w:sz w:val="24"/>
        </w:rPr>
        <w:t xml:space="preserve">　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学员应当全面、重点掌握买卖合同的种类和内容；买卖合同当事人的权利义务；买卖合同标的物所有权的转移及风险负担，买卖合同解除的特别规定；特种买卖的含义。了解买卖合同的概念和特征；特种买卖的法律规定。注意买卖合同与租赁合同的区别。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：标的物风险移转;出卖方的质量担保和权利担保;特种买卖.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买卖合同概述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买卖合同的效力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特种买卖合同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第四节  房屋买卖合同 </w:t>
      </w: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Pr="00A71420" w:rsidRDefault="00CD26A5" w:rsidP="00A71420">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b/>
          <w:color w:val="333333"/>
        </w:rPr>
        <w:t>第八章　供用合同</w:t>
      </w:r>
      <w:r>
        <w:rPr>
          <w:rFonts w:ascii="楷体_GB2312" w:eastAsia="楷体_GB2312" w:hAnsi="楷体_GB2312" w:cs="楷体_GB2312"/>
          <w:color w:val="333333"/>
        </w:rPr>
        <w:t xml:space="preserve">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通过本章的学习，应当全面并重点掌握供用电合同的内容及当事人的权利义务。简单了解供用水、气、热力合同。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供用合同与一般买卖合同相比较的特殊性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供用电、水、气、热力合同概述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供用电合同 </w:t>
      </w:r>
    </w:p>
    <w:p w:rsidR="00794979" w:rsidRDefault="00CD26A5">
      <w:pPr>
        <w:pStyle w:val="a6"/>
        <w:spacing w:beforeAutospacing="0" w:afterAutospacing="0"/>
        <w:rPr>
          <w:rFonts w:ascii="楷体_GB2312" w:eastAsia="楷体_GB2312" w:hAnsi="楷体_GB2312" w:cs="楷体_GB2312" w:hint="default"/>
          <w:color w:val="333333"/>
        </w:rPr>
      </w:pPr>
      <w:r>
        <w:rPr>
          <w:rFonts w:ascii="楷体_GB2312" w:eastAsia="楷体_GB2312" w:hAnsi="楷体_GB2312" w:cs="楷体_GB2312"/>
          <w:color w:val="333333"/>
        </w:rPr>
        <w:t xml:space="preserve">　　第三节  关于其他几种公共供用合同准用的几个问题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kern w:val="0"/>
          <w:sz w:val="24"/>
        </w:rPr>
        <w:t xml:space="preserve">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kern w:val="0"/>
          <w:sz w:val="24"/>
        </w:rPr>
        <w:t xml:space="preserve">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第九章　赠与合同</w:t>
      </w:r>
      <w:r>
        <w:rPr>
          <w:rFonts w:ascii="楷体_GB2312" w:eastAsia="楷体_GB2312" w:hAnsi="楷体_GB2312" w:cs="楷体_GB2312" w:hint="eastAsia"/>
          <w:color w:val="333333"/>
          <w:kern w:val="0"/>
          <w:sz w:val="24"/>
        </w:rPr>
        <w:t xml:space="preserve">　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通过本章的学习，应重点理解并掌握本章的重要内容，即赠与合同的效力、赠与合同的撤销、特殊赠与的种类及含义。了解赠与合同的概念、法律特征。注意赠与合同的订立形式。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:赠与合同的法定解除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赠与合同概述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赠与合同的效力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特征赠与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第四节  赠与合同的终止 </w:t>
      </w: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第十章　借款合同</w:t>
      </w:r>
      <w:r>
        <w:rPr>
          <w:rFonts w:ascii="楷体_GB2312" w:eastAsia="楷体_GB2312" w:hAnsi="楷体_GB2312" w:cs="楷体_GB2312" w:hint="eastAsia"/>
          <w:color w:val="333333"/>
          <w:kern w:val="0"/>
          <w:sz w:val="24"/>
        </w:rPr>
        <w:t xml:space="preserve">　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通过本章的学习，应当掌握借款合同的概念、法律特征、供款合同的基本内容；借款合同当事人的权利义务。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重点</w:t>
      </w:r>
      <w:r>
        <w:rPr>
          <w:rFonts w:ascii="楷体_GB2312" w:eastAsia="楷体_GB2312" w:hAnsi="楷体_GB2312" w:cs="楷体_GB2312" w:hint="eastAsia"/>
          <w:color w:val="333333"/>
          <w:kern w:val="0"/>
          <w:sz w:val="24"/>
        </w:rPr>
        <w:t xml:space="preserve">：合同法与《商业银行法》的关系。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借款合同概述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银行借款合同 </w:t>
      </w:r>
    </w:p>
    <w:p w:rsidR="00794979" w:rsidRDefault="00CD26A5" w:rsidP="00A71420">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第三节  民间借款合同 </w:t>
      </w:r>
    </w:p>
    <w:p w:rsidR="00A71420" w:rsidRDefault="00A71420" w:rsidP="00A71420">
      <w:pPr>
        <w:pStyle w:val="a6"/>
        <w:spacing w:beforeAutospacing="0" w:afterAutospacing="0"/>
        <w:ind w:firstLine="465"/>
        <w:rPr>
          <w:rFonts w:ascii="楷体_GB2312" w:eastAsia="楷体_GB2312" w:hAnsi="楷体_GB2312" w:cs="楷体_GB2312" w:hint="default"/>
          <w:color w:val="333333"/>
        </w:rPr>
      </w:pPr>
    </w:p>
    <w:p w:rsidR="00A71420" w:rsidRDefault="00A71420" w:rsidP="00A71420">
      <w:pPr>
        <w:pStyle w:val="a6"/>
        <w:spacing w:beforeAutospacing="0" w:afterAutospacing="0"/>
        <w:ind w:firstLine="465"/>
        <w:rPr>
          <w:rFonts w:ascii="楷体_GB2312" w:eastAsia="楷体_GB2312" w:hAnsi="楷体_GB2312" w:cs="楷体_GB2312" w:hint="default"/>
          <w:color w:val="333333"/>
        </w:rPr>
      </w:pPr>
    </w:p>
    <w:p w:rsidR="00A71420" w:rsidRDefault="00A71420" w:rsidP="00A71420">
      <w:pPr>
        <w:pStyle w:val="a6"/>
        <w:spacing w:beforeAutospacing="0" w:afterAutospacing="0"/>
        <w:ind w:firstLine="465"/>
        <w:rPr>
          <w:rFonts w:ascii="楷体_GB2312" w:eastAsia="楷体_GB2312" w:hAnsi="楷体_GB2312" w:cs="楷体_GB2312" w:hint="default"/>
        </w:rPr>
      </w:pP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lastRenderedPageBreak/>
        <w:t>第十一章  租赁合同</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通过本章的学习，应当掌握租赁合同的概念、特征；租赁合同的内容及法律效力；房屋租赁合同的基本内容。在学习中注意租赁合同和融资租赁合同的关系。 </w:t>
      </w:r>
    </w:p>
    <w:p w:rsidR="00794979" w:rsidRPr="00A71420"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：融资租赁合同双方的权利和义务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租赁合同概述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租赁合同的效力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租赁合同的变更和终止 </w:t>
      </w:r>
    </w:p>
    <w:p w:rsidR="00794979" w:rsidRDefault="00CD26A5">
      <w:pPr>
        <w:pStyle w:val="a6"/>
        <w:spacing w:beforeAutospacing="0" w:afterAutospacing="0"/>
        <w:rPr>
          <w:rFonts w:ascii="楷体_GB2312" w:eastAsia="楷体_GB2312" w:hAnsi="楷体_GB2312" w:cs="楷体_GB2312" w:hint="default"/>
          <w:color w:val="333333"/>
        </w:rPr>
      </w:pPr>
      <w:r>
        <w:rPr>
          <w:rFonts w:ascii="楷体_GB2312" w:eastAsia="楷体_GB2312" w:hAnsi="楷体_GB2312" w:cs="楷体_GB2312"/>
          <w:color w:val="333333"/>
        </w:rPr>
        <w:t xml:space="preserve">　　第四节 融资租赁合同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color w:val="333333"/>
          <w:kern w:val="0"/>
          <w:sz w:val="24"/>
        </w:rPr>
        <w:t xml:space="preserve">  </w:t>
      </w:r>
    </w:p>
    <w:p w:rsidR="00794979" w:rsidRPr="00C02E72"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第十二章  完成工作成果的合同</w:t>
      </w:r>
      <w:r>
        <w:rPr>
          <w:rFonts w:ascii="楷体_GB2312" w:eastAsia="楷体_GB2312" w:hAnsi="楷体_GB2312" w:cs="楷体_GB2312" w:hint="eastAsia"/>
          <w:color w:val="333333"/>
          <w:kern w:val="0"/>
          <w:sz w:val="24"/>
        </w:rPr>
        <w:t xml:space="preserve">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了解承揽合同的概念、法律特征，以及承揽合同的特殊条款；掌握承揽合同双方当事人的权利和义务，定作物的留置、风险的承担；明确加工承揽合同的种类；了解建筑工程合同的概念、性质和种类；明确建筑工程合同当事人的法律责任。 </w:t>
      </w:r>
    </w:p>
    <w:p w:rsidR="00794979" w:rsidRPr="00C02E72"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：建设工程合同的承包和转包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承揽合同 </w:t>
      </w:r>
    </w:p>
    <w:p w:rsidR="00794979" w:rsidRDefault="00CD26A5" w:rsidP="00C02E72">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第二节 建设工程合同 </w:t>
      </w:r>
    </w:p>
    <w:p w:rsidR="00C02E72" w:rsidRDefault="00C02E72" w:rsidP="00C02E72">
      <w:pPr>
        <w:pStyle w:val="a6"/>
        <w:spacing w:beforeAutospacing="0" w:afterAutospacing="0"/>
        <w:ind w:firstLine="465"/>
        <w:rPr>
          <w:rFonts w:ascii="楷体_GB2312" w:eastAsia="楷体_GB2312" w:hAnsi="楷体_GB2312" w:cs="楷体_GB2312" w:hint="default"/>
          <w:color w:val="333333"/>
        </w:rPr>
      </w:pPr>
    </w:p>
    <w:p w:rsidR="00C02E72" w:rsidRDefault="00C02E72" w:rsidP="00C02E72">
      <w:pPr>
        <w:pStyle w:val="a6"/>
        <w:spacing w:beforeAutospacing="0" w:afterAutospacing="0"/>
        <w:ind w:firstLine="465"/>
        <w:rPr>
          <w:rFonts w:ascii="楷体_GB2312" w:eastAsia="楷体_GB2312" w:hAnsi="楷体_GB2312" w:cs="楷体_GB2312" w:hint="default"/>
        </w:rPr>
      </w:pP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 xml:space="preserve">第十三章　提供劳务的合同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：掌握运输合同的概念和特征;运输合同双方当事人的权利和义务;掌握保管合同的概念和特征;保管合同双方当事人的权利和义务;掌握仓储合同的概念和特征; 仓储合同双方的权利和义务;掌握委托合同的概念和特征;委任合同双方的权利和义务;掌握行纪合同的概念和特征;行纪合同双方当事人的权利和义务;掌握居间合同的概念和特征;居间合同双方当事人的权利和义务. </w:t>
      </w:r>
    </w:p>
    <w:p w:rsidR="00794979" w:rsidRPr="00C02E72"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难点</w:t>
      </w:r>
      <w:r>
        <w:rPr>
          <w:rFonts w:ascii="楷体_GB2312" w:eastAsia="楷体_GB2312" w:hAnsi="楷体_GB2312" w:cs="楷体_GB2312" w:hint="eastAsia"/>
          <w:color w:val="333333"/>
          <w:kern w:val="0"/>
          <w:sz w:val="24"/>
        </w:rPr>
        <w:t xml:space="preserve">:行纪合同与居间合同的区别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第一节 运输合同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第二节 保管合同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第三节 仓储合同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第四节 委托合同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　　第五节 行纪合同 </w:t>
      </w:r>
    </w:p>
    <w:p w:rsidR="00C02E72" w:rsidRPr="00C02E72" w:rsidRDefault="00CD26A5" w:rsidP="00C02E72">
      <w:pPr>
        <w:pStyle w:val="a6"/>
        <w:spacing w:beforeAutospacing="0" w:afterAutospacing="0"/>
        <w:ind w:firstLine="465"/>
        <w:rPr>
          <w:rFonts w:ascii="楷体_GB2312" w:eastAsia="楷体_GB2312" w:hAnsi="楷体_GB2312" w:cs="楷体_GB2312" w:hint="default"/>
          <w:color w:val="333333"/>
        </w:rPr>
      </w:pPr>
      <w:r>
        <w:rPr>
          <w:rFonts w:ascii="楷体_GB2312" w:eastAsia="楷体_GB2312" w:hAnsi="楷体_GB2312" w:cs="楷体_GB2312"/>
          <w:color w:val="333333"/>
        </w:rPr>
        <w:t xml:space="preserve">第六节 居间合同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第十四章　技术合同</w:t>
      </w:r>
    </w:p>
    <w:p w:rsidR="00794979" w:rsidRPr="00C02E72"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教学目的与要求：</w:t>
      </w:r>
      <w:r>
        <w:rPr>
          <w:rFonts w:ascii="楷体_GB2312" w:eastAsia="楷体_GB2312" w:hAnsi="楷体_GB2312" w:cs="楷体_GB2312" w:hint="eastAsia"/>
          <w:color w:val="333333"/>
          <w:kern w:val="0"/>
          <w:sz w:val="24"/>
        </w:rPr>
        <w:t xml:space="preserve">理解技术合同的概念和法律特征；注意技术合同的种类和其特点；掌握技术合同双方当事人的主要权利义务。难点：双方违约行为的判定和法律责任承担。 </w:t>
      </w:r>
    </w:p>
    <w:p w:rsidR="00794979" w:rsidRDefault="00CD26A5">
      <w:pPr>
        <w:widowControl/>
        <w:jc w:val="left"/>
        <w:rPr>
          <w:rFonts w:ascii="楷体_GB2312" w:eastAsia="楷体_GB2312" w:hAnsi="楷体_GB2312" w:cs="楷体_GB2312"/>
          <w:color w:val="333333"/>
          <w:sz w:val="24"/>
        </w:rPr>
      </w:pPr>
      <w:r>
        <w:rPr>
          <w:rFonts w:ascii="楷体_GB2312" w:eastAsia="楷体_GB2312" w:hAnsi="楷体_GB2312" w:cs="楷体_GB2312" w:hint="eastAsia"/>
          <w:b/>
          <w:color w:val="333333"/>
          <w:kern w:val="0"/>
          <w:sz w:val="24"/>
        </w:rPr>
        <w:t>教学内容：</w:t>
      </w:r>
    </w:p>
    <w:p w:rsidR="00794979" w:rsidRDefault="00CD26A5" w:rsidP="00C02E72">
      <w:pPr>
        <w:pStyle w:val="a6"/>
        <w:spacing w:beforeAutospacing="0" w:afterAutospacing="0" w:line="400" w:lineRule="exact"/>
        <w:rPr>
          <w:rFonts w:ascii="楷体_GB2312" w:eastAsia="楷体_GB2312" w:hAnsi="楷体_GB2312" w:cs="楷体_GB2312" w:hint="default"/>
        </w:rPr>
      </w:pPr>
      <w:r>
        <w:rPr>
          <w:rFonts w:ascii="楷体_GB2312" w:eastAsia="楷体_GB2312" w:hAnsi="楷体_GB2312" w:cs="楷体_GB2312"/>
          <w:color w:val="333333"/>
        </w:rPr>
        <w:t xml:space="preserve">　　第一节 技术合同概述 </w:t>
      </w:r>
    </w:p>
    <w:p w:rsidR="00794979" w:rsidRDefault="00CD26A5" w:rsidP="00C02E72">
      <w:pPr>
        <w:pStyle w:val="a6"/>
        <w:spacing w:beforeAutospacing="0" w:afterAutospacing="0" w:line="400" w:lineRule="exact"/>
        <w:rPr>
          <w:rFonts w:ascii="楷体_GB2312" w:eastAsia="楷体_GB2312" w:hAnsi="楷体_GB2312" w:cs="楷体_GB2312" w:hint="default"/>
        </w:rPr>
      </w:pPr>
      <w:r>
        <w:rPr>
          <w:rFonts w:ascii="楷体_GB2312" w:eastAsia="楷体_GB2312" w:hAnsi="楷体_GB2312" w:cs="楷体_GB2312"/>
          <w:color w:val="333333"/>
        </w:rPr>
        <w:t xml:space="preserve">　　第二节 技术开发合同 </w:t>
      </w:r>
    </w:p>
    <w:p w:rsidR="00794979" w:rsidRDefault="00CD26A5" w:rsidP="00C02E72">
      <w:pPr>
        <w:pStyle w:val="a6"/>
        <w:spacing w:beforeAutospacing="0" w:afterAutospacing="0" w:line="400" w:lineRule="exact"/>
        <w:rPr>
          <w:rFonts w:ascii="楷体_GB2312" w:eastAsia="楷体_GB2312" w:hAnsi="楷体_GB2312" w:cs="楷体_GB2312" w:hint="default"/>
        </w:rPr>
      </w:pPr>
      <w:r>
        <w:rPr>
          <w:rFonts w:ascii="楷体_GB2312" w:eastAsia="楷体_GB2312" w:hAnsi="楷体_GB2312" w:cs="楷体_GB2312"/>
          <w:color w:val="333333"/>
        </w:rPr>
        <w:t xml:space="preserve">　　第三节  技术转让合同 </w:t>
      </w:r>
    </w:p>
    <w:p w:rsidR="00794979" w:rsidRDefault="00CD26A5" w:rsidP="00C02E72">
      <w:pPr>
        <w:pStyle w:val="a6"/>
        <w:spacing w:beforeAutospacing="0" w:afterAutospacing="0" w:line="400" w:lineRule="exact"/>
        <w:rPr>
          <w:rFonts w:ascii="楷体_GB2312" w:eastAsia="楷体_GB2312" w:hAnsi="楷体_GB2312" w:cs="楷体_GB2312" w:hint="default"/>
        </w:rPr>
      </w:pPr>
      <w:r>
        <w:rPr>
          <w:rFonts w:ascii="楷体_GB2312" w:eastAsia="楷体_GB2312" w:hAnsi="楷体_GB2312" w:cs="楷体_GB2312"/>
          <w:color w:val="333333"/>
        </w:rPr>
        <w:lastRenderedPageBreak/>
        <w:t xml:space="preserve">　　第四节  技术咨询合同和技术服务合同 </w:t>
      </w: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2—3课程内容组织</w:t>
      </w:r>
    </w:p>
    <w:p w:rsidR="00794979" w:rsidRPr="00C02E72" w:rsidRDefault="00CD26A5">
      <w:pPr>
        <w:widowControl/>
        <w:jc w:val="left"/>
        <w:rPr>
          <w:rFonts w:ascii="楷体_GB2312" w:eastAsia="楷体_GB2312" w:hAnsi="楷体_GB2312" w:cs="楷体_GB2312"/>
          <w:b/>
          <w:bCs/>
          <w:color w:val="333333"/>
          <w:sz w:val="24"/>
        </w:rPr>
      </w:pPr>
      <w:r w:rsidRPr="00C02E72">
        <w:rPr>
          <w:rFonts w:ascii="楷体_GB2312" w:eastAsia="楷体_GB2312" w:hAnsi="楷体_GB2312" w:cs="楷体_GB2312" w:hint="eastAsia"/>
          <w:b/>
          <w:bCs/>
          <w:color w:val="333333"/>
          <w:kern w:val="0"/>
          <w:sz w:val="24"/>
        </w:rPr>
        <w:t xml:space="preserve">2-3-1合同法学网络课程的特色模块包括： </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xml:space="preserve">    教学大纲。教学大纲按不同性质的课程和教学对象编写。包括：1、法学专业合同法学必修课教学大纲；2、全院公共选修课合同法学教学大纲；3、土木工程专业等选修课教学大纲。不同的专业的学生可以通过查阅教学大纲了解自己的学习内容、重点和进度。 </w:t>
      </w:r>
    </w:p>
    <w:p w:rsidR="00794979" w:rsidRDefault="00C02E72">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w:t>
      </w:r>
      <w:r w:rsidR="00CD26A5" w:rsidRPr="00C02E72">
        <w:rPr>
          <w:rFonts w:ascii="楷体_GB2312" w:eastAsia="楷体_GB2312" w:hAnsi="楷体_GB2312" w:cs="楷体_GB2312" w:hint="eastAsia"/>
          <w:b/>
          <w:bCs/>
          <w:color w:val="333333"/>
          <w:kern w:val="0"/>
          <w:sz w:val="24"/>
        </w:rPr>
        <w:t>实训模拟</w:t>
      </w:r>
      <w:r>
        <w:rPr>
          <w:rFonts w:ascii="楷体_GB2312" w:eastAsia="楷体_GB2312" w:hAnsi="楷体_GB2312" w:cs="楷体_GB2312" w:hint="eastAsia"/>
          <w:bCs/>
          <w:color w:val="333333"/>
          <w:kern w:val="0"/>
          <w:sz w:val="24"/>
        </w:rPr>
        <w:t>：</w:t>
      </w:r>
      <w:r w:rsidR="00CD26A5">
        <w:rPr>
          <w:rFonts w:ascii="楷体_GB2312" w:eastAsia="楷体_GB2312" w:hAnsi="楷体_GB2312" w:cs="楷体_GB2312" w:hint="eastAsia"/>
          <w:bCs/>
          <w:color w:val="333333"/>
          <w:kern w:val="0"/>
          <w:sz w:val="24"/>
        </w:rPr>
        <w:t xml:space="preserve">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 </w:t>
      </w:r>
    </w:p>
    <w:p w:rsidR="00794979" w:rsidRDefault="00CD26A5">
      <w:pPr>
        <w:widowControl/>
        <w:jc w:val="left"/>
        <w:rPr>
          <w:rFonts w:ascii="楷体_GB2312" w:eastAsia="楷体_GB2312" w:hAnsi="楷体_GB2312" w:cs="楷体_GB2312"/>
          <w:bCs/>
          <w:color w:val="333333"/>
          <w:sz w:val="24"/>
        </w:rPr>
      </w:pPr>
      <w:r w:rsidRPr="00C02E72">
        <w:rPr>
          <w:rFonts w:ascii="楷体_GB2312" w:eastAsia="楷体_GB2312" w:hAnsi="楷体_GB2312" w:cs="楷体_GB2312" w:hint="eastAsia"/>
          <w:b/>
          <w:bCs/>
          <w:color w:val="333333"/>
          <w:kern w:val="0"/>
          <w:sz w:val="24"/>
        </w:rPr>
        <w:t>电子教案</w:t>
      </w:r>
      <w:r w:rsidR="00C02E72">
        <w:rPr>
          <w:rFonts w:ascii="楷体_GB2312" w:eastAsia="楷体_GB2312" w:hAnsi="楷体_GB2312" w:cs="楷体_GB2312" w:hint="eastAsia"/>
          <w:bCs/>
          <w:color w:val="333333"/>
          <w:kern w:val="0"/>
          <w:sz w:val="24"/>
        </w:rPr>
        <w:t>：</w:t>
      </w:r>
      <w:r>
        <w:rPr>
          <w:rFonts w:ascii="楷体_GB2312" w:eastAsia="楷体_GB2312" w:hAnsi="楷体_GB2312" w:cs="楷体_GB2312" w:hint="eastAsia"/>
          <w:bCs/>
          <w:color w:val="333333"/>
          <w:kern w:val="0"/>
          <w:sz w:val="24"/>
        </w:rPr>
        <w:t xml:space="preserve">学生可通过电子教案了解各章知识点、重点内容和思考题目，给学生提供一个预习、复习所学合同法学课程的平台。 </w:t>
      </w:r>
    </w:p>
    <w:p w:rsidR="00794979" w:rsidRDefault="00CD26A5">
      <w:pPr>
        <w:widowControl/>
        <w:jc w:val="left"/>
        <w:rPr>
          <w:rFonts w:ascii="楷体_GB2312" w:eastAsia="楷体_GB2312" w:hAnsi="楷体_GB2312" w:cs="楷体_GB2312"/>
          <w:bCs/>
          <w:color w:val="333333"/>
          <w:sz w:val="24"/>
        </w:rPr>
      </w:pPr>
      <w:r w:rsidRPr="00C02E72">
        <w:rPr>
          <w:rFonts w:ascii="楷体_GB2312" w:eastAsia="楷体_GB2312" w:hAnsi="楷体_GB2312" w:cs="楷体_GB2312" w:hint="eastAsia"/>
          <w:b/>
          <w:bCs/>
          <w:color w:val="333333"/>
          <w:kern w:val="0"/>
          <w:sz w:val="24"/>
        </w:rPr>
        <w:t>教学课件</w:t>
      </w:r>
      <w:r w:rsidR="00C02E72">
        <w:rPr>
          <w:rFonts w:ascii="楷体_GB2312" w:eastAsia="楷体_GB2312" w:hAnsi="楷体_GB2312" w:cs="楷体_GB2312" w:hint="eastAsia"/>
          <w:bCs/>
          <w:color w:val="333333"/>
          <w:kern w:val="0"/>
          <w:sz w:val="24"/>
        </w:rPr>
        <w:t>：</w:t>
      </w:r>
      <w:r>
        <w:rPr>
          <w:rFonts w:ascii="楷体_GB2312" w:eastAsia="楷体_GB2312" w:hAnsi="楷体_GB2312" w:cs="楷体_GB2312" w:hint="eastAsia"/>
          <w:bCs/>
          <w:color w:val="333333"/>
          <w:kern w:val="0"/>
          <w:sz w:val="24"/>
        </w:rPr>
        <w:t xml:space="preserve">通过音、图、文字等多媒体效果直观介绍合同法学内容。即可供教师上课讲解合同法学需要，也可以给学生提供一个学习的资源和材料。网络课程提供了法学专业必修课全院公选课的教学课件。 </w:t>
      </w:r>
    </w:p>
    <w:p w:rsidR="00794979" w:rsidRDefault="00CD26A5">
      <w:pPr>
        <w:widowControl/>
        <w:jc w:val="left"/>
        <w:rPr>
          <w:rFonts w:ascii="楷体_GB2312" w:eastAsia="楷体_GB2312" w:hAnsi="楷体_GB2312" w:cs="楷体_GB2312"/>
          <w:bCs/>
          <w:color w:val="333333"/>
          <w:sz w:val="24"/>
        </w:rPr>
      </w:pPr>
      <w:r w:rsidRPr="00C02E72">
        <w:rPr>
          <w:rFonts w:ascii="楷体_GB2312" w:eastAsia="楷体_GB2312" w:hAnsi="楷体_GB2312" w:cs="楷体_GB2312" w:hint="eastAsia"/>
          <w:b/>
          <w:bCs/>
          <w:color w:val="333333"/>
          <w:kern w:val="0"/>
          <w:sz w:val="24"/>
        </w:rPr>
        <w:t>思考与练习</w:t>
      </w:r>
      <w:r w:rsidR="00C02E72">
        <w:rPr>
          <w:rFonts w:ascii="楷体_GB2312" w:eastAsia="楷体_GB2312" w:hAnsi="楷体_GB2312" w:cs="楷体_GB2312" w:hint="eastAsia"/>
          <w:bCs/>
          <w:color w:val="333333"/>
          <w:kern w:val="0"/>
          <w:sz w:val="24"/>
        </w:rPr>
        <w:t>：</w:t>
      </w:r>
      <w:r>
        <w:rPr>
          <w:rFonts w:ascii="楷体_GB2312" w:eastAsia="楷体_GB2312" w:hAnsi="楷体_GB2312" w:cs="楷体_GB2312" w:hint="eastAsia"/>
          <w:bCs/>
          <w:color w:val="333333"/>
          <w:kern w:val="0"/>
          <w:sz w:val="24"/>
        </w:rPr>
        <w:t xml:space="preserve">对每章的知识点通过不同的题型进行分解测试，由学生练习或课堂师生共同参与练习，并附有答案。 </w:t>
      </w:r>
    </w:p>
    <w:p w:rsidR="00794979" w:rsidRDefault="00CD26A5">
      <w:pPr>
        <w:widowControl/>
        <w:jc w:val="left"/>
        <w:rPr>
          <w:rFonts w:ascii="楷体_GB2312" w:eastAsia="楷体_GB2312" w:hAnsi="楷体_GB2312" w:cs="楷体_GB2312"/>
          <w:bCs/>
          <w:color w:val="333333"/>
          <w:sz w:val="24"/>
        </w:rPr>
      </w:pPr>
      <w:r w:rsidRPr="00C02E72">
        <w:rPr>
          <w:rFonts w:ascii="楷体_GB2312" w:eastAsia="楷体_GB2312" w:hAnsi="楷体_GB2312" w:cs="楷体_GB2312" w:hint="eastAsia"/>
          <w:b/>
          <w:bCs/>
          <w:color w:val="333333"/>
          <w:kern w:val="0"/>
          <w:sz w:val="24"/>
        </w:rPr>
        <w:t>自主测试</w:t>
      </w:r>
      <w:r w:rsidR="00C02E72">
        <w:rPr>
          <w:rFonts w:ascii="楷体_GB2312" w:eastAsia="楷体_GB2312" w:hAnsi="楷体_GB2312" w:cs="楷体_GB2312" w:hint="eastAsia"/>
          <w:bCs/>
          <w:color w:val="333333"/>
          <w:kern w:val="0"/>
          <w:sz w:val="24"/>
        </w:rPr>
        <w:t>：</w:t>
      </w:r>
      <w:r>
        <w:rPr>
          <w:rFonts w:ascii="楷体_GB2312" w:eastAsia="楷体_GB2312" w:hAnsi="楷体_GB2312" w:cs="楷体_GB2312" w:hint="eastAsia"/>
          <w:bCs/>
          <w:color w:val="333333"/>
          <w:kern w:val="0"/>
          <w:sz w:val="24"/>
        </w:rPr>
        <w:t xml:space="preserve">自主测试给学生提供一个自我检验学习成效的平台。试题从题库中随机生成，每份测试完成后自己可以核对答案，实时评分，通过不断的自我测试，学生可以加深对知识点的掌握，促进学习成绩不断提高。   </w:t>
      </w:r>
    </w:p>
    <w:p w:rsidR="00794979" w:rsidRDefault="00CD26A5">
      <w:pPr>
        <w:pStyle w:val="a6"/>
        <w:spacing w:beforeAutospacing="0" w:afterAutospacing="0"/>
        <w:rPr>
          <w:rFonts w:ascii="楷体_GB2312" w:eastAsia="楷体_GB2312" w:hAnsi="楷体_GB2312" w:cs="楷体_GB2312" w:hint="default"/>
          <w:bCs/>
        </w:rPr>
      </w:pPr>
      <w:r w:rsidRPr="00C02E72">
        <w:rPr>
          <w:rFonts w:ascii="楷体_GB2312" w:eastAsia="楷体_GB2312" w:hAnsi="楷体_GB2312" w:cs="楷体_GB2312"/>
          <w:b/>
          <w:bCs/>
          <w:color w:val="333333"/>
        </w:rPr>
        <w:t>师生交流</w:t>
      </w:r>
      <w:r w:rsidR="00C02E72">
        <w:rPr>
          <w:rFonts w:ascii="楷体_GB2312" w:eastAsia="楷体_GB2312" w:hAnsi="楷体_GB2312" w:cs="楷体_GB2312"/>
          <w:bCs/>
          <w:color w:val="333333"/>
        </w:rPr>
        <w:t>：</w:t>
      </w:r>
      <w:r>
        <w:rPr>
          <w:rFonts w:ascii="楷体_GB2312" w:eastAsia="楷体_GB2312" w:hAnsi="楷体_GB2312" w:cs="楷体_GB2312"/>
          <w:bCs/>
          <w:color w:val="333333"/>
        </w:rPr>
        <w:t xml:space="preserve">学生通过该平台把疑问发给辅导教师，由教师回答学生提问，亦可用于网上作业修改和其他师生 </w:t>
      </w:r>
    </w:p>
    <w:p w:rsidR="00794979" w:rsidRDefault="00CD26A5">
      <w:pPr>
        <w:pStyle w:val="a6"/>
        <w:spacing w:beforeAutospacing="0" w:afterAutospacing="0"/>
        <w:rPr>
          <w:rFonts w:ascii="楷体_GB2312" w:eastAsia="楷体_GB2312" w:hAnsi="楷体_GB2312" w:cs="楷体_GB2312" w:hint="default"/>
          <w:bCs/>
        </w:rPr>
      </w:pPr>
      <w:r w:rsidRPr="00C02E72">
        <w:rPr>
          <w:rFonts w:ascii="楷体_GB2312" w:eastAsia="楷体_GB2312" w:hAnsi="楷体_GB2312" w:cs="楷体_GB2312"/>
          <w:b/>
          <w:bCs/>
          <w:color w:val="333333"/>
        </w:rPr>
        <w:t>案例库</w:t>
      </w:r>
      <w:r w:rsidR="00C02E72">
        <w:rPr>
          <w:rFonts w:ascii="楷体_GB2312" w:eastAsia="楷体_GB2312" w:hAnsi="楷体_GB2312" w:cs="楷体_GB2312"/>
          <w:bCs/>
          <w:color w:val="333333"/>
        </w:rPr>
        <w:t>：</w:t>
      </w:r>
      <w:r>
        <w:rPr>
          <w:rFonts w:ascii="楷体_GB2312" w:eastAsia="楷体_GB2312" w:hAnsi="楷体_GB2312" w:cs="楷体_GB2312"/>
          <w:bCs/>
          <w:color w:val="333333"/>
        </w:rPr>
        <w:t xml:space="preserve">案例库提供丰富的给类合同案例。这些案例都贴近生活，生动直观，学生可以自主学习并不断提高。 </w:t>
      </w:r>
    </w:p>
    <w:p w:rsidR="00794979" w:rsidRDefault="00C02E72">
      <w:pPr>
        <w:pStyle w:val="a6"/>
        <w:spacing w:beforeAutospacing="0" w:afterAutospacing="0"/>
        <w:rPr>
          <w:rFonts w:ascii="楷体_GB2312" w:eastAsia="楷体_GB2312" w:hAnsi="楷体_GB2312" w:cs="楷体_GB2312" w:hint="default"/>
          <w:bCs/>
        </w:rPr>
      </w:pPr>
      <w:r>
        <w:rPr>
          <w:rFonts w:ascii="楷体_GB2312" w:eastAsia="楷体_GB2312" w:hAnsi="楷体_GB2312" w:cs="楷体_GB2312"/>
          <w:bCs/>
          <w:color w:val="333333"/>
        </w:rPr>
        <w:t> </w:t>
      </w:r>
      <w:r w:rsidR="00CD26A5" w:rsidRPr="00C02E72">
        <w:rPr>
          <w:rFonts w:ascii="楷体_GB2312" w:eastAsia="楷体_GB2312" w:hAnsi="楷体_GB2312" w:cs="楷体_GB2312"/>
          <w:b/>
          <w:bCs/>
          <w:color w:val="333333"/>
        </w:rPr>
        <w:t>网上资源</w:t>
      </w:r>
      <w:r>
        <w:rPr>
          <w:rFonts w:ascii="楷体_GB2312" w:eastAsia="楷体_GB2312" w:hAnsi="楷体_GB2312" w:cs="楷体_GB2312"/>
          <w:bCs/>
          <w:color w:val="333333"/>
        </w:rPr>
        <w:t>：</w:t>
      </w:r>
      <w:r w:rsidR="00CD26A5">
        <w:rPr>
          <w:rFonts w:ascii="楷体_GB2312" w:eastAsia="楷体_GB2312" w:hAnsi="楷体_GB2312" w:cs="楷体_GB2312"/>
          <w:bCs/>
          <w:color w:val="333333"/>
        </w:rPr>
        <w:t xml:space="preserve">合同法学已经建成的网络课程为学生提供了充分的法律资源。包括： </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xml:space="preserve">（1）合同法律、法规汇编： </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xml:space="preserve">（2）各类合同范本查阅； </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xml:space="preserve">（3）适用于不同专业不同课程性质的模拟试题； </w:t>
      </w:r>
    </w:p>
    <w:p w:rsidR="00794979" w:rsidRDefault="00CD26A5">
      <w:pPr>
        <w:pStyle w:val="a6"/>
        <w:spacing w:beforeAutospacing="0" w:afterAutospacing="0"/>
        <w:rPr>
          <w:rFonts w:ascii="楷体_GB2312" w:eastAsia="楷体_GB2312" w:hAnsi="楷体_GB2312" w:cs="楷体_GB2312" w:hint="default"/>
          <w:bCs/>
        </w:rPr>
      </w:pPr>
      <w:r>
        <w:rPr>
          <w:rFonts w:ascii="楷体_GB2312" w:eastAsia="楷体_GB2312" w:hAnsi="楷体_GB2312" w:cs="楷体_GB2312"/>
          <w:bCs/>
          <w:color w:val="333333"/>
        </w:rPr>
        <w:t xml:space="preserve">（4）通过链接方式连接到国内主要法律网站。 </w:t>
      </w:r>
    </w:p>
    <w:p w:rsidR="00794979" w:rsidRPr="00286497" w:rsidRDefault="00CD26A5">
      <w:pPr>
        <w:widowControl/>
        <w:jc w:val="left"/>
        <w:rPr>
          <w:rFonts w:ascii="楷体_GB2312" w:eastAsia="楷体_GB2312" w:hAnsi="楷体_GB2312" w:cs="楷体_GB2312"/>
          <w:b/>
          <w:bCs/>
          <w:color w:val="333333"/>
          <w:sz w:val="24"/>
        </w:rPr>
      </w:pPr>
      <w:r w:rsidRPr="00286497">
        <w:rPr>
          <w:rFonts w:ascii="楷体_GB2312" w:eastAsia="楷体_GB2312" w:hAnsi="楷体_GB2312" w:cs="楷体_GB2312" w:hint="eastAsia"/>
          <w:b/>
          <w:bCs/>
          <w:color w:val="333333"/>
          <w:kern w:val="0"/>
          <w:sz w:val="24"/>
        </w:rPr>
        <w:t xml:space="preserve">2-3-2实践教学介绍 </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color w:val="333333"/>
          <w:kern w:val="0"/>
          <w:sz w:val="24"/>
        </w:rPr>
        <w:t xml:space="preserve">课程设计的思想、效果以及课程目标 </w:t>
      </w:r>
    </w:p>
    <w:p w:rsidR="00794979" w:rsidRDefault="00CD26A5">
      <w:pPr>
        <w:pStyle w:val="a6"/>
        <w:spacing w:beforeAutospacing="0" w:afterAutospacing="0"/>
        <w:rPr>
          <w:rFonts w:ascii="楷体_GB2312" w:eastAsia="楷体_GB2312" w:hAnsi="楷体_GB2312" w:cs="楷体_GB2312" w:hint="default"/>
          <w:bCs/>
        </w:rPr>
      </w:pPr>
      <w:r>
        <w:rPr>
          <w:rFonts w:ascii="楷体_GB2312" w:eastAsia="楷体_GB2312" w:hAnsi="楷体_GB2312" w:cs="楷体_GB2312"/>
          <w:bCs/>
          <w:color w:val="333333"/>
        </w:rPr>
        <w:t xml:space="preserve">　　东莞理工学院人才培养目标是培养适应地方发展需要的应用型、实用型人才。合同法学本身具有实践性、应用性强的特点，因此为实现培养目标，使学生真正掌握合同法学知识，并学以致用，实践教学是不可缺少的重要教学环节。通过实践教学培养学生理解和运用合同法规的能力。合同法学的课程目标是既要向学生传授合同法知识，又要注重学生理解和运用能力的培养。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bCs/>
          <w:color w:val="333333"/>
        </w:rPr>
        <w:t xml:space="preserve">　　在实践课程的设计中，我们既注重课内实训，既主要通过综合案例分析、课堂讨论等方式，又坚持学生社团活动与实践教学一体化，多次组织学生进行法律宣传、法律咨询；既注重实践课程中教师的引导作用，又重视学生自主解决问题能力的培养，如模拟法庭、模拟合同谈判等。</w:t>
      </w:r>
    </w:p>
    <w:p w:rsidR="00794979" w:rsidRDefault="00794979">
      <w:pPr>
        <w:jc w:val="left"/>
        <w:rPr>
          <w:rFonts w:ascii="楷体_GB2312" w:eastAsia="楷体_GB2312" w:hAnsi="楷体_GB2312" w:cs="楷体_GB2312"/>
          <w:b/>
          <w:sz w:val="24"/>
        </w:rPr>
      </w:pPr>
    </w:p>
    <w:p w:rsidR="00794979" w:rsidRPr="00286497" w:rsidRDefault="00CD26A5">
      <w:pPr>
        <w:jc w:val="left"/>
        <w:rPr>
          <w:rFonts w:ascii="楷体_GB2312" w:eastAsia="楷体_GB2312" w:hAnsi="楷体_GB2312" w:cs="楷体_GB2312"/>
          <w:b/>
          <w:sz w:val="28"/>
          <w:szCs w:val="28"/>
        </w:rPr>
      </w:pPr>
      <w:r>
        <w:rPr>
          <w:rFonts w:ascii="楷体_GB2312" w:eastAsia="楷体_GB2312" w:hAnsi="楷体_GB2312" w:cs="楷体_GB2312" w:hint="eastAsia"/>
          <w:b/>
          <w:sz w:val="28"/>
          <w:szCs w:val="28"/>
        </w:rPr>
        <w:lastRenderedPageBreak/>
        <w:t>2-3-3《合同法学》课程教学大纲</w:t>
      </w:r>
    </w:p>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一、课程与任课教师基本信息</w:t>
      </w:r>
    </w:p>
    <w:tbl>
      <w:tblPr>
        <w:tblStyle w:val="aa"/>
        <w:tblW w:w="8522" w:type="dxa"/>
        <w:jc w:val="center"/>
        <w:tblLayout w:type="fixed"/>
        <w:tblLook w:val="04A0"/>
      </w:tblPr>
      <w:tblGrid>
        <w:gridCol w:w="4260"/>
        <w:gridCol w:w="4262"/>
      </w:tblGrid>
      <w:tr w:rsidR="00794979">
        <w:trPr>
          <w:jc w:val="center"/>
        </w:trPr>
        <w:tc>
          <w:tcPr>
            <w:tcW w:w="4260"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课程名称：</w:t>
            </w:r>
            <w:r>
              <w:rPr>
                <w:rFonts w:ascii="楷体_GB2312" w:eastAsia="楷体_GB2312" w:hAnsi="楷体_GB2312" w:cs="楷体_GB2312" w:hint="eastAsia"/>
                <w:sz w:val="24"/>
              </w:rPr>
              <w:t>合同法学</w:t>
            </w:r>
          </w:p>
        </w:tc>
        <w:tc>
          <w:tcPr>
            <w:tcW w:w="4262"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课程类别：必修课</w:t>
            </w:r>
            <w:r>
              <w:rPr>
                <w:rFonts w:ascii="楷体_GB2312" w:eastAsia="楷体_GB2312" w:hAnsi="楷体_GB2312" w:cs="楷体_GB2312" w:hint="eastAsia"/>
                <w:sz w:val="24"/>
              </w:rPr>
              <w:t>■</w:t>
            </w:r>
            <w:r>
              <w:rPr>
                <w:rFonts w:ascii="楷体_GB2312" w:eastAsia="楷体_GB2312" w:hAnsi="楷体_GB2312" w:cs="楷体_GB2312" w:hint="eastAsia"/>
                <w:b/>
                <w:sz w:val="24"/>
              </w:rPr>
              <w:t>选修课□</w:t>
            </w:r>
          </w:p>
        </w:tc>
      </w:tr>
      <w:tr w:rsidR="00794979">
        <w:trPr>
          <w:jc w:val="center"/>
        </w:trPr>
        <w:tc>
          <w:tcPr>
            <w:tcW w:w="4260"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总学时/周学时/学分：</w:t>
            </w:r>
            <w:r>
              <w:rPr>
                <w:rFonts w:ascii="楷体_GB2312" w:eastAsia="楷体_GB2312" w:hAnsi="楷体_GB2312" w:cs="楷体_GB2312" w:hint="eastAsia"/>
                <w:sz w:val="24"/>
              </w:rPr>
              <w:t>54/3/3</w:t>
            </w:r>
          </w:p>
        </w:tc>
        <w:tc>
          <w:tcPr>
            <w:tcW w:w="4262"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其中实验（实训、讨论等）学时：</w:t>
            </w:r>
          </w:p>
        </w:tc>
      </w:tr>
      <w:tr w:rsidR="00794979">
        <w:trPr>
          <w:jc w:val="center"/>
        </w:trPr>
        <w:tc>
          <w:tcPr>
            <w:tcW w:w="4260" w:type="dxa"/>
            <w:tcBorders>
              <w:bottom w:val="single" w:sz="4" w:space="0" w:color="auto"/>
            </w:tcBorders>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授课时间：</w:t>
            </w:r>
            <w:r>
              <w:rPr>
                <w:rFonts w:ascii="楷体_GB2312" w:eastAsia="楷体_GB2312" w:hAnsi="楷体_GB2312" w:cs="楷体_GB2312" w:hint="eastAsia"/>
                <w:sz w:val="24"/>
              </w:rPr>
              <w:t>周一（1、2班）、周二（3、4班）/1-18周</w:t>
            </w:r>
          </w:p>
        </w:tc>
        <w:tc>
          <w:tcPr>
            <w:tcW w:w="4262" w:type="dxa"/>
            <w:tcBorders>
              <w:bottom w:val="single" w:sz="4" w:space="0" w:color="auto"/>
            </w:tcBorders>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授课地点：</w:t>
            </w:r>
            <w:r>
              <w:rPr>
                <w:rFonts w:ascii="楷体_GB2312" w:eastAsia="楷体_GB2312" w:hAnsi="楷体_GB2312" w:cs="楷体_GB2312" w:hint="eastAsia"/>
                <w:sz w:val="24"/>
              </w:rPr>
              <w:t>7B-304</w:t>
            </w:r>
          </w:p>
        </w:tc>
      </w:tr>
      <w:tr w:rsidR="00794979">
        <w:trPr>
          <w:jc w:val="center"/>
        </w:trPr>
        <w:tc>
          <w:tcPr>
            <w:tcW w:w="4260" w:type="dxa"/>
            <w:tcBorders>
              <w:bottom w:val="single" w:sz="4" w:space="0" w:color="auto"/>
            </w:tcBorders>
          </w:tcPr>
          <w:p w:rsidR="00794979" w:rsidRDefault="00CD26A5">
            <w:pPr>
              <w:tabs>
                <w:tab w:val="left" w:pos="1440"/>
              </w:tabs>
              <w:jc w:val="left"/>
              <w:outlineLvl w:val="0"/>
              <w:rPr>
                <w:rFonts w:ascii="楷体_GB2312" w:eastAsia="楷体_GB2312" w:hAnsi="楷体_GB2312" w:cs="楷体_GB2312"/>
                <w:b/>
                <w:sz w:val="24"/>
              </w:rPr>
            </w:pPr>
            <w:r>
              <w:rPr>
                <w:rFonts w:ascii="楷体_GB2312" w:eastAsia="楷体_GB2312" w:hAnsi="楷体_GB2312" w:cs="楷体_GB2312" w:hint="eastAsia"/>
                <w:b/>
                <w:sz w:val="24"/>
              </w:rPr>
              <w:t>开课单位：</w:t>
            </w:r>
            <w:r>
              <w:rPr>
                <w:rFonts w:ascii="楷体_GB2312" w:eastAsia="楷体_GB2312" w:hAnsi="楷体_GB2312" w:cs="楷体_GB2312" w:hint="eastAsia"/>
                <w:sz w:val="24"/>
              </w:rPr>
              <w:t>政法学院</w:t>
            </w:r>
          </w:p>
        </w:tc>
        <w:tc>
          <w:tcPr>
            <w:tcW w:w="4262" w:type="dxa"/>
            <w:tcBorders>
              <w:bottom w:val="single" w:sz="4" w:space="0" w:color="auto"/>
            </w:tcBorders>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适用专业班级：</w:t>
            </w:r>
            <w:r>
              <w:rPr>
                <w:rFonts w:ascii="楷体_GB2312" w:eastAsia="楷体_GB2312" w:hAnsi="楷体_GB2312" w:cs="楷体_GB2312" w:hint="eastAsia"/>
                <w:sz w:val="24"/>
              </w:rPr>
              <w:t>2012法学本1、2.、3、4班</w:t>
            </w:r>
          </w:p>
        </w:tc>
      </w:tr>
      <w:tr w:rsidR="00794979">
        <w:trPr>
          <w:jc w:val="center"/>
        </w:trPr>
        <w:tc>
          <w:tcPr>
            <w:tcW w:w="4260"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任课（/助课）教师姓名：</w:t>
            </w:r>
            <w:r>
              <w:rPr>
                <w:rFonts w:ascii="楷体_GB2312" w:eastAsia="楷体_GB2312" w:hAnsi="楷体_GB2312" w:cs="楷体_GB2312" w:hint="eastAsia"/>
                <w:sz w:val="24"/>
              </w:rPr>
              <w:t>韩中节</w:t>
            </w:r>
          </w:p>
        </w:tc>
        <w:tc>
          <w:tcPr>
            <w:tcW w:w="4262"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职称：</w:t>
            </w:r>
            <w:r>
              <w:rPr>
                <w:rFonts w:ascii="楷体_GB2312" w:eastAsia="楷体_GB2312" w:hAnsi="楷体_GB2312" w:cs="楷体_GB2312" w:hint="eastAsia"/>
                <w:sz w:val="24"/>
              </w:rPr>
              <w:t>副教授</w:t>
            </w:r>
          </w:p>
        </w:tc>
      </w:tr>
      <w:tr w:rsidR="00794979">
        <w:trPr>
          <w:jc w:val="center"/>
        </w:trPr>
        <w:tc>
          <w:tcPr>
            <w:tcW w:w="4260"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联系电话：</w:t>
            </w:r>
            <w:r>
              <w:rPr>
                <w:rFonts w:ascii="楷体_GB2312" w:eastAsia="楷体_GB2312" w:hAnsi="楷体_GB2312" w:cs="楷体_GB2312" w:hint="eastAsia"/>
                <w:sz w:val="24"/>
              </w:rPr>
              <w:t>13316655978</w:t>
            </w:r>
          </w:p>
        </w:tc>
        <w:tc>
          <w:tcPr>
            <w:tcW w:w="4262" w:type="dxa"/>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Email:</w:t>
            </w:r>
            <w:r>
              <w:rPr>
                <w:rFonts w:ascii="楷体_GB2312" w:eastAsia="楷体_GB2312" w:hAnsi="楷体_GB2312" w:cs="楷体_GB2312" w:hint="eastAsia"/>
                <w:sz w:val="24"/>
              </w:rPr>
              <w:t>1055944794@qq.com</w:t>
            </w:r>
          </w:p>
        </w:tc>
      </w:tr>
      <w:tr w:rsidR="00794979">
        <w:trPr>
          <w:jc w:val="center"/>
        </w:trPr>
        <w:tc>
          <w:tcPr>
            <w:tcW w:w="8522" w:type="dxa"/>
            <w:gridSpan w:val="2"/>
          </w:tcPr>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答疑时间、地点与方式：</w:t>
            </w:r>
            <w:r>
              <w:rPr>
                <w:rFonts w:ascii="楷体_GB2312" w:eastAsia="楷体_GB2312" w:hAnsi="楷体_GB2312" w:cs="楷体_GB2312" w:hint="eastAsia"/>
                <w:color w:val="000000"/>
                <w:sz w:val="24"/>
              </w:rPr>
              <w:t>可分为集体答疑与个别答疑的形式。集体答疑于</w:t>
            </w:r>
            <w:r>
              <w:rPr>
                <w:rFonts w:ascii="楷体_GB2312" w:eastAsia="楷体_GB2312" w:hAnsi="楷体_GB2312" w:cs="楷体_GB2312" w:hint="eastAsia"/>
                <w:sz w:val="24"/>
              </w:rPr>
              <w:t>每次上课的课前、课间和课后进行。</w:t>
            </w:r>
            <w:r>
              <w:rPr>
                <w:rFonts w:ascii="楷体_GB2312" w:eastAsia="楷体_GB2312" w:hAnsi="楷体_GB2312" w:cs="楷体_GB2312" w:hint="eastAsia"/>
                <w:color w:val="000000"/>
                <w:sz w:val="24"/>
              </w:rPr>
              <w:t>个别答疑主要通过</w:t>
            </w:r>
            <w:r>
              <w:rPr>
                <w:rFonts w:ascii="楷体_GB2312" w:eastAsia="楷体_GB2312" w:hAnsi="楷体_GB2312" w:cs="楷体_GB2312" w:hint="eastAsia"/>
                <w:sz w:val="24"/>
              </w:rPr>
              <w:t>每次上课的课前、课间和课后提问以及</w:t>
            </w:r>
            <w:r>
              <w:rPr>
                <w:rFonts w:ascii="楷体_GB2312" w:eastAsia="楷体_GB2312" w:hAnsi="楷体_GB2312" w:cs="楷体_GB2312" w:hint="eastAsia"/>
                <w:color w:val="000000"/>
                <w:sz w:val="24"/>
              </w:rPr>
              <w:t>电子邮件与电话联系等方式。同时建立公共电子邮箱，每个学生均可以提交问题、下载答案以及相关资料。</w:t>
            </w:r>
          </w:p>
        </w:tc>
      </w:tr>
    </w:tbl>
    <w:p w:rsidR="00794979" w:rsidRDefault="00CD26A5">
      <w:pPr>
        <w:tabs>
          <w:tab w:val="left" w:pos="1440"/>
        </w:tabs>
        <w:jc w:val="left"/>
        <w:outlineLvl w:val="0"/>
        <w:rPr>
          <w:rFonts w:ascii="楷体_GB2312" w:eastAsia="楷体_GB2312" w:hAnsi="楷体_GB2312" w:cs="楷体_GB2312"/>
          <w:b/>
          <w:sz w:val="24"/>
        </w:rPr>
      </w:pPr>
      <w:r>
        <w:rPr>
          <w:rFonts w:ascii="楷体_GB2312" w:eastAsia="楷体_GB2312" w:hAnsi="楷体_GB2312" w:cs="楷体_GB2312" w:hint="eastAsia"/>
          <w:b/>
          <w:sz w:val="24"/>
        </w:rPr>
        <w:t>二、课程简介</w:t>
      </w:r>
    </w:p>
    <w:p w:rsidR="00794979" w:rsidRDefault="00CD26A5">
      <w:pPr>
        <w:widowControl/>
        <w:jc w:val="left"/>
        <w:rPr>
          <w:rFonts w:ascii="楷体_GB2312" w:eastAsia="楷体_GB2312" w:hAnsi="楷体_GB2312" w:cs="楷体_GB2312"/>
          <w:bCs/>
          <w:kern w:val="0"/>
          <w:sz w:val="24"/>
        </w:rPr>
      </w:pPr>
      <w:r>
        <w:rPr>
          <w:rFonts w:ascii="楷体_GB2312" w:eastAsia="楷体_GB2312" w:hAnsi="楷体_GB2312" w:cs="楷体_GB2312" w:hint="eastAsia"/>
          <w:sz w:val="24"/>
        </w:rPr>
        <w:t>《合同法学》是法学本科专业的必修课程，是一门理论性和实践性都很强的课程，是实现人才培养计划中应用型人才培养目标的良好典范。学习本课程应具备民法学总论、民法学分论的相关专业知识。</w:t>
      </w:r>
      <w:r>
        <w:rPr>
          <w:rFonts w:ascii="楷体_GB2312" w:eastAsia="楷体_GB2312" w:hAnsi="楷体_GB2312" w:cs="楷体_GB2312" w:hint="eastAsia"/>
          <w:bCs/>
          <w:kern w:val="0"/>
          <w:sz w:val="24"/>
        </w:rPr>
        <w:t>《合同法学》课程设置的教学目标主要通过对合同法的基本概念、基本原理和相关法律规定等基础理论的深入理解和把握，培养学生系统运用合同法基础理论和相关法律规定分析、解决实际合同案件的实践能力</w:t>
      </w:r>
      <w:r>
        <w:rPr>
          <w:rFonts w:ascii="楷体_GB2312" w:eastAsia="楷体_GB2312" w:hAnsi="楷体_GB2312" w:cs="楷体_GB2312" w:hint="eastAsia"/>
          <w:sz w:val="24"/>
        </w:rPr>
        <w:t>，提高运用合同实施商业行为以及防范合同陷阱的综合能力。</w:t>
      </w:r>
    </w:p>
    <w:p w:rsidR="00794979" w:rsidRDefault="00CD26A5">
      <w:pPr>
        <w:tabs>
          <w:tab w:val="left" w:pos="1440"/>
        </w:tabs>
        <w:jc w:val="left"/>
        <w:outlineLvl w:val="0"/>
        <w:rPr>
          <w:rFonts w:ascii="楷体_GB2312" w:eastAsia="楷体_GB2312" w:hAnsi="楷体_GB2312" w:cs="楷体_GB2312"/>
          <w:b/>
          <w:sz w:val="24"/>
        </w:rPr>
      </w:pPr>
      <w:r>
        <w:rPr>
          <w:rFonts w:ascii="楷体_GB2312" w:eastAsia="楷体_GB2312" w:hAnsi="楷体_GB2312" w:cs="楷体_GB2312" w:hint="eastAsia"/>
          <w:b/>
          <w:sz w:val="24"/>
        </w:rPr>
        <w:t>三、课程目标</w:t>
      </w:r>
    </w:p>
    <w:p w:rsidR="00794979" w:rsidRDefault="00CD26A5">
      <w:pPr>
        <w:snapToGrid w:val="0"/>
        <w:jc w:val="left"/>
        <w:rPr>
          <w:rFonts w:ascii="楷体_GB2312" w:eastAsia="楷体_GB2312" w:hAnsi="楷体_GB2312" w:cs="楷体_GB2312"/>
          <w:sz w:val="24"/>
        </w:rPr>
      </w:pPr>
      <w:r>
        <w:rPr>
          <w:rFonts w:ascii="楷体_GB2312" w:eastAsia="楷体_GB2312" w:hAnsi="楷体_GB2312" w:cs="楷体_GB2312" w:hint="eastAsia"/>
          <w:color w:val="000000"/>
          <w:sz w:val="24"/>
        </w:rPr>
        <w:t>《合同法学》既有深厚的理论基础，又能密切联系实践，这使得该课程在实现应用型人才培养理念上具有得天独厚的条件。</w:t>
      </w:r>
      <w:r>
        <w:rPr>
          <w:rFonts w:ascii="楷体_GB2312" w:eastAsia="楷体_GB2312" w:hAnsi="楷体_GB2312" w:cs="楷体_GB2312" w:hint="eastAsia"/>
          <w:sz w:val="24"/>
        </w:rPr>
        <w:t>基于此并结合专业培养目标，提出本课程要达到的目标。这些目标包括：</w:t>
      </w:r>
    </w:p>
    <w:p w:rsidR="00794979" w:rsidRDefault="00CD26A5">
      <w:pPr>
        <w:pStyle w:val="a3"/>
        <w:snapToGrid w:val="0"/>
        <w:rPr>
          <w:rFonts w:ascii="楷体_GB2312" w:eastAsia="楷体_GB2312" w:hAnsi="楷体_GB2312" w:cs="楷体_GB2312"/>
          <w:szCs w:val="24"/>
        </w:rPr>
      </w:pPr>
      <w:r>
        <w:rPr>
          <w:rFonts w:ascii="楷体_GB2312" w:eastAsia="楷体_GB2312" w:hAnsi="楷体_GB2312" w:cs="楷体_GB2312" w:hint="eastAsia"/>
          <w:szCs w:val="24"/>
        </w:rPr>
        <w:t>1、知识与技能目标：深刻理解和掌握合同法学的基本概念、基本原理、基本制度和相关法律规定，能够具有</w:t>
      </w:r>
      <w:r>
        <w:rPr>
          <w:rFonts w:ascii="楷体_GB2312" w:eastAsia="楷体_GB2312" w:hAnsi="楷体_GB2312" w:cs="楷体_GB2312" w:hint="eastAsia"/>
          <w:bCs/>
          <w:kern w:val="0"/>
          <w:szCs w:val="24"/>
        </w:rPr>
        <w:t>分析、解决实际合同案件的实践能力以及在</w:t>
      </w:r>
      <w:r>
        <w:rPr>
          <w:rFonts w:ascii="楷体_GB2312" w:eastAsia="楷体_GB2312" w:hAnsi="楷体_GB2312" w:cs="楷体_GB2312" w:hint="eastAsia"/>
          <w:szCs w:val="24"/>
        </w:rPr>
        <w:t>参与市场经济活动中自主运用合同法律制度降低交易风险、提高交易水平的综合能力具有应对司法考试所要求的综合各科知识解决问题的能力。熟悉和融汇合同法学与民法学其他领域相关知识的互通和牵连关系，具有应对司法考试所要求的综合各科知识解决问题的能力。了解合同法在社会主义市场经济中的地位、作用及其意义；</w:t>
      </w:r>
    </w:p>
    <w:p w:rsidR="00794979" w:rsidRDefault="00CD26A5">
      <w:pPr>
        <w:snapToGrid w:val="0"/>
        <w:jc w:val="left"/>
        <w:rPr>
          <w:rFonts w:ascii="楷体_GB2312" w:eastAsia="楷体_GB2312" w:hAnsi="楷体_GB2312" w:cs="楷体_GB2312"/>
          <w:sz w:val="24"/>
        </w:rPr>
      </w:pPr>
      <w:r>
        <w:rPr>
          <w:rFonts w:ascii="楷体_GB2312" w:eastAsia="楷体_GB2312" w:hAnsi="楷体_GB2312" w:cs="楷体_GB2312" w:hint="eastAsia"/>
          <w:sz w:val="24"/>
        </w:rPr>
        <w:t>2、过程与方法目标：结合合同法学课程自身的特点，在课堂教学中主要通过启发式教学法和案例式教学法，在具体的案例所还原的合同现实实践中去理解和掌握合同法学基础理论并展现合同法制度在合同谈判、签订、履行以及违约救济中的生动运用和体现，实现感性体验和理性分析相结合，知识掌握和能力培养相结合；</w:t>
      </w:r>
    </w:p>
    <w:p w:rsidR="00794979" w:rsidRDefault="00CD26A5">
      <w:pPr>
        <w:pStyle w:val="a3"/>
        <w:snapToGrid w:val="0"/>
        <w:rPr>
          <w:rFonts w:ascii="楷体_GB2312" w:eastAsia="楷体_GB2312" w:hAnsi="楷体_GB2312" w:cs="楷体_GB2312"/>
          <w:szCs w:val="24"/>
        </w:rPr>
      </w:pPr>
      <w:r>
        <w:rPr>
          <w:rFonts w:ascii="楷体_GB2312" w:eastAsia="楷体_GB2312" w:hAnsi="楷体_GB2312" w:cs="楷体_GB2312" w:hint="eastAsia"/>
          <w:szCs w:val="24"/>
        </w:rPr>
        <w:t>3、情感、态度与价值观发展目标：通过对合同法学的学习过程，使学生树立“一诺千金”的契约精神和市场规则意识，培养合同自由、平等以及诚实信用的价值观念，以期为未来学生参与社会主义市场经济实践奠定良好的“市民”人文素养。</w:t>
      </w:r>
    </w:p>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四、与前后课程的联系</w:t>
      </w:r>
    </w:p>
    <w:p w:rsidR="00794979" w:rsidRDefault="00CD26A5" w:rsidP="00286497">
      <w:pPr>
        <w:snapToGrid w:val="0"/>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本课程需要学生先完成《法理学》、《民法学总论》和《民法学分论》等基础课程的学习，须深刻理解和掌握了民事主体、民事法律关系（民事权利和民事义</w:t>
      </w:r>
      <w:r>
        <w:rPr>
          <w:rFonts w:ascii="楷体_GB2312" w:eastAsia="楷体_GB2312" w:hAnsi="楷体_GB2312" w:cs="楷体_GB2312" w:hint="eastAsia"/>
          <w:sz w:val="24"/>
        </w:rPr>
        <w:lastRenderedPageBreak/>
        <w:t>务）、民事法律行为、代理、物权法律等民事制度的基本原理，通过课程教师绪论部分的引导、从而实现与先前的知识储备形成沟通和衔接。本课程的学习对于以后《知识产权法学》《劳动法》《海商法》《国际私法学》等后续课程的学习奠定良好的基础，使得学生较为容易地理解和掌握后续课程的基础理论。</w:t>
      </w:r>
    </w:p>
    <w:p w:rsidR="00794979" w:rsidRDefault="00CD26A5" w:rsidP="00811A1F">
      <w:pPr>
        <w:snapToGrid w:val="0"/>
        <w:ind w:leftChars="2" w:left="4"/>
        <w:jc w:val="left"/>
        <w:rPr>
          <w:rFonts w:ascii="楷体_GB2312" w:eastAsia="楷体_GB2312" w:hAnsi="楷体_GB2312" w:cs="楷体_GB2312"/>
          <w:b/>
          <w:spacing w:val="-3"/>
          <w:sz w:val="24"/>
          <w:lang w:val="en-GB"/>
        </w:rPr>
      </w:pPr>
      <w:r>
        <w:rPr>
          <w:rFonts w:ascii="楷体_GB2312" w:eastAsia="楷体_GB2312" w:hAnsi="楷体_GB2312" w:cs="楷体_GB2312" w:hint="eastAsia"/>
          <w:b/>
          <w:spacing w:val="-3"/>
          <w:sz w:val="24"/>
          <w:lang w:val="en-GB"/>
        </w:rPr>
        <w:t>五、教材选用与参考书</w:t>
      </w:r>
    </w:p>
    <w:p w:rsidR="00794979" w:rsidRDefault="00CD26A5" w:rsidP="00286497">
      <w:pPr>
        <w:snapToGrid w:val="0"/>
        <w:ind w:firstLineChars="200" w:firstLine="480"/>
        <w:jc w:val="left"/>
        <w:rPr>
          <w:rFonts w:ascii="楷体_GB2312" w:eastAsia="楷体_GB2312" w:hAnsi="楷体_GB2312" w:cs="楷体_GB2312"/>
          <w:sz w:val="24"/>
        </w:rPr>
      </w:pPr>
      <w:r>
        <w:rPr>
          <w:rFonts w:ascii="楷体_GB2312" w:eastAsia="楷体_GB2312" w:hAnsi="楷体_GB2312" w:cs="楷体_GB2312" w:hint="eastAsia"/>
          <w:bCs/>
          <w:sz w:val="24"/>
        </w:rPr>
        <w:t>1、选用教材：王利明等著：《合同法》（第三版），中国人民大学出版社，2013年版。</w:t>
      </w:r>
    </w:p>
    <w:p w:rsidR="00794979" w:rsidRDefault="00CD26A5" w:rsidP="00286497">
      <w:pPr>
        <w:snapToGrid w:val="0"/>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2、推荐参考书：</w:t>
      </w:r>
    </w:p>
    <w:p w:rsidR="00794979" w:rsidRDefault="00CD26A5" w:rsidP="00286497">
      <w:pPr>
        <w:snapToGrid w:val="0"/>
        <w:ind w:firstLineChars="200" w:firstLine="480"/>
        <w:jc w:val="left"/>
        <w:rPr>
          <w:rFonts w:ascii="楷体_GB2312" w:eastAsia="楷体_GB2312" w:hAnsi="楷体_GB2312" w:cs="楷体_GB2312"/>
          <w:bCs/>
          <w:sz w:val="24"/>
        </w:rPr>
      </w:pPr>
      <w:r>
        <w:rPr>
          <w:rFonts w:ascii="楷体_GB2312" w:eastAsia="楷体_GB2312" w:hAnsi="楷体_GB2312" w:cs="楷体_GB2312" w:hint="eastAsia"/>
          <w:bCs/>
          <w:sz w:val="24"/>
        </w:rPr>
        <w:t>郑玉敏、韩自强主编：《合同法学》，厦门大学出版社，2012年第1版。</w:t>
      </w:r>
    </w:p>
    <w:p w:rsidR="00794979" w:rsidRDefault="00CD26A5" w:rsidP="00286497">
      <w:pPr>
        <w:snapToGrid w:val="0"/>
        <w:ind w:firstLineChars="200" w:firstLine="480"/>
        <w:jc w:val="left"/>
        <w:rPr>
          <w:rFonts w:ascii="楷体_GB2312" w:eastAsia="楷体_GB2312" w:hAnsi="楷体_GB2312" w:cs="楷体_GB2312"/>
          <w:bCs/>
          <w:sz w:val="24"/>
        </w:rPr>
      </w:pPr>
      <w:r>
        <w:rPr>
          <w:rFonts w:ascii="楷体_GB2312" w:eastAsia="楷体_GB2312" w:hAnsi="楷体_GB2312" w:cs="楷体_GB2312" w:hint="eastAsia"/>
          <w:bCs/>
          <w:sz w:val="24"/>
        </w:rPr>
        <w:t>陈小君主编：《合同法学》，高等教育出版社，2009年最新版。</w:t>
      </w:r>
    </w:p>
    <w:p w:rsidR="00286497" w:rsidRDefault="00CD26A5" w:rsidP="00286497">
      <w:pPr>
        <w:snapToGrid w:val="0"/>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赵万一主编：</w:t>
      </w:r>
      <w:r>
        <w:rPr>
          <w:rFonts w:ascii="楷体_GB2312" w:eastAsia="楷体_GB2312" w:hAnsi="楷体_GB2312" w:cs="楷体_GB2312" w:hint="eastAsia"/>
          <w:bCs/>
          <w:sz w:val="24"/>
        </w:rPr>
        <w:t>《新编合同法案例教程》，中国民主法制出版社，2008年第1版。</w:t>
      </w:r>
    </w:p>
    <w:p w:rsidR="00794979" w:rsidRDefault="00CD26A5" w:rsidP="00811A1F">
      <w:pPr>
        <w:snapToGrid w:val="0"/>
        <w:jc w:val="left"/>
        <w:rPr>
          <w:rFonts w:ascii="楷体_GB2312" w:eastAsia="楷体_GB2312" w:hAnsi="楷体_GB2312" w:cs="楷体_GB2312"/>
          <w:sz w:val="24"/>
        </w:rPr>
      </w:pPr>
      <w:r>
        <w:rPr>
          <w:rFonts w:ascii="楷体_GB2312" w:eastAsia="楷体_GB2312" w:hAnsi="楷体_GB2312" w:cs="楷体_GB2312" w:hint="eastAsia"/>
          <w:b/>
          <w:sz w:val="24"/>
        </w:rPr>
        <w:t>六、课程进度表</w:t>
      </w:r>
    </w:p>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表1    理论教学进程表</w:t>
      </w:r>
    </w:p>
    <w:tbl>
      <w:tblPr>
        <w:tblW w:w="9323" w:type="dxa"/>
        <w:jc w:val="center"/>
        <w:tblInd w:w="205" w:type="dxa"/>
        <w:tblBorders>
          <w:top w:val="single" w:sz="4" w:space="0" w:color="auto"/>
          <w:left w:val="single" w:sz="4" w:space="0" w:color="auto"/>
          <w:bottom w:val="single" w:sz="4" w:space="0" w:color="auto"/>
          <w:right w:val="single" w:sz="4" w:space="0" w:color="auto"/>
        </w:tblBorders>
        <w:tblLayout w:type="fixed"/>
        <w:tblLook w:val="04A0"/>
      </w:tblPr>
      <w:tblGrid>
        <w:gridCol w:w="509"/>
        <w:gridCol w:w="1786"/>
        <w:gridCol w:w="3420"/>
        <w:gridCol w:w="3074"/>
        <w:gridCol w:w="534"/>
      </w:tblGrid>
      <w:tr w:rsidR="00794979">
        <w:trPr>
          <w:trHeight w:val="458"/>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周</w:t>
            </w:r>
          </w:p>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次</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教学主题</w:t>
            </w:r>
          </w:p>
        </w:tc>
        <w:tc>
          <w:tcPr>
            <w:tcW w:w="3420" w:type="dxa"/>
            <w:tcBorders>
              <w:top w:val="single" w:sz="4" w:space="0" w:color="auto"/>
              <w:left w:val="single" w:sz="4" w:space="0" w:color="auto"/>
              <w:right w:val="single" w:sz="4" w:space="0" w:color="auto"/>
            </w:tcBorders>
            <w:vAlign w:val="center"/>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要点与重点</w:t>
            </w:r>
          </w:p>
        </w:tc>
        <w:tc>
          <w:tcPr>
            <w:tcW w:w="3074" w:type="dxa"/>
            <w:tcBorders>
              <w:top w:val="single" w:sz="4" w:space="0" w:color="auto"/>
              <w:left w:val="single" w:sz="4" w:space="0" w:color="auto"/>
              <w:right w:val="single" w:sz="4" w:space="0" w:color="auto"/>
            </w:tcBorders>
            <w:vAlign w:val="center"/>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要求</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学时</w:t>
            </w:r>
          </w:p>
        </w:tc>
      </w:tr>
      <w:tr w:rsidR="00794979">
        <w:trPr>
          <w:trHeight w:val="375"/>
          <w:jc w:val="center"/>
        </w:trPr>
        <w:tc>
          <w:tcPr>
            <w:tcW w:w="509" w:type="dxa"/>
            <w:tcBorders>
              <w:top w:val="single" w:sz="4" w:space="0" w:color="auto"/>
              <w:left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1、2</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合同与合同法概述（教材第一章）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债、债权、债务；合同法的基本原则；</w:t>
            </w:r>
            <w:r w:rsidRPr="00286497">
              <w:rPr>
                <w:rFonts w:ascii="楷体_GB2312" w:eastAsia="楷体_GB2312" w:hAnsi="楷体_GB2312" w:cs="楷体_GB2312" w:hint="eastAsia"/>
                <w:bCs/>
                <w:szCs w:val="21"/>
              </w:rPr>
              <w:t>合同的概念、分类和相对性</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理解并掌握：</w:t>
            </w:r>
            <w:r w:rsidRPr="00286497">
              <w:rPr>
                <w:rFonts w:ascii="楷体_GB2312" w:eastAsia="楷体_GB2312" w:hAnsi="楷体_GB2312" w:cs="楷体_GB2312" w:hint="eastAsia"/>
                <w:bCs/>
                <w:szCs w:val="21"/>
              </w:rPr>
              <w:t>债权、债务的基本理论；合同法的适用范围、基本原则；合同的概念、分类和相对性。</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3、4</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合同的订立（教材第二、三章）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合同内容；合同形式；要约、承诺规则；缔约过失责任、格式合同</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理解和运用要约、承诺规则；缔约过失责任、格式合同</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5、6</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合同的效力（教材第四章）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合同的有效要件；效力待定的原因及其法律后果</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掌握合同的有效要件、合同效力待定的补正方式</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7、8</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合同的效力（教材第四章）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color w:val="000000"/>
                <w:szCs w:val="21"/>
              </w:rPr>
            </w:pPr>
            <w:r w:rsidRPr="00286497">
              <w:rPr>
                <w:rFonts w:ascii="楷体_GB2312" w:eastAsia="楷体_GB2312" w:hAnsi="楷体_GB2312" w:cs="楷体_GB2312" w:hint="eastAsia"/>
                <w:color w:val="000000"/>
                <w:szCs w:val="21"/>
              </w:rPr>
              <w:t>合同无效、合同可撤销、的原因及其法律后果；附条件、附期限的合同</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color w:val="000000"/>
                <w:szCs w:val="21"/>
              </w:rPr>
            </w:pPr>
            <w:r w:rsidRPr="00286497">
              <w:rPr>
                <w:rFonts w:ascii="楷体_GB2312" w:eastAsia="楷体_GB2312" w:hAnsi="楷体_GB2312" w:cs="楷体_GB2312" w:hint="eastAsia"/>
                <w:color w:val="000000"/>
                <w:szCs w:val="21"/>
              </w:rPr>
              <w:t>掌握合同无效、可撤销原因及其法律后果、附条件的合同的“条件”要件</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9、10</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合同的履行和保全（教材第五、六章）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合同履行的规则；双务合同履行中的抗辩权；合同保全</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color w:val="000000"/>
                <w:szCs w:val="21"/>
              </w:rPr>
            </w:pPr>
            <w:r w:rsidRPr="00286497">
              <w:rPr>
                <w:rFonts w:ascii="楷体_GB2312" w:eastAsia="楷体_GB2312" w:hAnsi="楷体_GB2312" w:cs="楷体_GB2312" w:hint="eastAsia"/>
                <w:color w:val="000000"/>
                <w:szCs w:val="21"/>
              </w:rPr>
              <w:t>掌握双务合同履行中的抗辩权；</w:t>
            </w:r>
          </w:p>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重点掌握代位权、撤销权的行使条件、法律后果</w:t>
            </w:r>
            <w:r w:rsidRPr="00286497">
              <w:rPr>
                <w:rFonts w:ascii="楷体_GB2312" w:eastAsia="楷体_GB2312" w:hAnsi="楷体_GB2312" w:cs="楷体_GB2312" w:hint="eastAsia"/>
                <w:color w:val="000000"/>
                <w:szCs w:val="21"/>
              </w:rPr>
              <w:t>。</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11、12</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合同的变更、转让、解除和终止（教材第七、八章）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合同的变更；合同的转让；合同的解除；合同的终止</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重点掌握合同解除的原因、解除权的行使过程及其法律后果；债务承担的条件。</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13</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期中考试</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794979">
            <w:pPr>
              <w:jc w:val="left"/>
              <w:rPr>
                <w:rFonts w:ascii="楷体_GB2312" w:eastAsia="楷体_GB2312" w:hAnsi="楷体_GB2312" w:cs="楷体_GB2312"/>
                <w:color w:val="000000"/>
                <w:szCs w:val="21"/>
              </w:rPr>
            </w:pP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794979">
            <w:pPr>
              <w:jc w:val="left"/>
              <w:rPr>
                <w:rFonts w:ascii="楷体_GB2312" w:eastAsia="楷体_GB2312" w:hAnsi="楷体_GB2312" w:cs="楷体_GB2312"/>
                <w:szCs w:val="21"/>
              </w:rPr>
            </w:pP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14、15</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违约责任（教材第九章）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违约的基本形态；违约责任的构成要件；承担违约责任的主要形式；请求权竞合</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能理解</w:t>
            </w:r>
            <w:r w:rsidRPr="00286497">
              <w:rPr>
                <w:rFonts w:ascii="楷体_GB2312" w:eastAsia="楷体_GB2312" w:hAnsi="楷体_GB2312" w:cs="楷体_GB2312" w:hint="eastAsia"/>
                <w:color w:val="000000"/>
                <w:szCs w:val="21"/>
              </w:rPr>
              <w:t>违约的基本形态，掌握违约责任的构成要件；承担违约责任的主要形式、请求权竞合。。</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6</w:t>
            </w:r>
          </w:p>
        </w:tc>
      </w:tr>
      <w:tr w:rsidR="00794979">
        <w:trPr>
          <w:trHeight w:val="375"/>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16</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买卖合同（教材第十一章）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color w:val="000000"/>
                <w:szCs w:val="21"/>
              </w:rPr>
              <w:t>买卖合同的概念、所有权转移、风险负担</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能理解</w:t>
            </w:r>
            <w:r w:rsidRPr="00286497">
              <w:rPr>
                <w:rFonts w:ascii="楷体_GB2312" w:eastAsia="楷体_GB2312" w:hAnsi="楷体_GB2312" w:cs="楷体_GB2312" w:hint="eastAsia"/>
                <w:color w:val="000000"/>
                <w:szCs w:val="21"/>
              </w:rPr>
              <w:t>卖合同的概念，</w:t>
            </w:r>
            <w:r w:rsidRPr="00286497">
              <w:rPr>
                <w:rFonts w:ascii="楷体_GB2312" w:eastAsia="楷体_GB2312" w:hAnsi="楷体_GB2312" w:cs="楷体_GB2312" w:hint="eastAsia"/>
                <w:szCs w:val="21"/>
              </w:rPr>
              <w:t>掌握买卖合同的</w:t>
            </w:r>
            <w:r w:rsidRPr="00286497">
              <w:rPr>
                <w:rFonts w:ascii="楷体_GB2312" w:eastAsia="楷体_GB2312" w:hAnsi="楷体_GB2312" w:cs="楷体_GB2312" w:hint="eastAsia"/>
                <w:color w:val="000000"/>
                <w:szCs w:val="21"/>
              </w:rPr>
              <w:t>所有权转移、风险负担、担保、检验的法律规则。</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w:t>
            </w:r>
          </w:p>
        </w:tc>
      </w:tr>
      <w:tr w:rsidR="00794979">
        <w:trPr>
          <w:trHeight w:val="769"/>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17</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租赁合同、承揽合同（教材第十五、十七章）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租赁合同法律规则；承揽合同的法律规则</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能理解和掌握租赁合同的概念、特征和种类、租赁合同的内容和形式、租赁合同当事人的权利和</w:t>
            </w:r>
            <w:r w:rsidRPr="00286497">
              <w:rPr>
                <w:rFonts w:ascii="楷体_GB2312" w:eastAsia="楷体_GB2312" w:hAnsi="楷体_GB2312" w:cs="楷体_GB2312" w:hint="eastAsia"/>
                <w:szCs w:val="21"/>
              </w:rPr>
              <w:lastRenderedPageBreak/>
              <w:t>义务。握承揽合同的法律特征、承揽合同的种类、承揽合同当事人的权利义务。</w:t>
            </w:r>
          </w:p>
        </w:tc>
        <w:tc>
          <w:tcPr>
            <w:tcW w:w="534"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lastRenderedPageBreak/>
              <w:t>3</w:t>
            </w:r>
          </w:p>
        </w:tc>
      </w:tr>
      <w:tr w:rsidR="00794979">
        <w:trPr>
          <w:trHeight w:val="463"/>
          <w:jc w:val="center"/>
        </w:trPr>
        <w:tc>
          <w:tcPr>
            <w:tcW w:w="509" w:type="dxa"/>
            <w:tcBorders>
              <w:top w:val="single" w:sz="4" w:space="0" w:color="auto"/>
              <w:left w:val="single" w:sz="4" w:space="0" w:color="auto"/>
              <w:bottom w:val="single" w:sz="4" w:space="0" w:color="auto"/>
              <w:right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lastRenderedPageBreak/>
              <w:t>18</w:t>
            </w:r>
          </w:p>
        </w:tc>
        <w:tc>
          <w:tcPr>
            <w:tcW w:w="1786"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其他有名合同导读、复习</w:t>
            </w:r>
          </w:p>
        </w:tc>
        <w:tc>
          <w:tcPr>
            <w:tcW w:w="3420"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其他有名合同的法律规则导读</w:t>
            </w:r>
          </w:p>
        </w:tc>
        <w:tc>
          <w:tcPr>
            <w:tcW w:w="3074" w:type="dxa"/>
            <w:tcBorders>
              <w:top w:val="single" w:sz="4" w:space="0" w:color="auto"/>
              <w:left w:val="single" w:sz="4" w:space="0" w:color="auto"/>
              <w:bottom w:val="single" w:sz="4" w:space="0" w:color="auto"/>
              <w:right w:val="single" w:sz="4" w:space="0" w:color="auto"/>
            </w:tcBorders>
            <w:vAlign w:val="center"/>
          </w:tcPr>
          <w:p w:rsidR="00794979" w:rsidRPr="00286497" w:rsidRDefault="00CD26A5">
            <w:pPr>
              <w:jc w:val="left"/>
              <w:rPr>
                <w:rFonts w:ascii="楷体_GB2312" w:eastAsia="楷体_GB2312" w:hAnsi="楷体_GB2312" w:cs="楷体_GB2312"/>
                <w:szCs w:val="21"/>
              </w:rPr>
            </w:pPr>
            <w:r w:rsidRPr="00286497">
              <w:rPr>
                <w:rFonts w:ascii="楷体_GB2312" w:eastAsia="楷体_GB2312" w:hAnsi="楷体_GB2312" w:cs="楷体_GB2312" w:hint="eastAsia"/>
                <w:szCs w:val="21"/>
              </w:rPr>
              <w:t>能理解和掌握租赁合同的概念、特征。</w:t>
            </w:r>
          </w:p>
        </w:tc>
        <w:tc>
          <w:tcPr>
            <w:tcW w:w="534" w:type="dxa"/>
            <w:tcBorders>
              <w:top w:val="single" w:sz="4" w:space="0" w:color="auto"/>
              <w:left w:val="single" w:sz="4" w:space="0" w:color="auto"/>
              <w:bottom w:val="single" w:sz="4" w:space="0" w:color="auto"/>
            </w:tcBorders>
            <w:vAlign w:val="center"/>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w:t>
            </w:r>
          </w:p>
        </w:tc>
      </w:tr>
    </w:tbl>
    <w:p w:rsidR="00794979" w:rsidRDefault="00CD26A5" w:rsidP="00811A1F">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七、教学方法</w:t>
      </w:r>
    </w:p>
    <w:p w:rsidR="00794979" w:rsidRDefault="00CD26A5" w:rsidP="00286497">
      <w:pPr>
        <w:tabs>
          <w:tab w:val="left" w:pos="1440"/>
        </w:tabs>
        <w:ind w:firstLineChars="200" w:firstLine="480"/>
        <w:jc w:val="left"/>
        <w:outlineLvl w:val="0"/>
        <w:rPr>
          <w:rFonts w:ascii="楷体_GB2312" w:eastAsia="楷体_GB2312" w:hAnsi="楷体_GB2312" w:cs="楷体_GB2312"/>
          <w:sz w:val="24"/>
        </w:rPr>
      </w:pPr>
      <w:r>
        <w:rPr>
          <w:rFonts w:ascii="楷体_GB2312" w:eastAsia="楷体_GB2312" w:hAnsi="楷体_GB2312" w:cs="楷体_GB2312" w:hint="eastAsia"/>
          <w:sz w:val="24"/>
        </w:rPr>
        <w:t>在课堂教学中主要通过启发式教学法、诊所式、讨论式案例式教学法和情境教学法实现师生互动，充分调动学生课堂参与的积极性，变学生的受动为主动。在具体的案例所还原的合同现实实践中展现合同法学基础理论知识在合同谈判、签订、履行以及违约救济的生动运用和体现，实现感性体验和理性分析相结合，知识掌握和能力培养相结合。</w:t>
      </w:r>
    </w:p>
    <w:p w:rsidR="00794979" w:rsidRDefault="00CD26A5" w:rsidP="005C6F3F">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b/>
          <w:sz w:val="24"/>
        </w:rPr>
        <w:t>八、对学生学习的总体要求</w:t>
      </w:r>
    </w:p>
    <w:p w:rsidR="00794979"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1、学习本课程的方法、策略及教育资源的利用。</w:t>
      </w:r>
    </w:p>
    <w:p w:rsidR="00794979" w:rsidRDefault="00CD26A5">
      <w:pPr>
        <w:tabs>
          <w:tab w:val="left" w:pos="1440"/>
        </w:tabs>
        <w:jc w:val="left"/>
        <w:outlineLvl w:val="0"/>
        <w:rPr>
          <w:rFonts w:ascii="楷体_GB2312" w:eastAsia="楷体_GB2312" w:hAnsi="楷体_GB2312" w:cs="楷体_GB2312"/>
          <w:sz w:val="24"/>
        </w:rPr>
      </w:pPr>
      <w:r>
        <w:rPr>
          <w:rFonts w:ascii="楷体_GB2312" w:eastAsia="楷体_GB2312" w:hAnsi="楷体_GB2312" w:cs="楷体_GB2312" w:hint="eastAsia"/>
          <w:sz w:val="24"/>
        </w:rPr>
        <w:t>本课程的理论性和实践性都很强，所涉及内容与民法学其他领域的知识牵连性很强，所涉及的法律渊源来源复杂，这就要求同学们需要经常性温习已经学习过的民法学的相关内容，并注意知识点之间的关联关系；不仅要学习合同法学基本理论，而且必须要认真阅读相关法条，并结合案例来展示法条的实际适用；学习本课程，必须提高课堂学习的注意力和效果，仔细观摩老师对合同法律制度、相关法律条文的解析及其运用的过程、方法和适用能力，做好笔记，老师所讲的内容和案例与教材往往不完全一致，是老师自己多年的经验总结。可以利用学校图书馆图书资源，或者学校没有而在网络上可以获得的免费图书资源；网络资源，可以查阅重点法律网站如中国民商法网、中国律师网以及包括中国法院网上有关的合同法的案例及其有关分析文章等等。</w:t>
      </w:r>
    </w:p>
    <w:p w:rsidR="00794979"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2、学生必须阅读与选读的课外教学材料</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w:t>
      </w:r>
      <w:hyperlink r:id="rId43" w:history="1">
        <w:r>
          <w:rPr>
            <w:rStyle w:val="a9"/>
            <w:rFonts w:ascii="楷体_GB2312" w:eastAsia="楷体_GB2312" w:hAnsi="楷体_GB2312" w:cs="楷体_GB2312" w:hint="eastAsia"/>
            <w:sz w:val="24"/>
          </w:rPr>
          <w:t>http://www.hetong365.com</w:t>
        </w:r>
      </w:hyperlink>
      <w:r>
        <w:rPr>
          <w:rFonts w:ascii="楷体_GB2312" w:eastAsia="楷体_GB2312" w:hAnsi="楷体_GB2312" w:cs="楷体_GB2312" w:hint="eastAsia"/>
          <w:sz w:val="24"/>
        </w:rPr>
        <w:t>（合同法网）</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（2）</w:t>
      </w:r>
      <w:hyperlink r:id="rId44" w:history="1">
        <w:r>
          <w:rPr>
            <w:rStyle w:val="a9"/>
            <w:rFonts w:ascii="楷体_GB2312" w:eastAsia="楷体_GB2312" w:hAnsi="楷体_GB2312" w:cs="楷体_GB2312" w:hint="eastAsia"/>
            <w:sz w:val="24"/>
          </w:rPr>
          <w:t>http://www.civillaw.com</w:t>
        </w:r>
      </w:hyperlink>
      <w:r>
        <w:rPr>
          <w:rFonts w:ascii="楷体_GB2312" w:eastAsia="楷体_GB2312" w:hAnsi="楷体_GB2312" w:cs="楷体_GB2312" w:hint="eastAsia"/>
          <w:sz w:val="24"/>
          <w:u w:val="single"/>
        </w:rPr>
        <w:t>.cn</w:t>
      </w:r>
      <w:r>
        <w:rPr>
          <w:rFonts w:ascii="楷体_GB2312" w:eastAsia="楷体_GB2312" w:hAnsi="楷体_GB2312" w:cs="楷体_GB2312" w:hint="eastAsia"/>
          <w:sz w:val="24"/>
        </w:rPr>
        <w:t>（中国民商法网）</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（3）中国法院报、中国法制日报、中央电视台《今日说法》及《经济与法》</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（4）教学资源共享邮箱：</w:t>
      </w:r>
      <w:hyperlink r:id="rId45" w:history="1">
        <w:r>
          <w:rPr>
            <w:rStyle w:val="a9"/>
            <w:rFonts w:ascii="楷体_GB2312" w:eastAsia="楷体_GB2312" w:hAnsi="楷体_GB2312" w:cs="楷体_GB2312" w:hint="eastAsia"/>
            <w:sz w:val="24"/>
          </w:rPr>
          <w:t>zfxhetongfa@163.com,mm:22861152</w:t>
        </w:r>
      </w:hyperlink>
    </w:p>
    <w:p w:rsidR="00794979"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3、学生完成本课程每周须耗费的时间。</w:t>
      </w:r>
    </w:p>
    <w:p w:rsidR="00794979" w:rsidRDefault="00CD26A5" w:rsidP="00286497">
      <w:pPr>
        <w:tabs>
          <w:tab w:val="left" w:pos="1440"/>
        </w:tabs>
        <w:ind w:firstLineChars="200" w:firstLine="480"/>
        <w:jc w:val="left"/>
        <w:outlineLvl w:val="0"/>
        <w:rPr>
          <w:rFonts w:ascii="楷体_GB2312" w:eastAsia="楷体_GB2312" w:hAnsi="楷体_GB2312" w:cs="楷体_GB2312"/>
          <w:sz w:val="24"/>
        </w:rPr>
      </w:pPr>
      <w:r>
        <w:rPr>
          <w:rFonts w:ascii="楷体_GB2312" w:eastAsia="楷体_GB2312" w:hAnsi="楷体_GB2312" w:cs="楷体_GB2312" w:hint="eastAsia"/>
          <w:sz w:val="24"/>
        </w:rPr>
        <w:t>为掌握本课程的主要内容，按约1:1的比例配比课外学时（预习、复习和完成老师布置的作业），学生课外每周必须耗费的最少时间为3小时，学生完成本课程每周须耗费的最少时间为6小时。</w:t>
      </w:r>
    </w:p>
    <w:p w:rsidR="00794979"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4、学生的上课、实验、讨论、答疑、提交作业（论文）、单元测试、期末考试等方面的要求。</w:t>
      </w:r>
    </w:p>
    <w:p w:rsidR="00794979" w:rsidRDefault="00CD26A5" w:rsidP="00286497">
      <w:pPr>
        <w:tabs>
          <w:tab w:val="left" w:pos="1440"/>
        </w:tabs>
        <w:ind w:firstLineChars="200" w:firstLine="480"/>
        <w:jc w:val="left"/>
        <w:outlineLvl w:val="0"/>
        <w:rPr>
          <w:rFonts w:ascii="楷体_GB2312" w:eastAsia="楷体_GB2312" w:hAnsi="楷体_GB2312" w:cs="楷体_GB2312"/>
          <w:sz w:val="24"/>
        </w:rPr>
      </w:pPr>
      <w:r>
        <w:rPr>
          <w:rFonts w:ascii="楷体_GB2312" w:eastAsia="楷体_GB2312" w:hAnsi="楷体_GB2312" w:cs="楷体_GB2312" w:hint="eastAsia"/>
          <w:sz w:val="24"/>
        </w:rPr>
        <w:t>学生不得无故缺席，课前须预习，上课认真听讲，做好笔记，积极参与教学互动环节；课后认真复习，独立完成并及时提交作业。勤于利用网络、电话与老师沟通、答疑；期末考试采用司法考试题型的形式，由单项选择、多项选择题、案例分析、论述题等组成，一方面考查学生对合同法学基本概念、基本原理、法律规定的理解和掌握的深度和广度，另一方面重点考察学生运用基本概念、基本原理、法律规定分析解决实际合同案例的能力。</w:t>
      </w:r>
    </w:p>
    <w:p w:rsidR="00794979"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5、学生参与教学评价要求。</w:t>
      </w:r>
    </w:p>
    <w:p w:rsidR="00286497" w:rsidRDefault="00CD26A5" w:rsidP="00286497">
      <w:pPr>
        <w:ind w:firstLineChars="200" w:firstLine="480"/>
        <w:jc w:val="left"/>
        <w:rPr>
          <w:rFonts w:ascii="楷体_GB2312" w:eastAsia="楷体_GB2312" w:hAnsi="楷体_GB2312" w:cs="楷体_GB2312"/>
          <w:sz w:val="24"/>
        </w:rPr>
      </w:pPr>
      <w:r>
        <w:rPr>
          <w:rFonts w:ascii="楷体_GB2312" w:eastAsia="楷体_GB2312" w:hAnsi="楷体_GB2312" w:cs="楷体_GB2312" w:hint="eastAsia"/>
          <w:sz w:val="24"/>
        </w:rPr>
        <w:t>课程结束前1-2周内，按照学校统一安排，通过网上评教系统，回答调查问卷，实事求是地对本课程及任课教师的教学效果作出客观公正的评价，是学生的应尽责任和义务，对教师改进教学工作具有重要意义。</w:t>
      </w:r>
    </w:p>
    <w:p w:rsidR="00794979" w:rsidRPr="00286497" w:rsidRDefault="00CD26A5" w:rsidP="0092427F">
      <w:pPr>
        <w:ind w:firstLineChars="200" w:firstLine="482"/>
        <w:jc w:val="left"/>
        <w:rPr>
          <w:rFonts w:ascii="楷体_GB2312" w:eastAsia="楷体_GB2312" w:hAnsi="楷体_GB2312" w:cs="楷体_GB2312"/>
          <w:sz w:val="24"/>
        </w:rPr>
      </w:pPr>
      <w:r>
        <w:rPr>
          <w:rFonts w:ascii="楷体_GB2312" w:eastAsia="楷体_GB2312" w:hAnsi="楷体_GB2312" w:cs="楷体_GB2312" w:hint="eastAsia"/>
          <w:b/>
          <w:sz w:val="24"/>
        </w:rPr>
        <w:lastRenderedPageBreak/>
        <w:t>九、成绩评定方法及标准</w:t>
      </w:r>
    </w:p>
    <w:tbl>
      <w:tblPr>
        <w:tblStyle w:val="aa"/>
        <w:tblW w:w="8522" w:type="dxa"/>
        <w:jc w:val="center"/>
        <w:tblLayout w:type="fixed"/>
        <w:tblLook w:val="04A0"/>
      </w:tblPr>
      <w:tblGrid>
        <w:gridCol w:w="1548"/>
        <w:gridCol w:w="5634"/>
        <w:gridCol w:w="1340"/>
      </w:tblGrid>
      <w:tr w:rsidR="00794979">
        <w:trPr>
          <w:jc w:val="center"/>
        </w:trPr>
        <w:tc>
          <w:tcPr>
            <w:tcW w:w="1548" w:type="dxa"/>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考核内容</w:t>
            </w:r>
          </w:p>
        </w:tc>
        <w:tc>
          <w:tcPr>
            <w:tcW w:w="5634" w:type="dxa"/>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评价标准及要求</w:t>
            </w:r>
          </w:p>
        </w:tc>
        <w:tc>
          <w:tcPr>
            <w:tcW w:w="1340" w:type="dxa"/>
          </w:tcPr>
          <w:p w:rsidR="00794979" w:rsidRDefault="00CD26A5">
            <w:pPr>
              <w:jc w:val="left"/>
              <w:rPr>
                <w:rFonts w:ascii="楷体_GB2312" w:eastAsia="楷体_GB2312" w:hAnsi="楷体_GB2312" w:cs="楷体_GB2312"/>
                <w:b/>
                <w:sz w:val="24"/>
              </w:rPr>
            </w:pPr>
            <w:r>
              <w:rPr>
                <w:rFonts w:ascii="楷体_GB2312" w:eastAsia="楷体_GB2312" w:hAnsi="楷体_GB2312" w:cs="楷体_GB2312" w:hint="eastAsia"/>
                <w:b/>
                <w:sz w:val="24"/>
              </w:rPr>
              <w:t>权重</w:t>
            </w:r>
          </w:p>
        </w:tc>
      </w:tr>
      <w:tr w:rsidR="00794979">
        <w:trPr>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到堂情况</w:t>
            </w:r>
          </w:p>
        </w:tc>
        <w:tc>
          <w:tcPr>
            <w:tcW w:w="5634"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旷课一次扣3分，最多扣10分</w:t>
            </w:r>
          </w:p>
        </w:tc>
        <w:tc>
          <w:tcPr>
            <w:tcW w:w="134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10%</w:t>
            </w:r>
          </w:p>
        </w:tc>
      </w:tr>
      <w:tr w:rsidR="00794979">
        <w:trPr>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课堂讨论</w:t>
            </w:r>
          </w:p>
        </w:tc>
        <w:tc>
          <w:tcPr>
            <w:tcW w:w="5634"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认真准备，积极参与讨论，按表现加分，最高加5分</w:t>
            </w:r>
          </w:p>
        </w:tc>
        <w:tc>
          <w:tcPr>
            <w:tcW w:w="134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5%</w:t>
            </w:r>
          </w:p>
        </w:tc>
      </w:tr>
      <w:tr w:rsidR="00794979">
        <w:trPr>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完成作业</w:t>
            </w:r>
          </w:p>
        </w:tc>
        <w:tc>
          <w:tcPr>
            <w:tcW w:w="5634"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按作业表现</w:t>
            </w:r>
          </w:p>
        </w:tc>
        <w:tc>
          <w:tcPr>
            <w:tcW w:w="134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5%</w:t>
            </w:r>
          </w:p>
        </w:tc>
      </w:tr>
      <w:tr w:rsidR="00794979">
        <w:trPr>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期中考试</w:t>
            </w:r>
          </w:p>
        </w:tc>
        <w:tc>
          <w:tcPr>
            <w:tcW w:w="5634" w:type="dxa"/>
            <w:vAlign w:val="center"/>
          </w:tcPr>
          <w:p w:rsidR="00794979" w:rsidRDefault="00CD26A5">
            <w:pPr>
              <w:snapToGrid w:val="0"/>
              <w:jc w:val="left"/>
              <w:rPr>
                <w:rFonts w:ascii="楷体_GB2312" w:eastAsia="楷体_GB2312" w:hAnsi="楷体_GB2312" w:cs="楷体_GB2312"/>
                <w:sz w:val="24"/>
              </w:rPr>
            </w:pPr>
            <w:r>
              <w:rPr>
                <w:rFonts w:ascii="楷体_GB2312" w:eastAsia="楷体_GB2312" w:hAnsi="楷体_GB2312" w:cs="楷体_GB2312" w:hint="eastAsia"/>
                <w:sz w:val="24"/>
              </w:rPr>
              <w:t>按测试分数</w:t>
            </w:r>
          </w:p>
        </w:tc>
        <w:tc>
          <w:tcPr>
            <w:tcW w:w="1340" w:type="dxa"/>
            <w:vAlign w:val="center"/>
          </w:tcPr>
          <w:p w:rsidR="00794979" w:rsidRDefault="00CD26A5">
            <w:pPr>
              <w:snapToGrid w:val="0"/>
              <w:jc w:val="left"/>
              <w:rPr>
                <w:rFonts w:ascii="楷体_GB2312" w:eastAsia="楷体_GB2312" w:hAnsi="楷体_GB2312" w:cs="楷体_GB2312"/>
                <w:sz w:val="24"/>
              </w:rPr>
            </w:pPr>
            <w:r>
              <w:rPr>
                <w:rFonts w:ascii="楷体_GB2312" w:eastAsia="楷体_GB2312" w:hAnsi="楷体_GB2312" w:cs="楷体_GB2312" w:hint="eastAsia"/>
                <w:sz w:val="24"/>
              </w:rPr>
              <w:t>10%</w:t>
            </w:r>
          </w:p>
        </w:tc>
      </w:tr>
      <w:tr w:rsidR="00794979">
        <w:trPr>
          <w:trHeight w:val="657"/>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期末考核</w:t>
            </w:r>
          </w:p>
        </w:tc>
        <w:tc>
          <w:tcPr>
            <w:tcW w:w="5634" w:type="dxa"/>
          </w:tcPr>
          <w:p w:rsidR="00794979" w:rsidRDefault="00CD26A5">
            <w:pPr>
              <w:snapToGrid w:val="0"/>
              <w:jc w:val="left"/>
              <w:rPr>
                <w:rFonts w:ascii="楷体_GB2312" w:eastAsia="楷体_GB2312" w:hAnsi="楷体_GB2312" w:cs="楷体_GB2312"/>
                <w:sz w:val="24"/>
              </w:rPr>
            </w:pPr>
            <w:r>
              <w:rPr>
                <w:rFonts w:ascii="楷体_GB2312" w:eastAsia="楷体_GB2312" w:hAnsi="楷体_GB2312" w:cs="楷体_GB2312" w:hint="eastAsia"/>
                <w:sz w:val="24"/>
              </w:rPr>
              <w:t>期末考核重点考察运用所学合同法基本原理、制度及其相关法律规定分析解决实际合同案例的能力；试卷参考解答。</w:t>
            </w:r>
          </w:p>
        </w:tc>
        <w:tc>
          <w:tcPr>
            <w:tcW w:w="1340"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70%</w:t>
            </w:r>
          </w:p>
        </w:tc>
      </w:tr>
      <w:tr w:rsidR="00794979">
        <w:trPr>
          <w:jc w:val="center"/>
        </w:trPr>
        <w:tc>
          <w:tcPr>
            <w:tcW w:w="1548" w:type="dxa"/>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期末考核方式</w:t>
            </w:r>
          </w:p>
        </w:tc>
        <w:tc>
          <w:tcPr>
            <w:tcW w:w="6974" w:type="dxa"/>
            <w:gridSpan w:val="2"/>
          </w:tcPr>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闭卷</w:t>
            </w:r>
          </w:p>
        </w:tc>
      </w:tr>
    </w:tbl>
    <w:p w:rsidR="00286497" w:rsidRDefault="00286497" w:rsidP="00286497">
      <w:pPr>
        <w:jc w:val="left"/>
        <w:rPr>
          <w:rFonts w:ascii="楷体_GB2312" w:eastAsia="楷体_GB2312" w:hAnsi="楷体_GB2312" w:cs="楷体_GB2312"/>
          <w:b/>
          <w:sz w:val="24"/>
        </w:rPr>
      </w:pPr>
    </w:p>
    <w:p w:rsidR="00794979" w:rsidRDefault="00CD26A5" w:rsidP="0092427F">
      <w:pPr>
        <w:ind w:firstLineChars="200" w:firstLine="482"/>
        <w:jc w:val="left"/>
        <w:rPr>
          <w:rFonts w:ascii="楷体_GB2312" w:eastAsia="楷体_GB2312" w:hAnsi="楷体_GB2312" w:cs="楷体_GB2312"/>
          <w:b/>
          <w:sz w:val="24"/>
        </w:rPr>
      </w:pPr>
      <w:r>
        <w:rPr>
          <w:rFonts w:ascii="楷体_GB2312" w:eastAsia="楷体_GB2312" w:hAnsi="楷体_GB2312" w:cs="楷体_GB2312" w:hint="eastAsia"/>
          <w:b/>
          <w:sz w:val="24"/>
        </w:rPr>
        <w:t>十、院（系）教学委员会审查意见</w:t>
      </w:r>
    </w:p>
    <w:tbl>
      <w:tblPr>
        <w:tblStyle w:val="aa"/>
        <w:tblW w:w="8522" w:type="dxa"/>
        <w:tblLayout w:type="fixed"/>
        <w:tblLook w:val="04A0"/>
      </w:tblPr>
      <w:tblGrid>
        <w:gridCol w:w="8522"/>
      </w:tblGrid>
      <w:tr w:rsidR="00794979">
        <w:tc>
          <w:tcPr>
            <w:tcW w:w="8522" w:type="dxa"/>
          </w:tcPr>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我院（系）教学委员会已对本课程教学大纲进行了审查，同意执行。</w:t>
            </w: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院（系）教学委员会主任签名：              日期：      年    月    日</w:t>
            </w:r>
          </w:p>
          <w:p w:rsidR="00794979" w:rsidRDefault="00794979">
            <w:pPr>
              <w:jc w:val="left"/>
              <w:rPr>
                <w:rFonts w:ascii="楷体_GB2312" w:eastAsia="楷体_GB2312" w:hAnsi="楷体_GB2312" w:cs="楷体_GB2312"/>
                <w:sz w:val="24"/>
              </w:rPr>
            </w:pPr>
          </w:p>
        </w:tc>
      </w:tr>
    </w:tbl>
    <w:p w:rsidR="00794979" w:rsidRDefault="00794979">
      <w:pPr>
        <w:jc w:val="left"/>
        <w:rPr>
          <w:rFonts w:ascii="楷体_GB2312" w:eastAsia="楷体_GB2312" w:hAnsi="楷体_GB2312" w:cs="楷体_GB2312"/>
          <w:b/>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hint="eastAsia"/>
          <w:sz w:val="24"/>
        </w:rPr>
      </w:pPr>
    </w:p>
    <w:p w:rsidR="005C6F3F" w:rsidRDefault="005C6F3F">
      <w:pPr>
        <w:jc w:val="left"/>
        <w:rPr>
          <w:rFonts w:ascii="楷体_GB2312" w:eastAsia="楷体_GB2312" w:hAnsi="楷体_GB2312" w:cs="楷体_GB2312"/>
          <w:sz w:val="24"/>
        </w:rPr>
      </w:pPr>
    </w:p>
    <w:p w:rsidR="00794979" w:rsidRDefault="00CD26A5">
      <w:pPr>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lastRenderedPageBreak/>
        <w:t>2-4教学方法与</w:t>
      </w:r>
      <w:bookmarkStart w:id="0" w:name="_GoBack"/>
      <w:bookmarkEnd w:id="0"/>
      <w:r>
        <w:rPr>
          <w:rFonts w:ascii="楷体_GB2312" w:eastAsia="楷体_GB2312" w:hAnsi="楷体_GB2312" w:cs="楷体_GB2312" w:hint="eastAsia"/>
          <w:b/>
          <w:bCs/>
          <w:sz w:val="28"/>
          <w:szCs w:val="28"/>
        </w:rPr>
        <w:t>手段见</w:t>
      </w:r>
      <w:hyperlink r:id="rId46" w:history="1">
        <w:r w:rsidR="00811A1F" w:rsidRPr="00811A1F">
          <w:rPr>
            <w:rStyle w:val="a9"/>
            <w:rFonts w:ascii="楷体_GB2312" w:eastAsia="楷体_GB2312" w:hAnsi="楷体_GB2312" w:cs="楷体_GB2312"/>
            <w:b/>
            <w:bCs/>
            <w:sz w:val="28"/>
            <w:szCs w:val="28"/>
          </w:rPr>
          <w:t>http://219.222.189.2/page/1314.html</w:t>
        </w:r>
      </w:hyperlink>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b/>
          <w:bCs/>
          <w:kern w:val="0"/>
          <w:sz w:val="24"/>
        </w:rPr>
        <w:t xml:space="preserve">一、课程教学过程使用的各种教学方法 </w:t>
      </w:r>
    </w:p>
    <w:p w:rsidR="00794979" w:rsidRDefault="00811A1F">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00CD26A5">
        <w:rPr>
          <w:rFonts w:ascii="楷体_GB2312" w:eastAsia="楷体_GB2312" w:hAnsi="楷体_GB2312" w:cs="楷体_GB2312" w:hint="eastAsia"/>
          <w:kern w:val="0"/>
          <w:sz w:val="24"/>
        </w:rPr>
        <w:t>1、启发式教学，形成学生与教师之互动。通过课堂讨论、网上交流等多种形式，使学生能主动钻研，从而使学生之间、学生与教师之间能有效的互动。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00811A1F">
        <w:rPr>
          <w:rFonts w:ascii="楷体_GB2312" w:eastAsia="楷体_GB2312" w:hAnsi="楷体_GB2312" w:cs="楷体_GB2312" w:hint="eastAsia"/>
          <w:kern w:val="0"/>
          <w:sz w:val="24"/>
        </w:rPr>
        <w:t xml:space="preserve">   </w:t>
      </w:r>
      <w:r>
        <w:rPr>
          <w:rFonts w:ascii="楷体_GB2312" w:eastAsia="楷体_GB2312" w:hAnsi="楷体_GB2312" w:cs="楷体_GB2312" w:hint="eastAsia"/>
          <w:kern w:val="0"/>
          <w:sz w:val="24"/>
        </w:rPr>
        <w:t>2、案例教学，通过案例教学，培养学生运用法律的能力，学生通过案例可以更快掌握所学的知识。通过案例教学，解剖麻雀，使合同法理论在生动活泼中得以掌握，有利于学生灵活运用法学理论，解决实际问题。</w:t>
      </w:r>
    </w:p>
    <w:p w:rsidR="00794979" w:rsidRDefault="00CD26A5" w:rsidP="005C6F3F">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kern w:val="0"/>
          <w:sz w:val="24"/>
        </w:rPr>
        <w:drawing>
          <wp:inline distT="0" distB="0" distL="114300" distR="114300">
            <wp:extent cx="4179299" cy="3129915"/>
            <wp:effectExtent l="19050" t="0" r="0" b="0"/>
            <wp:docPr id="18" name="图片 18" descr="201061393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061393042852"/>
                    <pic:cNvPicPr>
                      <a:picLocks noChangeAspect="1"/>
                    </pic:cNvPicPr>
                  </pic:nvPicPr>
                  <pic:blipFill>
                    <a:blip r:embed="rId47"/>
                    <a:stretch>
                      <a:fillRect/>
                    </a:stretch>
                  </pic:blipFill>
                  <pic:spPr>
                    <a:xfrm>
                      <a:off x="0" y="0"/>
                      <a:ext cx="4179299" cy="3129915"/>
                    </a:xfrm>
                    <a:prstGeom prst="rect">
                      <a:avLst/>
                    </a:prstGeom>
                    <a:noFill/>
                    <a:ln w="9525">
                      <a:noFill/>
                    </a:ln>
                  </pic:spPr>
                </pic:pic>
              </a:graphicData>
            </a:graphic>
          </wp:inline>
        </w:drawing>
      </w:r>
    </w:p>
    <w:p w:rsidR="00794979" w:rsidRDefault="005C6F3F">
      <w:pPr>
        <w:widowControl/>
        <w:jc w:val="left"/>
        <w:rPr>
          <w:rFonts w:ascii="楷体_GB2312" w:eastAsia="楷体_GB2312" w:hAnsi="楷体_GB2312" w:cs="楷体_GB2312"/>
          <w:kern w:val="0"/>
          <w:sz w:val="24"/>
        </w:rPr>
      </w:pPr>
      <w:r>
        <w:rPr>
          <w:rFonts w:ascii="楷体_GB2312" w:eastAsia="楷体_GB2312" w:hAnsi="楷体_GB2312" w:cs="楷体_GB2312" w:hint="eastAsia"/>
          <w:sz w:val="24"/>
        </w:rPr>
        <w:t xml:space="preserve">              </w:t>
      </w:r>
      <w:r w:rsidR="00CD26A5">
        <w:rPr>
          <w:rFonts w:ascii="楷体_GB2312" w:eastAsia="楷体_GB2312" w:hAnsi="楷体_GB2312" w:cs="楷体_GB2312" w:hint="eastAsia"/>
          <w:sz w:val="24"/>
        </w:rPr>
        <w:t>学生参与案例讨论</w:t>
      </w:r>
    </w:p>
    <w:p w:rsidR="00794979" w:rsidRDefault="00CD26A5" w:rsidP="00811A1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sz w:val="24"/>
        </w:rPr>
        <w:t>3、模拟法庭和庭审观摩，对庭审进行讨论、研究，与审案的法官交流，使法庭同课堂融为一体，使学生对法律的运作有感性的理解。</w:t>
      </w:r>
    </w:p>
    <w:p w:rsidR="00794979" w:rsidRDefault="00CD26A5" w:rsidP="005C6F3F">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sz w:val="24"/>
        </w:rPr>
        <w:drawing>
          <wp:inline distT="0" distB="0" distL="114300" distR="114300">
            <wp:extent cx="4165793" cy="3124200"/>
            <wp:effectExtent l="19050" t="0" r="6157" b="0"/>
            <wp:docPr id="20" name="图片 20" descr="20106139312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061393129511"/>
                    <pic:cNvPicPr>
                      <a:picLocks noChangeAspect="1"/>
                    </pic:cNvPicPr>
                  </pic:nvPicPr>
                  <pic:blipFill>
                    <a:blip r:embed="rId48"/>
                    <a:stretch>
                      <a:fillRect/>
                    </a:stretch>
                  </pic:blipFill>
                  <pic:spPr>
                    <a:xfrm>
                      <a:off x="0" y="0"/>
                      <a:ext cx="4174301" cy="3130581"/>
                    </a:xfrm>
                    <a:prstGeom prst="rect">
                      <a:avLst/>
                    </a:prstGeom>
                    <a:noFill/>
                    <a:ln w="9525">
                      <a:noFill/>
                    </a:ln>
                  </pic:spPr>
                </pic:pic>
              </a:graphicData>
            </a:graphic>
          </wp:inline>
        </w:drawing>
      </w:r>
    </w:p>
    <w:p w:rsidR="00794979" w:rsidRDefault="00CD26A5" w:rsidP="00811A1F">
      <w:pPr>
        <w:widowControl/>
        <w:ind w:firstLineChars="1400" w:firstLine="3360"/>
        <w:jc w:val="left"/>
        <w:rPr>
          <w:rFonts w:ascii="楷体_GB2312" w:eastAsia="楷体_GB2312" w:hAnsi="楷体_GB2312" w:cs="楷体_GB2312"/>
          <w:kern w:val="0"/>
          <w:sz w:val="24"/>
        </w:rPr>
      </w:pPr>
      <w:r>
        <w:rPr>
          <w:rFonts w:ascii="楷体_GB2312" w:eastAsia="楷体_GB2312" w:hAnsi="楷体_GB2312" w:cs="楷体_GB2312" w:hint="eastAsia"/>
          <w:sz w:val="24"/>
        </w:rPr>
        <w:t>模拟法庭</w:t>
      </w:r>
    </w:p>
    <w:p w:rsidR="00794979" w:rsidRDefault="00CD26A5" w:rsidP="005C6F3F">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sz w:val="24"/>
        </w:rPr>
        <w:lastRenderedPageBreak/>
        <w:drawing>
          <wp:inline distT="0" distB="0" distL="114300" distR="114300">
            <wp:extent cx="4706620" cy="3124200"/>
            <wp:effectExtent l="0" t="0" r="17780" b="0"/>
            <wp:docPr id="21" name="图片 21" descr="20106139315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061393152825"/>
                    <pic:cNvPicPr>
                      <a:picLocks noChangeAspect="1"/>
                    </pic:cNvPicPr>
                  </pic:nvPicPr>
                  <pic:blipFill>
                    <a:blip r:embed="rId49"/>
                    <a:stretch>
                      <a:fillRect/>
                    </a:stretch>
                  </pic:blipFill>
                  <pic:spPr>
                    <a:xfrm>
                      <a:off x="0" y="0"/>
                      <a:ext cx="4706620" cy="3124200"/>
                    </a:xfrm>
                    <a:prstGeom prst="rect">
                      <a:avLst/>
                    </a:prstGeom>
                    <a:noFill/>
                    <a:ln w="9525">
                      <a:noFill/>
                    </a:ln>
                  </pic:spPr>
                </pic:pic>
              </a:graphicData>
            </a:graphic>
          </wp:inline>
        </w:drawing>
      </w:r>
    </w:p>
    <w:p w:rsidR="00794979" w:rsidRDefault="00CD26A5" w:rsidP="00811A1F">
      <w:pPr>
        <w:widowControl/>
        <w:ind w:firstLineChars="1300" w:firstLine="3120"/>
        <w:jc w:val="left"/>
        <w:rPr>
          <w:rFonts w:ascii="楷体_GB2312" w:eastAsia="楷体_GB2312" w:hAnsi="楷体_GB2312" w:cs="楷体_GB2312"/>
          <w:kern w:val="0"/>
          <w:sz w:val="24"/>
        </w:rPr>
      </w:pPr>
      <w:r>
        <w:rPr>
          <w:rFonts w:ascii="楷体_GB2312" w:eastAsia="楷体_GB2312" w:hAnsi="楷体_GB2312" w:cs="楷体_GB2312" w:hint="eastAsia"/>
          <w:sz w:val="24"/>
        </w:rPr>
        <w:t>与检察官座谈</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4、模拟修改合同，对有瑕疵和错误的合同进行修改和完善，对培养学生办理合同实务的能力很有帮助。</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5、教师和学生一起参加学校的创新人才活动，共有4位教师主持创新人才课题，60多名学生参与。这些活动使学生接触前沿理论，更重要的是形成学生的科研兴趣和科研能力。</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课程教师组织的学生参与的东莞理工学院“创新人才计划”一览表</w:t>
      </w:r>
    </w:p>
    <w:p w:rsidR="00794979" w:rsidRDefault="00794979">
      <w:pPr>
        <w:widowControl/>
        <w:jc w:val="left"/>
        <w:rPr>
          <w:rFonts w:ascii="楷体_GB2312" w:eastAsia="楷体_GB2312" w:hAnsi="楷体_GB2312" w:cs="楷体_GB2312"/>
          <w:vanish/>
          <w:kern w:val="0"/>
          <w:sz w:val="24"/>
        </w:rPr>
      </w:pPr>
    </w:p>
    <w:tbl>
      <w:tblPr>
        <w:tblW w:w="7916"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173"/>
        <w:gridCol w:w="2127"/>
        <w:gridCol w:w="2064"/>
        <w:gridCol w:w="2552"/>
      </w:tblGrid>
      <w:tr w:rsidR="00794979" w:rsidTr="00811A1F">
        <w:trPr>
          <w:tblCellSpacing w:w="0" w:type="dxa"/>
          <w:jc w:val="center"/>
        </w:trPr>
        <w:tc>
          <w:tcPr>
            <w:tcW w:w="1173" w:type="dxa"/>
          </w:tcPr>
          <w:p w:rsidR="00794979" w:rsidRDefault="00CD26A5" w:rsidP="00811A1F">
            <w:pPr>
              <w:widowControl/>
              <w:jc w:val="center"/>
              <w:rPr>
                <w:rFonts w:ascii="楷体_GB2312" w:eastAsia="楷体_GB2312" w:hAnsi="楷体_GB2312" w:cs="楷体_GB2312"/>
                <w:kern w:val="0"/>
                <w:sz w:val="24"/>
              </w:rPr>
            </w:pPr>
            <w:r>
              <w:rPr>
                <w:rFonts w:ascii="楷体_GB2312" w:eastAsia="楷体_GB2312" w:hAnsi="楷体_GB2312" w:cs="楷体_GB2312" w:hint="eastAsia"/>
                <w:kern w:val="0"/>
                <w:sz w:val="24"/>
              </w:rPr>
              <w:t>指导教师</w:t>
            </w:r>
          </w:p>
        </w:tc>
        <w:tc>
          <w:tcPr>
            <w:tcW w:w="2127" w:type="dxa"/>
          </w:tcPr>
          <w:p w:rsidR="00794979" w:rsidRDefault="00CD26A5" w:rsidP="00811A1F">
            <w:pPr>
              <w:widowControl/>
              <w:jc w:val="center"/>
              <w:rPr>
                <w:rFonts w:ascii="楷体_GB2312" w:eastAsia="楷体_GB2312" w:hAnsi="楷体_GB2312" w:cs="楷体_GB2312"/>
                <w:kern w:val="0"/>
                <w:sz w:val="24"/>
              </w:rPr>
            </w:pPr>
            <w:r>
              <w:rPr>
                <w:rFonts w:ascii="楷体_GB2312" w:eastAsia="楷体_GB2312" w:hAnsi="楷体_GB2312" w:cs="楷体_GB2312" w:hint="eastAsia"/>
                <w:kern w:val="0"/>
                <w:sz w:val="24"/>
              </w:rPr>
              <w:t>参加学生</w:t>
            </w:r>
          </w:p>
        </w:tc>
        <w:tc>
          <w:tcPr>
            <w:tcW w:w="2064" w:type="dxa"/>
          </w:tcPr>
          <w:p w:rsidR="00794979" w:rsidRDefault="00CD26A5" w:rsidP="00811A1F">
            <w:pPr>
              <w:widowControl/>
              <w:jc w:val="center"/>
              <w:rPr>
                <w:rFonts w:ascii="楷体_GB2312" w:eastAsia="楷体_GB2312" w:hAnsi="楷体_GB2312" w:cs="楷体_GB2312"/>
                <w:kern w:val="0"/>
                <w:sz w:val="24"/>
              </w:rPr>
            </w:pPr>
            <w:r>
              <w:rPr>
                <w:rFonts w:ascii="楷体_GB2312" w:eastAsia="楷体_GB2312" w:hAnsi="楷体_GB2312" w:cs="楷体_GB2312" w:hint="eastAsia"/>
                <w:kern w:val="0"/>
                <w:sz w:val="24"/>
              </w:rPr>
              <w:t>项目名称</w:t>
            </w:r>
          </w:p>
        </w:tc>
        <w:tc>
          <w:tcPr>
            <w:tcW w:w="2552" w:type="dxa"/>
          </w:tcPr>
          <w:p w:rsidR="00794979" w:rsidRDefault="00CD26A5" w:rsidP="00811A1F">
            <w:pPr>
              <w:widowControl/>
              <w:jc w:val="center"/>
              <w:rPr>
                <w:rFonts w:ascii="楷体_GB2312" w:eastAsia="楷体_GB2312" w:hAnsi="楷体_GB2312" w:cs="楷体_GB2312"/>
                <w:kern w:val="0"/>
                <w:sz w:val="24"/>
              </w:rPr>
            </w:pPr>
            <w:r>
              <w:rPr>
                <w:rFonts w:ascii="楷体_GB2312" w:eastAsia="楷体_GB2312" w:hAnsi="楷体_GB2312" w:cs="楷体_GB2312" w:hint="eastAsia"/>
                <w:kern w:val="0"/>
                <w:sz w:val="24"/>
              </w:rPr>
              <w:t>主要成果</w:t>
            </w:r>
          </w:p>
        </w:tc>
      </w:tr>
      <w:tr w:rsidR="00794979" w:rsidTr="00811A1F">
        <w:trPr>
          <w:tblCellSpacing w:w="0" w:type="dxa"/>
          <w:jc w:val="center"/>
        </w:trPr>
        <w:tc>
          <w:tcPr>
            <w:tcW w:w="1173"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郑玉敏</w:t>
            </w:r>
          </w:p>
        </w:tc>
        <w:tc>
          <w:tcPr>
            <w:tcW w:w="2127"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10法学专业学生</w:t>
            </w:r>
          </w:p>
        </w:tc>
        <w:tc>
          <w:tcPr>
            <w:tcW w:w="2064" w:type="dxa"/>
          </w:tcPr>
          <w:p w:rsidR="00794979" w:rsidRPr="00811A1F" w:rsidRDefault="00CD26A5" w:rsidP="00811A1F">
            <w:pPr>
              <w:rPr>
                <w:rFonts w:asciiTheme="minorEastAsia" w:hAnsiTheme="minorEastAsia"/>
              </w:rPr>
            </w:pPr>
            <w:r w:rsidRPr="00811A1F">
              <w:rPr>
                <w:rFonts w:asciiTheme="minorEastAsia" w:hAnsiTheme="minorEastAsia" w:hint="eastAsia"/>
              </w:rPr>
              <w:t>东莞理工学院重大创新人才课题</w:t>
            </w:r>
          </w:p>
          <w:p w:rsidR="00794979" w:rsidRPr="00811A1F" w:rsidRDefault="00CD26A5" w:rsidP="00811A1F">
            <w:pPr>
              <w:rPr>
                <w:rFonts w:asciiTheme="minorEastAsia" w:hAnsiTheme="minorEastAsia"/>
              </w:rPr>
            </w:pPr>
            <w:r w:rsidRPr="00811A1F">
              <w:rPr>
                <w:rFonts w:asciiTheme="minorEastAsia" w:hAnsiTheme="minorEastAsia" w:hint="eastAsia"/>
              </w:rPr>
              <w:t>东莞发展的法律研究</w:t>
            </w:r>
          </w:p>
        </w:tc>
        <w:tc>
          <w:tcPr>
            <w:tcW w:w="2552" w:type="dxa"/>
          </w:tcPr>
          <w:p w:rsidR="00794979" w:rsidRPr="00811A1F" w:rsidRDefault="00CD26A5" w:rsidP="00811A1F">
            <w:pPr>
              <w:rPr>
                <w:rFonts w:asciiTheme="minorEastAsia" w:hAnsiTheme="minorEastAsia"/>
              </w:rPr>
            </w:pPr>
            <w:r w:rsidRPr="00811A1F">
              <w:rPr>
                <w:rFonts w:asciiTheme="minorEastAsia" w:hAnsiTheme="minorEastAsia" w:hint="eastAsia"/>
              </w:rPr>
              <w:t>21名学生参与了《托起的天平——东莞发展的法律思考》一书的编写</w:t>
            </w:r>
          </w:p>
        </w:tc>
      </w:tr>
      <w:tr w:rsidR="00794979" w:rsidTr="00811A1F">
        <w:trPr>
          <w:tblCellSpacing w:w="0" w:type="dxa"/>
          <w:jc w:val="center"/>
        </w:trPr>
        <w:tc>
          <w:tcPr>
            <w:tcW w:w="1173"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郑玉敏</w:t>
            </w:r>
          </w:p>
        </w:tc>
        <w:tc>
          <w:tcPr>
            <w:tcW w:w="2127"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11法学专业学生</w:t>
            </w:r>
          </w:p>
        </w:tc>
        <w:tc>
          <w:tcPr>
            <w:tcW w:w="2064" w:type="dxa"/>
          </w:tcPr>
          <w:p w:rsidR="00794979" w:rsidRPr="00811A1F" w:rsidRDefault="00CD26A5" w:rsidP="00811A1F">
            <w:pPr>
              <w:rPr>
                <w:rFonts w:asciiTheme="minorEastAsia" w:hAnsiTheme="minorEastAsia"/>
              </w:rPr>
            </w:pPr>
            <w:r w:rsidRPr="00811A1F">
              <w:rPr>
                <w:rFonts w:asciiTheme="minorEastAsia" w:hAnsiTheme="minorEastAsia" w:hint="eastAsia"/>
              </w:rPr>
              <w:t>东莞理工学创新人才课题</w:t>
            </w:r>
          </w:p>
          <w:p w:rsidR="00794979" w:rsidRPr="00811A1F" w:rsidRDefault="00CD26A5" w:rsidP="00811A1F">
            <w:pPr>
              <w:rPr>
                <w:rFonts w:asciiTheme="minorEastAsia" w:hAnsiTheme="minorEastAsia"/>
              </w:rPr>
            </w:pPr>
            <w:r w:rsidRPr="00811A1F">
              <w:rPr>
                <w:rFonts w:asciiTheme="minorEastAsia" w:hAnsiTheme="minorEastAsia" w:hint="eastAsia"/>
              </w:rPr>
              <w:t>新莞人女性劳动权实现实证研究</w:t>
            </w:r>
          </w:p>
        </w:tc>
        <w:tc>
          <w:tcPr>
            <w:tcW w:w="2552" w:type="dxa"/>
          </w:tcPr>
          <w:p w:rsidR="00794979" w:rsidRPr="00811A1F" w:rsidRDefault="00CD26A5" w:rsidP="00811A1F">
            <w:pPr>
              <w:rPr>
                <w:rFonts w:asciiTheme="minorEastAsia" w:hAnsiTheme="minorEastAsia"/>
              </w:rPr>
            </w:pPr>
            <w:r w:rsidRPr="00811A1F">
              <w:rPr>
                <w:rFonts w:asciiTheme="minorEastAsia" w:hAnsiTheme="minorEastAsia" w:hint="eastAsia"/>
              </w:rPr>
              <w:t>写出了新莞人女性劳动权实现实证研究的毕业论文</w:t>
            </w:r>
          </w:p>
        </w:tc>
      </w:tr>
      <w:tr w:rsidR="00794979" w:rsidTr="00811A1F">
        <w:trPr>
          <w:tblCellSpacing w:w="0" w:type="dxa"/>
          <w:jc w:val="center"/>
        </w:trPr>
        <w:tc>
          <w:tcPr>
            <w:tcW w:w="1173"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景春兰</w:t>
            </w:r>
          </w:p>
        </w:tc>
        <w:tc>
          <w:tcPr>
            <w:tcW w:w="2127"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14管理专业学生</w:t>
            </w:r>
          </w:p>
        </w:tc>
        <w:tc>
          <w:tcPr>
            <w:tcW w:w="2064" w:type="dxa"/>
          </w:tcPr>
          <w:p w:rsidR="00794979" w:rsidRPr="00811A1F" w:rsidRDefault="00CD26A5" w:rsidP="00811A1F">
            <w:pPr>
              <w:rPr>
                <w:rFonts w:asciiTheme="minorEastAsia" w:hAnsiTheme="minorEastAsia"/>
              </w:rPr>
            </w:pPr>
            <w:r w:rsidRPr="00811A1F">
              <w:rPr>
                <w:rFonts w:asciiTheme="minorEastAsia" w:hAnsiTheme="minorEastAsia" w:hint="eastAsia"/>
              </w:rPr>
              <w:t>东莞理工学院创新人才课题</w:t>
            </w:r>
          </w:p>
          <w:p w:rsidR="00794979" w:rsidRPr="00811A1F" w:rsidRDefault="00CD26A5" w:rsidP="00811A1F">
            <w:pPr>
              <w:rPr>
                <w:rFonts w:asciiTheme="minorEastAsia" w:hAnsiTheme="minorEastAsia"/>
              </w:rPr>
            </w:pPr>
            <w:r w:rsidRPr="00811A1F">
              <w:rPr>
                <w:rFonts w:asciiTheme="minorEastAsia" w:hAnsiTheme="minorEastAsia" w:hint="eastAsia"/>
              </w:rPr>
              <w:t>东莞市房地产中介市场规范化管理中法律问题研究</w:t>
            </w:r>
          </w:p>
        </w:tc>
        <w:tc>
          <w:tcPr>
            <w:tcW w:w="2552" w:type="dxa"/>
          </w:tcPr>
          <w:p w:rsidR="00794979" w:rsidRPr="00811A1F" w:rsidRDefault="00CD26A5" w:rsidP="00811A1F">
            <w:pPr>
              <w:rPr>
                <w:rFonts w:asciiTheme="minorEastAsia" w:hAnsiTheme="minorEastAsia"/>
              </w:rPr>
            </w:pPr>
            <w:r w:rsidRPr="00811A1F">
              <w:rPr>
                <w:rFonts w:asciiTheme="minorEastAsia" w:hAnsiTheme="minorEastAsia" w:hint="eastAsia"/>
              </w:rPr>
              <w:t> </w:t>
            </w:r>
          </w:p>
        </w:tc>
      </w:tr>
      <w:tr w:rsidR="00794979" w:rsidTr="00811A1F">
        <w:trPr>
          <w:tblCellSpacing w:w="0" w:type="dxa"/>
          <w:jc w:val="center"/>
        </w:trPr>
        <w:tc>
          <w:tcPr>
            <w:tcW w:w="1173"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王 平</w:t>
            </w:r>
          </w:p>
        </w:tc>
        <w:tc>
          <w:tcPr>
            <w:tcW w:w="2127"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3法学专业学生</w:t>
            </w:r>
          </w:p>
        </w:tc>
        <w:tc>
          <w:tcPr>
            <w:tcW w:w="2064" w:type="dxa"/>
          </w:tcPr>
          <w:p w:rsidR="00794979" w:rsidRPr="00811A1F" w:rsidRDefault="00CD26A5" w:rsidP="00811A1F">
            <w:pPr>
              <w:rPr>
                <w:rFonts w:asciiTheme="minorEastAsia" w:hAnsiTheme="minorEastAsia"/>
              </w:rPr>
            </w:pPr>
            <w:r w:rsidRPr="00811A1F">
              <w:rPr>
                <w:rFonts w:asciiTheme="minorEastAsia" w:hAnsiTheme="minorEastAsia" w:hint="eastAsia"/>
              </w:rPr>
              <w:t>东莞理工学院创新人才培养 课题</w:t>
            </w:r>
          </w:p>
          <w:p w:rsidR="00794979" w:rsidRPr="00811A1F" w:rsidRDefault="00CD26A5" w:rsidP="00811A1F">
            <w:pPr>
              <w:rPr>
                <w:rFonts w:asciiTheme="minorEastAsia" w:hAnsiTheme="minorEastAsia"/>
              </w:rPr>
            </w:pPr>
            <w:r w:rsidRPr="00811A1F">
              <w:rPr>
                <w:rFonts w:asciiTheme="minorEastAsia" w:hAnsiTheme="minorEastAsia" w:hint="eastAsia"/>
              </w:rPr>
              <w:t>循环经济立法研究</w:t>
            </w:r>
          </w:p>
        </w:tc>
        <w:tc>
          <w:tcPr>
            <w:tcW w:w="2552" w:type="dxa"/>
          </w:tcPr>
          <w:p w:rsidR="00794979" w:rsidRPr="00811A1F" w:rsidRDefault="00CD26A5" w:rsidP="00811A1F">
            <w:pPr>
              <w:rPr>
                <w:rFonts w:asciiTheme="minorEastAsia" w:hAnsiTheme="minorEastAsia"/>
              </w:rPr>
            </w:pPr>
            <w:r w:rsidRPr="00811A1F">
              <w:rPr>
                <w:rFonts w:asciiTheme="minorEastAsia" w:hAnsiTheme="minorEastAsia" w:hint="eastAsia"/>
              </w:rPr>
              <w:t>写出了循环经济立法研究的论文</w:t>
            </w:r>
          </w:p>
        </w:tc>
      </w:tr>
      <w:tr w:rsidR="00794979" w:rsidTr="00811A1F">
        <w:trPr>
          <w:tblCellSpacing w:w="0" w:type="dxa"/>
          <w:jc w:val="center"/>
        </w:trPr>
        <w:tc>
          <w:tcPr>
            <w:tcW w:w="1173"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王敬华</w:t>
            </w:r>
          </w:p>
        </w:tc>
        <w:tc>
          <w:tcPr>
            <w:tcW w:w="2127" w:type="dxa"/>
            <w:vAlign w:val="center"/>
          </w:tcPr>
          <w:p w:rsidR="00794979" w:rsidRPr="00811A1F" w:rsidRDefault="00CD26A5" w:rsidP="00811A1F">
            <w:pPr>
              <w:jc w:val="center"/>
              <w:rPr>
                <w:rFonts w:asciiTheme="minorEastAsia" w:hAnsiTheme="minorEastAsia"/>
              </w:rPr>
            </w:pPr>
            <w:r w:rsidRPr="00811A1F">
              <w:rPr>
                <w:rFonts w:asciiTheme="minorEastAsia" w:hAnsiTheme="minorEastAsia" w:hint="eastAsia"/>
              </w:rPr>
              <w:t>15法学专业学生</w:t>
            </w:r>
          </w:p>
        </w:tc>
        <w:tc>
          <w:tcPr>
            <w:tcW w:w="2064" w:type="dxa"/>
          </w:tcPr>
          <w:p w:rsidR="00794979" w:rsidRPr="00811A1F" w:rsidRDefault="00CD26A5" w:rsidP="00811A1F">
            <w:pPr>
              <w:rPr>
                <w:rFonts w:asciiTheme="minorEastAsia" w:hAnsiTheme="minorEastAsia"/>
              </w:rPr>
            </w:pPr>
            <w:r w:rsidRPr="00811A1F">
              <w:rPr>
                <w:rFonts w:asciiTheme="minorEastAsia" w:hAnsiTheme="minorEastAsia" w:hint="eastAsia"/>
              </w:rPr>
              <w:t>东莞理工学院创新人才 课题东莞人法律意识调研</w:t>
            </w:r>
          </w:p>
        </w:tc>
        <w:tc>
          <w:tcPr>
            <w:tcW w:w="2552" w:type="dxa"/>
          </w:tcPr>
          <w:p w:rsidR="00794979" w:rsidRPr="00811A1F" w:rsidRDefault="00CD26A5" w:rsidP="00811A1F">
            <w:pPr>
              <w:rPr>
                <w:rFonts w:asciiTheme="minorEastAsia" w:hAnsiTheme="minorEastAsia"/>
              </w:rPr>
            </w:pPr>
            <w:r w:rsidRPr="00811A1F">
              <w:rPr>
                <w:rFonts w:asciiTheme="minorEastAsia" w:hAnsiTheme="minorEastAsia" w:hint="eastAsia"/>
              </w:rPr>
              <w:t>写出了《东莞人法律意识调研》的研究报告</w:t>
            </w:r>
          </w:p>
        </w:tc>
      </w:tr>
    </w:tbl>
    <w:p w:rsidR="00794979" w:rsidRDefault="00CD26A5" w:rsidP="00811A1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6、参加各种法律宣传、合同模拟谈判、合同法律知识辩论赛活动，提高学生实践能力。</w:t>
      </w:r>
    </w:p>
    <w:p w:rsidR="00794979" w:rsidRDefault="00CD26A5" w:rsidP="00811A1F">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kern w:val="0"/>
          <w:sz w:val="24"/>
        </w:rPr>
        <w:lastRenderedPageBreak/>
        <w:drawing>
          <wp:inline distT="0" distB="0" distL="114300" distR="114300">
            <wp:extent cx="3190875" cy="1790327"/>
            <wp:effectExtent l="19050" t="0" r="0" b="0"/>
            <wp:docPr id="22" name="图片 4" descr="20106139334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201061393344478"/>
                    <pic:cNvPicPr>
                      <a:picLocks noChangeAspect="1"/>
                    </pic:cNvPicPr>
                  </pic:nvPicPr>
                  <pic:blipFill>
                    <a:blip r:embed="rId50"/>
                    <a:stretch>
                      <a:fillRect/>
                    </a:stretch>
                  </pic:blipFill>
                  <pic:spPr>
                    <a:xfrm>
                      <a:off x="0" y="0"/>
                      <a:ext cx="3194011" cy="1792087"/>
                    </a:xfrm>
                    <a:prstGeom prst="rect">
                      <a:avLst/>
                    </a:prstGeom>
                    <a:noFill/>
                    <a:ln w="9525">
                      <a:noFill/>
                    </a:ln>
                  </pic:spPr>
                </pic:pic>
              </a:graphicData>
            </a:graphic>
          </wp:inline>
        </w:drawing>
      </w:r>
    </w:p>
    <w:p w:rsidR="00794979" w:rsidRDefault="00CD26A5" w:rsidP="00811A1F">
      <w:pPr>
        <w:widowControl/>
        <w:ind w:firstLineChars="1100" w:firstLine="264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学生积极参加法律宣传活动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w:t>
      </w:r>
      <w:r>
        <w:rPr>
          <w:rFonts w:ascii="楷体_GB2312" w:eastAsia="楷体_GB2312" w:hAnsi="楷体_GB2312" w:cs="楷体_GB2312" w:hint="eastAsia"/>
          <w:b/>
          <w:bCs/>
          <w:kern w:val="0"/>
          <w:sz w:val="24"/>
        </w:rPr>
        <w:t xml:space="preserve">二、信息技术手段在教学中的应用及效果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本课程充分利用现代教育技术手段进行教学，建立了高水平的网络课程， 利用网络教学平台进行辅助教学，如将教学大纲、电子教材、电子课件、教学案例、参考文献等教学资料上传至网络；利用网络布置作业、开展讨论、答疑等，加强与学生的交流；完善自主学习平台等。这些手段的使用更方便合同法学教学，为学生提供丰富的教辅资料，从而达到教学互长。</w:t>
      </w:r>
    </w:p>
    <w:p w:rsidR="00794979" w:rsidRPr="00811A1F"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b/>
          <w:bCs/>
          <w:kern w:val="0"/>
          <w:sz w:val="24"/>
        </w:rPr>
        <w:t xml:space="preserve">　</w:t>
      </w:r>
      <w:r>
        <w:rPr>
          <w:rFonts w:ascii="楷体_GB2312" w:eastAsia="楷体_GB2312" w:hAnsi="楷体_GB2312" w:cs="楷体_GB2312" w:hint="eastAsia"/>
          <w:kern w:val="0"/>
          <w:sz w:val="24"/>
        </w:rPr>
        <w:t xml:space="preserve">　合同法学课程已经建设了高水平的网络课程，不仅给学生提供丰富的网络教学、学习资源，还给学生提供了较为充分的自主学习、交流、探讨和提高的平台。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合同法学网络课程的模块包括：</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教学大纲</w:t>
      </w:r>
      <w:r>
        <w:rPr>
          <w:rFonts w:ascii="楷体_GB2312" w:eastAsia="楷体_GB2312" w:hAnsi="楷体_GB2312" w:cs="楷体_GB2312" w:hint="eastAsia"/>
          <w:kern w:val="0"/>
          <w:sz w:val="24"/>
        </w:rPr>
        <w:t>：教学大纲按不同性质的课程和教学对象编写。包括：1、法学专业合同法学必修课教学大纲；2、全院公共选修课合同法学教学大纲；3、土木工程专业等选修课教学大纲。不同的专业的学生可以通过查阅教学大纲了解自己的学习内容、重点和进度。</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实训模拟</w:t>
      </w:r>
      <w:r>
        <w:rPr>
          <w:rFonts w:ascii="楷体_GB2312" w:eastAsia="楷体_GB2312" w:hAnsi="楷体_GB2312" w:cs="楷体_GB2312" w:hint="eastAsia"/>
          <w:kern w:val="0"/>
          <w:sz w:val="24"/>
        </w:rPr>
        <w:t>：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电子教案</w:t>
      </w:r>
      <w:r>
        <w:rPr>
          <w:rFonts w:ascii="楷体_GB2312" w:eastAsia="楷体_GB2312" w:hAnsi="楷体_GB2312" w:cs="楷体_GB2312" w:hint="eastAsia"/>
          <w:kern w:val="0"/>
          <w:sz w:val="24"/>
        </w:rPr>
        <w:t>：学生可通过电子教案了解各章知识点、重点内容和思考题目，给学生提供一个预习、复习所学合同法学课程的平台。</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教学课件</w:t>
      </w:r>
      <w:r>
        <w:rPr>
          <w:rFonts w:ascii="楷体_GB2312" w:eastAsia="楷体_GB2312" w:hAnsi="楷体_GB2312" w:cs="楷体_GB2312" w:hint="eastAsia"/>
          <w:kern w:val="0"/>
          <w:sz w:val="24"/>
        </w:rPr>
        <w:t>：通过音、图、文字等多媒体效果直观介绍合同法学内容。即可供教师上课讲解合同法学需要，也可以给学生提供一个学习的资源和材料。</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思考与练习</w:t>
      </w:r>
      <w:r>
        <w:rPr>
          <w:rFonts w:ascii="楷体_GB2312" w:eastAsia="楷体_GB2312" w:hAnsi="楷体_GB2312" w:cs="楷体_GB2312" w:hint="eastAsia"/>
          <w:kern w:val="0"/>
          <w:sz w:val="24"/>
        </w:rPr>
        <w:t>：对每章的知识点通过不同的题型进行分解测试，由学生练习或课堂师生共同参与练习，并附有答案。</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自主测试</w:t>
      </w:r>
      <w:r>
        <w:rPr>
          <w:rFonts w:ascii="楷体_GB2312" w:eastAsia="楷体_GB2312" w:hAnsi="楷体_GB2312" w:cs="楷体_GB2312" w:hint="eastAsia"/>
          <w:kern w:val="0"/>
          <w:sz w:val="24"/>
        </w:rPr>
        <w:t>：自主测试给学生提供一个自我检验学习成效的平台。试题从题库中随机生成，每份测试完成后自己可以核对答案，实时评分，通过不断的自我测试，学生可以加深对知识点的掌握，促进学习成绩不断提高。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师生交流</w:t>
      </w:r>
      <w:r>
        <w:rPr>
          <w:rFonts w:ascii="楷体_GB2312" w:eastAsia="楷体_GB2312" w:hAnsi="楷体_GB2312" w:cs="楷体_GB2312" w:hint="eastAsia"/>
          <w:kern w:val="0"/>
          <w:sz w:val="24"/>
        </w:rPr>
        <w:t>：学生通过该平台把疑问发给辅导教师，由教师回答学生提问，亦可用于网上作业修改和其他师生</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案例库</w:t>
      </w:r>
      <w:r>
        <w:rPr>
          <w:rFonts w:ascii="楷体_GB2312" w:eastAsia="楷体_GB2312" w:hAnsi="楷体_GB2312" w:cs="楷体_GB2312" w:hint="eastAsia"/>
          <w:kern w:val="0"/>
          <w:sz w:val="24"/>
        </w:rPr>
        <w:t>：案例库提供丰富的给类合同案例。这些案例都贴近生活，生动直观，学生可以自主学习并不断提高。</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811A1F">
        <w:rPr>
          <w:rFonts w:ascii="楷体_GB2312" w:eastAsia="楷体_GB2312" w:hAnsi="楷体_GB2312" w:cs="楷体_GB2312" w:hint="eastAsia"/>
          <w:b/>
          <w:kern w:val="0"/>
          <w:sz w:val="24"/>
        </w:rPr>
        <w:t>网上资源</w:t>
      </w:r>
      <w:r>
        <w:rPr>
          <w:rFonts w:ascii="楷体_GB2312" w:eastAsia="楷体_GB2312" w:hAnsi="楷体_GB2312" w:cs="楷体_GB2312" w:hint="eastAsia"/>
          <w:kern w:val="0"/>
          <w:sz w:val="24"/>
        </w:rPr>
        <w:t>：包括：</w:t>
      </w:r>
    </w:p>
    <w:p w:rsidR="00794979" w:rsidRDefault="00CD26A5" w:rsidP="005C6F3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（1）合同法律、法规汇编：</w:t>
      </w:r>
    </w:p>
    <w:p w:rsidR="00794979" w:rsidRDefault="00CD26A5" w:rsidP="005C6F3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（2）各类合同范本查阅；</w:t>
      </w:r>
    </w:p>
    <w:p w:rsidR="00794979" w:rsidRDefault="00CD26A5" w:rsidP="005C6F3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lastRenderedPageBreak/>
        <w:t>（3）适用于不同专业不同课程性质的模拟试题；</w:t>
      </w:r>
    </w:p>
    <w:p w:rsidR="00794979" w:rsidRDefault="00CD26A5" w:rsidP="005C6F3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（4）通过链接方式连接到国内主要法律网站。</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三、教学方法、作业、考试等教改举措：</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1、课堂教学</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本课程教学上利用多媒体辅助教学，利用网络教学平台等现代化教学手段，开展教学活动。同时为学生自学指定必读书目和参考阅读文献目录，对学生的课外学习进行指导。教学方法以理论讲授和案例研讨为主，训练学生运用相关知识分析和解决实际问题能力。提倡原原本本读法条和认真阅读参考书与资料。教学应以教材为基础，但决不是对教材的简单复制与重复，要以恰当合理的结构传授给学生相应的知识。教师通过案例研讨的方式组织学生进行课堂讨论的形式，提高学生分析问题和解决问题的能力，将知识转化为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2、作业</w:t>
      </w:r>
    </w:p>
    <w:p w:rsidR="00794979" w:rsidRDefault="00CD26A5" w:rsidP="00811A1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color w:val="000000"/>
          <w:sz w:val="24"/>
        </w:rPr>
        <w:t>合同法学精品课网站给学生提供了充分的自主学习、测试和提高的平台，提供师生交流沟通的平台。包括思考与练习、自主测试、案例库和模拟试题等不同类型贴近生活的问题和练习可以激发学生的学习兴趣。</w:t>
      </w:r>
      <w:r>
        <w:rPr>
          <w:rFonts w:ascii="楷体_GB2312" w:eastAsia="楷体_GB2312" w:hAnsi="楷体_GB2312" w:cs="楷体_GB2312" w:hint="eastAsia"/>
          <w:kern w:val="0"/>
          <w:sz w:val="24"/>
        </w:rPr>
        <w:t>每一章布置适当的思考题。学生通过思考题的练习，以加强对基本概念和基本理论的掌握。学生按照要求完成一定量案例分析作业，提高运用相关知识分析和解决实际问题能力。老师通过批改作业，发现学生在学习上存在的主要问题和理解上的误区并及时给学生总结，使作业这一教学环节在老师和学生之间真正起到一种反馈教学质量的桥梁作用。</w:t>
      </w:r>
    </w:p>
    <w:p w:rsidR="00794979" w:rsidRDefault="00CD26A5" w:rsidP="00811A1F">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3、考试</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考试形式以闭卷笔试为主，平时考核和期末测试结合。在考试题型的设计上，以判断分析、选择、案例分析的题型为主，尽可能避免片面强调对书本知识的死记硬背，着重考查学生对基本知识和基本原理的准确理解和综合运用合同法解决实际问题的能力。</w:t>
      </w:r>
    </w:p>
    <w:p w:rsidR="00794979" w:rsidRDefault="00CD26A5" w:rsidP="00811A1F">
      <w:pPr>
        <w:widowControl/>
        <w:ind w:firstLine="480"/>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采用多种考试形式进行学生成绩评定：以期末考试为主，平时成绩（包括作业、实训考核）占适当比例（一般不超过总成绩的30%）。</w:t>
      </w:r>
    </w:p>
    <w:p w:rsidR="00811A1F" w:rsidRPr="00811A1F" w:rsidRDefault="00811A1F" w:rsidP="005C6F3F">
      <w:pPr>
        <w:widowControl/>
        <w:jc w:val="left"/>
        <w:rPr>
          <w:rFonts w:ascii="楷体_GB2312" w:eastAsia="楷体_GB2312" w:hAnsi="楷体_GB2312" w:cs="楷体_GB2312"/>
          <w:kern w:val="0"/>
          <w:sz w:val="24"/>
        </w:rPr>
      </w:pP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四、合同法学教学改革及其成果</w:t>
      </w:r>
    </w:p>
    <w:p w:rsidR="00794979" w:rsidRDefault="00CD26A5">
      <w:pPr>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（一）合同法学教学内容改革：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根据东莞理工学院的办学定位和人才培养目标要求以及各专业的不同特点整合合同法学的教学内容。法学专业重视理论与实践的结合，一方面为参加司法考试的学生积累必要的合同法理论和知识，另一方面根据培养应用型法律人才的要求，强化法科学生理解和运用合同法规的能力；作为全院公选课的合同法学主要讲授合同法基本知识；作为非法学专业的比如土木专业的选修课则要结合专业特点调整相应的内容。</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在课堂教学中注意理论讲授和案例教学相结合，基本原理部分以老师结合具体案例进行剖析式讲授为主；具体制度部分以学生评析案例，老师串讲和点评为辅，调动了课堂气氛、激发了学生思维，锻炼了学生表达能力和思维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3、密切注意相关的合同法规的修改和合同法最新的研究成果，及时更新教学内容和网站信息。</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（二）合同法教学方法改革：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1、课程组高度重视教学研究和教学改革，定期认真地开展了教研活动，充分发挥团队作用，编写案例题和习题集。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lastRenderedPageBreak/>
        <w:t xml:space="preserve">　　2、采用多媒体辅助教学，课堂教学采用启发式教学法，引导学生主动提出问题，共同探讨，分析解决，培养学生认识问题、分析问题、解决问题的能力。</w:t>
      </w:r>
    </w:p>
    <w:p w:rsidR="00794979" w:rsidRDefault="00CD26A5" w:rsidP="00811A1F">
      <w:pPr>
        <w:widowControl/>
        <w:ind w:firstLine="465"/>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3、注重对学生知识运用能力的培养，开展模拟审判、在维权中心开展志愿者服务，指导学生实习等。</w:t>
      </w:r>
    </w:p>
    <w:p w:rsidR="00811A1F" w:rsidRPr="00811A1F" w:rsidRDefault="00811A1F" w:rsidP="005C6F3F">
      <w:pPr>
        <w:widowControl/>
        <w:jc w:val="left"/>
        <w:rPr>
          <w:rFonts w:ascii="楷体_GB2312" w:eastAsia="楷体_GB2312" w:hAnsi="楷体_GB2312" w:cs="楷体_GB2312"/>
          <w:kern w:val="0"/>
          <w:sz w:val="24"/>
        </w:rPr>
      </w:pP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（三）合同法学教学手段改革：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利用现代教学手段，开展多媒体教学。针对该课程的特点，首先在教学中按授课知识点制作了合同法学课件，然后建设了合同法学课程网站，有电子教学大纲、教案、教学课件、试题、学习参考书目等网上教学资源，方便了学生自主学习，巩固了课堂教学效果。</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（四）合同法学实践教学改革：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1、实践能力培养。通过模拟审判、志愿者维权服务，毕业实习等，让学生在实践中学会运用合同法理论，锻炼解决各种合同问题的方法和技能。</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2、教学与科研相结合，积极鼓励学生参加科研教学：授课教师将合同法的学术前沿与科研内容、实践知识融入到教学过程中去，激发了学生参与科研的积极性，法学专业学生毕业论文选择合同法方向的很多。</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3、志愿者服务中心及覆盖东莞各类司法机关和企业的的实习基地的建立为教师及学生都提供了实践平台，促进了教学与实践相结合，较好地解决了课堂教学局限性与教学要求广泛性的矛盾，既锻炼了法学教师，也培养了学生实践能力和分析解决问题的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（五）充分发挥现有的合同法精品课网站的作用：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利用合同法学精品课网站服务于合同法教学。在东莞理工学院网络教学平台网站中开辟了 “教学课件”、“教学录像”、“案例库”、“网上论坛”和“模拟测试”等栏目，最大限度地促进合同法学教学改革。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sz w:val="24"/>
        </w:rPr>
        <w:t>（六）建立了合同法学自主测试系统与答疑系统，给学生提供了自主学习的平台与环境，极大地调动了学生的学习积极性，培养了学生的动手能力。</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（七）合同法学教学文件完善，针对不同的教学对象，制定了规范的教学大纲，电子教案、课件，实训指导书。</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八）教学资源的丰富与完善，学生可以通过合同法学网站获合同法案例分析库，模拟习题库，自主测试习题库，电子教案，合同法法条，合同范本等丰富学生合同法学知识和培养学生分析与理论合同法规能力的各种教学资源。</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（九）合同法学课外辅助教学的展开。通过学生社团活动组织丰富多彩的课外活动，组织模拟合同谈判、合同起草，合同修改，组织学生参与模拟法庭、合同法律知识竞赛，法律宣传等活动，</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（十）合同法学考试方法与题型改革：</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1、以司法资格考试为契机，率先着手考试制度改革。从2006年期末考试起，推行司法资格考试题型的模拟化考试。考试题型以案例分析和客观题为主，重视学生应用能力的测试</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2、重视平时考核的作用，平时成绩占百分之三十。</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通过以上改革，合同法学成为全院最受欢迎的课程之一，被学院推荐申报省级精品课。</w:t>
      </w:r>
    </w:p>
    <w:p w:rsidR="00794979" w:rsidRDefault="00794979">
      <w:pPr>
        <w:jc w:val="left"/>
        <w:rPr>
          <w:rFonts w:ascii="楷体_GB2312" w:eastAsia="楷体_GB2312" w:hAnsi="楷体_GB2312" w:cs="楷体_GB2312"/>
          <w:sz w:val="24"/>
        </w:rPr>
      </w:pPr>
    </w:p>
    <w:p w:rsidR="00794979" w:rsidRDefault="00794979">
      <w:pPr>
        <w:jc w:val="left"/>
        <w:rPr>
          <w:rFonts w:ascii="楷体_GB2312" w:eastAsia="楷体_GB2312" w:hAnsi="楷体_GB2312" w:cs="楷体_GB2312"/>
          <w:sz w:val="24"/>
        </w:rPr>
      </w:pPr>
    </w:p>
    <w:p w:rsidR="005C6F3F" w:rsidRDefault="005C6F3F">
      <w:pPr>
        <w:widowControl/>
        <w:jc w:val="left"/>
        <w:rPr>
          <w:rFonts w:ascii="楷体_GB2312" w:eastAsia="楷体_GB2312" w:hAnsi="楷体_GB2312" w:cs="楷体_GB2312"/>
          <w:sz w:val="24"/>
        </w:rPr>
      </w:pPr>
      <w:r>
        <w:rPr>
          <w:rFonts w:ascii="楷体_GB2312" w:eastAsia="楷体_GB2312" w:hAnsi="楷体_GB2312" w:cs="楷体_GB2312"/>
          <w:sz w:val="24"/>
        </w:rPr>
        <w:br w:type="page"/>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lastRenderedPageBreak/>
        <w:t xml:space="preserve">材料3 </w:t>
      </w:r>
      <w:r w:rsidR="00DD5C9F">
        <w:rPr>
          <w:rFonts w:ascii="楷体_GB2312" w:eastAsia="楷体_GB2312" w:hAnsi="楷体_GB2312" w:cs="楷体_GB2312" w:hint="eastAsia"/>
          <w:sz w:val="28"/>
          <w:szCs w:val="28"/>
        </w:rPr>
        <w:t>——</w:t>
      </w:r>
      <w:r>
        <w:rPr>
          <w:rFonts w:ascii="楷体_GB2312" w:eastAsia="楷体_GB2312" w:hAnsi="楷体_GB2312" w:cs="楷体_GB2312" w:hint="eastAsia"/>
          <w:b/>
          <w:bCs/>
          <w:sz w:val="28"/>
          <w:szCs w:val="28"/>
        </w:rPr>
        <w:t xml:space="preserve">课程资源  </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3-1资源建设</w:t>
      </w:r>
    </w:p>
    <w:p w:rsidR="00794979" w:rsidRDefault="00CD26A5">
      <w:pPr>
        <w:spacing w:line="360" w:lineRule="auto"/>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3-2资源组织</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3-3教学录像</w:t>
      </w:r>
    </w:p>
    <w:p w:rsidR="00794979" w:rsidRDefault="00CD26A5">
      <w:pPr>
        <w:spacing w:line="360" w:lineRule="auto"/>
        <w:jc w:val="left"/>
        <w:rPr>
          <w:rFonts w:ascii="楷体_GB2312" w:eastAsia="楷体_GB2312" w:hAnsi="楷体_GB2312" w:cs="楷体_GB2312"/>
          <w:sz w:val="28"/>
          <w:szCs w:val="28"/>
        </w:rPr>
      </w:pPr>
      <w:r>
        <w:rPr>
          <w:rFonts w:ascii="楷体_GB2312" w:eastAsia="楷体_GB2312" w:hAnsi="楷体_GB2312" w:cs="楷体_GB2312" w:hint="eastAsia"/>
          <w:sz w:val="28"/>
          <w:szCs w:val="28"/>
        </w:rPr>
        <w:t>3-4 教案和课件</w:t>
      </w:r>
    </w:p>
    <w:p w:rsidR="005C6F3F" w:rsidRDefault="00CD26A5" w:rsidP="005C6F3F">
      <w:pPr>
        <w:rPr>
          <w:rFonts w:ascii="楷体_GB2312" w:eastAsia="楷体_GB2312" w:hAnsi="楷体_GB2312" w:cs="楷体_GB2312"/>
          <w:sz w:val="28"/>
          <w:szCs w:val="28"/>
        </w:rPr>
        <w:sectPr w:rsidR="005C6F3F" w:rsidSect="00794979">
          <w:pgSz w:w="11906" w:h="16838"/>
          <w:pgMar w:top="1402" w:right="1800" w:bottom="1440" w:left="1800" w:header="851" w:footer="992" w:gutter="0"/>
          <w:cols w:space="720"/>
          <w:docGrid w:type="lines" w:linePitch="312"/>
        </w:sectPr>
      </w:pPr>
      <w:r>
        <w:rPr>
          <w:rFonts w:ascii="楷体_GB2312" w:eastAsia="楷体_GB2312" w:hAnsi="楷体_GB2312" w:cs="楷体_GB2312" w:hint="eastAsia"/>
          <w:sz w:val="28"/>
          <w:szCs w:val="28"/>
        </w:rPr>
        <w:t xml:space="preserve">3-5其他基本资源 </w:t>
      </w:r>
    </w:p>
    <w:p w:rsidR="00794979" w:rsidRDefault="00CD26A5">
      <w:pPr>
        <w:jc w:val="left"/>
        <w:rPr>
          <w:b/>
          <w:bCs/>
          <w:szCs w:val="21"/>
        </w:rPr>
      </w:pPr>
      <w:r>
        <w:rPr>
          <w:rFonts w:ascii="楷体_GB2312" w:eastAsia="楷体_GB2312" w:hAnsi="楷体_GB2312" w:cs="楷体_GB2312" w:hint="eastAsia"/>
          <w:b/>
          <w:bCs/>
          <w:sz w:val="28"/>
          <w:szCs w:val="28"/>
        </w:rPr>
        <w:lastRenderedPageBreak/>
        <w:t>3-1资源建设。见</w:t>
      </w:r>
      <w:hyperlink r:id="rId51" w:history="1">
        <w:r w:rsidRPr="00CD61BA">
          <w:rPr>
            <w:rStyle w:val="a9"/>
            <w:rFonts w:ascii="楷体_GB2312" w:eastAsia="楷体_GB2312" w:hAnsi="楷体_GB2312" w:cs="楷体_GB2312" w:hint="eastAsia"/>
            <w:b/>
            <w:bCs/>
            <w:sz w:val="28"/>
            <w:szCs w:val="28"/>
          </w:rPr>
          <w:t>http://219.222.189.2/</w:t>
        </w:r>
      </w:hyperlink>
      <w:r>
        <w:rPr>
          <w:rFonts w:ascii="楷体_GB2312" w:eastAsia="楷体_GB2312" w:hAnsi="楷体_GB2312" w:cs="楷体_GB2312" w:hint="eastAsia"/>
          <w:b/>
          <w:bCs/>
          <w:sz w:val="28"/>
          <w:szCs w:val="28"/>
        </w:rPr>
        <w:t>。</w:t>
      </w:r>
    </w:p>
    <w:p w:rsidR="00794979" w:rsidRPr="007B799E" w:rsidRDefault="00CD26A5" w:rsidP="00EA3E68">
      <w:pPr>
        <w:spacing w:line="360" w:lineRule="auto"/>
        <w:jc w:val="left"/>
        <w:rPr>
          <w:rFonts w:ascii="楷体_GB2312" w:eastAsia="楷体_GB2312" w:hAnsi="楷体_GB2312" w:cs="楷体_GB2312"/>
          <w:b/>
          <w:sz w:val="24"/>
        </w:rPr>
      </w:pPr>
      <w:r w:rsidRPr="007B799E">
        <w:rPr>
          <w:rFonts w:ascii="楷体_GB2312" w:eastAsia="楷体_GB2312" w:hAnsi="楷体_GB2312" w:cs="楷体_GB2312" w:hint="eastAsia"/>
          <w:b/>
          <w:sz w:val="24"/>
        </w:rPr>
        <w:t>基础资源见</w:t>
      </w:r>
      <w:hyperlink r:id="rId52" w:history="1">
        <w:r w:rsidRPr="00CD61BA">
          <w:rPr>
            <w:rStyle w:val="a9"/>
            <w:rFonts w:ascii="楷体_GB2312" w:eastAsia="楷体_GB2312" w:hAnsi="楷体_GB2312" w:cs="楷体_GB2312" w:hint="eastAsia"/>
            <w:b/>
            <w:sz w:val="24"/>
          </w:rPr>
          <w:t>http://219.222.189.2/index.html</w:t>
        </w:r>
      </w:hyperlink>
      <w:r w:rsidRPr="007B799E">
        <w:rPr>
          <w:rFonts w:ascii="楷体_GB2312" w:eastAsia="楷体_GB2312" w:hAnsi="楷体_GB2312" w:cs="楷体_GB2312" w:hint="eastAsia"/>
          <w:b/>
          <w:sz w:val="24"/>
        </w:rPr>
        <w:t>。</w:t>
      </w:r>
    </w:p>
    <w:p w:rsidR="00794979" w:rsidRPr="007B799E" w:rsidRDefault="00CD26A5"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（1）课程介绍包括课程简介、历史沿革、课程特色、参考教材与资料；</w:t>
      </w:r>
    </w:p>
    <w:p w:rsidR="00794979" w:rsidRPr="007B799E" w:rsidRDefault="00CD26A5"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（2）师资队伍：包括课程负责人、教师队伍结构、主讲教师、青年教师培养</w:t>
      </w:r>
    </w:p>
    <w:p w:rsidR="00794979" w:rsidRPr="007B799E" w:rsidRDefault="00CD26A5"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（3）教学安排：包括教学日历、教学内容、教学条件、教学目标与任务、教学方法与手段。</w:t>
      </w:r>
    </w:p>
    <w:p w:rsidR="00794979" w:rsidRPr="007B799E" w:rsidRDefault="00CD26A5" w:rsidP="00EA3E68">
      <w:pPr>
        <w:spacing w:line="360" w:lineRule="auto"/>
        <w:jc w:val="left"/>
        <w:rPr>
          <w:rFonts w:ascii="楷体_GB2312" w:eastAsia="楷体_GB2312" w:hAnsi="楷体_GB2312" w:cs="楷体_GB2312"/>
          <w:b/>
          <w:sz w:val="24"/>
        </w:rPr>
      </w:pPr>
      <w:r w:rsidRPr="007B799E">
        <w:rPr>
          <w:rFonts w:ascii="楷体_GB2312" w:eastAsia="楷体_GB2312" w:hAnsi="楷体_GB2312" w:cs="楷体_GB2312" w:hint="eastAsia"/>
          <w:b/>
          <w:sz w:val="24"/>
        </w:rPr>
        <w:t>拓展资源见</w:t>
      </w:r>
      <w:hyperlink r:id="rId53" w:history="1">
        <w:r w:rsidRPr="00CD61BA">
          <w:rPr>
            <w:rStyle w:val="a9"/>
            <w:rFonts w:ascii="楷体_GB2312" w:eastAsia="楷体_GB2312" w:hAnsi="楷体_GB2312" w:cs="楷体_GB2312" w:hint="eastAsia"/>
            <w:b/>
            <w:sz w:val="24"/>
          </w:rPr>
          <w:t>http://219.222.189.2/resource.html</w:t>
        </w:r>
      </w:hyperlink>
      <w:r w:rsidRPr="007B799E">
        <w:rPr>
          <w:rFonts w:ascii="楷体_GB2312" w:eastAsia="楷体_GB2312" w:hAnsi="楷体_GB2312" w:cs="楷体_GB2312" w:hint="eastAsia"/>
          <w:b/>
          <w:sz w:val="24"/>
        </w:rPr>
        <w:t>。</w:t>
      </w:r>
    </w:p>
    <w:p w:rsidR="00794979" w:rsidRPr="007B799E" w:rsidRDefault="00EA3E68"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（1）</w:t>
      </w:r>
      <w:r w:rsidR="00CD26A5" w:rsidRPr="007B799E">
        <w:rPr>
          <w:rFonts w:ascii="楷体_GB2312" w:eastAsia="楷体_GB2312" w:hAnsi="楷体_GB2312" w:cs="楷体_GB2312" w:hint="eastAsia"/>
          <w:sz w:val="24"/>
        </w:rPr>
        <w:t>录像、课件、电子教案；</w:t>
      </w:r>
    </w:p>
    <w:p w:rsidR="00794979" w:rsidRPr="007B799E" w:rsidRDefault="00EA3E68"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（2）</w:t>
      </w:r>
      <w:r w:rsidR="00CD26A5" w:rsidRPr="007B799E">
        <w:rPr>
          <w:rFonts w:ascii="楷体_GB2312" w:eastAsia="楷体_GB2312" w:hAnsi="楷体_GB2312" w:cs="楷体_GB2312" w:hint="eastAsia"/>
          <w:sz w:val="24"/>
        </w:rPr>
        <w:t>案例库、书籍资源、司法考试资源；</w:t>
      </w:r>
    </w:p>
    <w:p w:rsidR="00794979" w:rsidRPr="007B799E" w:rsidRDefault="00EA3E68"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（3）</w:t>
      </w:r>
      <w:r w:rsidR="00CD26A5" w:rsidRPr="007B799E">
        <w:rPr>
          <w:rFonts w:ascii="楷体_GB2312" w:eastAsia="楷体_GB2312" w:hAnsi="楷体_GB2312" w:cs="楷体_GB2312" w:hint="eastAsia"/>
          <w:sz w:val="24"/>
        </w:rPr>
        <w:t>合同范本、网上资源、自主测试、师生交流、作业提交；</w:t>
      </w:r>
    </w:p>
    <w:p w:rsidR="00794979" w:rsidRPr="007B799E" w:rsidRDefault="00CD26A5"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（4）建设了自主学习平台</w:t>
      </w:r>
    </w:p>
    <w:p w:rsidR="00794979" w:rsidRPr="007B799E" w:rsidRDefault="00CD26A5" w:rsidP="007B799E">
      <w:pPr>
        <w:spacing w:line="360" w:lineRule="auto"/>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（5）设计了作业系统。</w:t>
      </w:r>
    </w:p>
    <w:p w:rsidR="00794979" w:rsidRDefault="00794979">
      <w:pPr>
        <w:jc w:val="left"/>
        <w:rPr>
          <w:rFonts w:cs="Calibri"/>
          <w:szCs w:val="21"/>
        </w:rPr>
      </w:pPr>
    </w:p>
    <w:p w:rsidR="00794979" w:rsidRPr="00EA3E68" w:rsidRDefault="00CD26A5">
      <w:pPr>
        <w:jc w:val="left"/>
        <w:rPr>
          <w:rFonts w:ascii="楷体_GB2312" w:eastAsia="楷体_GB2312" w:hAnsi="楷体_GB2312" w:cs="楷体_GB2312"/>
          <w:b/>
          <w:bCs/>
          <w:sz w:val="28"/>
          <w:szCs w:val="28"/>
        </w:rPr>
      </w:pPr>
      <w:r w:rsidRPr="00EA3E68">
        <w:rPr>
          <w:rFonts w:ascii="楷体_GB2312" w:eastAsia="楷体_GB2312" w:hAnsi="楷体_GB2312" w:cs="楷体_GB2312" w:hint="eastAsia"/>
          <w:b/>
          <w:bCs/>
          <w:sz w:val="28"/>
          <w:szCs w:val="28"/>
        </w:rPr>
        <w:t>3-2资源组织</w:t>
      </w:r>
    </w:p>
    <w:p w:rsidR="00794979" w:rsidRDefault="00EA3E68">
      <w:pPr>
        <w:widowControl/>
        <w:pBdr>
          <w:bottom w:val="dashed" w:sz="6" w:space="0" w:color="999999"/>
        </w:pBdr>
        <w:jc w:val="left"/>
        <w:rPr>
          <w:rFonts w:ascii="楷体_GB2312" w:eastAsia="楷体_GB2312" w:hAnsi="楷体_GB2312" w:cs="楷体_GB2312"/>
          <w:sz w:val="24"/>
        </w:rPr>
      </w:pPr>
      <w:r w:rsidRPr="00EA3E68">
        <w:rPr>
          <w:rFonts w:ascii="楷体_GB2312" w:eastAsia="楷体_GB2312" w:hAnsi="楷体_GB2312" w:cs="楷体_GB2312" w:hint="eastAsia"/>
          <w:b/>
          <w:sz w:val="24"/>
        </w:rPr>
        <w:t>基本资源</w:t>
      </w:r>
      <w:r w:rsidR="00CD26A5" w:rsidRPr="00EA3E68">
        <w:rPr>
          <w:rFonts w:ascii="楷体_GB2312" w:eastAsia="楷体_GB2312" w:hAnsi="楷体_GB2312" w:cs="楷体_GB2312" w:hint="eastAsia"/>
          <w:sz w:val="24"/>
        </w:rPr>
        <w:t>：</w:t>
      </w:r>
      <w:r w:rsidRPr="007B799E">
        <w:rPr>
          <w:rFonts w:ascii="楷体_GB2312" w:eastAsia="楷体_GB2312" w:hAnsi="楷体_GB2312" w:cs="楷体_GB2312" w:hint="eastAsia"/>
          <w:sz w:val="24"/>
        </w:rPr>
        <w:t>包括</w:t>
      </w:r>
      <w:r w:rsidR="00CD26A5" w:rsidRPr="007B799E">
        <w:rPr>
          <w:rFonts w:ascii="楷体_GB2312" w:eastAsia="楷体_GB2312" w:hAnsi="楷体_GB2312" w:cs="楷体_GB2312" w:hint="eastAsia"/>
          <w:sz w:val="24"/>
        </w:rPr>
        <w:t>教学录像</w:t>
      </w:r>
      <w:hyperlink r:id="rId54" w:history="1">
        <w:r w:rsidR="00CD26A5" w:rsidRPr="007B799E">
          <w:rPr>
            <w:rFonts w:ascii="楷体_GB2312" w:eastAsia="楷体_GB2312" w:hAnsi="楷体_GB2312" w:cs="楷体_GB2312" w:hint="eastAsia"/>
            <w:sz w:val="24"/>
          </w:rPr>
          <w:t>教学课件</w:t>
        </w:r>
      </w:hyperlink>
      <w:hyperlink r:id="rId55" w:history="1">
        <w:r w:rsidR="00CD26A5" w:rsidRPr="007B799E">
          <w:rPr>
            <w:rFonts w:ascii="楷体_GB2312" w:eastAsia="楷体_GB2312" w:hAnsi="楷体_GB2312" w:cs="楷体_GB2312" w:hint="eastAsia"/>
            <w:sz w:val="24"/>
          </w:rPr>
          <w:t>电子教案</w:t>
        </w:r>
      </w:hyperlink>
      <w:hyperlink r:id="rId56" w:history="1">
        <w:r w:rsidR="00CD26A5" w:rsidRPr="007B799E">
          <w:rPr>
            <w:rFonts w:ascii="楷体_GB2312" w:eastAsia="楷体_GB2312" w:hAnsi="楷体_GB2312" w:cs="楷体_GB2312" w:hint="eastAsia"/>
            <w:sz w:val="24"/>
          </w:rPr>
          <w:t>案例库</w:t>
        </w:r>
      </w:hyperlink>
      <w:hyperlink r:id="rId57" w:history="1">
        <w:r w:rsidR="00CD26A5" w:rsidRPr="007B799E">
          <w:rPr>
            <w:rFonts w:ascii="楷体_GB2312" w:eastAsia="楷体_GB2312" w:hAnsi="楷体_GB2312" w:cs="楷体_GB2312" w:hint="eastAsia"/>
            <w:sz w:val="24"/>
          </w:rPr>
          <w:t>实训资源</w:t>
        </w:r>
      </w:hyperlink>
      <w:hyperlink r:id="rId58" w:history="1">
        <w:r w:rsidR="00CD26A5" w:rsidRPr="007B799E">
          <w:rPr>
            <w:rFonts w:ascii="楷体_GB2312" w:eastAsia="楷体_GB2312" w:hAnsi="楷体_GB2312" w:cs="楷体_GB2312" w:hint="eastAsia"/>
            <w:sz w:val="24"/>
          </w:rPr>
          <w:t>书籍资源</w:t>
        </w:r>
      </w:hyperlink>
      <w:hyperlink r:id="rId59" w:history="1">
        <w:r w:rsidR="00CD26A5" w:rsidRPr="007B799E">
          <w:rPr>
            <w:rFonts w:ascii="楷体_GB2312" w:eastAsia="楷体_GB2312" w:hAnsi="楷体_GB2312" w:cs="楷体_GB2312" w:hint="eastAsia"/>
            <w:sz w:val="24"/>
          </w:rPr>
          <w:t>司法考试资源</w:t>
        </w:r>
      </w:hyperlink>
      <w:hyperlink r:id="rId60" w:history="1">
        <w:r w:rsidR="00CD26A5" w:rsidRPr="007B799E">
          <w:rPr>
            <w:rFonts w:ascii="楷体_GB2312" w:eastAsia="楷体_GB2312" w:hint="eastAsia"/>
            <w:sz w:val="24"/>
          </w:rPr>
          <w:t>合同范本</w:t>
        </w:r>
      </w:hyperlink>
      <w:hyperlink r:id="rId61" w:history="1">
        <w:r w:rsidR="00CD26A5" w:rsidRPr="007B799E">
          <w:rPr>
            <w:rFonts w:ascii="楷体_GB2312" w:eastAsia="楷体_GB2312" w:hint="eastAsia"/>
            <w:sz w:val="24"/>
          </w:rPr>
          <w:t>网上资源</w:t>
        </w:r>
      </w:hyperlink>
      <w:r w:rsidR="00CD26A5" w:rsidRPr="007B799E">
        <w:rPr>
          <w:rFonts w:ascii="楷体_GB2312" w:eastAsia="楷体_GB2312" w:hAnsi="楷体_GB2312" w:cs="楷体_GB2312" w:hint="eastAsia"/>
          <w:sz w:val="24"/>
        </w:rPr>
        <w:t>。各类基本资源均按照教学单元、专题或模块的框架，予以合理、有序的组织、配置和应用，与知识点、技能点对应清晰，导航简明。</w:t>
      </w:r>
    </w:p>
    <w:p w:rsidR="00794979" w:rsidRDefault="00794979">
      <w:pPr>
        <w:widowControl/>
        <w:pBdr>
          <w:bottom w:val="dashed" w:sz="6" w:space="0" w:color="999999"/>
        </w:pBdr>
        <w:jc w:val="left"/>
        <w:rPr>
          <w:rFonts w:ascii="仿宋_GB2312" w:eastAsia="仿宋_GB2312" w:hAnsi="华文仿宋" w:cs="Calibri"/>
          <w:sz w:val="24"/>
        </w:rPr>
      </w:pPr>
    </w:p>
    <w:p w:rsidR="00794979" w:rsidRPr="007B799E" w:rsidRDefault="00CD26A5" w:rsidP="007B799E">
      <w:pPr>
        <w:jc w:val="left"/>
        <w:rPr>
          <w:rFonts w:ascii="楷体_GB2312" w:eastAsia="楷体_GB2312" w:hAnsi="楷体_GB2312" w:cs="楷体_GB2312"/>
          <w:b/>
          <w:bCs/>
          <w:sz w:val="28"/>
          <w:szCs w:val="28"/>
        </w:rPr>
      </w:pPr>
      <w:r w:rsidRPr="007B799E">
        <w:rPr>
          <w:rFonts w:ascii="楷体_GB2312" w:eastAsia="楷体_GB2312" w:hAnsi="楷体_GB2312" w:cs="楷体_GB2312" w:hint="eastAsia"/>
          <w:b/>
          <w:bCs/>
          <w:sz w:val="28"/>
          <w:szCs w:val="28"/>
        </w:rPr>
        <w:t>3-3教学录像见</w:t>
      </w:r>
      <w:hyperlink r:id="rId62" w:history="1">
        <w:r w:rsidR="007B799E" w:rsidRPr="007B799E">
          <w:rPr>
            <w:rStyle w:val="a9"/>
            <w:rFonts w:ascii="楷体_GB2312" w:eastAsia="楷体_GB2312" w:hAnsi="楷体_GB2312" w:cs="楷体_GB2312"/>
            <w:b/>
            <w:bCs/>
            <w:sz w:val="28"/>
            <w:szCs w:val="28"/>
          </w:rPr>
          <w:t>http://219.222.189.2/news/1337.html</w:t>
        </w:r>
      </w:hyperlink>
    </w:p>
    <w:p w:rsidR="00794979" w:rsidRDefault="00794979">
      <w:pPr>
        <w:jc w:val="left"/>
        <w:rPr>
          <w:rFonts w:ascii="仿宋_GB2312" w:eastAsia="仿宋_GB2312" w:hAnsi="华文仿宋" w:cs="Calibri"/>
          <w:sz w:val="24"/>
        </w:rPr>
      </w:pPr>
    </w:p>
    <w:p w:rsidR="00794979" w:rsidRPr="007B799E" w:rsidRDefault="00CD26A5" w:rsidP="007B799E">
      <w:pPr>
        <w:ind w:firstLineChars="200" w:firstLine="480"/>
        <w:jc w:val="left"/>
        <w:rPr>
          <w:rFonts w:ascii="楷体_GB2312" w:eastAsia="楷体_GB2312" w:hAnsi="楷体_GB2312" w:cs="楷体_GB2312"/>
          <w:sz w:val="24"/>
        </w:rPr>
      </w:pPr>
      <w:r w:rsidRPr="007B799E">
        <w:rPr>
          <w:rFonts w:ascii="楷体_GB2312" w:eastAsia="楷体_GB2312" w:hAnsi="楷体_GB2312" w:cs="楷体_GB2312" w:hint="eastAsia"/>
          <w:sz w:val="24"/>
        </w:rPr>
        <w:t>本课程共有46节录像。教学录像与教学大纲或教学日历匹配，进程合理；课程内容完整，授课人表述准确。教学录像布局合理，能充分展现课堂教学活动实况和本课程特色，录像制作水平较高，图像、声音播放清晰流畅。</w:t>
      </w:r>
    </w:p>
    <w:p w:rsidR="00794979" w:rsidRPr="007B799E" w:rsidRDefault="00CD26A5">
      <w:pPr>
        <w:jc w:val="left"/>
        <w:rPr>
          <w:rFonts w:ascii="楷体_GB2312" w:eastAsia="楷体_GB2312" w:hAnsi="楷体_GB2312" w:cs="楷体_GB2312"/>
          <w:b/>
          <w:bCs/>
          <w:sz w:val="28"/>
          <w:szCs w:val="28"/>
        </w:rPr>
      </w:pPr>
      <w:r w:rsidRPr="007B799E">
        <w:rPr>
          <w:rFonts w:ascii="楷体_GB2312" w:eastAsia="楷体_GB2312" w:hAnsi="楷体_GB2312" w:cs="楷体_GB2312" w:hint="eastAsia"/>
          <w:b/>
          <w:bCs/>
          <w:sz w:val="28"/>
          <w:szCs w:val="28"/>
        </w:rPr>
        <w:t>3-4教案或演示文稿见</w:t>
      </w:r>
      <w:hyperlink r:id="rId63" w:history="1">
        <w:r w:rsidR="00762CD9" w:rsidRPr="00762CD9">
          <w:rPr>
            <w:rStyle w:val="a9"/>
            <w:rFonts w:ascii="楷体_GB2312" w:eastAsia="楷体_GB2312" w:hAnsi="楷体_GB2312" w:cs="楷体_GB2312"/>
            <w:b/>
            <w:bCs/>
            <w:sz w:val="28"/>
            <w:szCs w:val="28"/>
          </w:rPr>
          <w:t>http://219.222.189.2/news/1323.html</w:t>
        </w:r>
      </w:hyperlink>
    </w:p>
    <w:p w:rsidR="00794979" w:rsidRPr="007B799E" w:rsidRDefault="00CD26A5">
      <w:pPr>
        <w:jc w:val="left"/>
        <w:rPr>
          <w:rFonts w:ascii="楷体_GB2312" w:eastAsia="楷体_GB2312" w:hAnsi="楷体_GB2312" w:cs="楷体_GB2312"/>
          <w:sz w:val="24"/>
        </w:rPr>
      </w:pPr>
      <w:r w:rsidRPr="007B799E">
        <w:rPr>
          <w:rFonts w:ascii="楷体_GB2312" w:eastAsia="楷体_GB2312" w:hAnsi="楷体_GB2312" w:cs="楷体_GB2312" w:hint="eastAsia"/>
          <w:sz w:val="24"/>
        </w:rPr>
        <w:t>本课程共有14部分电子教案 ，与合同法学教材章节保持一致。</w:t>
      </w:r>
    </w:p>
    <w:p w:rsidR="00794979" w:rsidRDefault="00794979">
      <w:pPr>
        <w:jc w:val="left"/>
        <w:rPr>
          <w:rFonts w:ascii="仿宋_GB2312" w:eastAsia="仿宋_GB2312" w:hAnsi="华文仿宋" w:cs="Calibri"/>
          <w:sz w:val="24"/>
        </w:rPr>
      </w:pP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电子教案目录</w:t>
      </w:r>
    </w:p>
    <w:p w:rsidR="00794979" w:rsidRDefault="000E2F9A">
      <w:pPr>
        <w:jc w:val="left"/>
        <w:rPr>
          <w:rFonts w:ascii="楷体_GB2312" w:eastAsia="楷体_GB2312" w:hAnsi="楷体_GB2312" w:cs="楷体_GB2312"/>
          <w:sz w:val="24"/>
        </w:rPr>
      </w:pPr>
      <w:hyperlink r:id="rId64" w:history="1">
        <w:r w:rsidR="00CD26A5">
          <w:rPr>
            <w:rStyle w:val="a9"/>
            <w:rFonts w:ascii="楷体_GB2312" w:eastAsia="楷体_GB2312" w:hAnsi="楷体_GB2312" w:cs="楷体_GB2312" w:hint="eastAsia"/>
            <w:color w:val="333333"/>
            <w:sz w:val="24"/>
          </w:rPr>
          <w:t>第一章 合同法概述</w:t>
        </w:r>
      </w:hyperlink>
    </w:p>
    <w:p w:rsidR="00794979" w:rsidRDefault="000E2F9A">
      <w:pPr>
        <w:widowControl/>
        <w:jc w:val="left"/>
        <w:rPr>
          <w:rFonts w:ascii="楷体_GB2312" w:eastAsia="楷体_GB2312" w:hAnsi="楷体_GB2312" w:cs="楷体_GB2312"/>
          <w:sz w:val="24"/>
        </w:rPr>
      </w:pPr>
      <w:hyperlink r:id="rId65" w:history="1">
        <w:r w:rsidR="00CD26A5">
          <w:rPr>
            <w:rStyle w:val="a9"/>
            <w:rFonts w:ascii="楷体_GB2312" w:eastAsia="楷体_GB2312" w:hAnsi="楷体_GB2312" w:cs="楷体_GB2312" w:hint="eastAsia"/>
            <w:color w:val="333333"/>
            <w:sz w:val="24"/>
          </w:rPr>
          <w:t>第二章 合同的订立</w:t>
        </w:r>
      </w:hyperlink>
    </w:p>
    <w:p w:rsidR="00794979" w:rsidRDefault="000E2F9A">
      <w:pPr>
        <w:widowControl/>
        <w:jc w:val="left"/>
        <w:rPr>
          <w:rFonts w:ascii="楷体_GB2312" w:eastAsia="楷体_GB2312" w:hAnsi="楷体_GB2312" w:cs="楷体_GB2312"/>
          <w:sz w:val="24"/>
        </w:rPr>
      </w:pPr>
      <w:hyperlink r:id="rId66" w:history="1">
        <w:r w:rsidR="00CD26A5">
          <w:rPr>
            <w:rStyle w:val="a9"/>
            <w:rFonts w:ascii="楷体_GB2312" w:eastAsia="楷体_GB2312" w:hAnsi="楷体_GB2312" w:cs="楷体_GB2312" w:hint="eastAsia"/>
            <w:color w:val="333333"/>
            <w:sz w:val="24"/>
          </w:rPr>
          <w:t>第三章 合同的效力</w:t>
        </w:r>
      </w:hyperlink>
    </w:p>
    <w:p w:rsidR="00794979" w:rsidRDefault="000E2F9A">
      <w:pPr>
        <w:widowControl/>
        <w:jc w:val="left"/>
        <w:rPr>
          <w:rFonts w:ascii="楷体_GB2312" w:eastAsia="楷体_GB2312" w:hAnsi="楷体_GB2312" w:cs="楷体_GB2312"/>
          <w:sz w:val="24"/>
        </w:rPr>
      </w:pPr>
      <w:hyperlink r:id="rId67" w:history="1">
        <w:r w:rsidR="00CD26A5">
          <w:rPr>
            <w:rStyle w:val="a9"/>
            <w:rFonts w:ascii="楷体_GB2312" w:eastAsia="楷体_GB2312" w:hAnsi="楷体_GB2312" w:cs="楷体_GB2312" w:hint="eastAsia"/>
            <w:color w:val="333333"/>
            <w:sz w:val="24"/>
          </w:rPr>
          <w:t>第四章 合同的履行</w:t>
        </w:r>
      </w:hyperlink>
    </w:p>
    <w:p w:rsidR="00794979" w:rsidRDefault="000E2F9A">
      <w:pPr>
        <w:widowControl/>
        <w:jc w:val="left"/>
        <w:rPr>
          <w:rFonts w:ascii="楷体_GB2312" w:eastAsia="楷体_GB2312" w:hAnsi="楷体_GB2312" w:cs="楷体_GB2312"/>
          <w:sz w:val="24"/>
        </w:rPr>
      </w:pPr>
      <w:hyperlink r:id="rId68" w:history="1">
        <w:r w:rsidR="00CD26A5">
          <w:rPr>
            <w:rStyle w:val="a9"/>
            <w:rFonts w:ascii="楷体_GB2312" w:eastAsia="楷体_GB2312" w:hAnsi="楷体_GB2312" w:cs="楷体_GB2312" w:hint="eastAsia"/>
            <w:color w:val="333333"/>
            <w:sz w:val="24"/>
          </w:rPr>
          <w:t>第五章 违约责任</w:t>
        </w:r>
      </w:hyperlink>
    </w:p>
    <w:p w:rsidR="00794979" w:rsidRDefault="000E2F9A">
      <w:pPr>
        <w:widowControl/>
        <w:jc w:val="left"/>
        <w:rPr>
          <w:rFonts w:ascii="楷体_GB2312" w:eastAsia="楷体_GB2312" w:hAnsi="楷体_GB2312" w:cs="楷体_GB2312"/>
          <w:sz w:val="24"/>
        </w:rPr>
      </w:pPr>
      <w:hyperlink r:id="rId69" w:history="1">
        <w:r w:rsidR="00CD26A5">
          <w:rPr>
            <w:rStyle w:val="a9"/>
            <w:rFonts w:ascii="楷体_GB2312" w:eastAsia="楷体_GB2312" w:hAnsi="楷体_GB2312" w:cs="楷体_GB2312" w:hint="eastAsia"/>
            <w:color w:val="333333"/>
            <w:sz w:val="24"/>
          </w:rPr>
          <w:t>第六章 合同变更、解除、转让和终止</w:t>
        </w:r>
      </w:hyperlink>
    </w:p>
    <w:p w:rsidR="00794979" w:rsidRDefault="000E2F9A">
      <w:pPr>
        <w:widowControl/>
        <w:jc w:val="left"/>
        <w:rPr>
          <w:rFonts w:ascii="楷体_GB2312" w:eastAsia="楷体_GB2312" w:hAnsi="楷体_GB2312" w:cs="楷体_GB2312"/>
          <w:sz w:val="24"/>
        </w:rPr>
      </w:pPr>
      <w:hyperlink r:id="rId70" w:history="1">
        <w:r w:rsidR="00CD26A5">
          <w:rPr>
            <w:rStyle w:val="a9"/>
            <w:rFonts w:ascii="楷体_GB2312" w:eastAsia="楷体_GB2312" w:hAnsi="楷体_GB2312" w:cs="楷体_GB2312" w:hint="eastAsia"/>
            <w:color w:val="333333"/>
            <w:sz w:val="24"/>
          </w:rPr>
          <w:t>第七章　买卖合同</w:t>
        </w:r>
      </w:hyperlink>
    </w:p>
    <w:p w:rsidR="00794979" w:rsidRDefault="000E2F9A">
      <w:pPr>
        <w:widowControl/>
        <w:jc w:val="left"/>
        <w:rPr>
          <w:rFonts w:ascii="楷体_GB2312" w:eastAsia="楷体_GB2312" w:hAnsi="楷体_GB2312" w:cs="楷体_GB2312"/>
          <w:sz w:val="24"/>
        </w:rPr>
      </w:pPr>
      <w:hyperlink r:id="rId71" w:history="1">
        <w:r w:rsidR="00CD26A5">
          <w:rPr>
            <w:rStyle w:val="a9"/>
            <w:rFonts w:ascii="楷体_GB2312" w:eastAsia="楷体_GB2312" w:hAnsi="楷体_GB2312" w:cs="楷体_GB2312" w:hint="eastAsia"/>
            <w:color w:val="333333"/>
            <w:sz w:val="24"/>
          </w:rPr>
          <w:t>第八章 供用电、水、气、热力合同</w:t>
        </w:r>
      </w:hyperlink>
    </w:p>
    <w:p w:rsidR="00794979" w:rsidRDefault="000E2F9A">
      <w:pPr>
        <w:widowControl/>
        <w:jc w:val="left"/>
        <w:rPr>
          <w:rFonts w:ascii="楷体_GB2312" w:eastAsia="楷体_GB2312" w:hAnsi="楷体_GB2312" w:cs="楷体_GB2312"/>
          <w:sz w:val="24"/>
        </w:rPr>
      </w:pPr>
      <w:hyperlink r:id="rId72" w:history="1">
        <w:r w:rsidR="00CD26A5">
          <w:rPr>
            <w:rStyle w:val="a9"/>
            <w:rFonts w:ascii="楷体_GB2312" w:eastAsia="楷体_GB2312" w:hAnsi="楷体_GB2312" w:cs="楷体_GB2312" w:hint="eastAsia"/>
            <w:color w:val="333333"/>
            <w:sz w:val="24"/>
          </w:rPr>
          <w:t>第九章 赠与合同</w:t>
        </w:r>
      </w:hyperlink>
    </w:p>
    <w:p w:rsidR="00794979" w:rsidRDefault="000E2F9A">
      <w:pPr>
        <w:widowControl/>
        <w:jc w:val="left"/>
        <w:rPr>
          <w:rFonts w:ascii="楷体_GB2312" w:eastAsia="楷体_GB2312" w:hAnsi="楷体_GB2312" w:cs="楷体_GB2312"/>
          <w:sz w:val="24"/>
        </w:rPr>
      </w:pPr>
      <w:hyperlink r:id="rId73" w:history="1">
        <w:r w:rsidR="00CD26A5">
          <w:rPr>
            <w:rStyle w:val="a9"/>
            <w:rFonts w:ascii="楷体_GB2312" w:eastAsia="楷体_GB2312" w:hAnsi="楷体_GB2312" w:cs="楷体_GB2312" w:hint="eastAsia"/>
            <w:color w:val="333333"/>
            <w:sz w:val="24"/>
          </w:rPr>
          <w:t>第十章　借款合同</w:t>
        </w:r>
      </w:hyperlink>
    </w:p>
    <w:p w:rsidR="00794979" w:rsidRDefault="000E2F9A">
      <w:pPr>
        <w:widowControl/>
        <w:jc w:val="left"/>
        <w:rPr>
          <w:rFonts w:ascii="楷体_GB2312" w:eastAsia="楷体_GB2312" w:hAnsi="楷体_GB2312" w:cs="楷体_GB2312"/>
          <w:sz w:val="24"/>
        </w:rPr>
      </w:pPr>
      <w:hyperlink r:id="rId74" w:history="1">
        <w:r w:rsidR="00CD26A5">
          <w:rPr>
            <w:rStyle w:val="a9"/>
            <w:rFonts w:ascii="楷体_GB2312" w:eastAsia="楷体_GB2312" w:hAnsi="楷体_GB2312" w:cs="楷体_GB2312" w:hint="eastAsia"/>
            <w:color w:val="333333"/>
            <w:sz w:val="24"/>
          </w:rPr>
          <w:t>第十一章 租赁合同</w:t>
        </w:r>
      </w:hyperlink>
    </w:p>
    <w:p w:rsidR="00794979" w:rsidRDefault="000E2F9A">
      <w:pPr>
        <w:widowControl/>
        <w:jc w:val="left"/>
        <w:rPr>
          <w:rFonts w:ascii="楷体_GB2312" w:eastAsia="楷体_GB2312" w:hAnsi="楷体_GB2312" w:cs="楷体_GB2312"/>
          <w:sz w:val="24"/>
        </w:rPr>
      </w:pPr>
      <w:hyperlink r:id="rId75" w:history="1">
        <w:r w:rsidR="00CD26A5">
          <w:rPr>
            <w:rStyle w:val="a9"/>
            <w:rFonts w:ascii="楷体_GB2312" w:eastAsia="楷体_GB2312" w:hAnsi="楷体_GB2312" w:cs="楷体_GB2312" w:hint="eastAsia"/>
            <w:color w:val="333333"/>
            <w:sz w:val="24"/>
          </w:rPr>
          <w:t>第十二章 完成工作成</w:t>
        </w:r>
      </w:hyperlink>
      <w:r w:rsidR="00CD26A5">
        <w:rPr>
          <w:rFonts w:ascii="楷体_GB2312" w:eastAsia="楷体_GB2312" w:hAnsi="楷体_GB2312" w:cs="楷体_GB2312" w:hint="eastAsia"/>
          <w:color w:val="333333"/>
          <w:sz w:val="24"/>
        </w:rPr>
        <w:t>果的合同</w:t>
      </w:r>
    </w:p>
    <w:p w:rsidR="00794979" w:rsidRDefault="000E2F9A">
      <w:pPr>
        <w:widowControl/>
        <w:jc w:val="left"/>
        <w:rPr>
          <w:rFonts w:ascii="楷体_GB2312" w:eastAsia="楷体_GB2312" w:hAnsi="楷体_GB2312" w:cs="楷体_GB2312"/>
          <w:sz w:val="24"/>
        </w:rPr>
      </w:pPr>
      <w:hyperlink r:id="rId76" w:history="1">
        <w:r w:rsidR="00CD26A5">
          <w:rPr>
            <w:rStyle w:val="a9"/>
            <w:rFonts w:ascii="楷体_GB2312" w:eastAsia="楷体_GB2312" w:hAnsi="楷体_GB2312" w:cs="楷体_GB2312" w:hint="eastAsia"/>
            <w:color w:val="333333"/>
            <w:sz w:val="24"/>
          </w:rPr>
          <w:t>第十三章 提供劳务的合同</w:t>
        </w:r>
      </w:hyperlink>
      <w:r w:rsidR="00CD26A5">
        <w:rPr>
          <w:rFonts w:ascii="楷体_GB2312" w:eastAsia="楷体_GB2312" w:hAnsi="楷体_GB2312" w:cs="楷体_GB2312" w:hint="eastAsia"/>
          <w:color w:val="333333"/>
          <w:sz w:val="24"/>
        </w:rPr>
        <w:t>2014-10-30</w:t>
      </w:r>
    </w:p>
    <w:p w:rsidR="00794979" w:rsidRDefault="000E2F9A" w:rsidP="007B799E">
      <w:pPr>
        <w:widowControl/>
        <w:jc w:val="left"/>
        <w:rPr>
          <w:rFonts w:ascii="楷体_GB2312" w:eastAsia="楷体_GB2312" w:hAnsi="楷体_GB2312" w:cs="楷体_GB2312"/>
          <w:sz w:val="24"/>
        </w:rPr>
      </w:pPr>
      <w:hyperlink r:id="rId77" w:history="1">
        <w:r w:rsidR="00CD26A5">
          <w:rPr>
            <w:rStyle w:val="a9"/>
            <w:rFonts w:ascii="楷体_GB2312" w:eastAsia="楷体_GB2312" w:hAnsi="楷体_GB2312" w:cs="楷体_GB2312" w:hint="eastAsia"/>
            <w:color w:val="333333"/>
            <w:sz w:val="24"/>
          </w:rPr>
          <w:t>第十四章 技术合同</w:t>
        </w:r>
      </w:hyperlink>
    </w:p>
    <w:p w:rsidR="007B799E" w:rsidRPr="007B799E" w:rsidRDefault="007B799E" w:rsidP="007B799E">
      <w:pPr>
        <w:widowControl/>
        <w:jc w:val="left"/>
        <w:rPr>
          <w:rFonts w:ascii="楷体_GB2312" w:eastAsia="楷体_GB2312" w:hAnsi="楷体_GB2312" w:cs="楷体_GB2312"/>
          <w:sz w:val="24"/>
        </w:rPr>
      </w:pPr>
    </w:p>
    <w:p w:rsidR="00794979" w:rsidRPr="007B799E" w:rsidRDefault="00CD26A5" w:rsidP="007B799E">
      <w:pPr>
        <w:jc w:val="left"/>
        <w:rPr>
          <w:rFonts w:ascii="楷体_GB2312" w:eastAsia="楷体_GB2312" w:hAnsi="楷体_GB2312" w:cs="楷体_GB2312"/>
          <w:b/>
          <w:bCs/>
          <w:sz w:val="28"/>
          <w:szCs w:val="28"/>
        </w:rPr>
      </w:pPr>
      <w:r w:rsidRPr="007B799E">
        <w:rPr>
          <w:rFonts w:ascii="楷体_GB2312" w:eastAsia="楷体_GB2312" w:hAnsi="楷体_GB2312" w:cs="楷体_GB2312" w:hint="eastAsia"/>
          <w:b/>
          <w:bCs/>
          <w:sz w:val="28"/>
          <w:szCs w:val="28"/>
        </w:rPr>
        <w:t>3-5</w:t>
      </w:r>
      <w:r w:rsidR="007B799E">
        <w:rPr>
          <w:rFonts w:ascii="楷体_GB2312" w:eastAsia="楷体_GB2312" w:hAnsi="楷体_GB2312" w:cs="楷体_GB2312" w:hint="eastAsia"/>
          <w:b/>
          <w:bCs/>
          <w:sz w:val="28"/>
          <w:szCs w:val="28"/>
        </w:rPr>
        <w:t>其他资源</w:t>
      </w:r>
      <w:r w:rsidRPr="007B799E">
        <w:rPr>
          <w:rFonts w:ascii="楷体_GB2312" w:eastAsia="楷体_GB2312" w:hAnsi="楷体_GB2312" w:cs="楷体_GB2312" w:hint="eastAsia"/>
          <w:b/>
          <w:bCs/>
          <w:sz w:val="28"/>
          <w:szCs w:val="28"/>
        </w:rPr>
        <w:t>见http://219.222.189.2/index.html。</w:t>
      </w:r>
    </w:p>
    <w:p w:rsidR="00794979" w:rsidRDefault="00CD26A5">
      <w:pPr>
        <w:widowControl/>
        <w:pBdr>
          <w:bottom w:val="dashed" w:sz="6" w:space="0" w:color="999999"/>
        </w:pBdr>
        <w:jc w:val="left"/>
        <w:rPr>
          <w:rFonts w:ascii="楷体_GB2312" w:eastAsia="楷体_GB2312" w:hAnsi="楷体_GB2312" w:cs="楷体_GB2312"/>
          <w:b/>
          <w:sz w:val="28"/>
          <w:szCs w:val="28"/>
        </w:rPr>
      </w:pPr>
      <w:r>
        <w:rPr>
          <w:rFonts w:ascii="楷体_GB2312" w:eastAsia="楷体_GB2312" w:hAnsi="楷体_GB2312" w:cs="楷体_GB2312" w:hint="eastAsia"/>
          <w:sz w:val="28"/>
          <w:szCs w:val="28"/>
        </w:rPr>
        <w:t>其他基本资源包括</w:t>
      </w:r>
    </w:p>
    <w:p w:rsidR="00794979" w:rsidRDefault="00CD26A5">
      <w:pPr>
        <w:widowControl/>
        <w:jc w:val="left"/>
        <w:rPr>
          <w:rFonts w:ascii="楷体_GB2312" w:eastAsia="楷体_GB2312" w:hAnsi="楷体_GB2312" w:cs="楷体_GB2312"/>
          <w:bCs/>
          <w:color w:val="333333"/>
          <w:sz w:val="24"/>
        </w:rPr>
      </w:pPr>
      <w:r>
        <w:rPr>
          <w:rFonts w:ascii="楷体_GB2312" w:eastAsia="楷体_GB2312" w:hAnsi="楷体_GB2312" w:cs="楷体_GB2312" w:hint="eastAsia"/>
          <w:bCs/>
          <w:sz w:val="24"/>
        </w:rPr>
        <w:t>（1）重点难点指导：</w:t>
      </w:r>
      <w:hyperlink r:id="rId78" w:history="1">
        <w:r w:rsidRPr="00762CD9">
          <w:rPr>
            <w:rStyle w:val="a9"/>
            <w:rFonts w:ascii="楷体_GB2312" w:eastAsia="楷体_GB2312" w:hAnsi="楷体_GB2312" w:cs="楷体_GB2312" w:hint="eastAsia"/>
            <w:bCs/>
            <w:sz w:val="24"/>
          </w:rPr>
          <w:t>http://219.222.189.2/news/1311.html</w:t>
        </w:r>
      </w:hyperlink>
      <w:r>
        <w:rPr>
          <w:rFonts w:ascii="楷体_GB2312" w:eastAsia="楷体_GB2312" w:hAnsi="楷体_GB2312" w:cs="楷体_GB2312" w:hint="eastAsia"/>
          <w:bCs/>
          <w:sz w:val="24"/>
        </w:rPr>
        <w:t>。</w:t>
      </w:r>
      <w:hyperlink r:id="rId79" w:history="1">
        <w:r>
          <w:rPr>
            <w:rStyle w:val="a9"/>
            <w:rFonts w:ascii="楷体_GB2312" w:eastAsia="楷体_GB2312" w:hAnsi="楷体_GB2312" w:cs="楷体_GB2312" w:hint="eastAsia"/>
            <w:bCs/>
            <w:color w:val="333333"/>
            <w:sz w:val="24"/>
          </w:rPr>
          <w:t>合同法学每章教学内容及重点难点</w:t>
        </w:r>
      </w:hyperlink>
      <w:r>
        <w:rPr>
          <w:rFonts w:ascii="楷体_GB2312" w:eastAsia="楷体_GB2312" w:hAnsi="楷体_GB2312" w:cs="楷体_GB2312" w:hint="eastAsia"/>
          <w:bCs/>
          <w:color w:val="333333"/>
          <w:sz w:val="24"/>
        </w:rPr>
        <w:t>；</w:t>
      </w:r>
    </w:p>
    <w:p w:rsidR="00794979" w:rsidRDefault="00CD26A5" w:rsidP="00762CD9">
      <w:pPr>
        <w:jc w:val="left"/>
        <w:rPr>
          <w:rFonts w:ascii="楷体_GB2312" w:eastAsia="楷体_GB2312" w:hAnsi="楷体_GB2312" w:cs="楷体_GB2312"/>
          <w:bCs/>
          <w:sz w:val="24"/>
        </w:rPr>
      </w:pPr>
      <w:r>
        <w:rPr>
          <w:rFonts w:ascii="楷体_GB2312" w:eastAsia="楷体_GB2312" w:hAnsi="楷体_GB2312" w:cs="楷体_GB2312" w:hint="eastAsia"/>
          <w:bCs/>
          <w:sz w:val="24"/>
        </w:rPr>
        <w:t>（2）</w:t>
      </w:r>
      <w:hyperlink r:id="rId80" w:history="1">
        <w:r w:rsidRPr="00762CD9">
          <w:rPr>
            <w:rFonts w:ascii="楷体_GB2312" w:eastAsia="楷体_GB2312" w:hAnsi="楷体_GB2312" w:cs="楷体_GB2312" w:hint="eastAsia"/>
            <w:bCs/>
            <w:sz w:val="24"/>
          </w:rPr>
          <w:t>案例库</w:t>
        </w:r>
      </w:hyperlink>
      <w:hyperlink r:id="rId81" w:history="1">
        <w:r w:rsidRPr="00762CD9">
          <w:rPr>
            <w:rFonts w:ascii="楷体_GB2312" w:eastAsia="楷体_GB2312" w:hAnsi="楷体_GB2312" w:cs="楷体_GB2312" w:hint="eastAsia"/>
            <w:bCs/>
            <w:sz w:val="24"/>
          </w:rPr>
          <w:t>实训资源</w:t>
        </w:r>
      </w:hyperlink>
      <w:hyperlink r:id="rId82" w:history="1">
        <w:r w:rsidRPr="00762CD9">
          <w:rPr>
            <w:rFonts w:ascii="楷体_GB2312" w:eastAsia="楷体_GB2312" w:hAnsi="楷体_GB2312" w:cs="楷体_GB2312" w:hint="eastAsia"/>
            <w:bCs/>
            <w:sz w:val="24"/>
          </w:rPr>
          <w:t>书籍资源</w:t>
        </w:r>
      </w:hyperlink>
      <w:hyperlink r:id="rId83" w:history="1">
        <w:r w:rsidRPr="00762CD9">
          <w:rPr>
            <w:rFonts w:ascii="楷体_GB2312" w:eastAsia="楷体_GB2312" w:hAnsi="楷体_GB2312" w:cs="楷体_GB2312" w:hint="eastAsia"/>
            <w:bCs/>
            <w:sz w:val="24"/>
          </w:rPr>
          <w:t>司法考试资源</w:t>
        </w:r>
      </w:hyperlink>
      <w:hyperlink r:id="rId84" w:history="1">
        <w:r w:rsidRPr="00762CD9">
          <w:rPr>
            <w:rFonts w:ascii="楷体_GB2312" w:eastAsia="楷体_GB2312" w:hAnsi="楷体_GB2312" w:cs="楷体_GB2312" w:hint="eastAsia"/>
            <w:bCs/>
            <w:sz w:val="24"/>
          </w:rPr>
          <w:t>合同范本</w:t>
        </w:r>
      </w:hyperlink>
      <w:hyperlink r:id="rId85" w:history="1">
        <w:r w:rsidRPr="00762CD9">
          <w:rPr>
            <w:rFonts w:ascii="楷体_GB2312" w:eastAsia="楷体_GB2312" w:hAnsi="楷体_GB2312" w:cs="楷体_GB2312" w:hint="eastAsia"/>
            <w:bCs/>
            <w:sz w:val="24"/>
          </w:rPr>
          <w:t>网上资源</w:t>
        </w:r>
      </w:hyperlink>
    </w:p>
    <w:p w:rsidR="00794979" w:rsidRPr="00762CD9" w:rsidRDefault="00CD26A5" w:rsidP="00762CD9">
      <w:pPr>
        <w:jc w:val="left"/>
        <w:rPr>
          <w:rFonts w:ascii="楷体_GB2312" w:eastAsia="楷体_GB2312" w:hAnsi="楷体_GB2312" w:cs="楷体_GB2312"/>
          <w:bCs/>
          <w:sz w:val="24"/>
        </w:rPr>
      </w:pPr>
      <w:r w:rsidRPr="00762CD9">
        <w:rPr>
          <w:rFonts w:ascii="楷体_GB2312" w:eastAsia="楷体_GB2312" w:hAnsi="楷体_GB2312" w:cs="楷体_GB2312" w:hint="eastAsia"/>
          <w:bCs/>
          <w:sz w:val="24"/>
        </w:rPr>
        <w:t>（3）</w:t>
      </w:r>
      <w:hyperlink r:id="rId86" w:history="1">
        <w:r w:rsidRPr="00762CD9">
          <w:rPr>
            <w:rFonts w:ascii="楷体_GB2312" w:eastAsia="楷体_GB2312" w:hAnsi="楷体_GB2312" w:cs="楷体_GB2312" w:hint="eastAsia"/>
            <w:bCs/>
            <w:sz w:val="24"/>
          </w:rPr>
          <w:t>参考教材与资料</w:t>
        </w:r>
      </w:hyperlink>
      <w:r w:rsidRPr="00762CD9">
        <w:rPr>
          <w:rFonts w:ascii="楷体_GB2312" w:eastAsia="楷体_GB2312" w:hAnsi="楷体_GB2312" w:cs="楷体_GB2312" w:hint="eastAsia"/>
          <w:bCs/>
          <w:sz w:val="24"/>
        </w:rPr>
        <w:t>。见</w:t>
      </w:r>
      <w:hyperlink r:id="rId87" w:history="1">
        <w:r w:rsidRPr="00762CD9">
          <w:rPr>
            <w:rStyle w:val="a9"/>
            <w:rFonts w:ascii="楷体_GB2312" w:eastAsia="楷体_GB2312" w:hAnsi="楷体_GB2312" w:cs="楷体_GB2312" w:hint="eastAsia"/>
            <w:bCs/>
            <w:sz w:val="24"/>
          </w:rPr>
          <w:t>http://219.222.189.2/page/1303.html</w:t>
        </w:r>
      </w:hyperlink>
      <w:r w:rsidRPr="00762CD9">
        <w:rPr>
          <w:rFonts w:ascii="楷体_GB2312" w:eastAsia="楷体_GB2312" w:hAnsi="楷体_GB2312" w:cs="楷体_GB2312" w:hint="eastAsia"/>
          <w:bCs/>
          <w:sz w:val="24"/>
        </w:rPr>
        <w:t>。</w:t>
      </w:r>
    </w:p>
    <w:p w:rsidR="00794979" w:rsidRDefault="00CD26A5">
      <w:pPr>
        <w:jc w:val="left"/>
        <w:rPr>
          <w:rFonts w:ascii="楷体_GB2312" w:eastAsia="楷体_GB2312" w:hAnsi="楷体_GB2312" w:cs="楷体_GB2312"/>
          <w:bCs/>
          <w:sz w:val="24"/>
        </w:rPr>
      </w:pPr>
      <w:r>
        <w:rPr>
          <w:rFonts w:ascii="楷体_GB2312" w:eastAsia="楷体_GB2312" w:hAnsi="楷体_GB2312" w:cs="楷体_GB2312" w:hint="eastAsia"/>
          <w:bCs/>
          <w:sz w:val="24"/>
        </w:rPr>
        <w:t>以上资源契合教学要求，针对性、适用性强，对提高教学效果有实质性帮助。</w:t>
      </w:r>
    </w:p>
    <w:p w:rsidR="00CD61BA" w:rsidRDefault="00CD61BA">
      <w:pPr>
        <w:widowControl/>
        <w:jc w:val="left"/>
        <w:rPr>
          <w:rFonts w:ascii="仿宋_GB2312" w:eastAsia="仿宋_GB2312" w:hAnsi="华文仿宋"/>
          <w:bCs/>
          <w:sz w:val="24"/>
        </w:rPr>
      </w:pPr>
      <w:r>
        <w:rPr>
          <w:rFonts w:ascii="仿宋_GB2312" w:eastAsia="仿宋_GB2312" w:hAnsi="华文仿宋"/>
          <w:bCs/>
          <w:sz w:val="24"/>
        </w:rPr>
        <w:br w:type="page"/>
      </w:r>
    </w:p>
    <w:p w:rsidR="00794979" w:rsidRDefault="00794979">
      <w:pPr>
        <w:jc w:val="left"/>
        <w:rPr>
          <w:rFonts w:ascii="仿宋_GB2312" w:eastAsia="仿宋_GB2312" w:hAnsi="华文仿宋"/>
          <w:bCs/>
          <w:sz w:val="24"/>
        </w:rPr>
      </w:pPr>
    </w:p>
    <w:p w:rsidR="00794979" w:rsidRPr="00CD61BA" w:rsidRDefault="00CD26A5" w:rsidP="00CD61BA">
      <w:pPr>
        <w:spacing w:line="360" w:lineRule="auto"/>
        <w:jc w:val="left"/>
        <w:rPr>
          <w:rFonts w:ascii="楷体_GB2312" w:eastAsia="楷体_GB2312" w:hAnsi="楷体_GB2312" w:cs="楷体_GB2312"/>
          <w:b/>
          <w:bCs/>
          <w:sz w:val="28"/>
          <w:szCs w:val="28"/>
        </w:rPr>
      </w:pPr>
      <w:r w:rsidRPr="00CD61BA">
        <w:rPr>
          <w:rFonts w:ascii="楷体_GB2312" w:eastAsia="楷体_GB2312" w:hAnsi="楷体_GB2312" w:cs="楷体_GB2312" w:hint="eastAsia"/>
          <w:b/>
          <w:bCs/>
          <w:sz w:val="28"/>
          <w:szCs w:val="28"/>
        </w:rPr>
        <w:t>材料4</w:t>
      </w:r>
      <w:r w:rsidR="00CD61BA">
        <w:rPr>
          <w:rFonts w:ascii="楷体_GB2312" w:eastAsia="楷体_GB2312" w:hAnsi="楷体_GB2312" w:cs="楷体_GB2312" w:hint="eastAsia"/>
          <w:sz w:val="28"/>
          <w:szCs w:val="28"/>
        </w:rPr>
        <w:t>——</w:t>
      </w:r>
      <w:r w:rsidRPr="00CD61BA">
        <w:rPr>
          <w:rFonts w:ascii="楷体_GB2312" w:eastAsia="楷体_GB2312" w:hAnsi="楷体_GB2312" w:cs="楷体_GB2312" w:hint="eastAsia"/>
          <w:b/>
          <w:bCs/>
          <w:sz w:val="28"/>
          <w:szCs w:val="28"/>
        </w:rPr>
        <w:t>知识产权保护</w:t>
      </w:r>
    </w:p>
    <w:p w:rsidR="00794979" w:rsidRPr="005B1358" w:rsidRDefault="00CD26A5">
      <w:pPr>
        <w:jc w:val="left"/>
        <w:rPr>
          <w:rFonts w:ascii="楷体_GB2312" w:eastAsia="楷体_GB2312" w:hAnsi="楷体_GB2312" w:cs="楷体_GB2312"/>
          <w:bCs/>
          <w:sz w:val="24"/>
        </w:rPr>
      </w:pPr>
      <w:r w:rsidRPr="005B1358">
        <w:rPr>
          <w:rFonts w:ascii="楷体_GB2312" w:eastAsia="楷体_GB2312" w:hAnsi="楷体_GB2312" w:cs="楷体_GB2312" w:hint="eastAsia"/>
          <w:bCs/>
          <w:sz w:val="24"/>
        </w:rPr>
        <w:t>本课程包括大量的基础资源和拓展资源。</w:t>
      </w:r>
    </w:p>
    <w:p w:rsidR="00794979" w:rsidRPr="005B1358" w:rsidRDefault="00CD26A5" w:rsidP="005B1358">
      <w:pPr>
        <w:ind w:firstLineChars="200" w:firstLine="480"/>
        <w:jc w:val="left"/>
        <w:rPr>
          <w:rFonts w:ascii="楷体_GB2312" w:eastAsia="楷体_GB2312" w:hAnsi="楷体_GB2312" w:cs="楷体_GB2312"/>
          <w:sz w:val="24"/>
        </w:rPr>
      </w:pPr>
      <w:r w:rsidRPr="005B1358">
        <w:rPr>
          <w:rFonts w:ascii="楷体_GB2312" w:eastAsia="楷体_GB2312" w:hAnsi="楷体_GB2312" w:cs="楷体_GB2312" w:hint="eastAsia"/>
          <w:sz w:val="24"/>
        </w:rPr>
        <w:t>其中课程简介、历史沿革、课程特色、教学日历、教学内容、教学目标与任务、录像、课件、电子教案均为原创性教学资源；</w:t>
      </w:r>
    </w:p>
    <w:p w:rsidR="00794979" w:rsidRPr="005B1358" w:rsidRDefault="00CD26A5" w:rsidP="005B1358">
      <w:pPr>
        <w:ind w:firstLineChars="200" w:firstLine="480"/>
        <w:jc w:val="left"/>
        <w:rPr>
          <w:rFonts w:ascii="楷体_GB2312" w:eastAsia="楷体_GB2312" w:hAnsi="楷体_GB2312" w:cs="楷体_GB2312"/>
          <w:sz w:val="24"/>
        </w:rPr>
      </w:pPr>
      <w:r w:rsidRPr="005B1358">
        <w:rPr>
          <w:rFonts w:ascii="楷体_GB2312" w:eastAsia="楷体_GB2312" w:hAnsi="楷体_GB2312" w:cs="楷体_GB2312" w:hint="eastAsia"/>
          <w:sz w:val="24"/>
        </w:rPr>
        <w:t>自主测试、师生交流、作业提交均为教师自主设计。</w:t>
      </w:r>
    </w:p>
    <w:p w:rsidR="00794979" w:rsidRPr="005B1358" w:rsidRDefault="00CD26A5" w:rsidP="005B1358">
      <w:pPr>
        <w:ind w:firstLineChars="200" w:firstLine="480"/>
        <w:jc w:val="left"/>
        <w:rPr>
          <w:rFonts w:ascii="楷体_GB2312" w:eastAsia="楷体_GB2312" w:hAnsi="楷体_GB2312" w:cs="楷体_GB2312"/>
          <w:sz w:val="24"/>
        </w:rPr>
      </w:pPr>
      <w:r w:rsidRPr="005B1358">
        <w:rPr>
          <w:rFonts w:ascii="楷体_GB2312" w:eastAsia="楷体_GB2312" w:hAnsi="楷体_GB2312" w:cs="楷体_GB2312" w:hint="eastAsia"/>
          <w:sz w:val="24"/>
        </w:rPr>
        <w:t>案例库、书籍资源、司法考试资源、合同范本、网上资源均为借鉴了已有的成果，但在参考教材与资料中已经注明了出处。</w:t>
      </w:r>
    </w:p>
    <w:p w:rsidR="005B1358" w:rsidRDefault="005B1358">
      <w:pPr>
        <w:widowControl/>
        <w:jc w:val="left"/>
        <w:rPr>
          <w:sz w:val="28"/>
          <w:szCs w:val="28"/>
        </w:rPr>
      </w:pPr>
      <w:r>
        <w:rPr>
          <w:sz w:val="28"/>
          <w:szCs w:val="28"/>
        </w:rPr>
        <w:br w:type="page"/>
      </w:r>
    </w:p>
    <w:p w:rsidR="00794979" w:rsidRDefault="00CD26A5" w:rsidP="005B1358">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lastRenderedPageBreak/>
        <w:t>材料5</w:t>
      </w:r>
      <w:r w:rsidR="005B1358">
        <w:rPr>
          <w:rFonts w:ascii="楷体_GB2312" w:eastAsia="楷体_GB2312" w:hAnsi="楷体_GB2312" w:cs="楷体_GB2312" w:hint="eastAsia"/>
          <w:sz w:val="28"/>
          <w:szCs w:val="28"/>
        </w:rPr>
        <w:t>——</w:t>
      </w:r>
      <w:r>
        <w:rPr>
          <w:rFonts w:ascii="楷体_GB2312" w:eastAsia="楷体_GB2312" w:hAnsi="楷体_GB2312" w:cs="楷体_GB2312" w:hint="eastAsia"/>
          <w:b/>
          <w:bCs/>
          <w:sz w:val="28"/>
          <w:szCs w:val="28"/>
        </w:rPr>
        <w:t>共享情况</w:t>
      </w:r>
    </w:p>
    <w:p w:rsidR="00794979" w:rsidRPr="003C399A" w:rsidRDefault="00CD26A5" w:rsidP="003C399A">
      <w:pPr>
        <w:jc w:val="left"/>
        <w:rPr>
          <w:rFonts w:ascii="楷体_GB2312" w:eastAsia="楷体_GB2312" w:hAnsi="楷体_GB2312" w:cs="楷体_GB2312"/>
          <w:sz w:val="24"/>
        </w:rPr>
      </w:pPr>
      <w:r w:rsidRPr="003C399A">
        <w:rPr>
          <w:rFonts w:ascii="楷体_GB2312" w:eastAsia="楷体_GB2312" w:hAnsi="楷体_GB2312" w:cs="楷体_GB2312" w:hint="eastAsia"/>
          <w:b/>
          <w:sz w:val="24"/>
        </w:rPr>
        <w:t>开放共享情况</w:t>
      </w:r>
      <w:r w:rsidR="003C399A">
        <w:rPr>
          <w:rFonts w:ascii="楷体_GB2312" w:eastAsia="楷体_GB2312" w:hAnsi="楷体_GB2312" w:cs="楷体_GB2312" w:hint="eastAsia"/>
          <w:sz w:val="24"/>
        </w:rPr>
        <w:t>：</w:t>
      </w:r>
      <w:r w:rsidRPr="003C399A">
        <w:rPr>
          <w:rFonts w:ascii="楷体_GB2312" w:eastAsia="楷体_GB2312" w:hAnsi="楷体_GB2312" w:cs="楷体_GB2312" w:hint="eastAsia"/>
          <w:sz w:val="24"/>
        </w:rPr>
        <w:t>本课程网址为http://219.222.189.2/。</w:t>
      </w:r>
      <w:r w:rsidRPr="003C399A">
        <w:rPr>
          <w:rFonts w:ascii="楷体_GB2312" w:eastAsia="楷体_GB2312" w:hAnsi="楷体_GB2312" w:cs="楷体_GB2312" w:hint="eastAsia"/>
          <w:bCs/>
          <w:sz w:val="24"/>
        </w:rPr>
        <w:t>已建设开放的网络平台并开通较为畅通的共享渠道，课程网上共享已具有一定的点击量，受到观众好评。</w:t>
      </w:r>
    </w:p>
    <w:p w:rsidR="00794979" w:rsidRPr="003C399A" w:rsidRDefault="00CD26A5">
      <w:pPr>
        <w:jc w:val="left"/>
        <w:rPr>
          <w:rFonts w:ascii="楷体_GB2312" w:eastAsia="楷体_GB2312" w:hAnsi="楷体_GB2312" w:cs="楷体_GB2312"/>
          <w:sz w:val="24"/>
        </w:rPr>
      </w:pPr>
      <w:r w:rsidRPr="003C399A">
        <w:rPr>
          <w:rFonts w:ascii="楷体_GB2312" w:eastAsia="楷体_GB2312" w:hAnsi="楷体_GB2312" w:cs="楷体_GB2312" w:hint="eastAsia"/>
          <w:sz w:val="24"/>
        </w:rPr>
        <w:t>开放的基本资源包括：</w:t>
      </w:r>
      <w:r w:rsidRPr="003C399A">
        <w:rPr>
          <w:rFonts w:ascii="楷体_GB2312" w:eastAsia="楷体_GB2312" w:hAnsi="楷体_GB2312" w:cs="楷体_GB2312" w:hint="eastAsia"/>
          <w:b/>
          <w:bCs/>
          <w:sz w:val="24"/>
        </w:rPr>
        <w:t>基础资源见</w:t>
      </w:r>
      <w:r w:rsidR="003C399A" w:rsidRPr="003C399A">
        <w:rPr>
          <w:rFonts w:ascii="楷体_GB2312" w:eastAsia="楷体_GB2312" w:hAnsi="楷体_GB2312" w:cs="楷体_GB2312" w:hint="eastAsia"/>
          <w:bCs/>
          <w:sz w:val="24"/>
        </w:rPr>
        <w:t>h</w:t>
      </w:r>
      <w:r w:rsidRPr="003C399A">
        <w:rPr>
          <w:rFonts w:ascii="楷体_GB2312" w:eastAsia="楷体_GB2312" w:hAnsi="楷体_GB2312" w:cs="楷体_GB2312" w:hint="eastAsia"/>
          <w:sz w:val="24"/>
        </w:rPr>
        <w:t>ttp://219.222.189.2/index.html。</w:t>
      </w:r>
    </w:p>
    <w:p w:rsidR="00794979" w:rsidRPr="003C399A" w:rsidRDefault="00CD26A5"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（1）课程介绍包括课程简介、历史沿革、课程特色、参考教材与资料；</w:t>
      </w:r>
    </w:p>
    <w:p w:rsidR="00794979" w:rsidRPr="003C399A" w:rsidRDefault="00CD26A5"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（2）师资队伍：包括课程负责人、教师队伍结构、主讲教师、青年教师培养</w:t>
      </w:r>
    </w:p>
    <w:p w:rsidR="00794979" w:rsidRPr="003C399A" w:rsidRDefault="00CD26A5">
      <w:pPr>
        <w:jc w:val="left"/>
        <w:rPr>
          <w:rFonts w:ascii="楷体_GB2312" w:eastAsia="楷体_GB2312" w:hAnsi="楷体_GB2312" w:cs="楷体_GB2312"/>
          <w:sz w:val="24"/>
        </w:rPr>
      </w:pPr>
      <w:r w:rsidRPr="003C399A">
        <w:rPr>
          <w:rFonts w:ascii="楷体_GB2312" w:eastAsia="楷体_GB2312" w:hAnsi="楷体_GB2312" w:cs="楷体_GB2312" w:hint="eastAsia"/>
          <w:sz w:val="24"/>
        </w:rPr>
        <w:t xml:space="preserve"> </w:t>
      </w:r>
      <w:r w:rsidR="003C399A">
        <w:rPr>
          <w:rFonts w:ascii="楷体_GB2312" w:eastAsia="楷体_GB2312" w:hAnsi="楷体_GB2312" w:cs="楷体_GB2312" w:hint="eastAsia"/>
          <w:sz w:val="24"/>
        </w:rPr>
        <w:t xml:space="preserve">   </w:t>
      </w:r>
      <w:r w:rsidRPr="003C399A">
        <w:rPr>
          <w:rFonts w:ascii="楷体_GB2312" w:eastAsia="楷体_GB2312" w:hAnsi="楷体_GB2312" w:cs="楷体_GB2312" w:hint="eastAsia"/>
          <w:sz w:val="24"/>
        </w:rPr>
        <w:t>（3）教学安排：包括教学日历、教学内容、教学条件、教学目标与任务、</w:t>
      </w:r>
      <w:r w:rsidR="003C399A" w:rsidRPr="003C399A">
        <w:rPr>
          <w:rFonts w:ascii="楷体_GB2312" w:eastAsia="楷体_GB2312" w:hAnsi="楷体_GB2312" w:cs="楷体_GB2312" w:hint="eastAsia"/>
          <w:sz w:val="24"/>
        </w:rPr>
        <w:t>教学方法与手段</w:t>
      </w:r>
      <w:r w:rsidR="003C399A">
        <w:rPr>
          <w:rFonts w:ascii="楷体_GB2312" w:eastAsia="楷体_GB2312" w:hAnsi="楷体_GB2312" w:cs="楷体_GB2312" w:hint="eastAsia"/>
          <w:sz w:val="24"/>
        </w:rPr>
        <w:t>。</w:t>
      </w:r>
    </w:p>
    <w:p w:rsidR="00794979" w:rsidRPr="003C399A" w:rsidRDefault="00CD26A5">
      <w:pPr>
        <w:jc w:val="left"/>
        <w:rPr>
          <w:rFonts w:ascii="楷体_GB2312" w:eastAsia="楷体_GB2312" w:hAnsi="楷体_GB2312" w:cs="楷体_GB2312"/>
          <w:sz w:val="24"/>
        </w:rPr>
      </w:pPr>
      <w:r w:rsidRPr="003C399A">
        <w:rPr>
          <w:rFonts w:ascii="楷体_GB2312" w:eastAsia="楷体_GB2312" w:hAnsi="楷体_GB2312" w:cs="楷体_GB2312" w:hint="eastAsia"/>
          <w:sz w:val="24"/>
        </w:rPr>
        <w:t>开放的拓展资源包括：</w:t>
      </w:r>
      <w:r w:rsidRPr="003C399A">
        <w:rPr>
          <w:rFonts w:ascii="楷体_GB2312" w:eastAsia="楷体_GB2312" w:hAnsi="楷体_GB2312" w:cs="楷体_GB2312" w:hint="eastAsia"/>
          <w:b/>
          <w:bCs/>
          <w:sz w:val="24"/>
        </w:rPr>
        <w:t>拓展资源</w:t>
      </w:r>
      <w:r w:rsidRPr="003C399A">
        <w:rPr>
          <w:rFonts w:ascii="楷体_GB2312" w:eastAsia="楷体_GB2312" w:hAnsi="楷体_GB2312" w:cs="楷体_GB2312" w:hint="eastAsia"/>
          <w:sz w:val="24"/>
        </w:rPr>
        <w:t>见http://219.222.189.2/resource.html。</w:t>
      </w:r>
    </w:p>
    <w:p w:rsidR="00794979" w:rsidRPr="003C399A" w:rsidRDefault="003C399A"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w:t>
      </w:r>
      <w:r>
        <w:rPr>
          <w:rFonts w:ascii="楷体_GB2312" w:eastAsia="楷体_GB2312" w:hAnsi="楷体_GB2312" w:cs="楷体_GB2312" w:hint="eastAsia"/>
          <w:sz w:val="24"/>
        </w:rPr>
        <w:t>1</w:t>
      </w:r>
      <w:r w:rsidRPr="003C399A">
        <w:rPr>
          <w:rFonts w:ascii="楷体_GB2312" w:eastAsia="楷体_GB2312" w:hAnsi="楷体_GB2312" w:cs="楷体_GB2312" w:hint="eastAsia"/>
          <w:sz w:val="24"/>
        </w:rPr>
        <w:t>）</w:t>
      </w:r>
      <w:r w:rsidR="00CD26A5" w:rsidRPr="003C399A">
        <w:rPr>
          <w:rFonts w:ascii="楷体_GB2312" w:eastAsia="楷体_GB2312" w:hAnsi="楷体_GB2312" w:cs="楷体_GB2312" w:hint="eastAsia"/>
          <w:sz w:val="24"/>
        </w:rPr>
        <w:t>录像、课件、电子教案；</w:t>
      </w:r>
    </w:p>
    <w:p w:rsidR="00794979" w:rsidRPr="003C399A" w:rsidRDefault="003C399A"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w:t>
      </w:r>
      <w:r>
        <w:rPr>
          <w:rFonts w:ascii="楷体_GB2312" w:eastAsia="楷体_GB2312" w:hAnsi="楷体_GB2312" w:cs="楷体_GB2312" w:hint="eastAsia"/>
          <w:sz w:val="24"/>
        </w:rPr>
        <w:t>2</w:t>
      </w:r>
      <w:r w:rsidRPr="003C399A">
        <w:rPr>
          <w:rFonts w:ascii="楷体_GB2312" w:eastAsia="楷体_GB2312" w:hAnsi="楷体_GB2312" w:cs="楷体_GB2312" w:hint="eastAsia"/>
          <w:sz w:val="24"/>
        </w:rPr>
        <w:t>）</w:t>
      </w:r>
      <w:r w:rsidR="00CD26A5" w:rsidRPr="003C399A">
        <w:rPr>
          <w:rFonts w:ascii="楷体_GB2312" w:eastAsia="楷体_GB2312" w:hAnsi="楷体_GB2312" w:cs="楷体_GB2312" w:hint="eastAsia"/>
          <w:sz w:val="24"/>
        </w:rPr>
        <w:t>案例库、书籍资源、司法考试资源；</w:t>
      </w:r>
    </w:p>
    <w:p w:rsidR="00794979" w:rsidRPr="003C399A" w:rsidRDefault="003C399A"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w:t>
      </w:r>
      <w:r>
        <w:rPr>
          <w:rFonts w:ascii="楷体_GB2312" w:eastAsia="楷体_GB2312" w:hAnsi="楷体_GB2312" w:cs="楷体_GB2312" w:hint="eastAsia"/>
          <w:sz w:val="24"/>
        </w:rPr>
        <w:t>3</w:t>
      </w:r>
      <w:r w:rsidRPr="003C399A">
        <w:rPr>
          <w:rFonts w:ascii="楷体_GB2312" w:eastAsia="楷体_GB2312" w:hAnsi="楷体_GB2312" w:cs="楷体_GB2312" w:hint="eastAsia"/>
          <w:sz w:val="24"/>
        </w:rPr>
        <w:t>）</w:t>
      </w:r>
      <w:r w:rsidR="00CD26A5" w:rsidRPr="003C399A">
        <w:rPr>
          <w:rFonts w:ascii="楷体_GB2312" w:eastAsia="楷体_GB2312" w:hAnsi="楷体_GB2312" w:cs="楷体_GB2312" w:hint="eastAsia"/>
          <w:sz w:val="24"/>
        </w:rPr>
        <w:t>合同范本、网上资源、自主测试、师生交流、作业提交；</w:t>
      </w:r>
    </w:p>
    <w:p w:rsidR="00794979" w:rsidRPr="003C399A" w:rsidRDefault="00CD26A5" w:rsidP="003C399A">
      <w:pPr>
        <w:ind w:firstLineChars="200" w:firstLine="480"/>
        <w:jc w:val="left"/>
        <w:rPr>
          <w:rFonts w:ascii="楷体_GB2312" w:eastAsia="楷体_GB2312" w:hAnsi="楷体_GB2312" w:cs="楷体_GB2312"/>
          <w:sz w:val="24"/>
        </w:rPr>
      </w:pPr>
      <w:r w:rsidRPr="003C399A">
        <w:rPr>
          <w:rFonts w:ascii="楷体_GB2312" w:eastAsia="楷体_GB2312" w:hAnsi="楷体_GB2312" w:cs="楷体_GB2312" w:hint="eastAsia"/>
          <w:sz w:val="24"/>
        </w:rPr>
        <w:t>（4）建设了自主学习平台</w:t>
      </w:r>
    </w:p>
    <w:p w:rsidR="003C399A" w:rsidRDefault="00CD26A5">
      <w:pPr>
        <w:widowControl/>
        <w:jc w:val="left"/>
        <w:rPr>
          <w:rFonts w:ascii="楷体_GB2312" w:eastAsia="楷体_GB2312" w:hAnsi="楷体_GB2312" w:cs="楷体_GB2312"/>
          <w:sz w:val="24"/>
        </w:rPr>
      </w:pPr>
      <w:r w:rsidRPr="003C399A">
        <w:rPr>
          <w:rFonts w:ascii="楷体_GB2312" w:eastAsia="楷体_GB2312" w:hAnsi="楷体_GB2312" w:cs="楷体_GB2312" w:hint="eastAsia"/>
          <w:sz w:val="24"/>
        </w:rPr>
        <w:t>（5）设计了作业系统。</w:t>
      </w:r>
      <w:r w:rsidR="003C399A">
        <w:rPr>
          <w:rFonts w:ascii="楷体_GB2312" w:eastAsia="楷体_GB2312" w:hAnsi="楷体_GB2312" w:cs="楷体_GB2312"/>
          <w:sz w:val="24"/>
        </w:rPr>
        <w:br w:type="page"/>
      </w:r>
    </w:p>
    <w:p w:rsidR="00794979" w:rsidRPr="003C399A" w:rsidRDefault="00794979" w:rsidP="003C399A">
      <w:pPr>
        <w:ind w:firstLineChars="200" w:firstLine="480"/>
        <w:jc w:val="left"/>
        <w:rPr>
          <w:rFonts w:ascii="楷体_GB2312" w:eastAsia="楷体_GB2312" w:hAnsi="楷体_GB2312" w:cs="楷体_GB2312"/>
          <w:sz w:val="24"/>
        </w:rPr>
      </w:pP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b/>
          <w:bCs/>
          <w:sz w:val="28"/>
          <w:szCs w:val="28"/>
        </w:rPr>
        <w:t>材料6</w:t>
      </w:r>
      <w:r w:rsidR="003C399A">
        <w:rPr>
          <w:rFonts w:ascii="楷体_GB2312" w:eastAsia="楷体_GB2312" w:hAnsi="楷体_GB2312" w:cs="楷体_GB2312" w:hint="eastAsia"/>
          <w:sz w:val="28"/>
          <w:szCs w:val="28"/>
        </w:rPr>
        <w:t>——</w:t>
      </w:r>
      <w:r>
        <w:rPr>
          <w:rFonts w:ascii="楷体_GB2312" w:eastAsia="楷体_GB2312" w:hAnsi="楷体_GB2312" w:cs="楷体_GB2312" w:hint="eastAsia"/>
          <w:b/>
          <w:bCs/>
          <w:sz w:val="28"/>
          <w:szCs w:val="28"/>
        </w:rPr>
        <w:t xml:space="preserve">课程特色与推广价值 </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 xml:space="preserve"> 6-1课程特色</w:t>
      </w:r>
    </w:p>
    <w:p w:rsidR="00794979" w:rsidRDefault="00CD26A5">
      <w:pPr>
        <w:spacing w:line="360" w:lineRule="auto"/>
        <w:jc w:val="left"/>
        <w:rPr>
          <w:rFonts w:ascii="楷体_GB2312" w:eastAsia="楷体_GB2312" w:hAnsi="楷体_GB2312" w:cs="楷体_GB2312"/>
          <w:b/>
          <w:bCs/>
          <w:sz w:val="28"/>
          <w:szCs w:val="28"/>
        </w:rPr>
      </w:pPr>
      <w:r>
        <w:rPr>
          <w:rFonts w:ascii="楷体_GB2312" w:eastAsia="楷体_GB2312" w:hAnsi="楷体_GB2312" w:cs="楷体_GB2312" w:hint="eastAsia"/>
          <w:sz w:val="28"/>
          <w:szCs w:val="28"/>
        </w:rPr>
        <w:t xml:space="preserve"> 6-2实际效果</w:t>
      </w:r>
    </w:p>
    <w:p w:rsidR="003C399A" w:rsidRDefault="003C399A">
      <w:pPr>
        <w:widowControl/>
        <w:jc w:val="left"/>
        <w:rPr>
          <w:szCs w:val="21"/>
        </w:rPr>
      </w:pPr>
      <w:r>
        <w:rPr>
          <w:szCs w:val="21"/>
        </w:rPr>
        <w:br w:type="page"/>
      </w:r>
    </w:p>
    <w:p w:rsidR="00794979" w:rsidRDefault="00794979">
      <w:pPr>
        <w:jc w:val="left"/>
        <w:rPr>
          <w:szCs w:val="21"/>
        </w:rPr>
      </w:pPr>
    </w:p>
    <w:p w:rsidR="00794979" w:rsidRDefault="00CD26A5">
      <w:pPr>
        <w:jc w:val="left"/>
        <w:rPr>
          <w:rFonts w:ascii="仿宋_GB2312" w:eastAsia="仿宋_GB2312" w:cs="Calibri"/>
          <w:b/>
          <w:sz w:val="28"/>
          <w:szCs w:val="28"/>
        </w:rPr>
      </w:pPr>
      <w:r>
        <w:rPr>
          <w:rFonts w:ascii="仿宋_GB2312" w:eastAsia="仿宋_GB2312" w:cs="Calibri" w:hint="eastAsia"/>
          <w:b/>
          <w:sz w:val="28"/>
          <w:szCs w:val="28"/>
        </w:rPr>
        <w:t xml:space="preserve">6-1本课程特色 </w:t>
      </w:r>
    </w:p>
    <w:p w:rsidR="00794979" w:rsidRPr="00CA2FF3" w:rsidRDefault="00CD26A5">
      <w:pPr>
        <w:pStyle w:val="a6"/>
        <w:spacing w:beforeAutospacing="0" w:afterAutospacing="0"/>
        <w:rPr>
          <w:rFonts w:ascii="楷体_GB2312" w:eastAsia="楷体_GB2312" w:hAnsi="楷体_GB2312" w:cs="楷体_GB2312" w:hint="default"/>
        </w:rPr>
      </w:pPr>
      <w:r w:rsidRPr="00CA2FF3">
        <w:rPr>
          <w:rFonts w:ascii="楷体_GB2312" w:eastAsia="楷体_GB2312" w:hAnsi="楷体_GB2312" w:cs="楷体_GB2312"/>
          <w:color w:val="333333"/>
        </w:rPr>
        <w:t xml:space="preserve">一、本课程的主要特色及创新点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1、合同法学课程已经建设了高水平的网络课程，给学生提供丰富的网络教学、学习资源，给学生提供了较为充分的自主学习、交流、探讨和提高的平台。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2、针对合同法学课程的实践性特点，设置了实训模拟模块，通过实训演练、模拟练习，学生可以直接参与到实践教学和实训中去。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3、主要授课教师郑玉敏、韩中节主编的《合同法学》教材，被广东省多家大学作为选用教材。该教材及知识阐述、理论探讨与技能训练为一体，适合应用型本科院校使用。 </w:t>
      </w:r>
    </w:p>
    <w:p w:rsidR="00794979" w:rsidRPr="00CA2FF3" w:rsidRDefault="00CD26A5">
      <w:pPr>
        <w:pStyle w:val="a6"/>
        <w:spacing w:beforeAutospacing="0" w:afterAutospacing="0"/>
        <w:rPr>
          <w:rFonts w:ascii="楷体_GB2312" w:eastAsia="楷体_GB2312" w:hAnsi="楷体_GB2312" w:cs="楷体_GB2312" w:hint="default"/>
          <w:color w:val="333333"/>
        </w:rPr>
      </w:pPr>
      <w:r w:rsidRPr="00CA2FF3">
        <w:rPr>
          <w:rFonts w:ascii="楷体_GB2312" w:eastAsia="楷体_GB2312" w:hAnsi="楷体_GB2312" w:cs="楷体_GB2312"/>
          <w:color w:val="333333"/>
        </w:rPr>
        <w:t xml:space="preserve">二、本课程与国内外同类课程相比所处的水平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1、构筑了较好的课程教学平台。近年来，课程组成员以积极开展合同法学课程的建设工作，已经取得了明显成就。目前合同法学为校精品课程。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2、配备了实力雄厚、结构合理的师资队伍。目前合同法学课程已拥有一支实力雄厚、结构合理的教师队伍。课程组6名教师中，有教授1人，副教授4人；博士3人，全体教师发扬团结协作、积极向上的精神，并获得了多项教学、教研、教改奖励，得到了社会的普遍认可和好评。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3、东莞理工学院合同法学课程建设在同类本科院系中（应用型本科）处于领先地位。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4、合同法学已建成了高水平的适合学生自主学习网络教学平台和提供了较为丰富的教学资源。 </w:t>
      </w:r>
    </w:p>
    <w:p w:rsidR="00794979" w:rsidRDefault="00CD26A5" w:rsidP="00CA2FF3">
      <w:pPr>
        <w:pStyle w:val="a6"/>
        <w:spacing w:beforeAutospacing="0" w:afterAutospacing="0"/>
        <w:ind w:firstLineChars="200" w:firstLine="480"/>
        <w:rPr>
          <w:rFonts w:ascii="楷体_GB2312" w:eastAsia="楷体_GB2312" w:hAnsi="楷体_GB2312" w:cs="楷体_GB2312" w:hint="default"/>
        </w:rPr>
      </w:pPr>
      <w:r>
        <w:rPr>
          <w:rFonts w:ascii="楷体_GB2312" w:eastAsia="楷体_GB2312" w:hAnsi="楷体_GB2312" w:cs="楷体_GB2312"/>
          <w:color w:val="333333"/>
        </w:rPr>
        <w:t xml:space="preserve">5、主要授课教师郑玉敏、韩中节主编的《合同法学》教材，已经作为高校法学“十二五”规划教材由厦门大学出版社出版，被广东省多家大学作为选用教材。该教材及知识阐述、理论探讨与技能训练为一体，适合应用型本科院校使用。 </w:t>
      </w:r>
    </w:p>
    <w:p w:rsidR="00794979" w:rsidRPr="00CA2FF3" w:rsidRDefault="00CD26A5">
      <w:pPr>
        <w:pStyle w:val="a6"/>
        <w:spacing w:beforeAutospacing="0" w:afterAutospacing="0"/>
        <w:rPr>
          <w:rFonts w:ascii="楷体_GB2312" w:eastAsia="楷体_GB2312" w:hAnsi="楷体_GB2312" w:cs="楷体_GB2312" w:hint="default"/>
        </w:rPr>
      </w:pPr>
      <w:r w:rsidRPr="00CA2FF3">
        <w:rPr>
          <w:rFonts w:ascii="楷体_GB2312" w:eastAsia="楷体_GB2312" w:hAnsi="楷体_GB2312" w:cs="楷体_GB2312"/>
          <w:color w:val="333333"/>
        </w:rPr>
        <w:t xml:space="preserve">三、合同法学课程已经建设了高水平的网络课程，不仅给学生提供丰富的网络教学、学习资源，还给学生提供了较为充分的自主学习、交流、探讨和提高的平台。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 xml:space="preserve">合同法学特色网络课程模块有： </w:t>
      </w:r>
    </w:p>
    <w:p w:rsidR="00794979" w:rsidRDefault="00CD26A5">
      <w:pPr>
        <w:widowControl/>
        <w:jc w:val="left"/>
        <w:rPr>
          <w:rFonts w:ascii="楷体_GB2312" w:eastAsia="楷体_GB2312" w:hAnsi="楷体_GB2312" w:cs="楷体_GB2312"/>
          <w:sz w:val="24"/>
        </w:rPr>
      </w:pPr>
      <w:r>
        <w:rPr>
          <w:rStyle w:val="a7"/>
          <w:rFonts w:ascii="楷体_GB2312" w:eastAsia="楷体_GB2312" w:hAnsi="楷体_GB2312" w:cs="楷体_GB2312" w:hint="eastAsia"/>
          <w:color w:val="333333"/>
          <w:kern w:val="0"/>
          <w:sz w:val="24"/>
        </w:rPr>
        <w:t>实训模拟</w:t>
      </w:r>
      <w:r w:rsidR="00CA2FF3">
        <w:rPr>
          <w:rStyle w:val="a7"/>
          <w:rFonts w:ascii="楷体_GB2312" w:eastAsia="楷体_GB2312" w:hAnsi="楷体_GB2312" w:cs="楷体_GB2312" w:hint="eastAsia"/>
          <w:color w:val="333333"/>
          <w:kern w:val="0"/>
          <w:sz w:val="24"/>
        </w:rPr>
        <w:t>：</w:t>
      </w:r>
      <w:r>
        <w:rPr>
          <w:rFonts w:ascii="楷体_GB2312" w:eastAsia="楷体_GB2312" w:hAnsi="楷体_GB2312" w:cs="楷体_GB2312" w:hint="eastAsia"/>
          <w:color w:val="333333"/>
          <w:kern w:val="0"/>
          <w:sz w:val="24"/>
        </w:rPr>
        <w:t xml:space="preserve">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自主测试</w:t>
      </w:r>
      <w:r w:rsidR="00CA2FF3">
        <w:rPr>
          <w:rStyle w:val="a7"/>
          <w:rFonts w:ascii="楷体_GB2312" w:eastAsia="楷体_GB2312" w:hAnsi="楷体_GB2312" w:cs="楷体_GB2312"/>
          <w:color w:val="333333"/>
        </w:rPr>
        <w:t>：</w:t>
      </w:r>
      <w:r>
        <w:rPr>
          <w:rFonts w:ascii="楷体_GB2312" w:eastAsia="楷体_GB2312" w:hAnsi="楷体_GB2312" w:cs="楷体_GB2312"/>
          <w:color w:val="333333"/>
        </w:rPr>
        <w:t xml:space="preserve">自主测试给学生提供一个自我检验学习成效的平台。试题从题库中随机生成，每份测试完成后自己可以核对答案，实时评分，通过不断的自我测试，学生可以加深对知识点的掌握，促进学习成绩不断提高。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师生交流</w:t>
      </w:r>
      <w:r w:rsidR="00CA2FF3">
        <w:rPr>
          <w:rStyle w:val="a7"/>
          <w:rFonts w:ascii="楷体_GB2312" w:eastAsia="楷体_GB2312" w:hAnsi="楷体_GB2312" w:cs="楷体_GB2312"/>
          <w:color w:val="333333"/>
        </w:rPr>
        <w:t>：</w:t>
      </w:r>
      <w:r>
        <w:rPr>
          <w:rFonts w:ascii="楷体_GB2312" w:eastAsia="楷体_GB2312" w:hAnsi="楷体_GB2312" w:cs="楷体_GB2312"/>
          <w:color w:val="333333"/>
        </w:rPr>
        <w:t xml:space="preserve">学生通过该平台把疑问发给辅导教师，由教师回答学生提问，亦可用于网上作业修改和其他师生之间的网络交流。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案例库</w:t>
      </w:r>
      <w:r w:rsidR="00CA2FF3">
        <w:rPr>
          <w:rStyle w:val="a7"/>
          <w:rFonts w:ascii="楷体_GB2312" w:eastAsia="楷体_GB2312" w:hAnsi="楷体_GB2312" w:cs="楷体_GB2312"/>
          <w:color w:val="333333"/>
        </w:rPr>
        <w:t>：</w:t>
      </w:r>
      <w:r>
        <w:rPr>
          <w:rFonts w:ascii="楷体_GB2312" w:eastAsia="楷体_GB2312" w:hAnsi="楷体_GB2312" w:cs="楷体_GB2312"/>
          <w:color w:val="333333"/>
        </w:rPr>
        <w:t xml:space="preserve">案例库提供丰富的给类合同案例。这些案例都贴近生活，生动直观，学生可以自主学习并不断提高。 </w:t>
      </w:r>
    </w:p>
    <w:p w:rsidR="00794979" w:rsidRDefault="00CD26A5">
      <w:pPr>
        <w:pStyle w:val="a6"/>
        <w:spacing w:beforeAutospacing="0" w:afterAutospacing="0"/>
        <w:rPr>
          <w:rFonts w:ascii="楷体_GB2312" w:eastAsia="楷体_GB2312" w:hAnsi="楷体_GB2312" w:cs="楷体_GB2312" w:hint="default"/>
        </w:rPr>
      </w:pPr>
      <w:r>
        <w:rPr>
          <w:rStyle w:val="a7"/>
          <w:rFonts w:ascii="楷体_GB2312" w:eastAsia="楷体_GB2312" w:hAnsi="楷体_GB2312" w:cs="楷体_GB2312"/>
          <w:color w:val="333333"/>
        </w:rPr>
        <w:t>网上资源</w:t>
      </w:r>
      <w:r w:rsidR="00CA2FF3">
        <w:rPr>
          <w:rStyle w:val="a7"/>
          <w:rFonts w:ascii="楷体_GB2312" w:eastAsia="楷体_GB2312" w:hAnsi="楷体_GB2312" w:cs="楷体_GB2312"/>
          <w:color w:val="333333"/>
        </w:rPr>
        <w:t>：</w:t>
      </w:r>
      <w:r>
        <w:rPr>
          <w:rFonts w:ascii="楷体_GB2312" w:eastAsia="楷体_GB2312" w:hAnsi="楷体_GB2312" w:cs="楷体_GB2312"/>
          <w:color w:val="333333"/>
        </w:rPr>
        <w:t xml:space="preserve">包括：（1）合同法律、法规汇编；（2）各类合同范本查阅；（3）适用于不同专业不同课程性质的模拟试题；（4）通过链接方式连接到国内主要法律网站。 </w:t>
      </w:r>
    </w:p>
    <w:p w:rsidR="00794979" w:rsidRDefault="00CD26A5">
      <w:pPr>
        <w:pStyle w:val="a6"/>
        <w:spacing w:beforeAutospacing="0" w:afterAutospacing="0"/>
        <w:rPr>
          <w:rFonts w:ascii="楷体_GB2312" w:eastAsia="楷体_GB2312" w:hAnsi="楷体_GB2312" w:cs="楷体_GB2312" w:hint="default"/>
        </w:rPr>
      </w:pPr>
      <w:r>
        <w:rPr>
          <w:rFonts w:ascii="楷体_GB2312" w:eastAsia="楷体_GB2312" w:hAnsi="楷体_GB2312" w:cs="楷体_GB2312"/>
          <w:color w:val="333333"/>
        </w:rPr>
        <w:t>四、针对合同法学课程的实践性特点，设置了实训模拟模块；设计了合同文书撰写、合同内容和格式修改等实训项目；组织了模拟法庭、合同法律知识竞赛、法</w:t>
      </w:r>
      <w:r>
        <w:rPr>
          <w:rFonts w:ascii="楷体_GB2312" w:eastAsia="楷体_GB2312" w:hAnsi="楷体_GB2312" w:cs="楷体_GB2312"/>
          <w:color w:val="333333"/>
        </w:rPr>
        <w:lastRenderedPageBreak/>
        <w:t xml:space="preserve">制宣传等各种贴近日常生活的、适合各专业学生参与的实践活动。通过实训演练、模拟练习，学生可以直接参与到实践教学和实训中去；通过学生社团的课外实践活动，开辟培养学生实践能力的第二课堂，切实培养学生的应用合同法基本知识解决合同法实务的能力。 </w:t>
      </w:r>
    </w:p>
    <w:p w:rsidR="00794979" w:rsidRDefault="00794979">
      <w:pPr>
        <w:pStyle w:val="a6"/>
        <w:spacing w:beforeAutospacing="0" w:afterAutospacing="0"/>
        <w:rPr>
          <w:rFonts w:ascii="楷体_GB2312" w:eastAsia="楷体_GB2312" w:hAnsi="楷体_GB2312" w:cs="楷体_GB2312" w:hint="default"/>
        </w:rPr>
      </w:pPr>
    </w:p>
    <w:p w:rsidR="00794979" w:rsidRPr="00A06F45" w:rsidRDefault="00CD26A5">
      <w:pPr>
        <w:jc w:val="left"/>
        <w:rPr>
          <w:rFonts w:ascii="仿宋_GB2312" w:eastAsia="仿宋_GB2312" w:cs="Calibri"/>
          <w:b/>
          <w:sz w:val="28"/>
          <w:szCs w:val="28"/>
        </w:rPr>
      </w:pPr>
      <w:r>
        <w:rPr>
          <w:rFonts w:ascii="仿宋_GB2312" w:eastAsia="仿宋_GB2312" w:cs="Calibri" w:hint="eastAsia"/>
          <w:b/>
          <w:sz w:val="28"/>
          <w:szCs w:val="28"/>
        </w:rPr>
        <w:t>6-2本课程的实际效果</w:t>
      </w:r>
    </w:p>
    <w:p w:rsidR="00A06F45" w:rsidRDefault="00CD26A5">
      <w:pPr>
        <w:jc w:val="left"/>
        <w:rPr>
          <w:rFonts w:ascii="楷体_GB2312" w:eastAsia="楷体_GB2312" w:hAnsi="楷体_GB2312" w:cs="楷体_GB2312"/>
          <w:b/>
          <w:bCs/>
          <w:sz w:val="24"/>
        </w:rPr>
      </w:pPr>
      <w:r>
        <w:rPr>
          <w:rFonts w:ascii="楷体_GB2312" w:eastAsia="楷体_GB2312" w:hAnsi="楷体_GB2312" w:cs="楷体_GB2312" w:hint="eastAsia"/>
          <w:b/>
          <w:bCs/>
          <w:sz w:val="24"/>
        </w:rPr>
        <w:t>一、项目建设的主要情况：</w:t>
      </w:r>
    </w:p>
    <w:p w:rsidR="00794979" w:rsidRPr="00A06F45" w:rsidRDefault="00CD26A5" w:rsidP="00A06F45">
      <w:pPr>
        <w:ind w:firstLineChars="200" w:firstLine="480"/>
        <w:jc w:val="left"/>
        <w:rPr>
          <w:rFonts w:ascii="楷体_GB2312" w:eastAsia="楷体_GB2312" w:hAnsi="楷体_GB2312" w:cs="楷体_GB2312"/>
          <w:b/>
          <w:bCs/>
          <w:sz w:val="24"/>
        </w:rPr>
      </w:pPr>
      <w:r>
        <w:rPr>
          <w:rFonts w:ascii="楷体_GB2312" w:eastAsia="楷体_GB2312" w:hAnsi="楷体_GB2312" w:cs="楷体_GB2312" w:hint="eastAsia"/>
          <w:sz w:val="24"/>
        </w:rPr>
        <w:t>（1）师资队伍建设情况。已经形成了一支高素质的合同法教学队伍。</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A06F45">
        <w:rPr>
          <w:rFonts w:ascii="楷体_GB2312" w:eastAsia="楷体_GB2312" w:hAnsi="楷体_GB2312" w:cs="楷体_GB2312" w:hint="eastAsia"/>
          <w:sz w:val="24"/>
        </w:rPr>
        <w:t xml:space="preserve">   </w:t>
      </w:r>
      <w:r>
        <w:rPr>
          <w:rFonts w:ascii="楷体_GB2312" w:eastAsia="楷体_GB2312" w:hAnsi="楷体_GB2312" w:cs="楷体_GB2312" w:hint="eastAsia"/>
          <w:sz w:val="24"/>
        </w:rPr>
        <w:t>（2）教材建设情况。编写出版了教材。主编郑玉敏、副主编韩中节，厦门大学2014年1月再版。</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A06F45">
        <w:rPr>
          <w:rFonts w:ascii="楷体_GB2312" w:eastAsia="楷体_GB2312" w:hAnsi="楷体_GB2312" w:cs="楷体_GB2312" w:hint="eastAsia"/>
          <w:sz w:val="24"/>
        </w:rPr>
        <w:t xml:space="preserve">   </w:t>
      </w:r>
      <w:r>
        <w:rPr>
          <w:rFonts w:ascii="楷体_GB2312" w:eastAsia="楷体_GB2312" w:hAnsi="楷体_GB2312" w:cs="楷体_GB2312" w:hint="eastAsia"/>
          <w:sz w:val="24"/>
        </w:rPr>
        <w:t>（3）开发了大量的教学资源，请专业公司根据《国家级精品资源共享课建设技术要求》（2012年版）设计了标准的网站。</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b/>
          <w:bCs/>
          <w:kern w:val="0"/>
          <w:sz w:val="24"/>
        </w:rPr>
        <w:t xml:space="preserve">二、课程教学过程使用的各种教学方法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00A06F45">
        <w:rPr>
          <w:rFonts w:ascii="楷体_GB2312" w:eastAsia="楷体_GB2312" w:hAnsi="楷体_GB2312" w:cs="楷体_GB2312" w:hint="eastAsia"/>
          <w:kern w:val="0"/>
          <w:sz w:val="24"/>
        </w:rPr>
        <w:t xml:space="preserve">   </w:t>
      </w:r>
      <w:r>
        <w:rPr>
          <w:rFonts w:ascii="楷体_GB2312" w:eastAsia="楷体_GB2312" w:hAnsi="楷体_GB2312" w:cs="楷体_GB2312" w:hint="eastAsia"/>
          <w:kern w:val="0"/>
          <w:sz w:val="24"/>
        </w:rPr>
        <w:t>1、启发式教学，形成学生与教师之互动。通过课堂讨论、网上交流等多种形式，使学生能主动钻研，从而使学生之间、学生与教师之间能有效的互动。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00A06F45">
        <w:rPr>
          <w:rFonts w:ascii="楷体_GB2312" w:eastAsia="楷体_GB2312" w:hAnsi="楷体_GB2312" w:cs="楷体_GB2312" w:hint="eastAsia"/>
          <w:kern w:val="0"/>
          <w:sz w:val="24"/>
        </w:rPr>
        <w:t xml:space="preserve">   </w:t>
      </w:r>
      <w:r>
        <w:rPr>
          <w:rFonts w:ascii="楷体_GB2312" w:eastAsia="楷体_GB2312" w:hAnsi="楷体_GB2312" w:cs="楷体_GB2312" w:hint="eastAsia"/>
          <w:kern w:val="0"/>
          <w:sz w:val="24"/>
        </w:rPr>
        <w:t>2、案例教学，通过案例教学，培养学生运用法律的能力，学生通过案例可以更快掌握所学的知识。通过案例教学，解剖麻雀，使合同法理论在生动活泼中得以掌握，有利于学生灵活运用法学理论，解决实际问题。</w:t>
      </w:r>
    </w:p>
    <w:p w:rsidR="00794979" w:rsidRDefault="00CD26A5" w:rsidP="00A06F45">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kern w:val="0"/>
          <w:sz w:val="24"/>
        </w:rPr>
        <w:drawing>
          <wp:inline distT="0" distB="0" distL="114300" distR="114300">
            <wp:extent cx="4206746" cy="3150470"/>
            <wp:effectExtent l="19050" t="0" r="3304" b="0"/>
            <wp:docPr id="24" name="图片 24" descr="201061393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1061393042852"/>
                    <pic:cNvPicPr>
                      <a:picLocks noChangeAspect="1"/>
                    </pic:cNvPicPr>
                  </pic:nvPicPr>
                  <pic:blipFill>
                    <a:blip r:embed="rId47"/>
                    <a:stretch>
                      <a:fillRect/>
                    </a:stretch>
                  </pic:blipFill>
                  <pic:spPr>
                    <a:xfrm>
                      <a:off x="0" y="0"/>
                      <a:ext cx="4204778" cy="3148996"/>
                    </a:xfrm>
                    <a:prstGeom prst="rect">
                      <a:avLst/>
                    </a:prstGeom>
                    <a:noFill/>
                    <a:ln w="9525">
                      <a:noFill/>
                    </a:ln>
                  </pic:spPr>
                </pic:pic>
              </a:graphicData>
            </a:graphic>
          </wp:inline>
        </w:drawing>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sz w:val="24"/>
        </w:rPr>
        <w:t xml:space="preserve">                         </w:t>
      </w:r>
      <w:r w:rsidR="00A06F45">
        <w:rPr>
          <w:rFonts w:ascii="楷体_GB2312" w:eastAsia="楷体_GB2312" w:hAnsi="楷体_GB2312" w:cs="楷体_GB2312" w:hint="eastAsia"/>
          <w:sz w:val="24"/>
        </w:rPr>
        <w:t xml:space="preserve">          </w:t>
      </w:r>
      <w:r>
        <w:rPr>
          <w:rFonts w:ascii="楷体_GB2312" w:eastAsia="楷体_GB2312" w:hAnsi="楷体_GB2312" w:cs="楷体_GB2312" w:hint="eastAsia"/>
          <w:sz w:val="24"/>
        </w:rPr>
        <w:t>学生参与案例讨论</w:t>
      </w:r>
    </w:p>
    <w:p w:rsidR="00794979" w:rsidRDefault="00CD26A5" w:rsidP="00A06F45">
      <w:pPr>
        <w:widowControl/>
        <w:ind w:firstLineChars="200" w:firstLine="480"/>
        <w:jc w:val="left"/>
        <w:rPr>
          <w:rFonts w:ascii="楷体_GB2312" w:eastAsia="楷体_GB2312" w:hAnsi="楷体_GB2312" w:cs="楷体_GB2312"/>
          <w:kern w:val="0"/>
          <w:sz w:val="24"/>
        </w:rPr>
      </w:pPr>
      <w:r>
        <w:rPr>
          <w:rFonts w:ascii="楷体_GB2312" w:eastAsia="楷体_GB2312" w:hAnsi="楷体_GB2312" w:cs="楷体_GB2312" w:hint="eastAsia"/>
          <w:sz w:val="24"/>
        </w:rPr>
        <w:t>3、模拟法庭和庭审观摩，对庭审进行讨论、研究，与审案的法官交流，使法庭同课堂融为一体，使学生对法律的运作有感性的理解。</w:t>
      </w:r>
    </w:p>
    <w:p w:rsidR="00794979" w:rsidRDefault="00CD26A5" w:rsidP="00A06F45">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sz w:val="24"/>
        </w:rPr>
        <w:lastRenderedPageBreak/>
        <w:drawing>
          <wp:inline distT="0" distB="0" distL="114300" distR="114300">
            <wp:extent cx="3238649" cy="2428875"/>
            <wp:effectExtent l="19050" t="0" r="0" b="0"/>
            <wp:docPr id="25" name="图片 25" descr="20106139312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061393129511"/>
                    <pic:cNvPicPr>
                      <a:picLocks noChangeAspect="1"/>
                    </pic:cNvPicPr>
                  </pic:nvPicPr>
                  <pic:blipFill>
                    <a:blip r:embed="rId48"/>
                    <a:stretch>
                      <a:fillRect/>
                    </a:stretch>
                  </pic:blipFill>
                  <pic:spPr>
                    <a:xfrm>
                      <a:off x="0" y="0"/>
                      <a:ext cx="3242384" cy="2431676"/>
                    </a:xfrm>
                    <a:prstGeom prst="rect">
                      <a:avLst/>
                    </a:prstGeom>
                    <a:noFill/>
                    <a:ln w="9525">
                      <a:noFill/>
                    </a:ln>
                  </pic:spPr>
                </pic:pic>
              </a:graphicData>
            </a:graphic>
          </wp:inline>
        </w:drawing>
      </w:r>
    </w:p>
    <w:p w:rsidR="00794979" w:rsidRDefault="00CD26A5" w:rsidP="00A06F45">
      <w:pPr>
        <w:widowControl/>
        <w:ind w:firstLineChars="1350" w:firstLine="3240"/>
        <w:jc w:val="left"/>
        <w:rPr>
          <w:rFonts w:ascii="楷体_GB2312" w:eastAsia="楷体_GB2312" w:hAnsi="楷体_GB2312" w:cs="楷体_GB2312"/>
          <w:kern w:val="0"/>
          <w:sz w:val="24"/>
        </w:rPr>
      </w:pPr>
      <w:r>
        <w:rPr>
          <w:rFonts w:ascii="楷体_GB2312" w:eastAsia="楷体_GB2312" w:hAnsi="楷体_GB2312" w:cs="楷体_GB2312" w:hint="eastAsia"/>
          <w:sz w:val="24"/>
        </w:rPr>
        <w:t>模拟法庭</w:t>
      </w:r>
    </w:p>
    <w:p w:rsidR="00794979" w:rsidRDefault="00CD26A5" w:rsidP="00A06F45">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sz w:val="24"/>
        </w:rPr>
        <w:drawing>
          <wp:inline distT="0" distB="0" distL="114300" distR="114300">
            <wp:extent cx="4067175" cy="2699744"/>
            <wp:effectExtent l="19050" t="0" r="9525" b="0"/>
            <wp:docPr id="26" name="图片 26" descr="20106139315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061393152825"/>
                    <pic:cNvPicPr>
                      <a:picLocks noChangeAspect="1"/>
                    </pic:cNvPicPr>
                  </pic:nvPicPr>
                  <pic:blipFill>
                    <a:blip r:embed="rId49"/>
                    <a:stretch>
                      <a:fillRect/>
                    </a:stretch>
                  </pic:blipFill>
                  <pic:spPr>
                    <a:xfrm>
                      <a:off x="0" y="0"/>
                      <a:ext cx="4067175" cy="2699744"/>
                    </a:xfrm>
                    <a:prstGeom prst="rect">
                      <a:avLst/>
                    </a:prstGeom>
                    <a:noFill/>
                    <a:ln w="9525">
                      <a:noFill/>
                    </a:ln>
                  </pic:spPr>
                </pic:pic>
              </a:graphicData>
            </a:graphic>
          </wp:inline>
        </w:drawing>
      </w:r>
    </w:p>
    <w:p w:rsidR="00794979" w:rsidRDefault="00CD26A5" w:rsidP="00A06F45">
      <w:pPr>
        <w:widowControl/>
        <w:ind w:firstLineChars="1500" w:firstLine="3600"/>
        <w:jc w:val="left"/>
        <w:rPr>
          <w:rFonts w:ascii="楷体_GB2312" w:eastAsia="楷体_GB2312" w:hAnsi="楷体_GB2312" w:cs="楷体_GB2312"/>
          <w:kern w:val="0"/>
          <w:sz w:val="24"/>
        </w:rPr>
      </w:pPr>
      <w:r>
        <w:rPr>
          <w:rFonts w:ascii="楷体_GB2312" w:eastAsia="楷体_GB2312" w:hAnsi="楷体_GB2312" w:cs="楷体_GB2312" w:hint="eastAsia"/>
          <w:sz w:val="24"/>
        </w:rPr>
        <w:t>与检察官座谈</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4、模拟修改合同，对有瑕疵和错误的合同进行修改和完善，对培养学生办理合同实务的能力很有帮助。</w:t>
      </w:r>
    </w:p>
    <w:p w:rsidR="00794979" w:rsidRDefault="00CD26A5">
      <w:pPr>
        <w:widowControl/>
        <w:ind w:firstLine="480"/>
        <w:jc w:val="left"/>
        <w:rPr>
          <w:rFonts w:ascii="楷体_GB2312" w:eastAsia="楷体_GB2312" w:hAnsi="楷体_GB2312" w:cs="楷体_GB2312"/>
          <w:sz w:val="24"/>
        </w:rPr>
      </w:pPr>
      <w:r>
        <w:rPr>
          <w:rFonts w:ascii="楷体_GB2312" w:eastAsia="楷体_GB2312" w:hAnsi="楷体_GB2312" w:cs="楷体_GB2312" w:hint="eastAsia"/>
          <w:sz w:val="24"/>
        </w:rPr>
        <w:t>5、教师和学生一起参加学校的创新人才活动，共有4位教师主持创新人才课题，60多名学生参与。这些活动使学生接触前沿理论，更重要的是形成学生的科研兴趣和科研能力。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6、参加各种法律宣传、合同模拟谈判、合同法律知识辩论赛活动，提高学生实践能力。</w:t>
      </w:r>
    </w:p>
    <w:p w:rsidR="00DA1BAC" w:rsidRDefault="00CD26A5" w:rsidP="00DA1BAC">
      <w:pPr>
        <w:widowControl/>
        <w:jc w:val="center"/>
        <w:rPr>
          <w:rFonts w:ascii="楷体_GB2312" w:eastAsia="楷体_GB2312" w:hAnsi="楷体_GB2312" w:cs="楷体_GB2312"/>
          <w:kern w:val="0"/>
          <w:sz w:val="24"/>
        </w:rPr>
      </w:pPr>
      <w:r>
        <w:rPr>
          <w:rFonts w:ascii="楷体_GB2312" w:eastAsia="楷体_GB2312" w:hAnsi="楷体_GB2312" w:cs="楷体_GB2312" w:hint="eastAsia"/>
          <w:noProof/>
          <w:kern w:val="0"/>
          <w:sz w:val="24"/>
        </w:rPr>
        <w:lastRenderedPageBreak/>
        <w:drawing>
          <wp:inline distT="0" distB="0" distL="114300" distR="114300">
            <wp:extent cx="3895489" cy="2185670"/>
            <wp:effectExtent l="19050" t="0" r="0" b="0"/>
            <wp:docPr id="27" name="图片 4" descr="201061393344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201061393344478"/>
                    <pic:cNvPicPr>
                      <a:picLocks noChangeAspect="1"/>
                    </pic:cNvPicPr>
                  </pic:nvPicPr>
                  <pic:blipFill>
                    <a:blip r:embed="rId50"/>
                    <a:stretch>
                      <a:fillRect/>
                    </a:stretch>
                  </pic:blipFill>
                  <pic:spPr>
                    <a:xfrm>
                      <a:off x="0" y="0"/>
                      <a:ext cx="3895489" cy="2185670"/>
                    </a:xfrm>
                    <a:prstGeom prst="rect">
                      <a:avLst/>
                    </a:prstGeom>
                    <a:noFill/>
                    <a:ln w="9525">
                      <a:noFill/>
                    </a:ln>
                  </pic:spPr>
                </pic:pic>
              </a:graphicData>
            </a:graphic>
          </wp:inline>
        </w:drawing>
      </w:r>
    </w:p>
    <w:p w:rsidR="00794979" w:rsidRDefault="00CD26A5" w:rsidP="00DA1BAC">
      <w:pPr>
        <w:widowControl/>
        <w:jc w:val="center"/>
        <w:rPr>
          <w:rFonts w:ascii="楷体_GB2312" w:eastAsia="楷体_GB2312" w:hAnsi="楷体_GB2312" w:cs="楷体_GB2312"/>
          <w:kern w:val="0"/>
          <w:sz w:val="24"/>
        </w:rPr>
      </w:pPr>
      <w:r>
        <w:rPr>
          <w:rFonts w:ascii="楷体_GB2312" w:eastAsia="楷体_GB2312" w:hAnsi="楷体_GB2312" w:cs="楷体_GB2312" w:hint="eastAsia"/>
          <w:kern w:val="0"/>
          <w:sz w:val="24"/>
        </w:rPr>
        <w:t>学生积极参加法律宣传活动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w:t>
      </w:r>
    </w:p>
    <w:p w:rsidR="00794979" w:rsidRPr="00DA1BAC" w:rsidRDefault="00CD26A5">
      <w:pPr>
        <w:widowControl/>
        <w:jc w:val="left"/>
        <w:rPr>
          <w:rFonts w:ascii="楷体_GB2312" w:eastAsia="楷体_GB2312" w:hAnsi="楷体_GB2312" w:cs="楷体_GB2312"/>
          <w:b/>
          <w:bCs/>
          <w:kern w:val="0"/>
          <w:sz w:val="24"/>
        </w:rPr>
      </w:pPr>
      <w:r>
        <w:rPr>
          <w:rFonts w:ascii="楷体_GB2312" w:eastAsia="楷体_GB2312" w:hAnsi="楷体_GB2312" w:cs="楷体_GB2312" w:hint="eastAsia"/>
          <w:b/>
          <w:bCs/>
          <w:kern w:val="0"/>
          <w:sz w:val="24"/>
        </w:rPr>
        <w:t xml:space="preserve">三、信息技术手段在教学中的应用及效果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本课程充分利用现代教育技术手段进行教学，建立了高水平的网络课程， 利用网络教学平台进行辅助教学，如将教学大纲、电子教材、电子课件、教学案例、参考文献等教学资料上传至网络；利用网络布置作业、开展讨论、答疑等，加强与学生的交流；完善自主学习平台等。这些手段的使用更方便合同法学教学，为学生提供丰富的教辅资料，从而达到教学互长。</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b/>
          <w:bCs/>
          <w:kern w:val="0"/>
          <w:sz w:val="24"/>
        </w:rPr>
        <w:t xml:space="preserve">　</w:t>
      </w:r>
      <w:r>
        <w:rPr>
          <w:rFonts w:ascii="楷体_GB2312" w:eastAsia="楷体_GB2312" w:hAnsi="楷体_GB2312" w:cs="楷体_GB2312" w:hint="eastAsia"/>
          <w:kern w:val="0"/>
          <w:sz w:val="24"/>
        </w:rPr>
        <w:t xml:space="preserve">　合同法学课程已经建设了高水平的网络课程，不仅给学生提供丰富的网络教学、学习资源，还给学生提供了较为充分的自主学习、交流、探讨和提高的平台。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合同法学网络课程的模块包括：</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教学大纲</w:t>
      </w:r>
      <w:r>
        <w:rPr>
          <w:rFonts w:ascii="楷体_GB2312" w:eastAsia="楷体_GB2312" w:hAnsi="楷体_GB2312" w:cs="楷体_GB2312" w:hint="eastAsia"/>
          <w:kern w:val="0"/>
          <w:sz w:val="24"/>
        </w:rPr>
        <w:t>：教学大纲按不同性质的课程和教学对象编写。包括：1、法学专业合同法学必修课教学大纲；2、全院公共选修课合同法学教学大纲；3、土木工程专业等选修课教学大纲。不同的专业的学生可以通过查阅教学大纲了解自己的学习内容、重点和进度。</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实训模拟</w:t>
      </w:r>
      <w:r>
        <w:rPr>
          <w:rFonts w:ascii="楷体_GB2312" w:eastAsia="楷体_GB2312" w:hAnsi="楷体_GB2312" w:cs="楷体_GB2312" w:hint="eastAsia"/>
          <w:kern w:val="0"/>
          <w:sz w:val="24"/>
        </w:rPr>
        <w:t>：实训模拟设计了合同文书撰写、合同内容和格式修改、模拟法庭等贴近日常生活的、适合各专业学生的生动、直观的实训形式和实训指导。通过实训演练、模拟练习学生可以直接参与到实践教学和实训中去，切实培养学生的应用合同法基本知识解决合同法实务的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电子教案</w:t>
      </w:r>
      <w:r>
        <w:rPr>
          <w:rFonts w:ascii="楷体_GB2312" w:eastAsia="楷体_GB2312" w:hAnsi="楷体_GB2312" w:cs="楷体_GB2312" w:hint="eastAsia"/>
          <w:kern w:val="0"/>
          <w:sz w:val="24"/>
        </w:rPr>
        <w:t>：学生可通过电子教案了解各章知识点、重点内容和思考题目，给学生提供一个预习、复习所学合同法学课程的平台。</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教学课件</w:t>
      </w:r>
      <w:r>
        <w:rPr>
          <w:rFonts w:ascii="楷体_GB2312" w:eastAsia="楷体_GB2312" w:hAnsi="楷体_GB2312" w:cs="楷体_GB2312" w:hint="eastAsia"/>
          <w:kern w:val="0"/>
          <w:sz w:val="24"/>
        </w:rPr>
        <w:t>：通过音、图、文字等多媒体效果直观介绍合同法学内容。即可供教师上课讲解合同法学需要，也可以给学生提供一个学习的资源和材料。</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思考与练习</w:t>
      </w:r>
      <w:r>
        <w:rPr>
          <w:rFonts w:ascii="楷体_GB2312" w:eastAsia="楷体_GB2312" w:hAnsi="楷体_GB2312" w:cs="楷体_GB2312" w:hint="eastAsia"/>
          <w:kern w:val="0"/>
          <w:sz w:val="24"/>
        </w:rPr>
        <w:t>：对每章的知识点通过不同的题型进行分解测试，由学生练习或课堂师生共同参与练习，并附有答案。</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自主测试</w:t>
      </w:r>
      <w:r>
        <w:rPr>
          <w:rFonts w:ascii="楷体_GB2312" w:eastAsia="楷体_GB2312" w:hAnsi="楷体_GB2312" w:cs="楷体_GB2312" w:hint="eastAsia"/>
          <w:kern w:val="0"/>
          <w:sz w:val="24"/>
        </w:rPr>
        <w:t>：自主测试给学生提供一个自我检验学习成效的平台。试题从题库中随机生成，每份测试完成后自己可以核对答案，实时评分，通过不断的自我测试，学生可以加深对知识点的掌握，促进学习成绩不断提高。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师生交流</w:t>
      </w:r>
      <w:r>
        <w:rPr>
          <w:rFonts w:ascii="楷体_GB2312" w:eastAsia="楷体_GB2312" w:hAnsi="楷体_GB2312" w:cs="楷体_GB2312" w:hint="eastAsia"/>
          <w:kern w:val="0"/>
          <w:sz w:val="24"/>
        </w:rPr>
        <w:t>：学生通过该平台把疑问发给辅导教师，由教师回答学生提问，亦可用于网上作业修改和其他师生</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w:t>
      </w:r>
      <w:r w:rsidRPr="00DA1BAC">
        <w:rPr>
          <w:rFonts w:ascii="楷体_GB2312" w:eastAsia="楷体_GB2312" w:hAnsi="楷体_GB2312" w:cs="楷体_GB2312" w:hint="eastAsia"/>
          <w:b/>
          <w:kern w:val="0"/>
          <w:sz w:val="24"/>
        </w:rPr>
        <w:t>案例库</w:t>
      </w:r>
      <w:r>
        <w:rPr>
          <w:rFonts w:ascii="楷体_GB2312" w:eastAsia="楷体_GB2312" w:hAnsi="楷体_GB2312" w:cs="楷体_GB2312" w:hint="eastAsia"/>
          <w:kern w:val="0"/>
          <w:sz w:val="24"/>
        </w:rPr>
        <w:t>：案例库提供丰富的给类合同案例。这些案例都贴近生活，生动直观，学生可以自主学习并不断提高。</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lastRenderedPageBreak/>
        <w:t xml:space="preserve">　　</w:t>
      </w:r>
      <w:r w:rsidRPr="00DA1BAC">
        <w:rPr>
          <w:rFonts w:ascii="楷体_GB2312" w:eastAsia="楷体_GB2312" w:hAnsi="楷体_GB2312" w:cs="楷体_GB2312" w:hint="eastAsia"/>
          <w:b/>
          <w:kern w:val="0"/>
          <w:sz w:val="24"/>
        </w:rPr>
        <w:t>网上资源</w:t>
      </w:r>
      <w:r>
        <w:rPr>
          <w:rFonts w:ascii="楷体_GB2312" w:eastAsia="楷体_GB2312" w:hAnsi="楷体_GB2312" w:cs="楷体_GB2312" w:hint="eastAsia"/>
          <w:kern w:val="0"/>
          <w:sz w:val="24"/>
        </w:rPr>
        <w:t>：包括：</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（1）合同法律、法规汇编：</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（2）各类合同范本查阅；</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（3）适用于不同专业不同课程性质的模拟试题；</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（4）通过链接方式连接到国内主要法律网站。</w:t>
      </w:r>
    </w:p>
    <w:p w:rsidR="00794979" w:rsidRPr="00DA1BAC" w:rsidRDefault="00CD26A5">
      <w:pPr>
        <w:widowControl/>
        <w:jc w:val="left"/>
        <w:rPr>
          <w:rFonts w:ascii="楷体_GB2312" w:eastAsia="楷体_GB2312" w:hAnsi="楷体_GB2312" w:cs="楷体_GB2312"/>
          <w:b/>
          <w:bCs/>
          <w:kern w:val="0"/>
          <w:sz w:val="24"/>
        </w:rPr>
      </w:pPr>
      <w:r w:rsidRPr="00DA1BAC">
        <w:rPr>
          <w:rFonts w:ascii="楷体_GB2312" w:eastAsia="楷体_GB2312" w:hAnsi="楷体_GB2312" w:cs="楷体_GB2312" w:hint="eastAsia"/>
          <w:b/>
          <w:bCs/>
          <w:kern w:val="0"/>
          <w:sz w:val="24"/>
        </w:rPr>
        <w:t>四、教学方法、作业、考试等教改举措：</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1、课堂教学</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本课程教学上利用多媒体辅助教学，利用网络教学平台等现代化教学手段，开展教学活动。同时为学生自学指定必读书目和参考阅读文献目录，对学生的课外学习进行指导。教学方法以理论讲授和案例研讨为主，训练学生运用相关知识分析和解决实际问题能力。提倡原原本本读法条和认真阅读参考书与资料。教学应以教材为基础，但决不是对教材的简单复制与重复，要以恰当合理的结构传授给学生相应的知识。教师通过案例研讨的方式组织学生进行课堂讨论的形式，提高学生分析问题和解决问题的能力，将知识转化为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2、作业</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color w:val="000000"/>
          <w:sz w:val="24"/>
        </w:rPr>
        <w:t>合同法学精品课网站给学生提供了充分的自主学习、测试和提高的平台，提供师生交流沟通的平台。包括思考与练习、自主测试、案例库和模拟试题等不同类型贴近生活的问题和练习可以激发学生的学习兴趣。</w:t>
      </w:r>
      <w:r>
        <w:rPr>
          <w:rFonts w:ascii="楷体_GB2312" w:eastAsia="楷体_GB2312" w:hAnsi="楷体_GB2312" w:cs="楷体_GB2312" w:hint="eastAsia"/>
          <w:kern w:val="0"/>
          <w:sz w:val="24"/>
        </w:rPr>
        <w:t>每一章布置适当的思考题。学生通过思考题的练习，以加强对基本概念和基本理论的掌握。学生按照要求完成一定量案例分析作业，提高运用相关知识分析和解决实际问题能力。老师通过批改作业，发现学生在学习上存在的主要问题和理解上的误区并及时给学生总结，使作业这一教学环节在老师和学生之间真正起到一种反馈教学质量的桥梁作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3、考试</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考试形式以闭卷笔试为主，平时考核和期末测试结合。在考试题型的设计上，以判断分析、选择、案例分析的题型为主，尽可能避免片面强调对书本知识的死记硬背，着重考查学生对基本知识和基本原理的准确理解和综合运用合同法解决实际问题的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采用多种考试形式进行学生成绩评定：以期末考试为主，平时成绩（包括作业、实训考核）占适当比例（一般不超过总成绩的30%）。</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w:t>
      </w:r>
    </w:p>
    <w:p w:rsidR="00DA1BAC" w:rsidRDefault="00DA1BAC">
      <w:pPr>
        <w:widowControl/>
        <w:jc w:val="left"/>
        <w:rPr>
          <w:rFonts w:ascii="楷体_GB2312" w:eastAsia="楷体_GB2312" w:hAnsi="楷体_GB2312" w:cs="楷体_GB2312"/>
          <w:kern w:val="0"/>
          <w:sz w:val="24"/>
        </w:rPr>
      </w:pPr>
    </w:p>
    <w:p w:rsidR="00794979" w:rsidRDefault="00CD26A5">
      <w:pPr>
        <w:widowControl/>
        <w:jc w:val="left"/>
        <w:rPr>
          <w:rFonts w:ascii="楷体_GB2312" w:eastAsia="楷体_GB2312" w:hAnsi="楷体_GB2312" w:cs="楷体_GB2312"/>
          <w:b/>
          <w:bCs/>
          <w:kern w:val="0"/>
          <w:sz w:val="24"/>
        </w:rPr>
      </w:pPr>
      <w:r>
        <w:rPr>
          <w:rFonts w:ascii="楷体_GB2312" w:eastAsia="楷体_GB2312" w:hAnsi="楷体_GB2312" w:cs="楷体_GB2312" w:hint="eastAsia"/>
          <w:b/>
          <w:bCs/>
          <w:kern w:val="0"/>
          <w:sz w:val="24"/>
        </w:rPr>
        <w:t>五、合同法学教学改革及其成果</w:t>
      </w:r>
    </w:p>
    <w:p w:rsidR="00794979" w:rsidRDefault="00CD26A5">
      <w:pPr>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（一）合同法学教学内容改革：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根据东莞理工学院的办学定位和人才培养目标要求以及各专业的不同特点整合合同法学的教学内容。法学专业重视理论与实践的结合，一方面为参加司法考试的学生积累必要的合同法理论和知识，另一方面根据培养应用型法律人才的要求，强化法科学生理解和运用合同法规的能力；作为全院公选课的合同法学主要讲授合同法基本知识；作为非法学专业的比如土木专业的选修课则要结合专业特点调整相应的内容。</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在课堂教学中注意理论讲授和案例教学相结合，基本原理部分以老师结合具体案例进行剖析式讲授为主；具体制度部分以学生评析案例，老师串讲和点评为辅，调动了课堂气氛、激发了学生思维，锻炼了学生表达能力和思维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3、密切注意相关的合同法规的修改和合同法最新的研究成果，及时更新教学内容和网站信息。</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lastRenderedPageBreak/>
        <w:t>（二）合同法教学方法改革：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1、课程组高度重视教学研究和教学改革，定期认真地开展了教研活动，充分发挥团队作用，编写案例题和习题集。 </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2、采用多媒体辅助教学，课堂教学采用启发式教学法，引导学生主动提出问题，共同探讨，分析解决，培养学生认识问题、分析问题、解决问题的能力。</w:t>
      </w:r>
    </w:p>
    <w:p w:rsidR="00794979" w:rsidRDefault="00CD26A5" w:rsidP="00F071EE">
      <w:pPr>
        <w:widowControl/>
        <w:ind w:firstLine="465"/>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3、注重对学生知识运用能力的培养，开展模拟审判、在维权中心开展志愿者服务，指导学生实习等。</w:t>
      </w:r>
    </w:p>
    <w:p w:rsidR="00F071EE" w:rsidRDefault="00F071EE" w:rsidP="00F071EE">
      <w:pPr>
        <w:widowControl/>
        <w:ind w:firstLine="465"/>
        <w:jc w:val="left"/>
        <w:rPr>
          <w:rFonts w:ascii="楷体_GB2312" w:eastAsia="楷体_GB2312" w:hAnsi="楷体_GB2312" w:cs="楷体_GB2312"/>
          <w:kern w:val="0"/>
          <w:sz w:val="24"/>
        </w:rPr>
      </w:pPr>
    </w:p>
    <w:p w:rsidR="00F071EE" w:rsidRPr="00F071EE" w:rsidRDefault="00F071EE" w:rsidP="00F071EE">
      <w:pPr>
        <w:widowControl/>
        <w:ind w:firstLine="465"/>
        <w:jc w:val="left"/>
        <w:rPr>
          <w:rFonts w:ascii="楷体_GB2312" w:eastAsia="楷体_GB2312" w:hAnsi="楷体_GB2312" w:cs="楷体_GB2312"/>
          <w:kern w:val="0"/>
          <w:sz w:val="24"/>
        </w:rPr>
      </w:pP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（三）合同法学教学手段改革：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利用现代教学手段，开展多媒体教学。针对该课程的特点，首先在教学中按授课知识点制作了合同法学课件，然后建设了合同法学课程网站，有电子教学大纲、教案、教学课件、试题、学习参考书目等网上教学资源，方便了学生自主学习，巩固了课堂教学效果。</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（四）合同法学实践教学改革：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1、实践能力培养。通过模拟审判、志愿者维权服务，毕业实习等，让学生在实践中学会运用合同法理论，锻炼解决各种合同问题的方法和技能。</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2、教学与科研相结合，积极鼓励学生参加科研教学：授课教师将合同法的学术前沿与科研内容、实践知识融入到教学过程中去，激发了学生参与科研的积极性，法学专业学生毕业论文选择合同法方向的很多。</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3、志愿者服务中心及覆盖东莞各类司法机关和企业的的实习基地的建立为教师及学生都提供了实践平台，促进了教学与实践相结合，较好地解决了课堂教学局限性与教学要求广泛性的矛盾，既锻炼了法学教师，也培养了学生实践能力和分析解决问题的能力。</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（五）充分发挥现有的合同法精品课网站的作用：</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kern w:val="0"/>
          <w:sz w:val="24"/>
        </w:rPr>
        <w:t xml:space="preserve">　　利用合同法学精品课网站服务于合同法教学。在东莞理工学院网络教学平台网站中开辟了 “教学课件”、“教学录像”、“案例库”、“网上论坛”和“模拟测试”等栏目，最大限度地促进合同法学教学改革。</w:t>
      </w:r>
    </w:p>
    <w:p w:rsidR="00794979" w:rsidRDefault="00CD26A5">
      <w:pPr>
        <w:widowControl/>
        <w:jc w:val="left"/>
        <w:rPr>
          <w:rFonts w:ascii="楷体_GB2312" w:eastAsia="楷体_GB2312" w:hAnsi="楷体_GB2312" w:cs="楷体_GB2312"/>
          <w:kern w:val="0"/>
          <w:sz w:val="24"/>
        </w:rPr>
      </w:pPr>
      <w:r>
        <w:rPr>
          <w:rFonts w:ascii="楷体_GB2312" w:eastAsia="楷体_GB2312" w:hAnsi="楷体_GB2312" w:cs="楷体_GB2312" w:hint="eastAsia"/>
          <w:sz w:val="24"/>
        </w:rPr>
        <w:t>（六）建立了合同法学自主测试系统与答疑系统，给学生提供了自主学习的平台与环境，极大地调动了学生的学习积极性，培养了学生的动手能力。</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（七）合同法学教学文件完善，针对不同的教学对象，制定了规范的教学大纲，电子教案、课件，实训指导书。</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八）教学资源的丰富与完善，学生可以通过合同法学网站获合同法案例分析库，模拟习题库，自主测试习题库，电子教案，合同法法条，合同范本等丰富学生合同法学知识和培养学生分析与理论合同法规能力的各种教学资源。</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（九）合同法学课外辅助教学的展开。通过学生社团活动组织丰富多彩的课外活动，组织模拟合同谈判、合同起草，合同修改，组织学生参与模拟法庭、合同法律知识竞赛，法律宣传等活动，</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（十）合同法学考试方法与题型改革：</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1、以司法资格考试为契机，率先着手考试制度改革。从2006年期末考试起，推行司法资格考试题型的模拟化考试。考试题型以案例分析和客观题为主，重视学生应用能力的测试</w:t>
      </w:r>
    </w:p>
    <w:p w:rsidR="00794979" w:rsidRDefault="00CD26A5">
      <w:pPr>
        <w:widowControl/>
        <w:jc w:val="left"/>
        <w:rPr>
          <w:rFonts w:ascii="楷体_GB2312" w:eastAsia="楷体_GB2312" w:hAnsi="楷体_GB2312" w:cs="楷体_GB2312"/>
          <w:sz w:val="24"/>
        </w:rPr>
      </w:pPr>
      <w:r>
        <w:rPr>
          <w:rFonts w:ascii="楷体_GB2312" w:eastAsia="楷体_GB2312" w:hAnsi="楷体_GB2312" w:cs="楷体_GB2312" w:hint="eastAsia"/>
          <w:sz w:val="24"/>
        </w:rPr>
        <w:t xml:space="preserve">　　2、重视平时考核的作用，平时成绩占百分之三十。</w:t>
      </w:r>
    </w:p>
    <w:p w:rsidR="00794979" w:rsidRDefault="00CD26A5" w:rsidP="00F071EE">
      <w:pPr>
        <w:widowControl/>
        <w:jc w:val="left"/>
        <w:rPr>
          <w:rFonts w:ascii="楷体_GB2312" w:eastAsia="楷体_GB2312" w:hAnsi="楷体_GB2312" w:cs="楷体_GB2312"/>
          <w:sz w:val="24"/>
        </w:rPr>
      </w:pPr>
      <w:r>
        <w:rPr>
          <w:rFonts w:ascii="楷体_GB2312" w:eastAsia="楷体_GB2312" w:hAnsi="楷体_GB2312" w:cs="楷体_GB2312" w:hint="eastAsia"/>
          <w:sz w:val="24"/>
        </w:rPr>
        <w:lastRenderedPageBreak/>
        <w:t>通过以上改革，合同法学成为全院最受欢迎的课程之一，被学院推荐申报省级精品课。</w:t>
      </w:r>
    </w:p>
    <w:p w:rsidR="00794979" w:rsidRDefault="00CD26A5">
      <w:pPr>
        <w:jc w:val="left"/>
        <w:rPr>
          <w:rFonts w:ascii="楷体_GB2312" w:eastAsia="楷体_GB2312" w:hAnsi="楷体_GB2312" w:cs="楷体_GB2312"/>
          <w:b/>
          <w:bCs/>
          <w:sz w:val="24"/>
        </w:rPr>
      </w:pPr>
      <w:r>
        <w:rPr>
          <w:rFonts w:ascii="楷体_GB2312" w:eastAsia="楷体_GB2312" w:hAnsi="楷体_GB2312" w:cs="楷体_GB2312" w:hint="eastAsia"/>
          <w:b/>
          <w:bCs/>
          <w:sz w:val="24"/>
        </w:rPr>
        <w:t>七、成果应用情况：</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964F44">
        <w:rPr>
          <w:rFonts w:ascii="楷体_GB2312" w:eastAsia="楷体_GB2312" w:hAnsi="楷体_GB2312" w:cs="楷体_GB2312" w:hint="eastAsia"/>
          <w:sz w:val="24"/>
        </w:rPr>
        <w:t xml:space="preserve">    </w:t>
      </w:r>
      <w:r>
        <w:rPr>
          <w:rFonts w:ascii="楷体_GB2312" w:eastAsia="楷体_GB2312" w:hAnsi="楷体_GB2312" w:cs="楷体_GB2312" w:hint="eastAsia"/>
          <w:sz w:val="24"/>
        </w:rPr>
        <w:t>（1）通过作业提交系统，实现了网上发布作业和批改作业。</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964F44">
        <w:rPr>
          <w:rFonts w:ascii="楷体_GB2312" w:eastAsia="楷体_GB2312" w:hAnsi="楷体_GB2312" w:cs="楷体_GB2312" w:hint="eastAsia"/>
          <w:sz w:val="24"/>
        </w:rPr>
        <w:t xml:space="preserve">    </w:t>
      </w:r>
      <w:r>
        <w:rPr>
          <w:rFonts w:ascii="楷体_GB2312" w:eastAsia="楷体_GB2312" w:hAnsi="楷体_GB2312" w:cs="楷体_GB2312" w:hint="eastAsia"/>
          <w:sz w:val="24"/>
        </w:rPr>
        <w:t>（2）通过大量的基础资源和拓展资源的上网，通过师生交流和自主测试等给学生提供了自主学习的平台。</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964F44">
        <w:rPr>
          <w:rFonts w:ascii="楷体_GB2312" w:eastAsia="楷体_GB2312" w:hAnsi="楷体_GB2312" w:cs="楷体_GB2312" w:hint="eastAsia"/>
          <w:sz w:val="24"/>
        </w:rPr>
        <w:t xml:space="preserve">    </w:t>
      </w:r>
      <w:r>
        <w:rPr>
          <w:rFonts w:ascii="楷体_GB2312" w:eastAsia="楷体_GB2312" w:hAnsi="楷体_GB2312" w:cs="楷体_GB2312" w:hint="eastAsia"/>
          <w:sz w:val="24"/>
        </w:rPr>
        <w:t>（3）提供了全部课程的授课录像，学生可以通过观看录像进行学习。</w:t>
      </w:r>
    </w:p>
    <w:p w:rsidR="00794979" w:rsidRDefault="00CD26A5">
      <w:pPr>
        <w:jc w:val="left"/>
        <w:rPr>
          <w:rFonts w:ascii="楷体_GB2312" w:eastAsia="楷体_GB2312" w:hAnsi="楷体_GB2312" w:cs="楷体_GB2312"/>
          <w:sz w:val="24"/>
        </w:rPr>
      </w:pPr>
      <w:r>
        <w:rPr>
          <w:rFonts w:ascii="楷体_GB2312" w:eastAsia="楷体_GB2312" w:hAnsi="楷体_GB2312" w:cs="楷体_GB2312" w:hint="eastAsia"/>
          <w:sz w:val="24"/>
        </w:rPr>
        <w:t xml:space="preserve"> </w:t>
      </w:r>
      <w:r w:rsidR="00964F44">
        <w:rPr>
          <w:rFonts w:ascii="楷体_GB2312" w:eastAsia="楷体_GB2312" w:hAnsi="楷体_GB2312" w:cs="楷体_GB2312" w:hint="eastAsia"/>
          <w:sz w:val="24"/>
        </w:rPr>
        <w:t xml:space="preserve">    </w:t>
      </w:r>
      <w:r>
        <w:rPr>
          <w:rFonts w:ascii="楷体_GB2312" w:eastAsia="楷体_GB2312" w:hAnsi="楷体_GB2312" w:cs="楷体_GB2312" w:hint="eastAsia"/>
          <w:sz w:val="24"/>
        </w:rPr>
        <w:t>（4）提供了大量的司法考试资源和实训资源，有利于学生实践能力的培养。</w:t>
      </w:r>
    </w:p>
    <w:p w:rsidR="00794979" w:rsidRPr="00F071EE" w:rsidRDefault="00CD26A5" w:rsidP="00964F44">
      <w:pPr>
        <w:tabs>
          <w:tab w:val="left" w:pos="658"/>
        </w:tabs>
        <w:ind w:firstLineChars="200" w:firstLine="480"/>
        <w:jc w:val="left"/>
        <w:rPr>
          <w:rFonts w:ascii="楷体_GB2312" w:eastAsia="楷体_GB2312" w:hAnsi="楷体_GB2312" w:cs="楷体_GB2312"/>
          <w:b/>
          <w:bCs/>
          <w:sz w:val="24"/>
        </w:rPr>
      </w:pPr>
      <w:r>
        <w:rPr>
          <w:rFonts w:ascii="楷体_GB2312" w:eastAsia="楷体_GB2312" w:hAnsi="楷体_GB2312" w:cs="楷体_GB2312" w:hint="eastAsia"/>
          <w:sz w:val="24"/>
        </w:rPr>
        <w:t>3、</w:t>
      </w:r>
      <w:r>
        <w:rPr>
          <w:rFonts w:ascii="楷体_GB2312" w:eastAsia="楷体_GB2312" w:hAnsi="楷体_GB2312" w:cs="楷体_GB2312" w:hint="eastAsia"/>
          <w:bCs/>
          <w:sz w:val="24"/>
        </w:rPr>
        <w:t>本课程的资源能在高校推广应用，对同类课程的教学质量提升发挥积极作用，对社会学习者的自主学习提供</w:t>
      </w:r>
    </w:p>
    <w:sectPr w:rsidR="00794979" w:rsidRPr="00F071EE" w:rsidSect="00794979">
      <w:pgSz w:w="11906" w:h="16838"/>
      <w:pgMar w:top="1402"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AB6" w:rsidRDefault="00956AB6" w:rsidP="00794979">
      <w:r>
        <w:separator/>
      </w:r>
    </w:p>
  </w:endnote>
  <w:endnote w:type="continuationSeparator" w:id="1">
    <w:p w:rsidR="00956AB6" w:rsidRDefault="00956AB6" w:rsidP="00794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ans Serif">
    <w:altName w:val="Times New Roman"/>
    <w:charset w:val="00"/>
    <w:family w:val="auto"/>
    <w:pitch w:val="default"/>
    <w:sig w:usb0="00000000" w:usb1="00000000" w:usb2="00000000" w:usb3="00000000" w:csb0="00000001"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华文仿宋">
    <w:panose1 w:val="02010600040101010101"/>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0E2F9A">
    <w:pPr>
      <w:pStyle w:val="a4"/>
      <w:framePr w:wrap="around" w:vAnchor="text" w:hAnchor="margin" w:xAlign="right" w:y="1"/>
      <w:rPr>
        <w:rStyle w:val="a8"/>
      </w:rPr>
    </w:pPr>
    <w:r>
      <w:fldChar w:fldCharType="begin"/>
    </w:r>
    <w:r w:rsidR="00DA1BAC">
      <w:rPr>
        <w:rStyle w:val="a8"/>
      </w:rPr>
      <w:instrText xml:space="preserve">PAGE  </w:instrText>
    </w:r>
    <w:r>
      <w:fldChar w:fldCharType="end"/>
    </w:r>
  </w:p>
  <w:p w:rsidR="00DA1BAC" w:rsidRDefault="00DA1BA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0E2F9A">
    <w:pPr>
      <w:pStyle w:val="a4"/>
      <w:framePr w:wrap="around" w:vAnchor="text" w:hAnchor="margin" w:xAlign="right" w:y="1"/>
      <w:rPr>
        <w:rStyle w:val="a8"/>
      </w:rPr>
    </w:pPr>
    <w:r>
      <w:fldChar w:fldCharType="begin"/>
    </w:r>
    <w:r w:rsidR="00DA1BAC">
      <w:rPr>
        <w:rStyle w:val="a8"/>
      </w:rPr>
      <w:instrText xml:space="preserve">PAGE  </w:instrText>
    </w:r>
    <w:r>
      <w:fldChar w:fldCharType="separate"/>
    </w:r>
    <w:r w:rsidR="005C6F3F">
      <w:rPr>
        <w:rStyle w:val="a8"/>
        <w:noProof/>
      </w:rPr>
      <w:t>72</w:t>
    </w:r>
    <w:r>
      <w:fldChar w:fldCharType="end"/>
    </w:r>
  </w:p>
  <w:p w:rsidR="00DA1BAC" w:rsidRDefault="00DA1BAC">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AB6" w:rsidRDefault="00956AB6" w:rsidP="00794979">
      <w:r>
        <w:separator/>
      </w:r>
    </w:p>
  </w:footnote>
  <w:footnote w:type="continuationSeparator" w:id="1">
    <w:p w:rsidR="00956AB6" w:rsidRDefault="00956AB6" w:rsidP="007949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BAC" w:rsidRDefault="00DA1BAC">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3"/>
      <w:numFmt w:val="chineseCounting"/>
      <w:suff w:val="nothing"/>
      <w:lvlText w:val="（%1）"/>
      <w:lvlJc w:val="left"/>
    </w:lvl>
  </w:abstractNum>
  <w:abstractNum w:abstractNumId="1">
    <w:nsid w:val="0000000B"/>
    <w:multiLevelType w:val="singleLevel"/>
    <w:tmpl w:val="0000000B"/>
    <w:lvl w:ilvl="0">
      <w:start w:val="4"/>
      <w:numFmt w:val="chineseCounting"/>
      <w:suff w:val="nothing"/>
      <w:lvlText w:val="%1、"/>
      <w:lvlJc w:val="left"/>
    </w:lvl>
  </w:abstractNum>
  <w:abstractNum w:abstractNumId="2">
    <w:nsid w:val="0000000C"/>
    <w:multiLevelType w:val="multilevel"/>
    <w:tmpl w:val="0000000C"/>
    <w:lvl w:ilvl="0">
      <w:start w:val="1"/>
      <w:numFmt w:val="japaneseCounting"/>
      <w:lvlText w:val="%1、"/>
      <w:lvlJc w:val="left"/>
      <w:pPr>
        <w:tabs>
          <w:tab w:val="left" w:pos="1259"/>
        </w:tabs>
        <w:ind w:left="1259" w:hanging="720"/>
      </w:pPr>
      <w:rPr>
        <w:rFonts w:hint="eastAsia"/>
      </w:rPr>
    </w:lvl>
    <w:lvl w:ilvl="1">
      <w:start w:val="1"/>
      <w:numFmt w:val="decimal"/>
      <w:lvlText w:val="%2．"/>
      <w:lvlJc w:val="left"/>
      <w:pPr>
        <w:tabs>
          <w:tab w:val="left" w:pos="1679"/>
        </w:tabs>
        <w:ind w:left="1679" w:hanging="720"/>
      </w:pPr>
      <w:rPr>
        <w:rFonts w:hint="eastAsia"/>
      </w:rPr>
    </w:lvl>
    <w:lvl w:ilvl="2">
      <w:start w:val="1"/>
      <w:numFmt w:val="lowerRoman"/>
      <w:lvlText w:val="%3."/>
      <w:lvlJc w:val="right"/>
      <w:pPr>
        <w:tabs>
          <w:tab w:val="left" w:pos="1799"/>
        </w:tabs>
        <w:ind w:left="1799" w:hanging="420"/>
      </w:pPr>
    </w:lvl>
    <w:lvl w:ilvl="3">
      <w:start w:val="1"/>
      <w:numFmt w:val="decimal"/>
      <w:lvlText w:val="%4."/>
      <w:lvlJc w:val="left"/>
      <w:pPr>
        <w:tabs>
          <w:tab w:val="left" w:pos="2219"/>
        </w:tabs>
        <w:ind w:left="2219" w:hanging="420"/>
      </w:pPr>
    </w:lvl>
    <w:lvl w:ilvl="4">
      <w:start w:val="1"/>
      <w:numFmt w:val="lowerLetter"/>
      <w:lvlText w:val="%5)"/>
      <w:lvlJc w:val="left"/>
      <w:pPr>
        <w:tabs>
          <w:tab w:val="left" w:pos="2639"/>
        </w:tabs>
        <w:ind w:left="2639" w:hanging="420"/>
      </w:pPr>
    </w:lvl>
    <w:lvl w:ilvl="5">
      <w:start w:val="1"/>
      <w:numFmt w:val="lowerRoman"/>
      <w:lvlText w:val="%6."/>
      <w:lvlJc w:val="right"/>
      <w:pPr>
        <w:tabs>
          <w:tab w:val="left" w:pos="3059"/>
        </w:tabs>
        <w:ind w:left="3059" w:hanging="420"/>
      </w:pPr>
    </w:lvl>
    <w:lvl w:ilvl="6">
      <w:start w:val="1"/>
      <w:numFmt w:val="decimal"/>
      <w:lvlText w:val="%7."/>
      <w:lvlJc w:val="left"/>
      <w:pPr>
        <w:tabs>
          <w:tab w:val="left" w:pos="3479"/>
        </w:tabs>
        <w:ind w:left="3479" w:hanging="420"/>
      </w:pPr>
    </w:lvl>
    <w:lvl w:ilvl="7">
      <w:start w:val="1"/>
      <w:numFmt w:val="lowerLetter"/>
      <w:lvlText w:val="%8)"/>
      <w:lvlJc w:val="left"/>
      <w:pPr>
        <w:tabs>
          <w:tab w:val="left" w:pos="3899"/>
        </w:tabs>
        <w:ind w:left="3899" w:hanging="420"/>
      </w:pPr>
    </w:lvl>
    <w:lvl w:ilvl="8">
      <w:start w:val="1"/>
      <w:numFmt w:val="lowerRoman"/>
      <w:lvlText w:val="%9."/>
      <w:lvlJc w:val="right"/>
      <w:pPr>
        <w:tabs>
          <w:tab w:val="left" w:pos="4319"/>
        </w:tabs>
        <w:ind w:left="4319" w:hanging="420"/>
      </w:pPr>
    </w:lvl>
  </w:abstractNum>
  <w:abstractNum w:abstractNumId="3">
    <w:nsid w:val="0000000D"/>
    <w:multiLevelType w:val="singleLevel"/>
    <w:tmpl w:val="0000000D"/>
    <w:lvl w:ilvl="0">
      <w:start w:val="7"/>
      <w:numFmt w:val="chineseCounting"/>
      <w:suff w:val="nothing"/>
      <w:lvlText w:val="（%1）"/>
      <w:lvlJc w:val="left"/>
    </w:lvl>
  </w:abstractNum>
  <w:abstractNum w:abstractNumId="4">
    <w:nsid w:val="0000000E"/>
    <w:multiLevelType w:val="multilevel"/>
    <w:tmpl w:val="0000000E"/>
    <w:lvl w:ilvl="0">
      <w:start w:val="1"/>
      <w:numFmt w:val="decimal"/>
      <w:lvlText w:val="%1、"/>
      <w:lvlJc w:val="left"/>
      <w:pPr>
        <w:tabs>
          <w:tab w:val="left" w:pos="360"/>
        </w:tabs>
        <w:ind w:left="360" w:hanging="360"/>
      </w:pPr>
      <w:rPr>
        <w:rFonts w:ascii="Times New Roman" w:hAnsi="Times New Roman" w:cs="Times New Roman" w:hint="default"/>
        <w:color w:val="auto"/>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0000000F"/>
    <w:multiLevelType w:val="singleLevel"/>
    <w:tmpl w:val="0000000F"/>
    <w:lvl w:ilvl="0">
      <w:start w:val="1"/>
      <w:numFmt w:val="chineseCounting"/>
      <w:suff w:val="nothing"/>
      <w:lvlText w:val="%1、"/>
      <w:lvlJc w:val="left"/>
    </w:lvl>
  </w:abstractNum>
  <w:abstractNum w:abstractNumId="6">
    <w:nsid w:val="00000010"/>
    <w:multiLevelType w:val="singleLevel"/>
    <w:tmpl w:val="00000010"/>
    <w:lvl w:ilvl="0">
      <w:start w:val="1"/>
      <w:numFmt w:val="chineseCounting"/>
      <w:suff w:val="nothing"/>
      <w:lvlText w:val="(%1）"/>
      <w:lvlJc w:val="left"/>
    </w:lvl>
  </w:abstractNum>
  <w:abstractNum w:abstractNumId="7">
    <w:nsid w:val="00000011"/>
    <w:multiLevelType w:val="singleLevel"/>
    <w:tmpl w:val="00000011"/>
    <w:lvl w:ilvl="0">
      <w:start w:val="1"/>
      <w:numFmt w:val="decimal"/>
      <w:suff w:val="nothing"/>
      <w:lvlText w:val="%1、"/>
      <w:lvlJc w:val="left"/>
    </w:lvl>
  </w:abstractNum>
  <w:abstractNum w:abstractNumId="8">
    <w:nsid w:val="00000012"/>
    <w:multiLevelType w:val="multilevel"/>
    <w:tmpl w:val="00000012"/>
    <w:lvl w:ilvl="0">
      <w:start w:val="1"/>
      <w:numFmt w:val="japaneseCounting"/>
      <w:lvlText w:val="%1、"/>
      <w:lvlJc w:val="left"/>
      <w:pPr>
        <w:tabs>
          <w:tab w:val="left" w:pos="1259"/>
        </w:tabs>
        <w:ind w:left="1259" w:hanging="720"/>
      </w:pPr>
      <w:rPr>
        <w:rFonts w:hint="eastAsia"/>
      </w:rPr>
    </w:lvl>
    <w:lvl w:ilvl="1">
      <w:start w:val="1"/>
      <w:numFmt w:val="decimal"/>
      <w:lvlText w:val="%2．"/>
      <w:lvlJc w:val="left"/>
      <w:pPr>
        <w:tabs>
          <w:tab w:val="left" w:pos="1679"/>
        </w:tabs>
        <w:ind w:left="1679" w:hanging="720"/>
      </w:pPr>
      <w:rPr>
        <w:rFonts w:hint="eastAsia"/>
      </w:rPr>
    </w:lvl>
    <w:lvl w:ilvl="2">
      <w:start w:val="1"/>
      <w:numFmt w:val="lowerRoman"/>
      <w:lvlText w:val="%3."/>
      <w:lvlJc w:val="right"/>
      <w:pPr>
        <w:tabs>
          <w:tab w:val="left" w:pos="1799"/>
        </w:tabs>
        <w:ind w:left="1799" w:hanging="420"/>
      </w:pPr>
    </w:lvl>
    <w:lvl w:ilvl="3">
      <w:start w:val="1"/>
      <w:numFmt w:val="decimal"/>
      <w:lvlText w:val="%4."/>
      <w:lvlJc w:val="left"/>
      <w:pPr>
        <w:tabs>
          <w:tab w:val="left" w:pos="2219"/>
        </w:tabs>
        <w:ind w:left="2219" w:hanging="420"/>
      </w:pPr>
    </w:lvl>
    <w:lvl w:ilvl="4">
      <w:start w:val="1"/>
      <w:numFmt w:val="lowerLetter"/>
      <w:lvlText w:val="%5)"/>
      <w:lvlJc w:val="left"/>
      <w:pPr>
        <w:tabs>
          <w:tab w:val="left" w:pos="2639"/>
        </w:tabs>
        <w:ind w:left="2639" w:hanging="420"/>
      </w:pPr>
    </w:lvl>
    <w:lvl w:ilvl="5">
      <w:start w:val="1"/>
      <w:numFmt w:val="lowerRoman"/>
      <w:lvlText w:val="%6."/>
      <w:lvlJc w:val="right"/>
      <w:pPr>
        <w:tabs>
          <w:tab w:val="left" w:pos="3059"/>
        </w:tabs>
        <w:ind w:left="3059" w:hanging="420"/>
      </w:pPr>
    </w:lvl>
    <w:lvl w:ilvl="6">
      <w:start w:val="1"/>
      <w:numFmt w:val="decimal"/>
      <w:lvlText w:val="%7."/>
      <w:lvlJc w:val="left"/>
      <w:pPr>
        <w:tabs>
          <w:tab w:val="left" w:pos="3479"/>
        </w:tabs>
        <w:ind w:left="3479" w:hanging="420"/>
      </w:pPr>
    </w:lvl>
    <w:lvl w:ilvl="7">
      <w:start w:val="1"/>
      <w:numFmt w:val="lowerLetter"/>
      <w:lvlText w:val="%8)"/>
      <w:lvlJc w:val="left"/>
      <w:pPr>
        <w:tabs>
          <w:tab w:val="left" w:pos="3899"/>
        </w:tabs>
        <w:ind w:left="3899" w:hanging="420"/>
      </w:pPr>
    </w:lvl>
    <w:lvl w:ilvl="8">
      <w:start w:val="1"/>
      <w:numFmt w:val="lowerRoman"/>
      <w:lvlText w:val="%9."/>
      <w:lvlJc w:val="right"/>
      <w:pPr>
        <w:tabs>
          <w:tab w:val="left" w:pos="4319"/>
        </w:tabs>
        <w:ind w:left="4319" w:hanging="420"/>
      </w:pPr>
    </w:lvl>
  </w:abstractNum>
  <w:abstractNum w:abstractNumId="9">
    <w:nsid w:val="00000013"/>
    <w:multiLevelType w:val="singleLevel"/>
    <w:tmpl w:val="00000013"/>
    <w:lvl w:ilvl="0">
      <w:start w:val="6"/>
      <w:numFmt w:val="chineseCounting"/>
      <w:suff w:val="nothing"/>
      <w:lvlText w:val="（%1）"/>
      <w:lvlJc w:val="left"/>
    </w:lvl>
  </w:abstractNum>
  <w:abstractNum w:abstractNumId="10">
    <w:nsid w:val="58315108"/>
    <w:multiLevelType w:val="singleLevel"/>
    <w:tmpl w:val="58315108"/>
    <w:lvl w:ilvl="0">
      <w:start w:val="1"/>
      <w:numFmt w:val="decimal"/>
      <w:suff w:val="nothing"/>
      <w:lvlText w:val="（%1）"/>
      <w:lvlJc w:val="left"/>
    </w:lvl>
  </w:abstractNum>
  <w:num w:numId="1">
    <w:abstractNumId w:val="8"/>
  </w:num>
  <w:num w:numId="2">
    <w:abstractNumId w:val="2"/>
  </w:num>
  <w:num w:numId="3">
    <w:abstractNumId w:val="4"/>
  </w:num>
  <w:num w:numId="4">
    <w:abstractNumId w:val="1"/>
  </w:num>
  <w:num w:numId="5">
    <w:abstractNumId w:val="5"/>
  </w:num>
  <w:num w:numId="6">
    <w:abstractNumId w:val="6"/>
  </w:num>
  <w:num w:numId="7">
    <w:abstractNumId w:val="0"/>
  </w:num>
  <w:num w:numId="8">
    <w:abstractNumId w:val="7"/>
  </w:num>
  <w:num w:numId="9">
    <w:abstractNumId w:val="9"/>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43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18B15A7"/>
    <w:rsid w:val="00025FEC"/>
    <w:rsid w:val="00066300"/>
    <w:rsid w:val="000E2F9A"/>
    <w:rsid w:val="00176CD4"/>
    <w:rsid w:val="0024480A"/>
    <w:rsid w:val="00286497"/>
    <w:rsid w:val="002926CC"/>
    <w:rsid w:val="002C06D9"/>
    <w:rsid w:val="002C7BEA"/>
    <w:rsid w:val="0032251F"/>
    <w:rsid w:val="003A4B4C"/>
    <w:rsid w:val="003C399A"/>
    <w:rsid w:val="00411EE3"/>
    <w:rsid w:val="004D4F0D"/>
    <w:rsid w:val="004F22A8"/>
    <w:rsid w:val="004F71C5"/>
    <w:rsid w:val="00520AC3"/>
    <w:rsid w:val="00591255"/>
    <w:rsid w:val="005B1358"/>
    <w:rsid w:val="005C6F3F"/>
    <w:rsid w:val="00632DAF"/>
    <w:rsid w:val="006536A7"/>
    <w:rsid w:val="00681069"/>
    <w:rsid w:val="006D6097"/>
    <w:rsid w:val="00762CD9"/>
    <w:rsid w:val="00794979"/>
    <w:rsid w:val="007B799E"/>
    <w:rsid w:val="00811A1F"/>
    <w:rsid w:val="00865BD2"/>
    <w:rsid w:val="00896680"/>
    <w:rsid w:val="008A32DA"/>
    <w:rsid w:val="008B4C42"/>
    <w:rsid w:val="0092427F"/>
    <w:rsid w:val="00956AB6"/>
    <w:rsid w:val="00964F44"/>
    <w:rsid w:val="009968C9"/>
    <w:rsid w:val="009D6A73"/>
    <w:rsid w:val="00A06F45"/>
    <w:rsid w:val="00A31B49"/>
    <w:rsid w:val="00A71420"/>
    <w:rsid w:val="00B16653"/>
    <w:rsid w:val="00B9506F"/>
    <w:rsid w:val="00C0114F"/>
    <w:rsid w:val="00C02E72"/>
    <w:rsid w:val="00C25EBC"/>
    <w:rsid w:val="00C46811"/>
    <w:rsid w:val="00C509DA"/>
    <w:rsid w:val="00CA2FF3"/>
    <w:rsid w:val="00CD26A5"/>
    <w:rsid w:val="00CD61BA"/>
    <w:rsid w:val="00CD68E5"/>
    <w:rsid w:val="00DA1BAC"/>
    <w:rsid w:val="00DD5C9F"/>
    <w:rsid w:val="00DE3AC7"/>
    <w:rsid w:val="00E85A0D"/>
    <w:rsid w:val="00E97E03"/>
    <w:rsid w:val="00EA3E68"/>
    <w:rsid w:val="00EA4E02"/>
    <w:rsid w:val="00ED1841"/>
    <w:rsid w:val="00EF0D5C"/>
    <w:rsid w:val="00F071EE"/>
    <w:rsid w:val="318B15A7"/>
    <w:rsid w:val="3BF112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3"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4979"/>
    <w:pPr>
      <w:widowControl w:val="0"/>
      <w:jc w:val="both"/>
    </w:pPr>
    <w:rPr>
      <w:kern w:val="2"/>
      <w:sz w:val="21"/>
      <w:szCs w:val="24"/>
    </w:rPr>
  </w:style>
  <w:style w:type="paragraph" w:styleId="1">
    <w:name w:val="heading 1"/>
    <w:basedOn w:val="a"/>
    <w:next w:val="a"/>
    <w:qFormat/>
    <w:rsid w:val="00794979"/>
    <w:pPr>
      <w:keepNext/>
      <w:keepLines/>
      <w:spacing w:line="576"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qFormat/>
    <w:rsid w:val="00794979"/>
    <w:rPr>
      <w:rFonts w:ascii="宋体" w:hAnsi="Courier New"/>
      <w:kern w:val="2"/>
      <w:sz w:val="24"/>
      <w:szCs w:val="22"/>
    </w:rPr>
  </w:style>
  <w:style w:type="paragraph" w:styleId="a4">
    <w:name w:val="footer"/>
    <w:basedOn w:val="a"/>
    <w:rsid w:val="00794979"/>
    <w:pPr>
      <w:tabs>
        <w:tab w:val="center" w:pos="4153"/>
        <w:tab w:val="right" w:pos="8306"/>
      </w:tabs>
      <w:snapToGrid w:val="0"/>
      <w:jc w:val="left"/>
    </w:pPr>
    <w:rPr>
      <w:sz w:val="18"/>
      <w:szCs w:val="18"/>
    </w:rPr>
  </w:style>
  <w:style w:type="paragraph" w:styleId="a5">
    <w:name w:val="header"/>
    <w:basedOn w:val="a"/>
    <w:rsid w:val="00794979"/>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rsid w:val="00794979"/>
    <w:pPr>
      <w:ind w:leftChars="200" w:left="420"/>
    </w:pPr>
    <w:rPr>
      <w:sz w:val="16"/>
      <w:szCs w:val="16"/>
    </w:rPr>
  </w:style>
  <w:style w:type="paragraph" w:styleId="a6">
    <w:name w:val="Normal (Web)"/>
    <w:basedOn w:val="a"/>
    <w:qFormat/>
    <w:rsid w:val="00794979"/>
    <w:pPr>
      <w:widowControl/>
      <w:spacing w:beforeAutospacing="1" w:afterAutospacing="1"/>
      <w:jc w:val="left"/>
    </w:pPr>
    <w:rPr>
      <w:rFonts w:ascii="宋体" w:hAnsi="宋体" w:hint="eastAsia"/>
      <w:kern w:val="0"/>
      <w:sz w:val="24"/>
    </w:rPr>
  </w:style>
  <w:style w:type="character" w:styleId="a7">
    <w:name w:val="Strong"/>
    <w:basedOn w:val="a0"/>
    <w:qFormat/>
    <w:rsid w:val="00794979"/>
    <w:rPr>
      <w:b/>
      <w:bCs/>
    </w:rPr>
  </w:style>
  <w:style w:type="character" w:styleId="a8">
    <w:name w:val="page number"/>
    <w:basedOn w:val="a0"/>
    <w:rsid w:val="00794979"/>
  </w:style>
  <w:style w:type="character" w:styleId="a9">
    <w:name w:val="Hyperlink"/>
    <w:basedOn w:val="a0"/>
    <w:rsid w:val="00794979"/>
    <w:rPr>
      <w:color w:val="000099"/>
      <w:u w:val="none"/>
    </w:rPr>
  </w:style>
  <w:style w:type="table" w:styleId="aa">
    <w:name w:val="Table Grid"/>
    <w:basedOn w:val="a1"/>
    <w:rsid w:val="0079497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1">
    <w:name w:val="style11"/>
    <w:basedOn w:val="a0"/>
    <w:qFormat/>
    <w:rsid w:val="00794979"/>
    <w:rPr>
      <w:color w:val="333333"/>
    </w:rPr>
  </w:style>
  <w:style w:type="character" w:customStyle="1" w:styleId="fright1">
    <w:name w:val="fright1"/>
    <w:basedOn w:val="a0"/>
    <w:qFormat/>
    <w:rsid w:val="00794979"/>
  </w:style>
  <w:style w:type="character" w:styleId="ab">
    <w:name w:val="FollowedHyperlink"/>
    <w:basedOn w:val="a0"/>
    <w:rsid w:val="00CD68E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219.222.191.164/index.asp?action=12" TargetMode="External"/><Relationship Id="rId18" Type="http://schemas.openxmlformats.org/officeDocument/2006/relationships/hyperlink" Target="http://219.222.191.164/kechengluxiang.asp" TargetMode="External"/><Relationship Id="rId26" Type="http://schemas.openxmlformats.org/officeDocument/2006/relationships/image" Target="media/image1.png"/><Relationship Id="rId39" Type="http://schemas.openxmlformats.org/officeDocument/2006/relationships/footer" Target="footer1.xml"/><Relationship Id="rId21" Type="http://schemas.openxmlformats.org/officeDocument/2006/relationships/hyperlink" Target="http://219.222.189.2/news/1331.html" TargetMode="External"/><Relationship Id="rId34" Type="http://schemas.openxmlformats.org/officeDocument/2006/relationships/image" Target="media/image9.png"/><Relationship Id="rId42" Type="http://schemas.openxmlformats.org/officeDocument/2006/relationships/hyperlink" Target="http://219.222.189.2/page/1300.html" TargetMode="External"/><Relationship Id="rId47" Type="http://schemas.openxmlformats.org/officeDocument/2006/relationships/image" Target="media/image13.jpeg"/><Relationship Id="rId50" Type="http://schemas.openxmlformats.org/officeDocument/2006/relationships/image" Target="media/image16.jpeg"/><Relationship Id="rId55" Type="http://schemas.openxmlformats.org/officeDocument/2006/relationships/hyperlink" Target="http://219.222.189.2/news/1323.html" TargetMode="External"/><Relationship Id="rId63" Type="http://schemas.openxmlformats.org/officeDocument/2006/relationships/hyperlink" Target="http://219.222.189.2/news/1323.html" TargetMode="External"/><Relationship Id="rId68" Type="http://schemas.openxmlformats.org/officeDocument/2006/relationships/hyperlink" Target="http://219.222.189.2/news/show-4692.html" TargetMode="External"/><Relationship Id="rId76" Type="http://schemas.openxmlformats.org/officeDocument/2006/relationships/hyperlink" Target="http://219.222.189.2/news/show-4684.html" TargetMode="External"/><Relationship Id="rId84" Type="http://schemas.openxmlformats.org/officeDocument/2006/relationships/hyperlink" Target="http://219.222.189.2/news/1328.html"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219.222.189.2/news/show-4689.html" TargetMode="External"/><Relationship Id="rId2" Type="http://schemas.openxmlformats.org/officeDocument/2006/relationships/numbering" Target="numbering.xml"/><Relationship Id="rId16" Type="http://schemas.openxmlformats.org/officeDocument/2006/relationships/hyperlink" Target="http://219.222.191.164/xitiku.asp" TargetMode="External"/><Relationship Id="rId29" Type="http://schemas.openxmlformats.org/officeDocument/2006/relationships/image" Target="media/image4.png"/><Relationship Id="rId11" Type="http://schemas.openxmlformats.org/officeDocument/2006/relationships/hyperlink" Target="http://lib.jxufe.edu.cn/" TargetMode="External"/><Relationship Id="rId24" Type="http://schemas.openxmlformats.org/officeDocument/2006/relationships/hyperlink" Target="http://219.222.189.2/news/1337.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2.xml"/><Relationship Id="rId45" Type="http://schemas.openxmlformats.org/officeDocument/2006/relationships/hyperlink" Target="mailto:zfxhetongfa@163.com,mm:22861152" TargetMode="External"/><Relationship Id="rId53" Type="http://schemas.openxmlformats.org/officeDocument/2006/relationships/hyperlink" Target="http://219.222.189.2/resource.html" TargetMode="External"/><Relationship Id="rId58" Type="http://schemas.openxmlformats.org/officeDocument/2006/relationships/hyperlink" Target="http://219.222.189.2/news/1326.html" TargetMode="External"/><Relationship Id="rId66" Type="http://schemas.openxmlformats.org/officeDocument/2006/relationships/hyperlink" Target="http://219.222.189.2/news/show-4694.html" TargetMode="External"/><Relationship Id="rId74" Type="http://schemas.openxmlformats.org/officeDocument/2006/relationships/hyperlink" Target="http://219.222.189.2/news/show-4686.html" TargetMode="External"/><Relationship Id="rId79" Type="http://schemas.openxmlformats.org/officeDocument/2006/relationships/hyperlink" Target="http://219.222.189.2/news/show-4618.html" TargetMode="External"/><Relationship Id="rId87" Type="http://schemas.openxmlformats.org/officeDocument/2006/relationships/hyperlink" Target="http://219.222.189.2/page/1303.html" TargetMode="External"/><Relationship Id="rId5" Type="http://schemas.openxmlformats.org/officeDocument/2006/relationships/webSettings" Target="webSettings.xml"/><Relationship Id="rId61" Type="http://schemas.openxmlformats.org/officeDocument/2006/relationships/hyperlink" Target="http://219.222.189.2/news/1329.html" TargetMode="External"/><Relationship Id="rId82" Type="http://schemas.openxmlformats.org/officeDocument/2006/relationships/hyperlink" Target="http://219.222.189.2/news/1326.html" TargetMode="External"/><Relationship Id="rId19" Type="http://schemas.openxmlformats.org/officeDocument/2006/relationships/hyperlink" Target="http://219.222.191.164/kaoshi12/student_lx.asp" TargetMode="External"/><Relationship Id="rId4" Type="http://schemas.openxmlformats.org/officeDocument/2006/relationships/settings" Target="settings.xml"/><Relationship Id="rId9" Type="http://schemas.openxmlformats.org/officeDocument/2006/relationships/hyperlink" Target="http://mall.cnki.net/magazine/Article/FXAS201010012.htm" TargetMode="External"/><Relationship Id="rId14" Type="http://schemas.openxmlformats.org/officeDocument/2006/relationships/hyperlink" Target="http://219.222.191.164/kechengxiaoke.asp" TargetMode="External"/><Relationship Id="rId22" Type="http://schemas.openxmlformats.org/officeDocument/2006/relationships/hyperlink" Target="http://219.222.189.2/page/1297.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hetong365.com" TargetMode="External"/><Relationship Id="rId48" Type="http://schemas.openxmlformats.org/officeDocument/2006/relationships/image" Target="media/image14.jpeg"/><Relationship Id="rId56" Type="http://schemas.openxmlformats.org/officeDocument/2006/relationships/hyperlink" Target="http://219.222.189.2/news/1324.html" TargetMode="External"/><Relationship Id="rId64" Type="http://schemas.openxmlformats.org/officeDocument/2006/relationships/hyperlink" Target="http://219.222.189.2/news/show-4696.html" TargetMode="External"/><Relationship Id="rId69" Type="http://schemas.openxmlformats.org/officeDocument/2006/relationships/hyperlink" Target="http://219.222.189.2/news/show-4691.html" TargetMode="External"/><Relationship Id="rId77" Type="http://schemas.openxmlformats.org/officeDocument/2006/relationships/hyperlink" Target="http://219.222.189.2/news/show-4683.html" TargetMode="External"/><Relationship Id="rId8" Type="http://schemas.openxmlformats.org/officeDocument/2006/relationships/hyperlink" Target="http://xuebao.dgut.edu.cn/article/LIST.asp?id=835" TargetMode="External"/><Relationship Id="rId51" Type="http://schemas.openxmlformats.org/officeDocument/2006/relationships/hyperlink" Target="http://219.222.189.2/index.html" TargetMode="External"/><Relationship Id="rId72" Type="http://schemas.openxmlformats.org/officeDocument/2006/relationships/hyperlink" Target="http://219.222.189.2/news/show-4688.html" TargetMode="External"/><Relationship Id="rId80" Type="http://schemas.openxmlformats.org/officeDocument/2006/relationships/hyperlink" Target="http://219.222.189.2/news/1324.html" TargetMode="External"/><Relationship Id="rId85" Type="http://schemas.openxmlformats.org/officeDocument/2006/relationships/hyperlink" Target="http://219.222.189.2/news/1329.html" TargetMode="External"/><Relationship Id="rId3" Type="http://schemas.openxmlformats.org/officeDocument/2006/relationships/styles" Target="styles.xml"/><Relationship Id="rId12" Type="http://schemas.openxmlformats.org/officeDocument/2006/relationships/hyperlink" Target="http://219.222.191.164/index.asp?action=7" TargetMode="External"/><Relationship Id="rId17" Type="http://schemas.openxmlformats.org/officeDocument/2006/relationships/hyperlink" Target="http://219.222.191.164/anliku.asp" TargetMode="External"/><Relationship Id="rId25" Type="http://schemas.openxmlformats.org/officeDocument/2006/relationships/hyperlink" Target="http://219.222.189.2/admin/login.aspx" TargetMode="External"/><Relationship Id="rId33" Type="http://schemas.openxmlformats.org/officeDocument/2006/relationships/image" Target="media/image8.png"/><Relationship Id="rId38" Type="http://schemas.openxmlformats.org/officeDocument/2006/relationships/header" Target="header1.xml"/><Relationship Id="rId46" Type="http://schemas.openxmlformats.org/officeDocument/2006/relationships/hyperlink" Target="http://219.222.189.2/page/1314.html" TargetMode="External"/><Relationship Id="rId59" Type="http://schemas.openxmlformats.org/officeDocument/2006/relationships/hyperlink" Target="http://219.222.189.2/news/1327.html" TargetMode="External"/><Relationship Id="rId67" Type="http://schemas.openxmlformats.org/officeDocument/2006/relationships/hyperlink" Target="http://219.222.189.2/news/show-4693.html" TargetMode="External"/><Relationship Id="rId20" Type="http://schemas.openxmlformats.org/officeDocument/2006/relationships/hyperlink" Target="http://219.222.189.2/" TargetMode="External"/><Relationship Id="rId41" Type="http://schemas.openxmlformats.org/officeDocument/2006/relationships/hyperlink" Target="http://219.222.189.2/" TargetMode="External"/><Relationship Id="rId54" Type="http://schemas.openxmlformats.org/officeDocument/2006/relationships/hyperlink" Target="http://219.222.189.2/news/1322.html" TargetMode="External"/><Relationship Id="rId62" Type="http://schemas.openxmlformats.org/officeDocument/2006/relationships/hyperlink" Target="http://219.222.189.2/news/1337.html" TargetMode="External"/><Relationship Id="rId70" Type="http://schemas.openxmlformats.org/officeDocument/2006/relationships/hyperlink" Target="http://219.222.189.2/news/show-4690.html" TargetMode="External"/><Relationship Id="rId75" Type="http://schemas.openxmlformats.org/officeDocument/2006/relationships/hyperlink" Target="http://219.222.189.2/news/show-4685.html" TargetMode="External"/><Relationship Id="rId83" Type="http://schemas.openxmlformats.org/officeDocument/2006/relationships/hyperlink" Target="http://219.222.189.2/news/1327.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219.222.191.164/kejian.asp" TargetMode="External"/><Relationship Id="rId23" Type="http://schemas.openxmlformats.org/officeDocument/2006/relationships/hyperlink" Target="http://219.222.189.2/page/1316.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15.jpeg"/><Relationship Id="rId57" Type="http://schemas.openxmlformats.org/officeDocument/2006/relationships/hyperlink" Target="http://219.222.189.2/news/1325.html" TargetMode="External"/><Relationship Id="rId10" Type="http://schemas.openxmlformats.org/officeDocument/2006/relationships/hyperlink" Target="http://xuebao.dgut.edu.cn/article/LIST.asp?id=835" TargetMode="External"/><Relationship Id="rId31" Type="http://schemas.openxmlformats.org/officeDocument/2006/relationships/image" Target="media/image6.png"/><Relationship Id="rId44" Type="http://schemas.openxmlformats.org/officeDocument/2006/relationships/hyperlink" Target="http://hetong365.com" TargetMode="External"/><Relationship Id="rId52" Type="http://schemas.openxmlformats.org/officeDocument/2006/relationships/hyperlink" Target="http://219.222.189.2/index.html" TargetMode="External"/><Relationship Id="rId60" Type="http://schemas.openxmlformats.org/officeDocument/2006/relationships/hyperlink" Target="http://219.222.189.2/news/1328.html" TargetMode="External"/><Relationship Id="rId65" Type="http://schemas.openxmlformats.org/officeDocument/2006/relationships/hyperlink" Target="http://219.222.189.2/news/show-4695.html" TargetMode="External"/><Relationship Id="rId73" Type="http://schemas.openxmlformats.org/officeDocument/2006/relationships/hyperlink" Target="http://219.222.189.2/news/show-4687.html" TargetMode="External"/><Relationship Id="rId78" Type="http://schemas.openxmlformats.org/officeDocument/2006/relationships/hyperlink" Target="http://219.222.189.2/news/1311.html" TargetMode="External"/><Relationship Id="rId81" Type="http://schemas.openxmlformats.org/officeDocument/2006/relationships/hyperlink" Target="http://219.222.189.2/news/1325.html" TargetMode="External"/><Relationship Id="rId86" Type="http://schemas.openxmlformats.org/officeDocument/2006/relationships/hyperlink" Target="http://219.222.189.2/page/13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80</Pages>
  <Words>9766</Words>
  <Characters>55670</Characters>
  <Application>Microsoft Office Word</Application>
  <DocSecurity>0</DocSecurity>
  <Lines>463</Lines>
  <Paragraphs>130</Paragraphs>
  <ScaleCrop>false</ScaleCrop>
  <Company>Chinese ORG</Company>
  <LinksUpToDate>false</LinksUpToDate>
  <CharactersWithSpaces>65306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蔡贵峰</cp:lastModifiedBy>
  <cp:revision>38</cp:revision>
  <cp:lastPrinted>2016-11-22T08:10:00Z</cp:lastPrinted>
  <dcterms:created xsi:type="dcterms:W3CDTF">2016-11-22T01:28:00Z</dcterms:created>
  <dcterms:modified xsi:type="dcterms:W3CDTF">2016-11-22T08:36:00Z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