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C0815" w14:textId="77777777" w:rsidR="00315538" w:rsidRDefault="00315538">
      <w:pPr>
        <w:spacing w:after="0" w:line="240" w:lineRule="auto"/>
        <w:rPr>
          <w:rFonts w:ascii="Calibri" w:eastAsia="Calibri" w:hAnsi="Calibri" w:cs="Times New Roman"/>
          <w:sz w:val="24"/>
          <w:szCs w:val="24"/>
        </w:rPr>
      </w:pPr>
    </w:p>
    <w:p w14:paraId="647EFEEB" w14:textId="77777777" w:rsidR="00315538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ДОГОВОР</w:t>
      </w:r>
    </w:p>
    <w:p w14:paraId="77066FC9" w14:textId="77777777" w:rsidR="00315538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 w14:paraId="4CFB59DF" w14:textId="77777777" w:rsidR="00315538" w:rsidRDefault="0031553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1B39068" w14:textId="77777777" w:rsidR="00315538" w:rsidRDefault="0031553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0B7E22A" w14:textId="77777777" w:rsidR="00315538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г. Избербаш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{current_date}</w:t>
      </w:r>
    </w:p>
    <w:p w14:paraId="696C2CD0" w14:textId="77777777" w:rsidR="00315538" w:rsidRDefault="0031553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600134E" w14:textId="77777777" w:rsidR="00315538" w:rsidRDefault="0000000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«Застройщик»</w:t>
      </w:r>
      <w:r>
        <w:rPr>
          <w:rFonts w:ascii="Times New Roman" w:eastAsia="Calibri" w:hAnsi="Times New Roman" w:cs="Times New Roman"/>
          <w:sz w:val="24"/>
          <w:szCs w:val="24"/>
        </w:rPr>
        <w:t>, с одной стороны, и</w:t>
      </w:r>
    </w:p>
    <w:p w14:paraId="7BF19F2D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F748DAF" w14:textId="77777777" w:rsidR="0031553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 xml:space="preserve">Отчество:  </w:t>
      </w:r>
      <w:r>
        <w:rPr>
          <w:rFonts w:ascii="Times New Roman" w:eastAsia="Times New Roman" w:hAnsi="Times New Roman"/>
          <w:b/>
          <w:bCs/>
          <w:sz w:val="24"/>
          <w:szCs w:val="24"/>
        </w:rPr>
        <w:t>{</w:t>
      </w:r>
      <w:proofErr w:type="gramEnd"/>
      <w:r>
        <w:rPr>
          <w:rFonts w:ascii="Times New Roman" w:eastAsia="Times New Roman" w:hAnsi="Times New Roman"/>
          <w:b/>
          <w:bCs/>
          <w:sz w:val="24"/>
          <w:szCs w:val="24"/>
        </w:rPr>
        <w:t>fullname}</w:t>
      </w:r>
    </w:p>
    <w:p w14:paraId="356C7B05" w14:textId="77777777" w:rsidR="00315538" w:rsidRDefault="003155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83FD1" w14:textId="77777777" w:rsidR="0031553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Дата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рождения:   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birthdate}</w:t>
      </w:r>
    </w:p>
    <w:p w14:paraId="4074F5F7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20CD1AE" w14:textId="77777777" w:rsidR="0031553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Паспорт:   </w:t>
      </w:r>
      <w:proofErr w:type="gramEnd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                          </w:t>
      </w:r>
      <w:proofErr w:type="gramStart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742AD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20D4EEF5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DFF251" w14:textId="77777777" w:rsidR="0031553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742AD">
        <w:rPr>
          <w:rFonts w:ascii="Times New Roman" w:eastAsia="Calibri" w:hAnsi="Times New Roman" w:cs="Times New Roman"/>
          <w:sz w:val="24"/>
          <w:szCs w:val="24"/>
        </w:rPr>
        <w:t>Выдан</w:t>
      </w:r>
      <w:proofErr w:type="gramEnd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 когда и </w:t>
      </w:r>
      <w:proofErr w:type="gramStart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кем:   </w:t>
      </w:r>
      <w:proofErr w:type="gramEnd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5742AD">
        <w:rPr>
          <w:rFonts w:ascii="Times New Roman" w:eastAsia="Calibri" w:hAnsi="Times New Roman" w:cs="Times New Roman"/>
          <w:sz w:val="24"/>
          <w:szCs w:val="24"/>
        </w:rPr>
        <w:t xml:space="preserve">   {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742AD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</w:t>
      </w:r>
      <w:r w:rsidRPr="005742AD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date</w:t>
      </w:r>
      <w:r w:rsidRPr="005742AD">
        <w:rPr>
          <w:rFonts w:ascii="Times New Roman" w:eastAsia="Calibri" w:hAnsi="Times New Roman" w:cs="Times New Roman"/>
          <w:sz w:val="24"/>
          <w:szCs w:val="24"/>
        </w:rPr>
        <w:t>}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5742AD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issued</w:t>
      </w:r>
      <w:r w:rsidRPr="005742AD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by</w:t>
      </w:r>
      <w:r w:rsidRPr="005742AD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615FC193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1920E6D" w14:textId="77777777" w:rsidR="00315538" w:rsidRPr="005742AD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Код подразделения: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passport_division_code}</w:t>
      </w:r>
    </w:p>
    <w:p w14:paraId="4B404643" w14:textId="77777777" w:rsidR="00315538" w:rsidRPr="005742AD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BD449EF" w14:textId="77777777" w:rsidR="0031553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742AD">
        <w:rPr>
          <w:rFonts w:ascii="Times New Roman" w:hAnsi="Times New Roman"/>
          <w:sz w:val="24"/>
          <w:szCs w:val="24"/>
        </w:rPr>
        <w:t xml:space="preserve">Зарегистрирован:   </w:t>
      </w:r>
      <w:proofErr w:type="gramEnd"/>
      <w:r w:rsidRPr="005742AD">
        <w:rPr>
          <w:rFonts w:ascii="Times New Roman" w:hAnsi="Times New Roman"/>
          <w:sz w:val="24"/>
          <w:szCs w:val="24"/>
        </w:rPr>
        <w:t xml:space="preserve">           </w:t>
      </w:r>
      <w:proofErr w:type="gramStart"/>
      <w:r w:rsidRPr="005742AD">
        <w:rPr>
          <w:rFonts w:ascii="Times New Roman" w:hAnsi="Times New Roman"/>
          <w:sz w:val="24"/>
          <w:szCs w:val="24"/>
        </w:rPr>
        <w:t xml:space="preserve">   {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registration</w:t>
      </w:r>
      <w:r w:rsidRPr="005742AD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address</w:t>
      </w:r>
      <w:r w:rsidRPr="005742AD">
        <w:rPr>
          <w:rFonts w:ascii="Times New Roman" w:hAnsi="Times New Roman"/>
          <w:sz w:val="24"/>
          <w:szCs w:val="24"/>
        </w:rPr>
        <w:t>}</w:t>
      </w:r>
    </w:p>
    <w:p w14:paraId="1A254E9C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458905" w14:textId="77777777" w:rsidR="00315538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именуемый (именуемая)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другой стороны,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 w14:paraId="1AA65032" w14:textId="77777777" w:rsidR="00315538" w:rsidRDefault="00315538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95F5DA9" w14:textId="77777777" w:rsidR="00315538" w:rsidRDefault="00315538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A9911E1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ПРЕДМЕТ ДОГОВОРА</w:t>
      </w:r>
    </w:p>
    <w:p w14:paraId="3D4FDDBF" w14:textId="77777777" w:rsidR="00315538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Многоквартирный жилой дом,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 w14:paraId="3BFACFA3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FC8598" w14:textId="77777777" w:rsidR="00315538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Объектом инвестирования (далее – по тексту Помещение), подлежащим передаче Инвестору в рамках настоящего договора являются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 w14:paraId="359DE8D8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FA6B08" w14:textId="77777777" w:rsidR="00315538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Корпус: {building}</w:t>
      </w:r>
    </w:p>
    <w:p w14:paraId="72E8CD19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1124F3" w14:textId="77777777" w:rsidR="00315538" w:rsidRDefault="0000000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Условный строительный номер: </w:t>
      </w:r>
      <w:r>
        <w:rPr>
          <w:rFonts w:ascii="Times New Roman" w:eastAsia="Calibri" w:hAnsi="Times New Roman" w:cs="Times New Roman"/>
          <w:sz w:val="24"/>
          <w:szCs w:val="24"/>
        </w:rPr>
        <w:t>{construction_number}</w:t>
      </w:r>
    </w:p>
    <w:p w14:paraId="74C37BA1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6ACB46" w14:textId="77777777" w:rsidR="00315538" w:rsidRDefault="0000000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Этаж: </w:t>
      </w:r>
      <w:r>
        <w:rPr>
          <w:rFonts w:ascii="Times New Roman" w:eastAsia="Calibri" w:hAnsi="Times New Roman" w:cs="Times New Roman"/>
          <w:sz w:val="24"/>
          <w:szCs w:val="24"/>
        </w:rPr>
        <w:t>{floor}</w:t>
      </w:r>
    </w:p>
    <w:p w14:paraId="3E04F29A" w14:textId="77777777" w:rsidR="00315538" w:rsidRDefault="00315538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5EDBE44C" w14:textId="77777777" w:rsidR="00315538" w:rsidRDefault="0000000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Количество комнат: {rooms}</w:t>
      </w:r>
    </w:p>
    <w:p w14:paraId="34D21618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A6726D" w14:textId="77777777" w:rsidR="00315538" w:rsidRDefault="0000000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Общая проектная площадь, кв.м. {area}</w:t>
      </w:r>
    </w:p>
    <w:p w14:paraId="5E80CC63" w14:textId="77777777" w:rsidR="00315538" w:rsidRDefault="00315538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0E2DD77F" w14:textId="2B0305EE" w:rsidR="00315538" w:rsidRPr="005742AD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 w:hint="cs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на использование которого для строительства Застройщик обладает на основании договора купли-</w:t>
      </w:r>
      <w:r w:rsidRPr="005742AD">
        <w:rPr>
          <w:rFonts w:ascii="Times New Roman" w:eastAsia="Calibri" w:hAnsi="Times New Roman" w:cs="Times New Roman" w:hint="cs"/>
          <w:sz w:val="24"/>
          <w:szCs w:val="24"/>
        </w:rPr>
        <w:t xml:space="preserve">продажи земельного участка от 23 августа 2022 года. </w:t>
      </w:r>
      <w:r w:rsidR="005742AD" w:rsidRPr="005742AD">
        <w:rPr>
          <w:rFonts w:ascii="Times New Roman" w:hAnsi="Times New Roman" w:cs="Times New Roman" w:hint="cs"/>
          <w:b/>
          <w:bCs/>
          <w:sz w:val="24"/>
        </w:rPr>
        <w:t>Разрешение на строительство</w:t>
      </w:r>
      <w:r w:rsidR="005742AD" w:rsidRPr="005742AD">
        <w:rPr>
          <w:rFonts w:ascii="Times New Roman" w:hAnsi="Times New Roman" w:cs="Times New Roman" w:hint="cs"/>
          <w:sz w:val="24"/>
        </w:rPr>
        <w:t xml:space="preserve"> от 16.10.2025 № 05</w:t>
      </w:r>
      <w:r w:rsidR="005742AD" w:rsidRPr="005742AD">
        <w:rPr>
          <w:rFonts w:ascii="Times New Roman" w:hAnsi="Times New Roman" w:cs="Times New Roman" w:hint="cs"/>
          <w:sz w:val="24"/>
          <w:lang w:val="en-US"/>
        </w:rPr>
        <w:t>RU</w:t>
      </w:r>
      <w:r w:rsidR="005742AD" w:rsidRPr="005742AD">
        <w:rPr>
          <w:rFonts w:ascii="Times New Roman" w:hAnsi="Times New Roman" w:cs="Times New Roman" w:hint="cs"/>
          <w:sz w:val="24"/>
        </w:rPr>
        <w:t>05304000-19-2025, выдано Отделом архитектуры</w:t>
      </w:r>
      <w:r w:rsidRPr="005742AD">
        <w:rPr>
          <w:rFonts w:ascii="Times New Roman" w:eastAsia="Calibri" w:hAnsi="Times New Roman" w:cs="Times New Roman" w:hint="cs"/>
          <w:sz w:val="24"/>
          <w:szCs w:val="24"/>
        </w:rPr>
        <w:t xml:space="preserve"> и строительства г. Избербаш РД.</w:t>
      </w:r>
    </w:p>
    <w:p w14:paraId="0FB0DB56" w14:textId="77777777" w:rsidR="00315538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42AD">
        <w:rPr>
          <w:rFonts w:ascii="Times New Roman" w:eastAsia="Calibri" w:hAnsi="Times New Roman" w:cs="Times New Roman" w:hint="cs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строительства могут отличаться от проектных параметров (размеров), указанных в настоящем договоре.</w:t>
      </w:r>
    </w:p>
    <w:p w14:paraId="0EDB2E90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9960642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B7AD171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ЦЕНА ДОГОВОРА. ПОРЯДОК РАСЧЁТОВ</w:t>
      </w:r>
    </w:p>
    <w:p w14:paraId="11C1B020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E8E6775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рублей, исходя из стоимости одного квадратного метра в размере {price_per_square} рублей.</w:t>
      </w:r>
    </w:p>
    <w:p w14:paraId="4823D74F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Инвестор обязуется оплатить цену Договора в следующем порядке:</w:t>
      </w:r>
    </w:p>
    <w:p w14:paraId="2207C971" w14:textId="77777777" w:rsidR="00315538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 w14:paraId="1FC7C26E" w14:textId="77777777" w:rsidR="00315538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 w14:paraId="4D7AA949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BD3F9D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83E7207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ПОРЯДОК ПЕРЕДАЧИ ПОМЕЩЕНИЯ</w:t>
      </w:r>
    </w:p>
    <w:p w14:paraId="0EA96A76" w14:textId="77777777" w:rsidR="00315538" w:rsidRDefault="0031553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65E459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Передача </w:t>
      </w:r>
      <w:bookmarkStart w:id="0" w:name="_Hlk185007834"/>
      <w:r>
        <w:rPr>
          <w:rFonts w:ascii="Times New Roman" w:eastAsia="Calibri" w:hAnsi="Times New Roman" w:cs="Times New Roman"/>
          <w:sz w:val="24"/>
          <w:szCs w:val="24"/>
        </w:rPr>
        <w:t>Помещения</w:t>
      </w:r>
      <w:bookmarkEnd w:id="0"/>
      <w:r>
        <w:rPr>
          <w:rFonts w:ascii="Times New Roman" w:eastAsia="Calibri" w:hAnsi="Times New Roman" w:cs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 w14:paraId="23F5D5A5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 w14:paraId="2911CDF8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получения разрешения на ввод в эксплуатацию - 01 декабря 2027 года.</w:t>
      </w:r>
    </w:p>
    <w:p w14:paraId="2B177152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передачи Помещения Инвестору – после 28 января 2028 года.</w:t>
      </w:r>
    </w:p>
    <w:p w14:paraId="3D63228B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 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 w14:paraId="1F30FA7A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 w14:paraId="3505D4D7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 6 (шесть) месяцев, проинформировав об этом Инвестора в письменном виде.</w:t>
      </w:r>
    </w:p>
    <w:p w14:paraId="3BC310A0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Помещения к передаче.</w:t>
      </w:r>
    </w:p>
    <w:p w14:paraId="45619FC5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Риск случайной гибели или случайного повреждения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Помещения, оплату коммунальных услуг после подписания акта приема-передачи квартиры, несет Инвестор.</w:t>
      </w:r>
    </w:p>
    <w:p w14:paraId="4D3B13A5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 для передачи Помещения Инвестору, вправе составить односторонний акт о передаче Помещения. При этом риск случайной гибели Помещения и бремя содержания 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6E6D7AEE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Площадь Помещения, указанная в п. 1.2 Договора, может быть изменена (уточнена) согласно данным технической инвентаризации. Указанное уточнение площади 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 w14:paraId="7911DC11" w14:textId="77777777" w:rsidR="00315538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Участнику.</w:t>
      </w:r>
    </w:p>
    <w:p w14:paraId="3D346FB0" w14:textId="77777777" w:rsidR="00315538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Застройщику.</w:t>
      </w:r>
    </w:p>
    <w:p w14:paraId="1FAD81FD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5E609296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39E46FDD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ОБЯЗАТЕЛЬСТВА СТОРОН</w:t>
      </w:r>
    </w:p>
    <w:p w14:paraId="0BA4564B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A8F2907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обязан:</w:t>
      </w:r>
    </w:p>
    <w:p w14:paraId="2125CAB6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 w14:paraId="41DE6170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0B4CDDCF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 w14:paraId="1EE5F2B1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 w14:paraId="769C3562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4.1.5. После завершения строительства Многоквартирного жилого дома передать Инвестору Помещение по акту приёма-передачи</w:t>
      </w:r>
      <w:r>
        <w:rPr>
          <w:rFonts w:ascii="Times New Roman" w:hAnsi="Times New Roman" w:cs="Times New Roman"/>
          <w:sz w:val="24"/>
          <w:szCs w:val="24"/>
        </w:rPr>
        <w:t>, п</w:t>
      </w:r>
      <w:r>
        <w:rPr>
          <w:rFonts w:ascii="Times New Roman" w:eastAsia="Calibri" w:hAnsi="Times New Roman" w:cs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 w14:paraId="61B8DC92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4.1.6. Информировать Инвестора о проекте строительства Помещения, ходе строительства Помещения,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о сроках ввода жилого дома в эксплуатацию;</w:t>
      </w:r>
    </w:p>
    <w:p w14:paraId="0BF2C381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Помещения и необходимости подписания акта приема-передачи.</w:t>
      </w:r>
    </w:p>
    <w:p w14:paraId="7B42E601" w14:textId="77777777" w:rsidR="00315538" w:rsidRDefault="00315538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7EB2C4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обязан:</w:t>
      </w:r>
    </w:p>
    <w:p w14:paraId="279CF387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 w14:paraId="4B375237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4.2.2. Принять Помещение по акту приёма-передачи в течение 10 дней после получения от Застройщика уведомления о готовности передачи Помещения;</w:t>
      </w:r>
    </w:p>
    <w:p w14:paraId="2459EF75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4.2.3.  До регистрации права собственности на Помещение в Управлении федеральной службы государственной регистрации, кадастра и картографии Республики Дагестан Инвестор не вправе производить перепланировку, переоборудование Помещения, остекление лоджий и балконов, прокладку любых дополнительных сетей и 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 w14:paraId="29442F6D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4.2.4. 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 w14:paraId="37DC2CDC" w14:textId="77777777" w:rsidR="00315538" w:rsidRDefault="00315538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B1B99C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Застройщик вправе:</w:t>
      </w:r>
    </w:p>
    <w:p w14:paraId="012A464E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 w14:paraId="4DD7CD64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4.3.2. Привлекать подрядчиков для выполнения строительных и иных работ;</w:t>
      </w:r>
    </w:p>
    <w:p w14:paraId="6AEF51DD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 w14:paraId="7A247D19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4.3.4. Осуществить досрочную передачу Помещения Инвестору.</w:t>
      </w:r>
    </w:p>
    <w:p w14:paraId="64E024FC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</w:p>
    <w:p w14:paraId="05F7CFF6" w14:textId="77777777" w:rsidR="00315538" w:rsidRDefault="00315538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F1BFE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вправе:</w:t>
      </w:r>
    </w:p>
    <w:p w14:paraId="6B5AADFE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4.4.1. Получать информацию о проекте строительства Помещения, ходе строительства Помещения, о сроках ввода жилого дома в эксплуатацию;</w:t>
      </w:r>
    </w:p>
    <w:p w14:paraId="10D1DD44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 w14:paraId="5E223412" w14:textId="77777777" w:rsidR="00315538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6134837C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6A509EF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47AE026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ГАРАНТИЯ КАЧЕСТВА И ОТВЕТСТВЕННОСТЬ СТОРОН</w:t>
      </w:r>
    </w:p>
    <w:p w14:paraId="28F61934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Гарантийный срок для Помещения устанавливается договором и составляет пять лет.</w:t>
      </w:r>
    </w:p>
    <w:p w14:paraId="04319C1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Гарантийный срок на технологическое и инженерное оборудование, входящее в состав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передаваемого Инвестору Помещения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составляет три года. </w:t>
      </w:r>
    </w:p>
    <w:p w14:paraId="7E3CBFD1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Указанные гарантийные сроки исчисляется со дня передачи Помещения Инвестору по акту приема-передачи.</w:t>
      </w:r>
    </w:p>
    <w:p w14:paraId="7B97A2FE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Помещение будет построено в соответствии с требованиями государственных норм и правил.</w:t>
      </w:r>
    </w:p>
    <w:p w14:paraId="0354E409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Помещение, не 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6ABCE73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 w14:paraId="6BFE05F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0B36AF71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4BF54111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 w14:paraId="1ACDF9CD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6AF4F208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 w14:paraId="51F5FE76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652FE1BC" w14:textId="77777777" w:rsidR="00315538" w:rsidRDefault="00315538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8F3E693" w14:textId="77777777" w:rsidR="00315538" w:rsidRDefault="00315538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E18A37" w14:textId="77777777" w:rsidR="00315538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ЗАКЛЮЧИТЕЛЬНЫЕ ПОЛОЖЕНИЯ</w:t>
      </w:r>
    </w:p>
    <w:p w14:paraId="4A8040B6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3F731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 w14:paraId="5E2E0AB2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275D3F5C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3F546717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2403BFD0" w14:textId="77777777" w:rsidR="00315538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3EE25BF7" w14:textId="77777777" w:rsidR="00315538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0CEEDE90" w14:textId="77777777" w:rsidR="00315538" w:rsidRDefault="00315538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DCE6E5" w14:textId="77777777" w:rsidR="00315538" w:rsidRDefault="00315538">
      <w:pPr>
        <w:pStyle w:val="ListParagraph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92BBF4" w14:textId="77777777" w:rsidR="00315538" w:rsidRDefault="00000000">
      <w:pPr>
        <w:numPr>
          <w:ilvl w:val="0"/>
          <w:numId w:val="1"/>
        </w:numPr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РЕКВИЗИТЫ И ПОДПИСИ СТОРОН</w:t>
      </w:r>
    </w:p>
    <w:p w14:paraId="2B415489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390"/>
        <w:gridCol w:w="4955"/>
      </w:tblGrid>
      <w:tr w:rsidR="00315538" w14:paraId="71F6715F" w14:textId="77777777">
        <w:tc>
          <w:tcPr>
            <w:tcW w:w="4390" w:type="dxa"/>
          </w:tcPr>
          <w:p w14:paraId="0454DDE5" w14:textId="77777777" w:rsidR="0031553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ЗАСТРОЙЩИК</w:t>
            </w:r>
          </w:p>
          <w:p w14:paraId="46D150AA" w14:textId="77777777" w:rsidR="0031553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ООО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«ИСХА КОНЦЕПТ</w:t>
            </w:r>
            <w:r>
              <w:rPr>
                <w:b/>
                <w:spacing w:val="-2"/>
                <w:sz w:val="24"/>
              </w:rPr>
              <w:t>»</w:t>
            </w:r>
          </w:p>
          <w:p w14:paraId="6710659E" w14:textId="77777777" w:rsidR="00315538" w:rsidRDefault="00315538">
            <w:pPr>
              <w:pStyle w:val="TableParagraph"/>
              <w:ind w:left="0"/>
              <w:rPr>
                <w:b/>
                <w:sz w:val="24"/>
              </w:rPr>
            </w:pPr>
          </w:p>
          <w:p w14:paraId="7B1752C2" w14:textId="77777777" w:rsidR="003155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ОГРН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1250500015644</w:t>
            </w:r>
          </w:p>
          <w:p w14:paraId="48CEE00D" w14:textId="77777777" w:rsidR="003155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ИНН</w:t>
            </w:r>
            <w:r>
              <w:rPr>
                <w:spacing w:val="-2"/>
                <w:sz w:val="24"/>
              </w:rPr>
              <w:t xml:space="preserve"> 0500040900</w:t>
            </w:r>
          </w:p>
          <w:p w14:paraId="43762B10" w14:textId="77777777" w:rsidR="0031553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КПП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050001001</w:t>
            </w:r>
          </w:p>
          <w:p w14:paraId="275EE493" w14:textId="77777777" w:rsidR="00315538" w:rsidRDefault="00000000">
            <w:pPr>
              <w:spacing w:after="0" w:line="240" w:lineRule="auto"/>
              <w:ind w:left="57"/>
              <w:rPr>
                <w:sz w:val="26"/>
                <w:szCs w:val="26"/>
              </w:rPr>
            </w:pPr>
            <w:r>
              <w:rPr>
                <w:rFonts w:eastAsia="Calibri"/>
                <w:sz w:val="24"/>
              </w:rPr>
              <w:t xml:space="preserve">Юридический адрес: </w:t>
            </w:r>
            <w:r>
              <w:rPr>
                <w:rFonts w:eastAsia="Calibri"/>
                <w:sz w:val="26"/>
                <w:szCs w:val="26"/>
              </w:rPr>
              <w:t>367026, Республика Дагестан, г. Махачкала, ул. Мурсалова, д.9-А</w:t>
            </w:r>
          </w:p>
          <w:p w14:paraId="7E73941F" w14:textId="77777777" w:rsidR="0031553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Телефон: </w:t>
            </w:r>
            <w:r>
              <w:rPr>
                <w:sz w:val="26"/>
                <w:szCs w:val="26"/>
              </w:rPr>
              <w:t>+79217111181</w:t>
            </w:r>
          </w:p>
          <w:p w14:paraId="3306565C" w14:textId="77777777" w:rsidR="00315538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Эл.почта</w:t>
            </w:r>
            <w:proofErr w:type="gramEnd"/>
            <w:r>
              <w:rPr>
                <w:spacing w:val="-2"/>
                <w:sz w:val="24"/>
              </w:rPr>
              <w:t>:</w:t>
            </w:r>
          </w:p>
          <w:p w14:paraId="152BCCE2" w14:textId="77777777" w:rsidR="00315538" w:rsidRDefault="00315538">
            <w:pPr>
              <w:pStyle w:val="TableParagraph"/>
              <w:ind w:left="0"/>
              <w:rPr>
                <w:b/>
                <w:sz w:val="24"/>
              </w:rPr>
            </w:pPr>
          </w:p>
          <w:p w14:paraId="4C5FBC30" w14:textId="77777777" w:rsidR="00315538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Генеральный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директор: </w:t>
            </w:r>
          </w:p>
          <w:p w14:paraId="0FC35F39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/>
                <w:sz w:val="24"/>
              </w:rPr>
              <w:t xml:space="preserve">  Магомедов И.А. </w:t>
            </w:r>
            <w:r>
              <w:rPr>
                <w:rFonts w:eastAsia="Calibri"/>
                <w:sz w:val="24"/>
                <w:u w:val="single"/>
              </w:rPr>
              <w:tab/>
              <w:t>____________</w:t>
            </w:r>
          </w:p>
        </w:tc>
        <w:tc>
          <w:tcPr>
            <w:tcW w:w="4955" w:type="dxa"/>
          </w:tcPr>
          <w:p w14:paraId="5528C2C1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ИНВЕСТОР </w:t>
            </w:r>
          </w:p>
          <w:p w14:paraId="17C45708" w14:textId="77777777" w:rsidR="00315538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624B9D7A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ФИО: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{fullname}</w:t>
            </w:r>
          </w:p>
          <w:p w14:paraId="09E54DC8" w14:textId="77777777" w:rsidR="00315538" w:rsidRDefault="0031553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CE599D1" w14:textId="77777777" w:rsidR="00315538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ПАСПОРТ выдан: 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passport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issued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by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  <w:p w14:paraId="4F4ACE8D" w14:textId="77777777" w:rsidR="00315538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3E2D915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 регистрации: </w:t>
            </w:r>
            <w:r w:rsidRPr="00331A72">
              <w:t>{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registration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address</w:t>
            </w:r>
            <w:r w:rsidRPr="00331A72">
              <w:t>}</w:t>
            </w:r>
          </w:p>
          <w:p w14:paraId="30AEB6A6" w14:textId="77777777" w:rsidR="00315538" w:rsidRDefault="00315538">
            <w:pPr>
              <w:pStyle w:val="BodyText"/>
              <w:widowControl w:val="0"/>
              <w:spacing w:after="0"/>
              <w:ind w:left="113"/>
            </w:pPr>
          </w:p>
          <w:p w14:paraId="39A1C4BD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Адрес фактического проживания:</w:t>
            </w:r>
          </w:p>
          <w:p w14:paraId="0E05569D" w14:textId="77777777" w:rsidR="00315538" w:rsidRPr="00331A72" w:rsidRDefault="00000000">
            <w:pPr>
              <w:pStyle w:val="BodyText"/>
              <w:widowControl w:val="0"/>
              <w:spacing w:after="0"/>
              <w:ind w:left="113"/>
              <w:rPr>
                <w:lang w:val="en-US"/>
              </w:rPr>
            </w:pPr>
            <w:r w:rsidRPr="00331A7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{living_address}</w:t>
            </w:r>
          </w:p>
          <w:p w14:paraId="7DD8713D" w14:textId="77777777" w:rsidR="00315538" w:rsidRPr="00331A72" w:rsidRDefault="00315538">
            <w:pPr>
              <w:pStyle w:val="BodyText"/>
              <w:widowControl w:val="0"/>
              <w:spacing w:after="0"/>
              <w:ind w:left="113"/>
              <w:rPr>
                <w:lang w:val="en-US"/>
              </w:rPr>
            </w:pPr>
          </w:p>
          <w:p w14:paraId="737D37CE" w14:textId="77777777" w:rsidR="00315538" w:rsidRPr="00331A72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</w:t>
            </w:r>
            <w:r w:rsidRPr="00331A7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: {phone_number}</w:t>
            </w:r>
          </w:p>
          <w:p w14:paraId="25D2C369" w14:textId="77777777" w:rsidR="00315538" w:rsidRPr="00331A72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219F6A70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7BC3159D" w14:textId="77777777" w:rsidR="00315538" w:rsidRDefault="0031553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6211A74" w14:textId="77777777" w:rsidR="00315538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Инвестор:</w:t>
            </w:r>
          </w:p>
          <w:p w14:paraId="3F0095B4" w14:textId="77777777" w:rsidR="00315538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{shortname}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</w:t>
            </w:r>
          </w:p>
          <w:p w14:paraId="147BF1C3" w14:textId="77777777" w:rsidR="00315538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66837CF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731C210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AEEACB1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163C3B8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B580CE8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BF420C9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F9A91AA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7D30E02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6CD481A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C540482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E3DBAD3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1353B6C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2356100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4D6EA69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3EB7477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ADFED85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BA7DD8F" w14:textId="77777777" w:rsidR="00315538" w:rsidRDefault="00315538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1EB9369" w14:textId="77777777" w:rsidR="00315538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t>Приложение № 1</w:t>
      </w:r>
    </w:p>
    <w:p w14:paraId="55830287" w14:textId="77777777" w:rsidR="00315538" w:rsidRDefault="00000000">
      <w:pPr>
        <w:spacing w:after="0" w:line="240" w:lineRule="auto"/>
        <w:ind w:left="5954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 w14:paraId="1E04D7A7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AD1D6A5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1F243B87" w14:textId="77777777" w:rsidR="00315538" w:rsidRDefault="000000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ГРАФИК ПЛАТЕЖЕЙ</w:t>
      </w:r>
    </w:p>
    <w:p w14:paraId="4C0C7DBD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6409162" w14:textId="77777777" w:rsidR="00315538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 w14:paraId="46160849" w14:textId="77777777" w:rsidR="00315538" w:rsidRDefault="00000000">
      <w:pPr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1" w:name="_Hlk185016097"/>
      <w:r>
        <w:rPr>
          <w:rFonts w:ascii="Times New Roman" w:eastAsia="Calibri" w:hAnsi="Times New Roman" w:cs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  <w:bookmarkEnd w:id="1"/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31"/>
        <w:gridCol w:w="3110"/>
      </w:tblGrid>
      <w:tr w:rsidR="00315538" w14:paraId="0BA45941" w14:textId="77777777">
        <w:trPr>
          <w:trHeight w:val="428"/>
        </w:trPr>
        <w:tc>
          <w:tcPr>
            <w:tcW w:w="794" w:type="dxa"/>
          </w:tcPr>
          <w:p w14:paraId="5648AE63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98" w:type="dxa"/>
          </w:tcPr>
          <w:p w14:paraId="3D56EBF3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Платеж (руб)</w:t>
            </w:r>
          </w:p>
        </w:tc>
        <w:tc>
          <w:tcPr>
            <w:tcW w:w="2831" w:type="dxa"/>
          </w:tcPr>
          <w:p w14:paraId="4AA696E7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 платежа</w:t>
            </w:r>
          </w:p>
        </w:tc>
        <w:tc>
          <w:tcPr>
            <w:tcW w:w="3110" w:type="dxa"/>
          </w:tcPr>
          <w:p w14:paraId="73F7FCA6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Остаток (руб)</w:t>
            </w:r>
          </w:p>
        </w:tc>
      </w:tr>
    </w:tbl>
    <w:p w14:paraId="3B00CA23" w14:textId="77777777" w:rsidR="00315538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{#paymentTable}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2698"/>
        <w:gridCol w:w="2831"/>
        <w:gridCol w:w="3110"/>
      </w:tblGrid>
      <w:tr w:rsidR="00315538" w14:paraId="4EC0593F" w14:textId="77777777">
        <w:trPr>
          <w:trHeight w:val="266"/>
        </w:trPr>
        <w:tc>
          <w:tcPr>
            <w:tcW w:w="794" w:type="dxa"/>
          </w:tcPr>
          <w:p w14:paraId="28576B0C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{number}</w:t>
            </w:r>
          </w:p>
        </w:tc>
        <w:tc>
          <w:tcPr>
            <w:tcW w:w="2698" w:type="dxa"/>
          </w:tcPr>
          <w:p w14:paraId="3CB26607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{payment}</w:t>
            </w:r>
          </w:p>
        </w:tc>
        <w:tc>
          <w:tcPr>
            <w:tcW w:w="2831" w:type="dxa"/>
          </w:tcPr>
          <w:p w14:paraId="2300FD00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3110" w:type="dxa"/>
          </w:tcPr>
          <w:p w14:paraId="77F6B666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{remaining}</w:t>
            </w:r>
          </w:p>
        </w:tc>
      </w:tr>
    </w:tbl>
    <w:p w14:paraId="442C98D5" w14:textId="77777777" w:rsidR="00315538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Style w:val="SourceText"/>
          <w:rFonts w:ascii="Times New Roman" w:hAnsi="Times New Roman" w:cs="Times New Roman"/>
        </w:rPr>
        <w:t>{/paymentTable}</w:t>
      </w:r>
    </w:p>
    <w:tbl>
      <w:tblPr>
        <w:tblStyle w:val="TableGrid"/>
        <w:tblW w:w="943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794"/>
        <w:gridCol w:w="4113"/>
        <w:gridCol w:w="1416"/>
        <w:gridCol w:w="3110"/>
      </w:tblGrid>
      <w:tr w:rsidR="00315538" w14:paraId="1F7C058D" w14:textId="77777777">
        <w:trPr>
          <w:trHeight w:val="250"/>
        </w:trPr>
        <w:tc>
          <w:tcPr>
            <w:tcW w:w="794" w:type="dxa"/>
          </w:tcPr>
          <w:p w14:paraId="7DF00023" w14:textId="77777777" w:rsidR="00315538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  <w:gridSpan w:val="2"/>
          </w:tcPr>
          <w:p w14:paraId="7B4239F8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3110" w:type="dxa"/>
          </w:tcPr>
          <w:p w14:paraId="36B6D7A7" w14:textId="77777777" w:rsidR="00315538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{price}</w:t>
            </w:r>
          </w:p>
        </w:tc>
      </w:tr>
      <w:tr w:rsidR="00315538" w14:paraId="6E2EB062" w14:textId="77777777">
        <w:trPr>
          <w:trHeight w:val="944"/>
        </w:trPr>
        <w:tc>
          <w:tcPr>
            <w:tcW w:w="4907" w:type="dxa"/>
            <w:gridSpan w:val="2"/>
          </w:tcPr>
          <w:p w14:paraId="73EDAA91" w14:textId="77777777" w:rsidR="00315538" w:rsidRDefault="0031553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526" w:type="dxa"/>
            <w:gridSpan w:val="2"/>
          </w:tcPr>
          <w:p w14:paraId="7FB56D4A" w14:textId="77777777" w:rsidR="00315538" w:rsidRDefault="00315538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0318D3A" w14:textId="77777777" w:rsidR="00315538" w:rsidRDefault="0031553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315538">
      <w:headerReference w:type="even" r:id="rId8"/>
      <w:headerReference w:type="default" r:id="rId9"/>
      <w:headerReference w:type="first" r:id="rId10"/>
      <w:pgSz w:w="11906" w:h="16838"/>
      <w:pgMar w:top="993" w:right="850" w:bottom="851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6A8AAD" w14:textId="77777777" w:rsidR="009C6C86" w:rsidRDefault="009C6C86">
      <w:pPr>
        <w:spacing w:after="0" w:line="240" w:lineRule="auto"/>
      </w:pPr>
      <w:r>
        <w:separator/>
      </w:r>
    </w:p>
  </w:endnote>
  <w:endnote w:type="continuationSeparator" w:id="0">
    <w:p w14:paraId="6A857578" w14:textId="77777777" w:rsidR="009C6C86" w:rsidRDefault="009C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177CC3" w14:textId="77777777" w:rsidR="009C6C86" w:rsidRDefault="009C6C86">
      <w:pPr>
        <w:spacing w:after="0" w:line="240" w:lineRule="auto"/>
      </w:pPr>
      <w:r>
        <w:separator/>
      </w:r>
    </w:p>
  </w:footnote>
  <w:footnote w:type="continuationSeparator" w:id="0">
    <w:p w14:paraId="68684742" w14:textId="77777777" w:rsidR="009C6C86" w:rsidRDefault="009C6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1BF347" w14:textId="77777777" w:rsidR="00315538" w:rsidRDefault="00315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30574979"/>
      <w:docPartObj>
        <w:docPartGallery w:val="Page Numbers (Top of Page)"/>
        <w:docPartUnique/>
      </w:docPartObj>
    </w:sdtPr>
    <w:sdtContent>
      <w:p w14:paraId="33F24EB5" w14:textId="77777777" w:rsidR="00315538" w:rsidRDefault="00000000">
        <w:pPr>
          <w:pStyle w:val="Head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71C241CE" w14:textId="77777777" w:rsidR="00315538" w:rsidRDefault="003155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F42756" w14:textId="77777777" w:rsidR="00315538" w:rsidRDefault="00315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F7E77"/>
    <w:multiLevelType w:val="multilevel"/>
    <w:tmpl w:val="DA8CAB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BB5BDD"/>
    <w:multiLevelType w:val="multilevel"/>
    <w:tmpl w:val="275C48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58E629B0"/>
    <w:multiLevelType w:val="multilevel"/>
    <w:tmpl w:val="200A65A0"/>
    <w:lvl w:ilvl="0">
      <w:start w:val="1"/>
      <w:numFmt w:val="decimal"/>
      <w:lvlText w:val="%1."/>
      <w:lvlJc w:val="left"/>
      <w:pPr>
        <w:tabs>
          <w:tab w:val="num" w:pos="0"/>
        </w:tabs>
        <w:ind w:left="690" w:hanging="69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10" w:hanging="69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num w:numId="1" w16cid:durableId="1285310680">
    <w:abstractNumId w:val="1"/>
  </w:num>
  <w:num w:numId="2" w16cid:durableId="1695615641">
    <w:abstractNumId w:val="2"/>
  </w:num>
  <w:num w:numId="3" w16cid:durableId="1204592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38"/>
    <w:rsid w:val="00315538"/>
    <w:rsid w:val="00331A72"/>
    <w:rsid w:val="005742AD"/>
    <w:rsid w:val="009907BC"/>
    <w:rsid w:val="009C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9E837"/>
  <w15:docId w15:val="{E22FF011-3E2A-3C46-BF47-C883443A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B9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17E7"/>
  </w:style>
  <w:style w:type="character" w:customStyle="1" w:styleId="FooterChar">
    <w:name w:val="Footer Char"/>
    <w:basedOn w:val="DefaultParagraphFont"/>
    <w:link w:val="Footer"/>
    <w:uiPriority w:val="99"/>
    <w:qFormat/>
    <w:rsid w:val="00B517E7"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7C4EC2"/>
    <w:pPr>
      <w:widowControl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017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D4B83-0C66-497A-AF67-5208F156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6</Pages>
  <Words>2027</Words>
  <Characters>11559</Characters>
  <Application>Microsoft Office Word</Application>
  <DocSecurity>0</DocSecurity>
  <Lines>96</Lines>
  <Paragraphs>27</Paragraphs>
  <ScaleCrop>false</ScaleCrop>
  <Company>SPecialiST RePack</Company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22</cp:revision>
  <dcterms:created xsi:type="dcterms:W3CDTF">2025-09-22T15:58:00Z</dcterms:created>
  <dcterms:modified xsi:type="dcterms:W3CDTF">2026-09-03T16:09:00Z</dcterms:modified>
  <dc:language>ru-RU</dc:language>
</cp:coreProperties>
</file>