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CC8C338" w:rsidR="00550F72" w:rsidRPr="00447449" w:rsidRDefault="008A77CE" w:rsidP="00447449">
      <w:pPr>
        <w:pStyle w:val="Heading1"/>
      </w:pPr>
      <w:r>
        <w:t>Office AMS</w:t>
      </w:r>
      <w:r w:rsidR="00447449" w:rsidRPr="00447449">
        <w:t xml:space="preserve">: </w:t>
      </w:r>
      <w:r w:rsidR="00906FFB">
        <w:t>Modify host web lists at list creation time</w:t>
      </w:r>
    </w:p>
    <w:p w14:paraId="661EA710" w14:textId="77777777" w:rsidR="00447449" w:rsidRDefault="00447449" w:rsidP="00447449"/>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01BC173F" w:rsidR="00447449" w:rsidRDefault="00447449" w:rsidP="00906FFB">
            <w:r>
              <w:t xml:space="preserve">This </w:t>
            </w:r>
            <w:r w:rsidR="008952AF">
              <w:t xml:space="preserve">scenario shows how you can </w:t>
            </w:r>
            <w:r w:rsidR="00906FFB">
              <w:t>modify a list created in the host web at list creation time</w:t>
            </w:r>
          </w:p>
        </w:tc>
        <w:tc>
          <w:tcPr>
            <w:tcW w:w="4531" w:type="dxa"/>
          </w:tcPr>
          <w:p w14:paraId="1B76CEF7" w14:textId="3E636303" w:rsidR="00447449" w:rsidRPr="00F469D1" w:rsidRDefault="00447449" w:rsidP="00F469D1">
            <w:pPr>
              <w:pStyle w:val="ListParagraph"/>
              <w:numPr>
                <w:ilvl w:val="0"/>
                <w:numId w:val="2"/>
              </w:numPr>
            </w:pPr>
            <w:r w:rsidRPr="00F469D1">
              <w:t xml:space="preserve">Office 365 </w:t>
            </w:r>
            <w:r w:rsidR="00743508" w:rsidRPr="00F469D1">
              <w:t>Multi-Tenant</w:t>
            </w:r>
            <w:r w:rsidRPr="00F469D1">
              <w:t xml:space="preserve"> (MT)</w:t>
            </w:r>
          </w:p>
          <w:p w14:paraId="37EEA5B5" w14:textId="77777777" w:rsidR="00447449" w:rsidRPr="00F469D1" w:rsidRDefault="00447449" w:rsidP="00F469D1">
            <w:pPr>
              <w:pStyle w:val="ListParagraph"/>
              <w:numPr>
                <w:ilvl w:val="0"/>
                <w:numId w:val="2"/>
              </w:numPr>
            </w:pPr>
            <w:r w:rsidRPr="00F469D1">
              <w:t>Office 365 Dedicated (D)</w:t>
            </w:r>
          </w:p>
          <w:p w14:paraId="5957F1A3" w14:textId="77777777" w:rsidR="00447449" w:rsidRPr="00F469D1" w:rsidRDefault="00447449" w:rsidP="00F469D1">
            <w:pPr>
              <w:pStyle w:val="ListParagraph"/>
              <w:numPr>
                <w:ilvl w:val="0"/>
                <w:numId w:val="2"/>
              </w:numPr>
            </w:pPr>
            <w:r w:rsidRPr="00F469D1">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60A72801" w:rsidR="005662A8" w:rsidRDefault="00906FFB" w:rsidP="00757F70">
            <w:proofErr w:type="spellStart"/>
            <w:r w:rsidRPr="00906FFB">
              <w:t>Core.EventReceiversBasedModifications</w:t>
            </w:r>
            <w:proofErr w:type="spellEnd"/>
            <w:r w:rsidR="00743508">
              <w:t>, version 1.0</w:t>
            </w:r>
          </w:p>
        </w:tc>
      </w:tr>
      <w:tr w:rsidR="005662A8" w:rsidRPr="00CA10F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5756D042" w:rsidR="005662A8" w:rsidRPr="00CA10F8" w:rsidRDefault="00E2739C" w:rsidP="00D82ACC">
            <w:r>
              <w:t>Bert Jansen</w:t>
            </w:r>
            <w:r w:rsidR="00743508" w:rsidRPr="00CA10F8">
              <w:t xml:space="preserve"> (</w:t>
            </w:r>
            <w:r w:rsidR="00484965" w:rsidRPr="00CA10F8">
              <w:t>Microsoft</w:t>
            </w:r>
            <w:r w:rsidR="00743508" w:rsidRPr="00CA10F8">
              <w: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PURPOSE, MERCHANTABILITY, OR NON-INFRINGEMENT.</w:t>
            </w:r>
          </w:p>
          <w:p w14:paraId="5A3BD82D" w14:textId="77777777" w:rsidR="00F469D1" w:rsidRDefault="00F469D1" w:rsidP="00F469D1">
            <w:r>
              <w:rPr>
                <w:rFonts w:ascii="Consolas" w:hAnsi="Consolas" w:cs="Consolas"/>
                <w:color w:val="000000"/>
                <w:sz w:val="19"/>
                <w:szCs w:val="19"/>
                <w:highlight w:val="white"/>
              </w:rPr>
              <w:t>//*********************************************************</w:t>
            </w:r>
          </w:p>
        </w:tc>
      </w:tr>
    </w:tbl>
    <w:p w14:paraId="0C37CA63" w14:textId="77777777" w:rsidR="00743508" w:rsidRDefault="00743508" w:rsidP="00447449"/>
    <w:p w14:paraId="7DCAA190" w14:textId="77777777" w:rsidR="00743508" w:rsidRDefault="00743508" w:rsidP="00743508">
      <w:pPr>
        <w:pStyle w:val="Heading1"/>
      </w:pPr>
      <w:r w:rsidRPr="00A33F6A">
        <w:t>General comments</w:t>
      </w:r>
    </w:p>
    <w:p w14:paraId="54E99B10" w14:textId="5D14BA68" w:rsidR="006C1458" w:rsidRDefault="00906FFB" w:rsidP="00757F70">
      <w:r>
        <w:t>T</w:t>
      </w:r>
      <w:r w:rsidR="008219F8">
        <w:t xml:space="preserve">his example shows how you can modify lists when they’re created in the host web. Whenever a user creates a new list in the host web a </w:t>
      </w:r>
      <w:proofErr w:type="spellStart"/>
      <w:r w:rsidR="008219F8">
        <w:t>ListAdded</w:t>
      </w:r>
      <w:proofErr w:type="spellEnd"/>
      <w:r w:rsidR="008219F8">
        <w:t xml:space="preserve"> remote event receiver gets fired and in this remote event receiver you can modify the list to your needs. Typical changes would be enabling versioning or adding a content type to the list, but in reality anything that can be done via CSOM can be used.</w:t>
      </w:r>
    </w:p>
    <w:p w14:paraId="7F400D88" w14:textId="77777777" w:rsidR="008219F8" w:rsidRDefault="008219F8" w:rsidP="00757F70"/>
    <w:p w14:paraId="57540DDF" w14:textId="6795BA5D" w:rsidR="008219F8" w:rsidRDefault="008219F8" w:rsidP="00757F70">
      <w:r>
        <w:t xml:space="preserve">As we’re hooking up the list to the host web we’ll need to programmatically hookup the event receiver. In the sample we’ve opted to do this as part of an app: when the app is installed an </w:t>
      </w:r>
      <w:proofErr w:type="spellStart"/>
      <w:r>
        <w:t>AppInstalled</w:t>
      </w:r>
      <w:proofErr w:type="spellEnd"/>
      <w:r>
        <w:t xml:space="preserve"> event will fire and we’ll use this event to hookup the </w:t>
      </w:r>
      <w:proofErr w:type="spellStart"/>
      <w:r>
        <w:t>ListAdded</w:t>
      </w:r>
      <w:proofErr w:type="spellEnd"/>
      <w:r>
        <w:t xml:space="preserve"> event.</w:t>
      </w:r>
    </w:p>
    <w:p w14:paraId="3BC8C811" w14:textId="77777777" w:rsidR="008219F8" w:rsidRDefault="008219F8" w:rsidP="00757F70"/>
    <w:p w14:paraId="7008F3EB" w14:textId="386C6DD7" w:rsidR="008219F8" w:rsidRDefault="008219F8" w:rsidP="008219F8">
      <w:pPr>
        <w:pStyle w:val="Heading2"/>
      </w:pPr>
      <w:r>
        <w:t>Ensuring APpInstalled and APPUnInstalling events fire</w:t>
      </w:r>
    </w:p>
    <w:p w14:paraId="6004C409" w14:textId="5655073C" w:rsidR="008219F8" w:rsidRDefault="008219F8" w:rsidP="008219F8">
      <w:r>
        <w:t>The app events are set as properties of the SharePoint project:</w:t>
      </w:r>
    </w:p>
    <w:p w14:paraId="32BEA1E1" w14:textId="34FB860E" w:rsidR="008219F8" w:rsidRPr="008219F8" w:rsidRDefault="008219F8" w:rsidP="008219F8">
      <w:r>
        <w:rPr>
          <w:noProof/>
          <w:lang w:val="nl-BE" w:eastAsia="nl-BE"/>
        </w:rPr>
        <w:drawing>
          <wp:inline distT="0" distB="0" distL="0" distR="0" wp14:anchorId="3052923E" wp14:editId="6AC10F1D">
            <wp:extent cx="3790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638300"/>
                    </a:xfrm>
                    <a:prstGeom prst="rect">
                      <a:avLst/>
                    </a:prstGeom>
                  </pic:spPr>
                </pic:pic>
              </a:graphicData>
            </a:graphic>
          </wp:inline>
        </w:drawing>
      </w:r>
    </w:p>
    <w:p w14:paraId="136011BF" w14:textId="77777777" w:rsidR="008219F8" w:rsidRDefault="008219F8" w:rsidP="00757F70"/>
    <w:p w14:paraId="4AD5BD1E" w14:textId="77777777" w:rsidR="004B7465" w:rsidRDefault="004B7465" w:rsidP="00757F70"/>
    <w:p w14:paraId="0E6D207D" w14:textId="67D3C2C0" w:rsidR="008219F8" w:rsidRDefault="008219F8" w:rsidP="008219F8">
      <w:pPr>
        <w:pStyle w:val="Heading2"/>
      </w:pPr>
      <w:r>
        <w:lastRenderedPageBreak/>
        <w:t xml:space="preserve">Hooking up the </w:t>
      </w:r>
      <w:proofErr w:type="spellStart"/>
      <w:r>
        <w:t>ListAdded</w:t>
      </w:r>
      <w:proofErr w:type="spellEnd"/>
      <w:r>
        <w:t xml:space="preserve"> event</w:t>
      </w:r>
    </w:p>
    <w:p w14:paraId="0B8426DE" w14:textId="42AA1338" w:rsidR="008219F8" w:rsidRDefault="008219F8" w:rsidP="00757F70">
      <w:r>
        <w:t xml:space="preserve">The remote event receiver that gets executed on app install will dynamically add the </w:t>
      </w:r>
      <w:proofErr w:type="spellStart"/>
      <w:r>
        <w:t>ListAdded</w:t>
      </w:r>
      <w:proofErr w:type="spellEnd"/>
      <w:r>
        <w:t xml:space="preserve"> event receiver. Below code snippet shows how this is done:</w:t>
      </w:r>
    </w:p>
    <w:p w14:paraId="080F011B" w14:textId="77777777" w:rsidR="008219F8" w:rsidRDefault="008219F8" w:rsidP="00757F70"/>
    <w:p w14:paraId="4EC7D60D" w14:textId="22467445"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4B7465">
        <w:rPr>
          <w:rFonts w:ascii="Consolas" w:hAnsi="Consolas" w:cs="Consolas"/>
          <w:color w:val="0000FF"/>
          <w:sz w:val="18"/>
          <w:szCs w:val="24"/>
          <w:highlight w:val="white"/>
        </w:rPr>
        <w:t>bool</w:t>
      </w:r>
      <w:proofErr w:type="spellEnd"/>
      <w:proofErr w:type="gramEnd"/>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rerExists</w:t>
      </w:r>
      <w:proofErr w:type="spellEnd"/>
      <w:r w:rsidRPr="004B7465">
        <w:rPr>
          <w:rFonts w:ascii="Consolas" w:hAnsi="Consolas" w:cs="Consolas"/>
          <w:color w:val="000000"/>
          <w:sz w:val="18"/>
          <w:szCs w:val="24"/>
          <w:highlight w:val="white"/>
        </w:rPr>
        <w:t xml:space="preserve"> = </w:t>
      </w:r>
      <w:r w:rsidRPr="004B7465">
        <w:rPr>
          <w:rFonts w:ascii="Consolas" w:hAnsi="Consolas" w:cs="Consolas"/>
          <w:color w:val="0000FF"/>
          <w:sz w:val="18"/>
          <w:szCs w:val="24"/>
          <w:highlight w:val="white"/>
        </w:rPr>
        <w:t>false</w:t>
      </w:r>
      <w:r w:rsidRPr="004B7465">
        <w:rPr>
          <w:rFonts w:ascii="Consolas" w:hAnsi="Consolas" w:cs="Consolas"/>
          <w:color w:val="000000"/>
          <w:sz w:val="18"/>
          <w:szCs w:val="24"/>
          <w:highlight w:val="white"/>
        </w:rPr>
        <w:t>;</w:t>
      </w:r>
    </w:p>
    <w:p w14:paraId="636B926E" w14:textId="03E73DD5"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4B7465">
        <w:rPr>
          <w:rFonts w:ascii="Consolas" w:hAnsi="Consolas" w:cs="Consolas"/>
          <w:color w:val="000000"/>
          <w:sz w:val="18"/>
          <w:szCs w:val="24"/>
          <w:highlight w:val="white"/>
        </w:rPr>
        <w:t>cc.Load</w:t>
      </w:r>
      <w:proofErr w:type="spellEnd"/>
      <w:r w:rsidRPr="004B7465">
        <w:rPr>
          <w:rFonts w:ascii="Consolas" w:hAnsi="Consolas" w:cs="Consolas"/>
          <w:color w:val="000000"/>
          <w:sz w:val="18"/>
          <w:szCs w:val="24"/>
          <w:highlight w:val="white"/>
        </w:rPr>
        <w:t>(</w:t>
      </w:r>
      <w:proofErr w:type="spellStart"/>
      <w:proofErr w:type="gramEnd"/>
      <w:r w:rsidRPr="004B7465">
        <w:rPr>
          <w:rFonts w:ascii="Consolas" w:hAnsi="Consolas" w:cs="Consolas"/>
          <w:color w:val="000000"/>
          <w:sz w:val="18"/>
          <w:szCs w:val="24"/>
          <w:highlight w:val="white"/>
        </w:rPr>
        <w:t>cc.Web.EventReceivers</w:t>
      </w:r>
      <w:proofErr w:type="spellEnd"/>
      <w:r w:rsidRPr="004B7465">
        <w:rPr>
          <w:rFonts w:ascii="Consolas" w:hAnsi="Consolas" w:cs="Consolas"/>
          <w:color w:val="000000"/>
          <w:sz w:val="18"/>
          <w:szCs w:val="24"/>
          <w:highlight w:val="white"/>
        </w:rPr>
        <w:t>);</w:t>
      </w:r>
    </w:p>
    <w:p w14:paraId="30DD68CB" w14:textId="593BC1C9"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4B7465">
        <w:rPr>
          <w:rFonts w:ascii="Consolas" w:hAnsi="Consolas" w:cs="Consolas"/>
          <w:color w:val="000000"/>
          <w:sz w:val="18"/>
          <w:szCs w:val="24"/>
          <w:highlight w:val="white"/>
        </w:rPr>
        <w:t>cc.ExecuteQuery</w:t>
      </w:r>
      <w:proofErr w:type="spellEnd"/>
      <w:r w:rsidRPr="004B7465">
        <w:rPr>
          <w:rFonts w:ascii="Consolas" w:hAnsi="Consolas" w:cs="Consolas"/>
          <w:color w:val="000000"/>
          <w:sz w:val="18"/>
          <w:szCs w:val="24"/>
          <w:highlight w:val="white"/>
        </w:rPr>
        <w:t>(</w:t>
      </w:r>
      <w:proofErr w:type="gramEnd"/>
      <w:r w:rsidRPr="004B7465">
        <w:rPr>
          <w:rFonts w:ascii="Consolas" w:hAnsi="Consolas" w:cs="Consolas"/>
          <w:color w:val="000000"/>
          <w:sz w:val="18"/>
          <w:szCs w:val="24"/>
          <w:highlight w:val="white"/>
        </w:rPr>
        <w:t>);</w:t>
      </w:r>
    </w:p>
    <w:p w14:paraId="3909FDA0" w14:textId="77777777"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
    <w:p w14:paraId="4F53C0B6" w14:textId="648618B4"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roofErr w:type="spellStart"/>
      <w:proofErr w:type="gramStart"/>
      <w:r w:rsidRPr="004B7465">
        <w:rPr>
          <w:rFonts w:ascii="Consolas" w:hAnsi="Consolas" w:cs="Consolas"/>
          <w:color w:val="0000FF"/>
          <w:sz w:val="18"/>
          <w:szCs w:val="24"/>
          <w:highlight w:val="white"/>
        </w:rPr>
        <w:t>foreach</w:t>
      </w:r>
      <w:proofErr w:type="spellEnd"/>
      <w:proofErr w:type="gramEnd"/>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FF"/>
          <w:sz w:val="18"/>
          <w:szCs w:val="24"/>
          <w:highlight w:val="white"/>
        </w:rPr>
        <w:t>var</w:t>
      </w:r>
      <w:proofErr w:type="spellEnd"/>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rer</w:t>
      </w:r>
      <w:proofErr w:type="spellEnd"/>
      <w:r w:rsidRPr="004B7465">
        <w:rPr>
          <w:rFonts w:ascii="Consolas" w:hAnsi="Consolas" w:cs="Consolas"/>
          <w:color w:val="000000"/>
          <w:sz w:val="18"/>
          <w:szCs w:val="24"/>
          <w:highlight w:val="white"/>
        </w:rPr>
        <w:t xml:space="preserve"> </w:t>
      </w:r>
      <w:r w:rsidRPr="004B7465">
        <w:rPr>
          <w:rFonts w:ascii="Consolas" w:hAnsi="Consolas" w:cs="Consolas"/>
          <w:color w:val="0000FF"/>
          <w:sz w:val="18"/>
          <w:szCs w:val="24"/>
          <w:highlight w:val="white"/>
        </w:rPr>
        <w:t>in</w:t>
      </w: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cc.Web.EventReceivers</w:t>
      </w:r>
      <w:proofErr w:type="spellEnd"/>
      <w:r w:rsidRPr="004B7465">
        <w:rPr>
          <w:rFonts w:ascii="Consolas" w:hAnsi="Consolas" w:cs="Consolas"/>
          <w:color w:val="000000"/>
          <w:sz w:val="18"/>
          <w:szCs w:val="24"/>
          <w:highlight w:val="white"/>
        </w:rPr>
        <w:t>)</w:t>
      </w:r>
    </w:p>
    <w:p w14:paraId="5B14DAEF" w14:textId="076EA5AF"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w:t>
      </w:r>
    </w:p>
    <w:p w14:paraId="4A1FF457" w14:textId="3AD6DA74"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gramStart"/>
      <w:r w:rsidRPr="004B7465">
        <w:rPr>
          <w:rFonts w:ascii="Consolas" w:hAnsi="Consolas" w:cs="Consolas"/>
          <w:color w:val="0000FF"/>
          <w:sz w:val="18"/>
          <w:szCs w:val="24"/>
          <w:highlight w:val="white"/>
        </w:rPr>
        <w:t>if</w:t>
      </w:r>
      <w:proofErr w:type="gramEnd"/>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rer.ReceiverName</w:t>
      </w:r>
      <w:proofErr w:type="spellEnd"/>
      <w:r w:rsidRPr="004B7465">
        <w:rPr>
          <w:rFonts w:ascii="Consolas" w:hAnsi="Consolas" w:cs="Consolas"/>
          <w:color w:val="000000"/>
          <w:sz w:val="18"/>
          <w:szCs w:val="24"/>
          <w:highlight w:val="white"/>
        </w:rPr>
        <w:t xml:space="preserve"> == RECEIVER_NAME)</w:t>
      </w:r>
    </w:p>
    <w:p w14:paraId="46ED8E90" w14:textId="5F87709A"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
    <w:p w14:paraId="228305CD" w14:textId="69F7A354"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proofErr w:type="gramStart"/>
      <w:r w:rsidRPr="004B7465">
        <w:rPr>
          <w:rFonts w:ascii="Consolas" w:hAnsi="Consolas" w:cs="Consolas"/>
          <w:color w:val="000000"/>
          <w:sz w:val="18"/>
          <w:szCs w:val="24"/>
          <w:highlight w:val="white"/>
        </w:rPr>
        <w:t>rerExists</w:t>
      </w:r>
      <w:proofErr w:type="spellEnd"/>
      <w:proofErr w:type="gramEnd"/>
      <w:r w:rsidRPr="004B7465">
        <w:rPr>
          <w:rFonts w:ascii="Consolas" w:hAnsi="Consolas" w:cs="Consolas"/>
          <w:color w:val="000000"/>
          <w:sz w:val="18"/>
          <w:szCs w:val="24"/>
          <w:highlight w:val="white"/>
        </w:rPr>
        <w:t xml:space="preserve"> = </w:t>
      </w:r>
      <w:r w:rsidRPr="004B7465">
        <w:rPr>
          <w:rFonts w:ascii="Consolas" w:hAnsi="Consolas" w:cs="Consolas"/>
          <w:color w:val="0000FF"/>
          <w:sz w:val="18"/>
          <w:szCs w:val="24"/>
          <w:highlight w:val="white"/>
        </w:rPr>
        <w:t>true</w:t>
      </w:r>
      <w:r w:rsidRPr="004B7465">
        <w:rPr>
          <w:rFonts w:ascii="Consolas" w:hAnsi="Consolas" w:cs="Consolas"/>
          <w:color w:val="000000"/>
          <w:sz w:val="18"/>
          <w:szCs w:val="24"/>
          <w:highlight w:val="white"/>
        </w:rPr>
        <w:t>;</w:t>
      </w:r>
    </w:p>
    <w:p w14:paraId="7EE9B416" w14:textId="5F0E7099"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
    <w:p w14:paraId="66AEACD2" w14:textId="48028788"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w:t>
      </w:r>
    </w:p>
    <w:p w14:paraId="5628E5CE" w14:textId="77777777"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
    <w:p w14:paraId="7A04F0CA" w14:textId="2416401A"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roofErr w:type="gramStart"/>
      <w:r w:rsidRPr="004B7465">
        <w:rPr>
          <w:rFonts w:ascii="Consolas" w:hAnsi="Consolas" w:cs="Consolas"/>
          <w:color w:val="0000FF"/>
          <w:sz w:val="18"/>
          <w:szCs w:val="24"/>
          <w:highlight w:val="white"/>
        </w:rPr>
        <w:t>if</w:t>
      </w:r>
      <w:proofErr w:type="gramEnd"/>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rerExists</w:t>
      </w:r>
      <w:proofErr w:type="spellEnd"/>
      <w:r w:rsidRPr="004B7465">
        <w:rPr>
          <w:rFonts w:ascii="Consolas" w:hAnsi="Consolas" w:cs="Consolas"/>
          <w:color w:val="000000"/>
          <w:sz w:val="18"/>
          <w:szCs w:val="24"/>
          <w:highlight w:val="white"/>
        </w:rPr>
        <w:t>)</w:t>
      </w:r>
    </w:p>
    <w:p w14:paraId="2A96773C" w14:textId="04A5FB2B"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w:t>
      </w:r>
    </w:p>
    <w:p w14:paraId="69690A64" w14:textId="6EA14C4D"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2B91AF"/>
          <w:sz w:val="18"/>
          <w:szCs w:val="24"/>
          <w:highlight w:val="white"/>
        </w:rPr>
        <w:t>EventReceiverDefinitionCreationInformation</w:t>
      </w:r>
      <w:proofErr w:type="spellEnd"/>
      <w:r w:rsidRPr="004B7465">
        <w:rPr>
          <w:rFonts w:ascii="Consolas" w:hAnsi="Consolas" w:cs="Consolas"/>
          <w:color w:val="000000"/>
          <w:sz w:val="18"/>
          <w:szCs w:val="24"/>
          <w:highlight w:val="white"/>
        </w:rPr>
        <w:t xml:space="preserve"> receiver = </w:t>
      </w:r>
      <w:r w:rsidRPr="004B7465">
        <w:rPr>
          <w:rFonts w:ascii="Consolas" w:hAnsi="Consolas" w:cs="Consolas"/>
          <w:color w:val="0000FF"/>
          <w:sz w:val="18"/>
          <w:szCs w:val="24"/>
          <w:highlight w:val="white"/>
        </w:rPr>
        <w:t>new</w:t>
      </w:r>
      <w:r w:rsidRPr="004B7465">
        <w:rPr>
          <w:rFonts w:ascii="Consolas" w:hAnsi="Consolas" w:cs="Consolas"/>
          <w:color w:val="000000"/>
          <w:sz w:val="18"/>
          <w:szCs w:val="24"/>
          <w:highlight w:val="white"/>
        </w:rPr>
        <w:t xml:space="preserve"> </w:t>
      </w:r>
      <w:proofErr w:type="spellStart"/>
      <w:proofErr w:type="gramStart"/>
      <w:r w:rsidRPr="004B7465">
        <w:rPr>
          <w:rFonts w:ascii="Consolas" w:hAnsi="Consolas" w:cs="Consolas"/>
          <w:color w:val="2B91AF"/>
          <w:sz w:val="18"/>
          <w:szCs w:val="24"/>
          <w:highlight w:val="white"/>
        </w:rPr>
        <w:t>EventReceiverDefinitionCreationInformation</w:t>
      </w:r>
      <w:proofErr w:type="spellEnd"/>
      <w:r w:rsidRPr="004B7465">
        <w:rPr>
          <w:rFonts w:ascii="Consolas" w:hAnsi="Consolas" w:cs="Consolas"/>
          <w:color w:val="000000"/>
          <w:sz w:val="18"/>
          <w:szCs w:val="24"/>
          <w:highlight w:val="white"/>
        </w:rPr>
        <w:t>(</w:t>
      </w:r>
      <w:proofErr w:type="gramEnd"/>
      <w:r w:rsidRPr="004B7465">
        <w:rPr>
          <w:rFonts w:ascii="Consolas" w:hAnsi="Consolas" w:cs="Consolas"/>
          <w:color w:val="000000"/>
          <w:sz w:val="18"/>
          <w:szCs w:val="24"/>
          <w:highlight w:val="white"/>
        </w:rPr>
        <w:t>);</w:t>
      </w:r>
    </w:p>
    <w:p w14:paraId="7DC0971C" w14:textId="3CF92234"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receiver.EventType</w:t>
      </w:r>
      <w:proofErr w:type="spellEnd"/>
      <w:r w:rsidRPr="004B7465">
        <w:rPr>
          <w:rFonts w:ascii="Consolas" w:hAnsi="Consolas" w:cs="Consolas"/>
          <w:color w:val="000000"/>
          <w:sz w:val="18"/>
          <w:szCs w:val="24"/>
          <w:highlight w:val="white"/>
        </w:rPr>
        <w:t xml:space="preserve"> = </w:t>
      </w:r>
      <w:proofErr w:type="spellStart"/>
      <w:r w:rsidRPr="004B7465">
        <w:rPr>
          <w:rFonts w:ascii="Consolas" w:hAnsi="Consolas" w:cs="Consolas"/>
          <w:color w:val="2B91AF"/>
          <w:sz w:val="18"/>
          <w:szCs w:val="24"/>
          <w:highlight w:val="white"/>
        </w:rPr>
        <w:t>EventReceiverType</w:t>
      </w:r>
      <w:r w:rsidRPr="004B7465">
        <w:rPr>
          <w:rFonts w:ascii="Consolas" w:hAnsi="Consolas" w:cs="Consolas"/>
          <w:color w:val="000000"/>
          <w:sz w:val="18"/>
          <w:szCs w:val="24"/>
          <w:highlight w:val="white"/>
        </w:rPr>
        <w:t>.ListAdded</w:t>
      </w:r>
      <w:proofErr w:type="spellEnd"/>
      <w:r w:rsidRPr="004B7465">
        <w:rPr>
          <w:rFonts w:ascii="Consolas" w:hAnsi="Consolas" w:cs="Consolas"/>
          <w:color w:val="000000"/>
          <w:sz w:val="18"/>
          <w:szCs w:val="24"/>
          <w:highlight w:val="white"/>
        </w:rPr>
        <w:t>;</w:t>
      </w:r>
    </w:p>
    <w:p w14:paraId="607205E1" w14:textId="77777777"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p>
    <w:p w14:paraId="11587A8F" w14:textId="3CA20506"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r w:rsidRPr="004B7465">
        <w:rPr>
          <w:rFonts w:ascii="Consolas" w:hAnsi="Consolas" w:cs="Consolas"/>
          <w:color w:val="008000"/>
          <w:sz w:val="18"/>
          <w:szCs w:val="24"/>
          <w:highlight w:val="white"/>
        </w:rPr>
        <w:t>//Get WCF URL where this message was handled</w:t>
      </w:r>
    </w:p>
    <w:p w14:paraId="0A62700F" w14:textId="20F89605" w:rsidR="008219F8" w:rsidRPr="004B7465" w:rsidRDefault="004B7465"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2B91AF"/>
          <w:sz w:val="18"/>
          <w:szCs w:val="24"/>
          <w:highlight w:val="white"/>
        </w:rPr>
        <w:t xml:space="preserve">  </w:t>
      </w:r>
      <w:proofErr w:type="spellStart"/>
      <w:r w:rsidR="008219F8" w:rsidRPr="004B7465">
        <w:rPr>
          <w:rFonts w:ascii="Consolas" w:hAnsi="Consolas" w:cs="Consolas"/>
          <w:color w:val="2B91AF"/>
          <w:sz w:val="18"/>
          <w:szCs w:val="24"/>
          <w:highlight w:val="white"/>
        </w:rPr>
        <w:t>OperationContext</w:t>
      </w:r>
      <w:proofErr w:type="spellEnd"/>
      <w:r w:rsidR="008219F8" w:rsidRPr="004B7465">
        <w:rPr>
          <w:rFonts w:ascii="Consolas" w:hAnsi="Consolas" w:cs="Consolas"/>
          <w:color w:val="000000"/>
          <w:sz w:val="18"/>
          <w:szCs w:val="24"/>
          <w:highlight w:val="white"/>
        </w:rPr>
        <w:t xml:space="preserve"> op = </w:t>
      </w:r>
      <w:proofErr w:type="spellStart"/>
      <w:r w:rsidR="008219F8" w:rsidRPr="004B7465">
        <w:rPr>
          <w:rFonts w:ascii="Consolas" w:hAnsi="Consolas" w:cs="Consolas"/>
          <w:color w:val="2B91AF"/>
          <w:sz w:val="18"/>
          <w:szCs w:val="24"/>
          <w:highlight w:val="white"/>
        </w:rPr>
        <w:t>OperationContext</w:t>
      </w:r>
      <w:r w:rsidR="008219F8" w:rsidRPr="004B7465">
        <w:rPr>
          <w:rFonts w:ascii="Consolas" w:hAnsi="Consolas" w:cs="Consolas"/>
          <w:color w:val="000000"/>
          <w:sz w:val="18"/>
          <w:szCs w:val="24"/>
          <w:highlight w:val="white"/>
        </w:rPr>
        <w:t>.Current</w:t>
      </w:r>
      <w:proofErr w:type="spellEnd"/>
      <w:r w:rsidR="008219F8" w:rsidRPr="004B7465">
        <w:rPr>
          <w:rFonts w:ascii="Consolas" w:hAnsi="Consolas" w:cs="Consolas"/>
          <w:color w:val="000000"/>
          <w:sz w:val="18"/>
          <w:szCs w:val="24"/>
          <w:highlight w:val="white"/>
        </w:rPr>
        <w:t>;</w:t>
      </w:r>
    </w:p>
    <w:p w14:paraId="7D719416" w14:textId="6DB55B83"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r w:rsidRPr="004B7465">
        <w:rPr>
          <w:rFonts w:ascii="Consolas" w:hAnsi="Consolas" w:cs="Consolas"/>
          <w:color w:val="2B91AF"/>
          <w:sz w:val="18"/>
          <w:szCs w:val="24"/>
          <w:highlight w:val="white"/>
        </w:rPr>
        <w:t>Message</w:t>
      </w: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msg</w:t>
      </w:r>
      <w:proofErr w:type="spellEnd"/>
      <w:r w:rsidRPr="004B7465">
        <w:rPr>
          <w:rFonts w:ascii="Consolas" w:hAnsi="Consolas" w:cs="Consolas"/>
          <w:color w:val="000000"/>
          <w:sz w:val="18"/>
          <w:szCs w:val="24"/>
          <w:highlight w:val="white"/>
        </w:rPr>
        <w:t xml:space="preserve"> = </w:t>
      </w:r>
      <w:proofErr w:type="spellStart"/>
      <w:r w:rsidRPr="004B7465">
        <w:rPr>
          <w:rFonts w:ascii="Consolas" w:hAnsi="Consolas" w:cs="Consolas"/>
          <w:color w:val="000000"/>
          <w:sz w:val="18"/>
          <w:szCs w:val="24"/>
          <w:highlight w:val="white"/>
        </w:rPr>
        <w:t>op.RequestContext.RequestMessage</w:t>
      </w:r>
      <w:proofErr w:type="spellEnd"/>
      <w:r w:rsidRPr="004B7465">
        <w:rPr>
          <w:rFonts w:ascii="Consolas" w:hAnsi="Consolas" w:cs="Consolas"/>
          <w:color w:val="000000"/>
          <w:sz w:val="18"/>
          <w:szCs w:val="24"/>
          <w:highlight w:val="white"/>
        </w:rPr>
        <w:t>;</w:t>
      </w:r>
    </w:p>
    <w:p w14:paraId="094B0961" w14:textId="1262E021"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receiver.ReceiverUrl</w:t>
      </w:r>
      <w:proofErr w:type="spellEnd"/>
      <w:r w:rsidRPr="004B7465">
        <w:rPr>
          <w:rFonts w:ascii="Consolas" w:hAnsi="Consolas" w:cs="Consolas"/>
          <w:color w:val="000000"/>
          <w:sz w:val="18"/>
          <w:szCs w:val="24"/>
          <w:highlight w:val="white"/>
        </w:rPr>
        <w:t xml:space="preserve"> = </w:t>
      </w:r>
      <w:proofErr w:type="spellStart"/>
      <w:proofErr w:type="gramStart"/>
      <w:r w:rsidRPr="004B7465">
        <w:rPr>
          <w:rFonts w:ascii="Consolas" w:hAnsi="Consolas" w:cs="Consolas"/>
          <w:color w:val="000000"/>
          <w:sz w:val="18"/>
          <w:szCs w:val="24"/>
          <w:highlight w:val="white"/>
        </w:rPr>
        <w:t>msg.Headers.To.ToString</w:t>
      </w:r>
      <w:proofErr w:type="spellEnd"/>
      <w:r w:rsidRPr="004B7465">
        <w:rPr>
          <w:rFonts w:ascii="Consolas" w:hAnsi="Consolas" w:cs="Consolas"/>
          <w:color w:val="000000"/>
          <w:sz w:val="18"/>
          <w:szCs w:val="24"/>
          <w:highlight w:val="white"/>
        </w:rPr>
        <w:t>(</w:t>
      </w:r>
      <w:proofErr w:type="gramEnd"/>
      <w:r w:rsidRPr="004B7465">
        <w:rPr>
          <w:rFonts w:ascii="Consolas" w:hAnsi="Consolas" w:cs="Consolas"/>
          <w:color w:val="000000"/>
          <w:sz w:val="18"/>
          <w:szCs w:val="24"/>
          <w:highlight w:val="white"/>
        </w:rPr>
        <w:t>);</w:t>
      </w:r>
    </w:p>
    <w:p w14:paraId="1EB38B9B" w14:textId="763D1918"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receiver.ReceiverName</w:t>
      </w:r>
      <w:proofErr w:type="spellEnd"/>
      <w:r w:rsidRPr="004B7465">
        <w:rPr>
          <w:rFonts w:ascii="Consolas" w:hAnsi="Consolas" w:cs="Consolas"/>
          <w:color w:val="000000"/>
          <w:sz w:val="18"/>
          <w:szCs w:val="24"/>
          <w:highlight w:val="white"/>
        </w:rPr>
        <w:t xml:space="preserve"> = RECEIVER_NAME;</w:t>
      </w:r>
    </w:p>
    <w:p w14:paraId="68FF8A14" w14:textId="7BA011A8"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r w:rsidRPr="004B7465">
        <w:rPr>
          <w:rFonts w:ascii="Consolas" w:hAnsi="Consolas" w:cs="Consolas"/>
          <w:color w:val="000000"/>
          <w:sz w:val="18"/>
          <w:szCs w:val="24"/>
          <w:highlight w:val="white"/>
        </w:rPr>
        <w:t>receiver.Synchronization</w:t>
      </w:r>
      <w:proofErr w:type="spellEnd"/>
      <w:r w:rsidRPr="004B7465">
        <w:rPr>
          <w:rFonts w:ascii="Consolas" w:hAnsi="Consolas" w:cs="Consolas"/>
          <w:color w:val="000000"/>
          <w:sz w:val="18"/>
          <w:szCs w:val="24"/>
          <w:highlight w:val="white"/>
        </w:rPr>
        <w:t xml:space="preserve"> = </w:t>
      </w:r>
      <w:proofErr w:type="spellStart"/>
      <w:r w:rsidRPr="004B7465">
        <w:rPr>
          <w:rFonts w:ascii="Consolas" w:hAnsi="Consolas" w:cs="Consolas"/>
          <w:color w:val="2B91AF"/>
          <w:sz w:val="18"/>
          <w:szCs w:val="24"/>
          <w:highlight w:val="white"/>
        </w:rPr>
        <w:t>EventReceiverSynchronization</w:t>
      </w:r>
      <w:r w:rsidRPr="004B7465">
        <w:rPr>
          <w:rFonts w:ascii="Consolas" w:hAnsi="Consolas" w:cs="Consolas"/>
          <w:color w:val="000000"/>
          <w:sz w:val="18"/>
          <w:szCs w:val="24"/>
          <w:highlight w:val="white"/>
        </w:rPr>
        <w:t>.Synchronous</w:t>
      </w:r>
      <w:proofErr w:type="spellEnd"/>
      <w:r w:rsidRPr="004B7465">
        <w:rPr>
          <w:rFonts w:ascii="Consolas" w:hAnsi="Consolas" w:cs="Consolas"/>
          <w:color w:val="000000"/>
          <w:sz w:val="18"/>
          <w:szCs w:val="24"/>
          <w:highlight w:val="white"/>
        </w:rPr>
        <w:t>;</w:t>
      </w:r>
    </w:p>
    <w:p w14:paraId="5E3416F0" w14:textId="46D2640D"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proofErr w:type="gramStart"/>
      <w:r w:rsidRPr="004B7465">
        <w:rPr>
          <w:rFonts w:ascii="Consolas" w:hAnsi="Consolas" w:cs="Consolas"/>
          <w:color w:val="000000"/>
          <w:sz w:val="18"/>
          <w:szCs w:val="24"/>
          <w:highlight w:val="white"/>
        </w:rPr>
        <w:t>cc.Web.EventReceivers.Add</w:t>
      </w:r>
      <w:proofErr w:type="spellEnd"/>
      <w:r w:rsidRPr="004B7465">
        <w:rPr>
          <w:rFonts w:ascii="Consolas" w:hAnsi="Consolas" w:cs="Consolas"/>
          <w:color w:val="000000"/>
          <w:sz w:val="18"/>
          <w:szCs w:val="24"/>
          <w:highlight w:val="white"/>
        </w:rPr>
        <w:t>(</w:t>
      </w:r>
      <w:proofErr w:type="gramEnd"/>
      <w:r w:rsidRPr="004B7465">
        <w:rPr>
          <w:rFonts w:ascii="Consolas" w:hAnsi="Consolas" w:cs="Consolas"/>
          <w:color w:val="000000"/>
          <w:sz w:val="18"/>
          <w:szCs w:val="24"/>
          <w:highlight w:val="white"/>
        </w:rPr>
        <w:t>receiver);</w:t>
      </w:r>
    </w:p>
    <w:p w14:paraId="0F60E2D0" w14:textId="105510AE"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 xml:space="preserve">  </w:t>
      </w:r>
      <w:proofErr w:type="spellStart"/>
      <w:proofErr w:type="gramStart"/>
      <w:r w:rsidRPr="004B7465">
        <w:rPr>
          <w:rFonts w:ascii="Consolas" w:hAnsi="Consolas" w:cs="Consolas"/>
          <w:color w:val="000000"/>
          <w:sz w:val="18"/>
          <w:szCs w:val="24"/>
          <w:highlight w:val="white"/>
        </w:rPr>
        <w:t>cc.ExecuteQuery</w:t>
      </w:r>
      <w:proofErr w:type="spellEnd"/>
      <w:r w:rsidRPr="004B7465">
        <w:rPr>
          <w:rFonts w:ascii="Consolas" w:hAnsi="Consolas" w:cs="Consolas"/>
          <w:color w:val="000000"/>
          <w:sz w:val="18"/>
          <w:szCs w:val="24"/>
          <w:highlight w:val="white"/>
        </w:rPr>
        <w:t>(</w:t>
      </w:r>
      <w:proofErr w:type="gramEnd"/>
      <w:r w:rsidRPr="004B7465">
        <w:rPr>
          <w:rFonts w:ascii="Consolas" w:hAnsi="Consolas" w:cs="Consolas"/>
          <w:color w:val="000000"/>
          <w:sz w:val="18"/>
          <w:szCs w:val="24"/>
          <w:highlight w:val="white"/>
        </w:rPr>
        <w:t>);</w:t>
      </w:r>
    </w:p>
    <w:p w14:paraId="33857782" w14:textId="2A6DA167" w:rsidR="008219F8" w:rsidRPr="004B7465" w:rsidRDefault="008219F8" w:rsidP="008219F8">
      <w:pPr>
        <w:autoSpaceDE w:val="0"/>
        <w:autoSpaceDN w:val="0"/>
        <w:adjustRightInd w:val="0"/>
        <w:spacing w:before="0" w:after="0" w:line="240" w:lineRule="auto"/>
        <w:rPr>
          <w:rFonts w:ascii="Consolas" w:hAnsi="Consolas" w:cs="Consolas"/>
          <w:color w:val="000000"/>
          <w:sz w:val="18"/>
          <w:szCs w:val="24"/>
          <w:highlight w:val="white"/>
        </w:rPr>
      </w:pPr>
      <w:r w:rsidRPr="004B7465">
        <w:rPr>
          <w:rFonts w:ascii="Consolas" w:hAnsi="Consolas" w:cs="Consolas"/>
          <w:color w:val="000000"/>
          <w:sz w:val="18"/>
          <w:szCs w:val="24"/>
          <w:highlight w:val="white"/>
        </w:rPr>
        <w:t>}</w:t>
      </w:r>
    </w:p>
    <w:p w14:paraId="11B01DD8" w14:textId="77777777" w:rsidR="008219F8" w:rsidRDefault="008219F8" w:rsidP="00757F70"/>
    <w:p w14:paraId="0B6DCD64" w14:textId="12BB7A09" w:rsidR="008219F8" w:rsidRDefault="004B7465" w:rsidP="004B7465">
      <w:pPr>
        <w:pStyle w:val="Heading2"/>
      </w:pPr>
      <w:r>
        <w:t>CUSTOMIZING the added lists</w:t>
      </w:r>
    </w:p>
    <w:p w14:paraId="04C4F36E" w14:textId="1CE21755" w:rsidR="004B7465" w:rsidRDefault="004B7465" w:rsidP="004B7465">
      <w:r>
        <w:t xml:space="preserve">When the </w:t>
      </w:r>
      <w:proofErr w:type="spellStart"/>
      <w:r>
        <w:t>ListAdded</w:t>
      </w:r>
      <w:proofErr w:type="spellEnd"/>
      <w:r>
        <w:t xml:space="preserve"> event handler is firing then the following code is executed. This is just a simple sample that leverages Office AMS Core methods to set versioning, but in reality you can do any kind of manipulation that you might need.</w:t>
      </w:r>
    </w:p>
    <w:p w14:paraId="3D457227" w14:textId="77777777" w:rsidR="004B7465" w:rsidRDefault="004B7465" w:rsidP="004B7465"/>
    <w:p w14:paraId="0A46FD61" w14:textId="77777777"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4B7465">
        <w:rPr>
          <w:rFonts w:ascii="Consolas" w:hAnsi="Consolas" w:cs="Consolas"/>
          <w:color w:val="0000FF"/>
          <w:sz w:val="18"/>
          <w:szCs w:val="18"/>
          <w:highlight w:val="white"/>
        </w:rPr>
        <w:t>private</w:t>
      </w:r>
      <w:proofErr w:type="gramEnd"/>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void</w:t>
      </w:r>
      <w:r w:rsidRPr="004B7465">
        <w:rPr>
          <w:rFonts w:ascii="Consolas" w:hAnsi="Consolas" w:cs="Consolas"/>
          <w:color w:val="000000"/>
          <w:sz w:val="18"/>
          <w:szCs w:val="18"/>
          <w:highlight w:val="white"/>
        </w:rPr>
        <w:t xml:space="preserve"> </w:t>
      </w:r>
      <w:proofErr w:type="spellStart"/>
      <w:r w:rsidRPr="004B7465">
        <w:rPr>
          <w:rFonts w:ascii="Consolas" w:hAnsi="Consolas" w:cs="Consolas"/>
          <w:color w:val="000000"/>
          <w:sz w:val="18"/>
          <w:szCs w:val="18"/>
          <w:highlight w:val="white"/>
        </w:rPr>
        <w:t>HandleListAdded</w:t>
      </w:r>
      <w:proofErr w:type="spellEnd"/>
      <w:r w:rsidRPr="004B7465">
        <w:rPr>
          <w:rFonts w:ascii="Consolas" w:hAnsi="Consolas" w:cs="Consolas"/>
          <w:color w:val="000000"/>
          <w:sz w:val="18"/>
          <w:szCs w:val="18"/>
          <w:highlight w:val="white"/>
        </w:rPr>
        <w:t>(</w:t>
      </w:r>
      <w:proofErr w:type="spellStart"/>
      <w:r w:rsidRPr="004B7465">
        <w:rPr>
          <w:rFonts w:ascii="Consolas" w:hAnsi="Consolas" w:cs="Consolas"/>
          <w:color w:val="2B91AF"/>
          <w:sz w:val="18"/>
          <w:szCs w:val="18"/>
          <w:highlight w:val="white"/>
        </w:rPr>
        <w:t>SPRemoteEventProperties</w:t>
      </w:r>
      <w:proofErr w:type="spellEnd"/>
      <w:r w:rsidRPr="004B7465">
        <w:rPr>
          <w:rFonts w:ascii="Consolas" w:hAnsi="Consolas" w:cs="Consolas"/>
          <w:color w:val="000000"/>
          <w:sz w:val="18"/>
          <w:szCs w:val="18"/>
          <w:highlight w:val="white"/>
        </w:rPr>
        <w:t xml:space="preserve"> properties)</w:t>
      </w:r>
    </w:p>
    <w:p w14:paraId="6073329A" w14:textId="4B18ABD9"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w:t>
      </w:r>
    </w:p>
    <w:p w14:paraId="3E6918E9" w14:textId="0C857C2D"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roofErr w:type="gramStart"/>
      <w:r w:rsidRPr="004B7465">
        <w:rPr>
          <w:rFonts w:ascii="Consolas" w:hAnsi="Consolas" w:cs="Consolas"/>
          <w:color w:val="0000FF"/>
          <w:sz w:val="18"/>
          <w:szCs w:val="18"/>
          <w:highlight w:val="white"/>
        </w:rPr>
        <w:t>using</w:t>
      </w:r>
      <w:proofErr w:type="gramEnd"/>
      <w:r w:rsidRPr="004B7465">
        <w:rPr>
          <w:rFonts w:ascii="Consolas" w:hAnsi="Consolas" w:cs="Consolas"/>
          <w:color w:val="000000"/>
          <w:sz w:val="18"/>
          <w:szCs w:val="18"/>
          <w:highlight w:val="white"/>
        </w:rPr>
        <w:t xml:space="preserve"> (</w:t>
      </w:r>
      <w:proofErr w:type="spellStart"/>
      <w:r w:rsidRPr="004B7465">
        <w:rPr>
          <w:rFonts w:ascii="Consolas" w:hAnsi="Consolas" w:cs="Consolas"/>
          <w:color w:val="2B91AF"/>
          <w:sz w:val="18"/>
          <w:szCs w:val="18"/>
          <w:highlight w:val="white"/>
        </w:rPr>
        <w:t>ClientContext</w:t>
      </w:r>
      <w:proofErr w:type="spellEnd"/>
      <w:r w:rsidRPr="004B7465">
        <w:rPr>
          <w:rFonts w:ascii="Consolas" w:hAnsi="Consolas" w:cs="Consolas"/>
          <w:color w:val="000000"/>
          <w:sz w:val="18"/>
          <w:szCs w:val="18"/>
          <w:highlight w:val="white"/>
        </w:rPr>
        <w:t xml:space="preserve"> cc = </w:t>
      </w:r>
      <w:proofErr w:type="spellStart"/>
      <w:r w:rsidRPr="004B7465">
        <w:rPr>
          <w:rFonts w:ascii="Consolas" w:hAnsi="Consolas" w:cs="Consolas"/>
          <w:color w:val="2B91AF"/>
          <w:sz w:val="18"/>
          <w:szCs w:val="18"/>
          <w:highlight w:val="white"/>
        </w:rPr>
        <w:t>TokenHelper</w:t>
      </w:r>
      <w:r w:rsidRPr="004B7465">
        <w:rPr>
          <w:rFonts w:ascii="Consolas" w:hAnsi="Consolas" w:cs="Consolas"/>
          <w:color w:val="000000"/>
          <w:sz w:val="18"/>
          <w:szCs w:val="18"/>
          <w:highlight w:val="white"/>
        </w:rPr>
        <w:t>.CreateRemoteEventReceiverClientContext</w:t>
      </w:r>
      <w:proofErr w:type="spellEnd"/>
      <w:r w:rsidRPr="004B7465">
        <w:rPr>
          <w:rFonts w:ascii="Consolas" w:hAnsi="Consolas" w:cs="Consolas"/>
          <w:color w:val="000000"/>
          <w:sz w:val="18"/>
          <w:szCs w:val="18"/>
          <w:highlight w:val="white"/>
        </w:rPr>
        <w:t>(properties))</w:t>
      </w:r>
    </w:p>
    <w:p w14:paraId="60ED69C0" w14:textId="77F983BD"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0EFED30E" w14:textId="3A3FEF1C"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roofErr w:type="gramStart"/>
      <w:r w:rsidRPr="004B7465">
        <w:rPr>
          <w:rFonts w:ascii="Consolas" w:hAnsi="Consolas" w:cs="Consolas"/>
          <w:color w:val="0000FF"/>
          <w:sz w:val="18"/>
          <w:szCs w:val="18"/>
          <w:highlight w:val="white"/>
        </w:rPr>
        <w:t>if</w:t>
      </w:r>
      <w:proofErr w:type="gramEnd"/>
      <w:r w:rsidRPr="004B7465">
        <w:rPr>
          <w:rFonts w:ascii="Consolas" w:hAnsi="Consolas" w:cs="Consolas"/>
          <w:color w:val="000000"/>
          <w:sz w:val="18"/>
          <w:szCs w:val="18"/>
          <w:highlight w:val="white"/>
        </w:rPr>
        <w:t xml:space="preserve"> (cc != </w:t>
      </w:r>
      <w:r w:rsidRPr="004B7465">
        <w:rPr>
          <w:rFonts w:ascii="Consolas" w:hAnsi="Consolas" w:cs="Consolas"/>
          <w:color w:val="0000FF"/>
          <w:sz w:val="18"/>
          <w:szCs w:val="18"/>
          <w:highlight w:val="white"/>
        </w:rPr>
        <w:t>null</w:t>
      </w:r>
      <w:r w:rsidRPr="004B7465">
        <w:rPr>
          <w:rFonts w:ascii="Consolas" w:hAnsi="Consolas" w:cs="Consolas"/>
          <w:color w:val="000000"/>
          <w:sz w:val="18"/>
          <w:szCs w:val="18"/>
          <w:highlight w:val="white"/>
        </w:rPr>
        <w:t>)</w:t>
      </w:r>
    </w:p>
    <w:p w14:paraId="60F36D91" w14:textId="41C4CBFB"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75BF3754" w14:textId="35D2289D"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roofErr w:type="gramStart"/>
      <w:r w:rsidRPr="004B7465">
        <w:rPr>
          <w:rFonts w:ascii="Consolas" w:hAnsi="Consolas" w:cs="Consolas"/>
          <w:color w:val="0000FF"/>
          <w:sz w:val="18"/>
          <w:szCs w:val="18"/>
          <w:highlight w:val="white"/>
        </w:rPr>
        <w:t>try</w:t>
      </w:r>
      <w:proofErr w:type="gramEnd"/>
    </w:p>
    <w:p w14:paraId="43BA81AF" w14:textId="5A6CCD00"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650DED44" w14:textId="1E12E56D"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rPr>
        <w:t xml:space="preserve">         </w:t>
      </w:r>
      <w:proofErr w:type="gramStart"/>
      <w:r w:rsidRPr="004B7465">
        <w:rPr>
          <w:rFonts w:ascii="Consolas" w:hAnsi="Consolas" w:cs="Consolas"/>
          <w:color w:val="0000FF"/>
          <w:sz w:val="18"/>
          <w:szCs w:val="18"/>
          <w:highlight w:val="white"/>
        </w:rPr>
        <w:t>if</w:t>
      </w:r>
      <w:proofErr w:type="gramEnd"/>
      <w:r w:rsidRPr="004B7465">
        <w:rPr>
          <w:rFonts w:ascii="Consolas" w:hAnsi="Consolas" w:cs="Consolas"/>
          <w:color w:val="000000"/>
          <w:sz w:val="18"/>
          <w:szCs w:val="18"/>
          <w:highlight w:val="white"/>
        </w:rPr>
        <w:t xml:space="preserve"> (</w:t>
      </w:r>
      <w:proofErr w:type="spellStart"/>
      <w:r w:rsidRPr="004B7465">
        <w:rPr>
          <w:rFonts w:ascii="Consolas" w:hAnsi="Consolas" w:cs="Consolas"/>
          <w:color w:val="000000"/>
          <w:sz w:val="18"/>
          <w:szCs w:val="18"/>
          <w:highlight w:val="white"/>
        </w:rPr>
        <w:t>properties.ListEventProperties.TemplateId</w:t>
      </w:r>
      <w:proofErr w:type="spellEnd"/>
      <w:r w:rsidRPr="004B7465">
        <w:rPr>
          <w:rFonts w:ascii="Consolas" w:hAnsi="Consolas" w:cs="Consolas"/>
          <w:color w:val="000000"/>
          <w:sz w:val="18"/>
          <w:szCs w:val="18"/>
          <w:highlight w:val="white"/>
        </w:rPr>
        <w:t xml:space="preserve"> == (</w:t>
      </w:r>
      <w:proofErr w:type="spellStart"/>
      <w:r w:rsidRPr="004B7465">
        <w:rPr>
          <w:rFonts w:ascii="Consolas" w:hAnsi="Consolas" w:cs="Consolas"/>
          <w:color w:val="0000FF"/>
          <w:sz w:val="18"/>
          <w:szCs w:val="18"/>
          <w:highlight w:val="white"/>
        </w:rPr>
        <w:t>int</w:t>
      </w:r>
      <w:proofErr w:type="spellEnd"/>
      <w:r w:rsidRPr="004B7465">
        <w:rPr>
          <w:rFonts w:ascii="Consolas" w:hAnsi="Consolas" w:cs="Consolas"/>
          <w:color w:val="000000"/>
          <w:sz w:val="18"/>
          <w:szCs w:val="18"/>
          <w:highlight w:val="white"/>
        </w:rPr>
        <w:t>)</w:t>
      </w:r>
      <w:proofErr w:type="spellStart"/>
      <w:r w:rsidRPr="004B7465">
        <w:rPr>
          <w:rFonts w:ascii="Consolas" w:hAnsi="Consolas" w:cs="Consolas"/>
          <w:color w:val="2B91AF"/>
          <w:sz w:val="18"/>
          <w:szCs w:val="18"/>
          <w:highlight w:val="white"/>
        </w:rPr>
        <w:t>ListTemplateType</w:t>
      </w:r>
      <w:r w:rsidRPr="004B7465">
        <w:rPr>
          <w:rFonts w:ascii="Consolas" w:hAnsi="Consolas" w:cs="Consolas"/>
          <w:color w:val="000000"/>
          <w:sz w:val="18"/>
          <w:szCs w:val="18"/>
          <w:highlight w:val="white"/>
        </w:rPr>
        <w:t>.DocumentLibrary</w:t>
      </w:r>
      <w:proofErr w:type="spellEnd"/>
      <w:r w:rsidRPr="004B7465">
        <w:rPr>
          <w:rFonts w:ascii="Consolas" w:hAnsi="Consolas" w:cs="Consolas"/>
          <w:color w:val="000000"/>
          <w:sz w:val="18"/>
          <w:szCs w:val="18"/>
          <w:highlight w:val="white"/>
        </w:rPr>
        <w:t>)</w:t>
      </w:r>
    </w:p>
    <w:p w14:paraId="6254299C" w14:textId="153021D4"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rPr>
        <w:t xml:space="preserve">    {</w:t>
      </w:r>
    </w:p>
    <w:p w14:paraId="51CD32B1" w14:textId="3278A570"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8000"/>
          <w:sz w:val="18"/>
          <w:szCs w:val="18"/>
          <w:highlight w:val="white"/>
        </w:rPr>
        <w:t xml:space="preserve">//set versioning </w:t>
      </w:r>
    </w:p>
    <w:p w14:paraId="481E9527" w14:textId="70862FA4"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4B7465">
        <w:rPr>
          <w:rFonts w:ascii="Consolas" w:hAnsi="Consolas" w:cs="Consolas"/>
          <w:color w:val="000000"/>
          <w:sz w:val="18"/>
          <w:szCs w:val="18"/>
          <w:highlight w:val="white"/>
        </w:rPr>
        <w:t>cc.Web.GetListByTitle(</w:t>
      </w:r>
      <w:proofErr w:type="gramEnd"/>
      <w:r w:rsidRPr="004B7465">
        <w:rPr>
          <w:rFonts w:ascii="Consolas" w:hAnsi="Consolas" w:cs="Consolas"/>
          <w:color w:val="000000"/>
          <w:sz w:val="18"/>
          <w:szCs w:val="18"/>
          <w:highlight w:val="white"/>
        </w:rPr>
        <w:t>properties.ListEventProperties.ListTitle).UpdateListVersioning(</w:t>
      </w:r>
      <w:r w:rsidRPr="004B7465">
        <w:rPr>
          <w:rFonts w:ascii="Consolas" w:hAnsi="Consolas" w:cs="Consolas"/>
          <w:color w:val="0000FF"/>
          <w:sz w:val="18"/>
          <w:szCs w:val="18"/>
          <w:highlight w:val="white"/>
        </w:rPr>
        <w:t>true</w:t>
      </w: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true</w:t>
      </w:r>
      <w:r w:rsidRPr="004B7465">
        <w:rPr>
          <w:rFonts w:ascii="Consolas" w:hAnsi="Consolas" w:cs="Consolas"/>
          <w:color w:val="000000"/>
          <w:sz w:val="18"/>
          <w:szCs w:val="18"/>
          <w:highlight w:val="white"/>
        </w:rPr>
        <w:t>);</w:t>
      </w:r>
    </w:p>
    <w:p w14:paraId="584CE5BD" w14:textId="728E884C"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rPr>
        <w:t xml:space="preserve">    }</w:t>
      </w:r>
    </w:p>
    <w:p w14:paraId="19166512" w14:textId="6FFFD36F"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rPr>
        <w:t>}</w:t>
      </w:r>
    </w:p>
    <w:p w14:paraId="0B301C1D" w14:textId="279A1535"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lastRenderedPageBreak/>
        <w:t xml:space="preserve">         </w:t>
      </w:r>
      <w:proofErr w:type="gramStart"/>
      <w:r w:rsidRPr="004B7465">
        <w:rPr>
          <w:rFonts w:ascii="Consolas" w:hAnsi="Consolas" w:cs="Consolas"/>
          <w:color w:val="0000FF"/>
          <w:sz w:val="18"/>
          <w:szCs w:val="18"/>
          <w:highlight w:val="white"/>
        </w:rPr>
        <w:t>catch</w:t>
      </w:r>
      <w:proofErr w:type="gramEnd"/>
      <w:r w:rsidRPr="004B7465">
        <w:rPr>
          <w:rFonts w:ascii="Consolas" w:hAnsi="Consolas" w:cs="Consolas"/>
          <w:color w:val="000000"/>
          <w:sz w:val="18"/>
          <w:szCs w:val="18"/>
          <w:highlight w:val="white"/>
        </w:rPr>
        <w:t xml:space="preserve"> (</w:t>
      </w:r>
      <w:r w:rsidRPr="004B7465">
        <w:rPr>
          <w:rFonts w:ascii="Consolas" w:hAnsi="Consolas" w:cs="Consolas"/>
          <w:color w:val="2B91AF"/>
          <w:sz w:val="18"/>
          <w:szCs w:val="18"/>
          <w:highlight w:val="white"/>
        </w:rPr>
        <w:t>Exception</w:t>
      </w:r>
      <w:r w:rsidRPr="004B7465">
        <w:rPr>
          <w:rFonts w:ascii="Consolas" w:hAnsi="Consolas" w:cs="Consolas"/>
          <w:color w:val="000000"/>
          <w:sz w:val="18"/>
          <w:szCs w:val="18"/>
          <w:highlight w:val="white"/>
        </w:rPr>
        <w:t xml:space="preserve"> ex)</w:t>
      </w:r>
    </w:p>
    <w:p w14:paraId="4FB33D55" w14:textId="5D2C6978"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2A44B395" w14:textId="0BD70AEC"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roofErr w:type="spellStart"/>
      <w:proofErr w:type="gramStart"/>
      <w:r w:rsidRPr="004B7465">
        <w:rPr>
          <w:rFonts w:ascii="Consolas" w:hAnsi="Consolas" w:cs="Consolas"/>
          <w:color w:val="000000"/>
          <w:sz w:val="18"/>
          <w:szCs w:val="18"/>
          <w:highlight w:val="white"/>
        </w:rPr>
        <w:t>System.Diagnostics.</w:t>
      </w:r>
      <w:r w:rsidRPr="004B7465">
        <w:rPr>
          <w:rFonts w:ascii="Consolas" w:hAnsi="Consolas" w:cs="Consolas"/>
          <w:color w:val="2B91AF"/>
          <w:sz w:val="18"/>
          <w:szCs w:val="18"/>
          <w:highlight w:val="white"/>
        </w:rPr>
        <w:t>Trace</w:t>
      </w:r>
      <w:r w:rsidRPr="004B7465">
        <w:rPr>
          <w:rFonts w:ascii="Consolas" w:hAnsi="Consolas" w:cs="Consolas"/>
          <w:color w:val="000000"/>
          <w:sz w:val="18"/>
          <w:szCs w:val="18"/>
          <w:highlight w:val="white"/>
        </w:rPr>
        <w:t>.WriteLine</w:t>
      </w:r>
      <w:proofErr w:type="spellEnd"/>
      <w:r w:rsidRPr="004B7465">
        <w:rPr>
          <w:rFonts w:ascii="Consolas" w:hAnsi="Consolas" w:cs="Consolas"/>
          <w:color w:val="000000"/>
          <w:sz w:val="18"/>
          <w:szCs w:val="18"/>
          <w:highlight w:val="white"/>
        </w:rPr>
        <w:t>(</w:t>
      </w:r>
      <w:proofErr w:type="spellStart"/>
      <w:proofErr w:type="gramEnd"/>
      <w:r w:rsidRPr="004B7465">
        <w:rPr>
          <w:rFonts w:ascii="Consolas" w:hAnsi="Consolas" w:cs="Consolas"/>
          <w:color w:val="000000"/>
          <w:sz w:val="18"/>
          <w:szCs w:val="18"/>
          <w:highlight w:val="white"/>
        </w:rPr>
        <w:t>ex.Message</w:t>
      </w:r>
      <w:proofErr w:type="spellEnd"/>
      <w:r w:rsidRPr="004B7465">
        <w:rPr>
          <w:rFonts w:ascii="Consolas" w:hAnsi="Consolas" w:cs="Consolas"/>
          <w:color w:val="000000"/>
          <w:sz w:val="18"/>
          <w:szCs w:val="18"/>
          <w:highlight w:val="white"/>
        </w:rPr>
        <w:t>);</w:t>
      </w:r>
    </w:p>
    <w:p w14:paraId="28AA1C78" w14:textId="53CAA98B"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lang w:val="nl-BE"/>
        </w:rPr>
        <w:t>}</w:t>
      </w:r>
    </w:p>
    <w:p w14:paraId="2112EA0F" w14:textId="20D720F9"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lang w:val="nl-BE"/>
        </w:rPr>
        <w:t xml:space="preserve">       }</w:t>
      </w:r>
    </w:p>
    <w:p w14:paraId="2CCF9224" w14:textId="7818C460" w:rsidR="004B7465" w:rsidRPr="004B7465" w:rsidRDefault="004B7465" w:rsidP="004B7465">
      <w:pPr>
        <w:autoSpaceDE w:val="0"/>
        <w:autoSpaceDN w:val="0"/>
        <w:adjustRightInd w:val="0"/>
        <w:spacing w:before="0"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lang w:val="nl-BE"/>
        </w:rPr>
        <w:t xml:space="preserve">    }</w:t>
      </w:r>
    </w:p>
    <w:p w14:paraId="28A5EBBA" w14:textId="6932817F" w:rsidR="004B7465" w:rsidRDefault="004B7465" w:rsidP="004B7465">
      <w:pPr>
        <w:rPr>
          <w:rFonts w:ascii="Consolas" w:hAnsi="Consolas" w:cs="Consolas"/>
          <w:color w:val="000000"/>
          <w:sz w:val="18"/>
          <w:szCs w:val="18"/>
          <w:lang w:val="nl-BE"/>
        </w:rPr>
      </w:pPr>
      <w:r w:rsidRPr="004B7465">
        <w:rPr>
          <w:rFonts w:ascii="Consolas" w:hAnsi="Consolas" w:cs="Consolas"/>
          <w:color w:val="000000"/>
          <w:sz w:val="18"/>
          <w:szCs w:val="18"/>
          <w:highlight w:val="white"/>
          <w:lang w:val="nl-BE"/>
        </w:rPr>
        <w:t xml:space="preserve">  }</w:t>
      </w:r>
    </w:p>
    <w:p w14:paraId="5AC1A6F7" w14:textId="7905D66C" w:rsidR="004B7465" w:rsidRPr="00AB12C1" w:rsidRDefault="004B7465" w:rsidP="004B7465">
      <w:pPr>
        <w:rPr>
          <w:rFonts w:ascii="Consolas" w:hAnsi="Consolas" w:cs="Consolas"/>
          <w:color w:val="000000"/>
          <w:sz w:val="18"/>
          <w:szCs w:val="18"/>
        </w:rPr>
      </w:pPr>
      <w:r w:rsidRPr="00AB12C1">
        <w:rPr>
          <w:rFonts w:ascii="Consolas" w:hAnsi="Consolas" w:cs="Consolas"/>
          <w:color w:val="000000"/>
          <w:sz w:val="18"/>
          <w:szCs w:val="18"/>
          <w:highlight w:val="white"/>
        </w:rPr>
        <w:t>}</w:t>
      </w:r>
    </w:p>
    <w:p w14:paraId="0050FBDE" w14:textId="77777777" w:rsidR="004B7465" w:rsidRDefault="004B7465" w:rsidP="004B7465"/>
    <w:p w14:paraId="2C391591" w14:textId="272DB157" w:rsidR="004B7465" w:rsidRPr="004B7465" w:rsidRDefault="00AB12C1" w:rsidP="00AB12C1">
      <w:pPr>
        <w:pStyle w:val="Heading2"/>
      </w:pPr>
      <w:r>
        <w:t>Dealing with uninstall</w:t>
      </w:r>
    </w:p>
    <w:p w14:paraId="679591D8" w14:textId="0EE66146" w:rsidR="008219F8" w:rsidRDefault="00AB12C1" w:rsidP="00757F70">
      <w:r>
        <w:t>When the app is uninstalled we’re also removing the event receiver. In order to make this work during debugging you’ll need to ensure that you navigate to the “Apps in testing” library and use the remove option on the app. This remove will trigger the app uninstalling event with the proper permissions to remove the created remote event handler. If you just close the browser or uninstall the app from the “site contents” then either the event receiver never fires or the event receivers runs with unsufficient permissions to remove the list added event receiver. The reason for this behavior is differences in app deployment when the app gets side loaded which is what Visual Studio does when you press F5.</w:t>
      </w:r>
      <w:bookmarkStart w:id="0" w:name="_GoBack"/>
      <w:bookmarkEnd w:id="0"/>
    </w:p>
    <w:p w14:paraId="1EF90F07" w14:textId="77777777" w:rsidR="00AB12C1" w:rsidRDefault="00AB12C1" w:rsidP="00757F70"/>
    <w:p w14:paraId="31587BEC" w14:textId="1C90427B" w:rsidR="00AB12C1" w:rsidRPr="00AB12C1" w:rsidRDefault="00AB12C1" w:rsidP="00757F70">
      <w:pPr>
        <w:rPr>
          <w:rStyle w:val="IntenseEmphasis"/>
        </w:rPr>
      </w:pPr>
      <w:r>
        <w:rPr>
          <w:rStyle w:val="IntenseEmphasis"/>
        </w:rPr>
        <w:t>Note:</w:t>
      </w:r>
    </w:p>
    <w:p w14:paraId="4EA4FA67" w14:textId="4C7FCF78" w:rsidR="008219F8" w:rsidRDefault="00AB12C1" w:rsidP="00757F70">
      <w:r>
        <w:t>If you’ve been experimenting a lot it often helps to test this sample in a clean developer site.</w:t>
      </w:r>
    </w:p>
    <w:p w14:paraId="2A272BD1" w14:textId="77777777" w:rsidR="008219F8" w:rsidRDefault="008219F8" w:rsidP="00757F70"/>
    <w:sectPr w:rsidR="008219F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CBDE6" w14:textId="77777777" w:rsidR="009D45C9" w:rsidRDefault="009D45C9" w:rsidP="00696C3A">
      <w:pPr>
        <w:spacing w:before="0" w:after="0" w:line="240" w:lineRule="auto"/>
      </w:pPr>
      <w:r>
        <w:separator/>
      </w:r>
    </w:p>
  </w:endnote>
  <w:endnote w:type="continuationSeparator" w:id="0">
    <w:p w14:paraId="44C9EFCE" w14:textId="77777777" w:rsidR="009D45C9" w:rsidRDefault="009D45C9"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E3C0" w14:textId="77777777" w:rsidR="009D45C9" w:rsidRDefault="009D45C9" w:rsidP="00696C3A">
      <w:pPr>
        <w:spacing w:before="0" w:after="0" w:line="240" w:lineRule="auto"/>
      </w:pPr>
      <w:r>
        <w:separator/>
      </w:r>
    </w:p>
  </w:footnote>
  <w:footnote w:type="continuationSeparator" w:id="0">
    <w:p w14:paraId="73AC21D6" w14:textId="77777777" w:rsidR="009D45C9" w:rsidRDefault="009D45C9"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497224E" w:rsidR="00696C3A" w:rsidRDefault="008A77CE" w:rsidP="00696C3A">
    <w:pPr>
      <w:pStyle w:val="Header"/>
    </w:pPr>
    <w:r>
      <w:rPr>
        <w:noProof/>
        <w:lang w:val="nl-BE" w:eastAsia="nl-BE"/>
      </w:rPr>
      <w:drawing>
        <wp:inline distT="0" distB="0" distL="0" distR="0" wp14:anchorId="1A176F22" wp14:editId="100F193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Pr>
        <w:noProof/>
        <w:lang w:val="nl-BE" w:eastAsia="nl-BE"/>
      </w:rPr>
      <w:t xml:space="preserve">  </w:t>
    </w:r>
    <w:r>
      <w:rPr>
        <w:noProof/>
        <w:lang w:val="nl-BE" w:eastAsia="nl-BE"/>
      </w:rPr>
      <w:tab/>
    </w:r>
    <w:r w:rsidR="00696C3A">
      <w:t>Scenario documentation</w:t>
    </w:r>
    <w:r w:rsidR="00696C3A">
      <w:tab/>
    </w:r>
    <w:r w:rsidR="00696C3A">
      <w:fldChar w:fldCharType="begin"/>
    </w:r>
    <w:r w:rsidR="00696C3A">
      <w:instrText xml:space="preserve">PAGE  </w:instrText>
    </w:r>
    <w:r w:rsidR="00696C3A">
      <w:fldChar w:fldCharType="separate"/>
    </w:r>
    <w:r w:rsidR="00AB12C1">
      <w:rPr>
        <w:noProof/>
      </w:rPr>
      <w:t>1</w:t>
    </w:r>
    <w:r w:rsidR="00696C3A">
      <w:fldChar w:fldCharType="end"/>
    </w:r>
  </w:p>
  <w:p w14:paraId="77F4077A" w14:textId="77777777" w:rsidR="00696C3A" w:rsidRDefault="00696C3A" w:rsidP="00696C3A">
    <w:pPr>
      <w:pStyle w:val="Header"/>
    </w:pPr>
    <w:r>
      <w:rPr>
        <w:noProof/>
        <w:lang w:val="nl-BE" w:eastAsia="nl-BE"/>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77E3F"/>
    <w:rsid w:val="00084EAF"/>
    <w:rsid w:val="000A1271"/>
    <w:rsid w:val="000B3225"/>
    <w:rsid w:val="00113CD2"/>
    <w:rsid w:val="00117A5A"/>
    <w:rsid w:val="001A0D97"/>
    <w:rsid w:val="001B6D63"/>
    <w:rsid w:val="002B4BCA"/>
    <w:rsid w:val="002C149A"/>
    <w:rsid w:val="003039B6"/>
    <w:rsid w:val="0032795A"/>
    <w:rsid w:val="00344175"/>
    <w:rsid w:val="003A3819"/>
    <w:rsid w:val="003B553A"/>
    <w:rsid w:val="003C4979"/>
    <w:rsid w:val="003E399B"/>
    <w:rsid w:val="003E5C46"/>
    <w:rsid w:val="003F28FF"/>
    <w:rsid w:val="00404396"/>
    <w:rsid w:val="00427432"/>
    <w:rsid w:val="00427802"/>
    <w:rsid w:val="00447449"/>
    <w:rsid w:val="00447D7B"/>
    <w:rsid w:val="00484965"/>
    <w:rsid w:val="004B614C"/>
    <w:rsid w:val="004B7465"/>
    <w:rsid w:val="004C5C53"/>
    <w:rsid w:val="00550F72"/>
    <w:rsid w:val="005662A8"/>
    <w:rsid w:val="0059740B"/>
    <w:rsid w:val="005F6420"/>
    <w:rsid w:val="006503EF"/>
    <w:rsid w:val="00676E81"/>
    <w:rsid w:val="00681183"/>
    <w:rsid w:val="00696C3A"/>
    <w:rsid w:val="006A4BED"/>
    <w:rsid w:val="006B59A4"/>
    <w:rsid w:val="006C1458"/>
    <w:rsid w:val="00720A85"/>
    <w:rsid w:val="00727937"/>
    <w:rsid w:val="00735B11"/>
    <w:rsid w:val="00743508"/>
    <w:rsid w:val="00757F70"/>
    <w:rsid w:val="007A7600"/>
    <w:rsid w:val="008219F8"/>
    <w:rsid w:val="00866087"/>
    <w:rsid w:val="008730D3"/>
    <w:rsid w:val="008952AF"/>
    <w:rsid w:val="008A77CE"/>
    <w:rsid w:val="008D3F41"/>
    <w:rsid w:val="00906FFB"/>
    <w:rsid w:val="009175C0"/>
    <w:rsid w:val="00971A07"/>
    <w:rsid w:val="009D45C9"/>
    <w:rsid w:val="00A100C3"/>
    <w:rsid w:val="00A14A9E"/>
    <w:rsid w:val="00A858BB"/>
    <w:rsid w:val="00A90C26"/>
    <w:rsid w:val="00AA60DE"/>
    <w:rsid w:val="00AB12C1"/>
    <w:rsid w:val="00AC59B3"/>
    <w:rsid w:val="00AC6156"/>
    <w:rsid w:val="00B00F76"/>
    <w:rsid w:val="00B04A37"/>
    <w:rsid w:val="00B325EE"/>
    <w:rsid w:val="00B9518E"/>
    <w:rsid w:val="00BA793D"/>
    <w:rsid w:val="00BF4EAB"/>
    <w:rsid w:val="00C519E9"/>
    <w:rsid w:val="00C73056"/>
    <w:rsid w:val="00CA10F8"/>
    <w:rsid w:val="00D07615"/>
    <w:rsid w:val="00D2485C"/>
    <w:rsid w:val="00D82ACC"/>
    <w:rsid w:val="00DB5798"/>
    <w:rsid w:val="00DC34BD"/>
    <w:rsid w:val="00DD331B"/>
    <w:rsid w:val="00E02863"/>
    <w:rsid w:val="00E2739C"/>
    <w:rsid w:val="00E31A5B"/>
    <w:rsid w:val="00E877B7"/>
    <w:rsid w:val="00EB7B35"/>
    <w:rsid w:val="00ED1CA1"/>
    <w:rsid w:val="00F1400D"/>
    <w:rsid w:val="00F469D1"/>
    <w:rsid w:val="00F80D61"/>
    <w:rsid w:val="00F81162"/>
    <w:rsid w:val="00FA49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8A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B79C3A8B-41A8-41D3-B0D9-066D23CE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635</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Bert Jansen</cp:lastModifiedBy>
  <cp:revision>21</cp:revision>
  <dcterms:created xsi:type="dcterms:W3CDTF">2014-05-08T14:53:00Z</dcterms:created>
  <dcterms:modified xsi:type="dcterms:W3CDTF">2014-07-16T11:06:00Z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