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2"/>
      </w:pPr>
      <w:r>
        <w:t>1. Architecture Overview</w:t>
      </w:r>
    </w:p>
    <w:p>
      <w:r>
        <w:t>The Calculator application, in its current form, is a standalone, console-based utility designed to perform fundamental arithmetic operations. It takes two numerical inputs and an operator from a user via the command line, executes the specified calculation, and displays the result. While simple, this core functionality can be envisioned as the foundational component of a broader enterprise calculation service.</w:t>
      </w:r>
    </w:p>
    <w:p>
      <w:r>
        <w:t>In an enterprise context, this core logic would be encapsulated within a robust, highly available, and scalable service. This service would provide programmatic access to calculation capabilities, allowing integration with various business applications such as financial systems, analytical platforms, e-commerce applications for pricing, or scientific simulations. The architecture would transition from a single-tier console application to a multi-tier, distributed system, typically comprising a presentation layer (web or mobile client), an application/service layer hosting the calculation logic, and potentially a data persistence layer for auditing or configuration. The primary goal would be to offer reliable and accurate computational services to a wide array of consuming clients.</w:t>
      </w:r>
    </w:p>
    <w:p>
      <w:pPr>
        <w:pStyle w:val="Heading2"/>
      </w:pPr>
      <w:r>
        <w:t>2. Technology Stack</w:t>
      </w:r>
    </w:p>
    <w:p>
      <w:r>
        <w:t>The current application is developed in Java, leveraging the standard Java Development Kit (JDK) for its execution environment and core libraries.</w:t>
      </w:r>
    </w:p>
    <w:p>
      <w:r>
        <w:t>For an enterprise-grade evolution of this service, the technology stack would expand to include:</w:t>
      </w:r>
    </w:p>
    <w:p>
      <w:pPr>
        <w:pStyle w:val="Heading2"/>
      </w:pPr>
      <w:r>
        <w:t>1.  Programming Language: Java 17+</w:t>
      </w:r>
    </w:p>
    <w:p>
      <w:pPr>
        <w:pStyle w:val="Heading2"/>
      </w:pPr>
      <w:r>
        <w:t>2.  Frameworks: Spring Boot for rapid development of RESTful services, dependency injection, and configuration management. This would provide the structure for developing the calculation service module.</w:t>
      </w:r>
    </w:p>
    <w:p>
      <w:pPr>
        <w:pStyle w:val="Heading2"/>
      </w:pPr>
      <w:r>
        <w:t>3.  Build Tool: Maven or Gradle for dependency management, build automation, and project lifecycle management.</w:t>
      </w:r>
    </w:p>
    <w:p>
      <w:pPr>
        <w:pStyle w:val="Heading2"/>
      </w:pPr>
      <w:r>
        <w:t>4.  Containerization: Docker for packaging the application and its dependencies into isolated containers, ensuring consistent environments across development, testing, and production.</w:t>
      </w:r>
    </w:p>
    <w:p>
      <w:pPr>
        <w:pStyle w:val="Heading2"/>
      </w:pPr>
      <w:r>
        <w:t>5.  Orchestration: Kubernetes for automated deployment, scaling, and management of containerized applications, enabling high availability and fault tolerance.</w:t>
      </w:r>
    </w:p>
    <w:p>
      <w:pPr>
        <w:pStyle w:val="Heading2"/>
      </w:pPr>
      <w:r>
        <w:t>6.  Version Control: Git, hosted on platforms like GitHub, GitLab, or Bitbucket, for collaborative development and source code management.</w:t>
      </w:r>
    </w:p>
    <w:p>
      <w:pPr>
        <w:pStyle w:val="Heading2"/>
      </w:pPr>
      <w:r>
        <w:t>7.  Cloud Platform: Integration with major cloud providers such as AWS (Amazon Web Services), Azure, or GCP (Google Cloud Platform) for hosting, scaling, and leveraging managed services.</w:t>
      </w:r>
    </w:p>
    <w:p>
      <w:pPr>
        <w:pStyle w:val="Heading2"/>
      </w:pPr>
      <w:r>
        <w:t>3. Module and Component Breakdown</w:t>
      </w:r>
    </w:p>
    <w:p>
      <w:r>
        <w:t>Given the current monolithic nature of the Calculator application, an enterprise design would involve refactoring into logical modules and components to promote separation of concerns, maintainability, and reusability.</w:t>
      </w:r>
    </w:p>
    <w:p>
      <w:r>
        <w:t>Current Logical Components:</w:t>
      </w:r>
    </w:p>
    <w:p>
      <w:pPr>
        <w:pStyle w:val="Heading2"/>
      </w:pPr>
      <w:r>
        <w:t>1.  User Interface (CLI): Handles reading user input (numbers and operator) and displaying the result via the console.</w:t>
      </w:r>
    </w:p>
    <w:p>
      <w:pPr>
        <w:pStyle w:val="Heading2"/>
      </w:pPr>
      <w:r>
        <w:t>2.  Input Validator: Implicitly handles basic validation, such as checking for division by zero.</w:t>
      </w:r>
    </w:p>
    <w:p>
      <w:pPr>
        <w:pStyle w:val="Heading2"/>
      </w:pPr>
      <w:r>
        <w:t>3.  Calculation Core: Contains the business logic for performing arithmetic operations based on the given operator.</w:t>
      </w:r>
    </w:p>
    <w:p>
      <w:r>
        <w:t>Proposed Enterprise Modules/Components:</w:t>
      </w:r>
    </w:p>
    <w:p>
      <w:pPr>
        <w:pStyle w:val="Heading2"/>
      </w:pPr>
      <w:r>
        <w:t>1.  API Gateway Module:</w:t>
      </w:r>
    </w:p>
    <w:p>
      <w:pPr>
        <w:pStyle w:val="Heading2"/>
      </w:pPr>
      <w:r>
        <w:t>1.  Acts as a single entry point for external clients.</w:t>
      </w:r>
    </w:p>
    <w:p>
      <w:pPr>
        <w:pStyle w:val="Heading2"/>
      </w:pPr>
      <w:r>
        <w:t>2.  Handles request routing, authentication, and potentially rate limiting.</w:t>
      </w:r>
    </w:p>
    <w:p>
      <w:pPr>
        <w:pStyle w:val="Heading2"/>
      </w:pPr>
      <w:r>
        <w:t>3.  May use technologies like Spring Cloud Gateway or AWS API Gateway.</w:t>
      </w:r>
    </w:p>
    <w:p>
      <w:pPr>
        <w:pStyle w:val="Heading2"/>
      </w:pPr>
      <w:r>
        <w:t>2.  Calculation Service Module:</w:t>
      </w:r>
    </w:p>
    <w:p>
      <w:pPr>
        <w:pStyle w:val="Heading2"/>
      </w:pPr>
      <w:r>
        <w:t>1.  Core calculation logic encapsulated as a microservice.</w:t>
      </w:r>
    </w:p>
    <w:p>
      <w:pPr>
        <w:pStyle w:val="Heading2"/>
      </w:pPr>
      <w:r>
        <w:t>2.  Calculator Controller: Exposes RESTful endpoints for calculation requests.</w:t>
      </w:r>
    </w:p>
    <w:p>
      <w:pPr>
        <w:pStyle w:val="Heading2"/>
      </w:pPr>
      <w:r>
        <w:t>3.  Calculation Processor: Business logic component responsible for parsing requests, invoking the correct operation, and returning results.</w:t>
      </w:r>
    </w:p>
    <w:p>
      <w:pPr>
        <w:pStyle w:val="Heading2"/>
      </w:pPr>
      <w:r>
        <w:t>4.  Operation Strategy: A set of components (e.g., AddOperation, SubtractOperation) implementing a common interface to perform specific arithmetic functions.</w:t>
      </w:r>
    </w:p>
    <w:p>
      <w:pPr>
        <w:pStyle w:val="Heading2"/>
      </w:pPr>
      <w:r>
        <w:t>5.  Input Validator: Robust validation logic for incoming calculation parameters (e.g., null checks, number format validation, operator validity, division by zero prevention).</w:t>
      </w:r>
    </w:p>
    <w:p>
      <w:pPr>
        <w:pStyle w:val="Heading2"/>
      </w:pPr>
      <w:r>
        <w:t>3.  Audit Logging Module:</w:t>
      </w:r>
    </w:p>
    <w:p>
      <w:pPr>
        <w:pStyle w:val="Heading2"/>
      </w:pPr>
      <w:r>
        <w:t>1.  Asynchronous service or component responsible for recording all calculation requests, inputs, outputs, and any errors for compliance, debugging, and analytical purposes.</w:t>
      </w:r>
    </w:p>
    <w:p>
      <w:pPr>
        <w:pStyle w:val="Heading2"/>
      </w:pPr>
      <w:r>
        <w:t>2.  Could persist data to a dedicated audit database or log aggregation system.</w:t>
      </w:r>
    </w:p>
    <w:p>
      <w:pPr>
        <w:pStyle w:val="Heading2"/>
      </w:pPr>
      <w:r>
        <w:t>4.  Configuration Management Module:</w:t>
      </w:r>
    </w:p>
    <w:p>
      <w:pPr>
        <w:pStyle w:val="Heading2"/>
      </w:pPr>
      <w:r>
        <w:t>1.  Manages externalized configuration properties for the application, such as API keys, database connection strings, logging levels, and feature flags.</w:t>
      </w:r>
    </w:p>
    <w:p>
      <w:pPr>
        <w:pStyle w:val="Heading2"/>
      </w:pPr>
      <w:r>
        <w:t>2.  May use Spring Cloud Config Server or environment variables.</w:t>
      </w:r>
    </w:p>
    <w:p>
      <w:pPr>
        <w:pStyle w:val="Heading2"/>
      </w:pPr>
      <w:r>
        <w:t>5.  Monitoring and Alerting Module:</w:t>
      </w:r>
    </w:p>
    <w:p>
      <w:pPr>
        <w:pStyle w:val="Heading2"/>
      </w:pPr>
      <w:r>
        <w:t>1.  Integrates with tools like Prometheus and Grafana for metrics collection and visualization, and Alertmanager for notifications on system health and performance.</w:t>
      </w:r>
    </w:p>
    <w:p>
      <w:pPr>
        <w:pStyle w:val="Heading2"/>
      </w:pPr>
      <w:r>
        <w:t>4. Data Flow</w:t>
      </w:r>
    </w:p>
    <w:p>
      <w:r>
        <w:t>The data flow within the current Calculator application is straightforward and synchronous.</w:t>
      </w:r>
    </w:p>
    <w:p>
      <w:r>
        <w:t>Current Data Flow:</w:t>
      </w:r>
    </w:p>
    <w:p>
      <w:pPr>
        <w:pStyle w:val="Heading2"/>
      </w:pPr>
      <w:r>
        <w:t>1.  User Input: The program prompts the user to enter the first number, operator, and second number via the console (System.in).</w:t>
      </w:r>
    </w:p>
    <w:p>
      <w:pPr>
        <w:pStyle w:val="Heading2"/>
      </w:pPr>
      <w:r>
        <w:t>2.  Input Capture: The Scanner class reads these inputs as double and char types.</w:t>
      </w:r>
    </w:p>
    <w:p>
      <w:pPr>
        <w:pStyle w:val="Heading2"/>
      </w:pPr>
      <w:r>
        <w:t>3.  Validation: An implicit check for division by zero occurs before calculation. Invalid operators are also checked.</w:t>
      </w:r>
    </w:p>
    <w:p>
      <w:pPr>
        <w:pStyle w:val="Heading2"/>
      </w:pPr>
      <w:r>
        <w:t>4.  Calculation: Based on the operator, the respective arithmetic operation is performed on the two numbers.</w:t>
      </w:r>
    </w:p>
    <w:p>
      <w:pPr>
        <w:pStyle w:val="Heading2"/>
      </w:pPr>
      <w:r>
        <w:t>5.  Output Display: The calculated result or an error message is printed to the console (System.out).</w:t>
      </w:r>
    </w:p>
    <w:p>
      <w:r>
        <w:t>Proposed Enterprise Data Flow for Calculation Service:</w:t>
      </w:r>
    </w:p>
    <w:p>
      <w:pPr>
        <w:pStyle w:val="Heading2"/>
      </w:pPr>
      <w:r>
        <w:t>1.  Client Request: An external client (e.g., web application, mobile app, another microservice) sends an HTTP POST request to the API Gateway with calculation parameters (e.g., {operand1: 10, operator: "+", operand2: 5}).</w:t>
      </w:r>
    </w:p>
    <w:p>
      <w:pPr>
        <w:pStyle w:val="Heading2"/>
      </w:pPr>
      <w:r>
        <w:t>2.  API Gateway Processing: The API Gateway receives the request, performs initial authentication/authorization, and routes it to the Calculation Service.</w:t>
      </w:r>
    </w:p>
    <w:p>
      <w:pPr>
        <w:pStyle w:val="Heading2"/>
      </w:pPr>
      <w:r>
        <w:t>3.  Calculation Service Controller: The Calculation Service's REST controller receives the request, deserializes the JSON payload into a data transfer object (DTO).</w:t>
      </w:r>
    </w:p>
    <w:p>
      <w:pPr>
        <w:pStyle w:val="Heading2"/>
      </w:pPr>
      <w:r>
        <w:t>4.  Input Validation: The DTO undergoes thorough validation (e.g., JSR-303 annotations) to ensure operands are valid numbers and the operator is supported.</w:t>
      </w:r>
    </w:p>
    <w:p>
      <w:pPr>
        <w:pStyle w:val="Heading2"/>
      </w:pPr>
      <w:r>
        <w:t>5.  Business Logic Execution: The Calculation Processor component identifies the appropriate operation strategy (e.g., using a Strategy pattern) and executes the calculation.</w:t>
      </w:r>
    </w:p>
    <w:p>
      <w:pPr>
        <w:pStyle w:val="Heading2"/>
      </w:pPr>
      <w:r>
        <w:t>6.  Audit Logging (Asynchronous): Before or after calculation, details of the request and response are sent to the Audit Logging Module for persistence. This typically happens asynchronously to not impact the main request latency.</w:t>
      </w:r>
    </w:p>
    <w:p>
      <w:pPr>
        <w:pStyle w:val="Heading2"/>
      </w:pPr>
      <w:r>
        <w:t>7.  Result Generation: The calculation result is packaged into a response DTO.</w:t>
      </w:r>
    </w:p>
    <w:p>
      <w:pPr>
        <w:pStyle w:val="Heading2"/>
      </w:pPr>
      <w:r>
        <w:t>8.  Service Response: The Calculation Service sends the response DTO back to the API Gateway.</w:t>
      </w:r>
    </w:p>
    <w:p>
      <w:pPr>
        <w:pStyle w:val="Heading2"/>
      </w:pPr>
      <w:r>
        <w:t>9.  API Gateway Response: The API Gateway forwards the final HTTP response (e.g., 200 OK with result, or 400 Bad Request for validation errors) back to the original client.</w:t>
      </w:r>
    </w:p>
    <w:p>
      <w:pPr>
        <w:pStyle w:val="Heading2"/>
      </w:pPr>
      <w:r>
        <w:t>5. Database and Data Models</w:t>
      </w:r>
    </w:p>
    <w:p>
      <w:r>
        <w:t>The current standalone Calculator application does not persist any data and therefore has no database or data models. All input and output are ephemeral to the execution lifetime.</w:t>
      </w:r>
    </w:p>
    <w:p>
      <w:r>
        <w:t>For an enterprise system, various data persistence requirements would emerge, necessitating a database.</w:t>
      </w:r>
    </w:p>
    <w:p>
      <w:r>
        <w:t>Proposed Enterprise Database and Data Models:</w:t>
      </w:r>
    </w:p>
    <w:p>
      <w:pPr>
        <w:pStyle w:val="Heading2"/>
      </w:pPr>
      <w:r>
        <w:t>1.  Database Type: A relational database such as PostgreSQL or MySQL would be suitable for structured data like audit logs and configuration, or a NoSQL database like MongoDB for more flexible schema needs.</w:t>
      </w:r>
    </w:p>
    <w:p>
      <w:pPr>
        <w:pStyle w:val="Heading2"/>
      </w:pPr>
      <w:r>
        <w:t>2.  Data Models:</w:t>
      </w:r>
    </w:p>
    <w:p>
      <w:r>
        <w:t>Calculation Audit Log Model:</w:t>
      </w:r>
    </w:p>
    <w:p>
      <w:r>
        <w:t>This model would store records of every calculation performed by the service for auditing, compliance, and debugging purposes.</w:t>
      </w:r>
    </w:p>
    <w:p>
      <w:r>
        <w:t>FIELD NAME       | DATA TYPE    | DESCRIPTION</w:t>
      </w:r>
    </w:p>
    <w:p>
      <w:r>
        <w:t>-----------------|--------------|---------------------------------------------------</w:t>
      </w:r>
    </w:p>
    <w:p>
      <w:r>
        <w:t>auditId          | UUID         | Unique identifier for the audit entry</w:t>
      </w:r>
    </w:p>
    <w:p>
      <w:r>
        <w:t>timestamp        | DATETIME     | Date and time when the calculation occurred</w:t>
      </w:r>
    </w:p>
    <w:p>
      <w:r>
        <w:t>clientId         | VARCHAR(255) | Identifier of the client initiating the request</w:t>
      </w:r>
    </w:p>
    <w:p>
      <w:r>
        <w:t>operand1         | DOUBLE       | First operand of the calculation</w:t>
      </w:r>
    </w:p>
    <w:p>
      <w:r>
        <w:t>operator         | VARCHAR(10)  | Operator used (e.g., '+', '-', '*', '/')</w:t>
      </w:r>
    </w:p>
    <w:p>
      <w:r>
        <w:t>operand2         | DOUBLE       | Second operand of the calculation</w:t>
      </w:r>
    </w:p>
    <w:p>
      <w:r>
        <w:t>result           | DOUBLE       | The computed result</w:t>
      </w:r>
    </w:p>
    <w:p>
      <w:r>
        <w:t>status           | VARCHAR(50)  | Status of the calculation (e.g., 'SUCCESS', 'ERROR')</w:t>
      </w:r>
    </w:p>
    <w:p>
      <w:r>
        <w:t>errorMessage     | TEXT         | Details of any error that occurred (nullable)</w:t>
      </w:r>
    </w:p>
    <w:p>
      <w:r>
        <w:t>Configuration Model (Optional):</w:t>
      </w:r>
    </w:p>
    <w:p>
      <w:r>
        <w:t>If the service needs dynamic configurations (e.g., supported operators, precision settings), these could be stored in a database or a dedicated configuration service.</w:t>
      </w:r>
    </w:p>
    <w:p>
      <w:r>
        <w:t>FIELD NAME       | DATA TYPE    | DESCRIPTION</w:t>
      </w:r>
    </w:p>
    <w:p>
      <w:r>
        <w:t>-----------------|--------------|---------------------------------------------------</w:t>
      </w:r>
    </w:p>
    <w:p>
      <w:r>
        <w:t>configKey        | VARCHAR(255) | Unique key for the configuration item</w:t>
      </w:r>
    </w:p>
    <w:p>
      <w:r>
        <w:t>configValue      | TEXT         | Value of the configuration item</w:t>
      </w:r>
    </w:p>
    <w:p>
      <w:r>
        <w:t>description      | TEXT         | Description of the configuration item</w:t>
      </w:r>
    </w:p>
    <w:p>
      <w:r>
        <w:t>lastUpdated      | DATETIME     | Timestamp of the last update</w:t>
      </w:r>
    </w:p>
    <w:p>
      <w:pPr>
        <w:pStyle w:val="Heading2"/>
      </w:pPr>
      <w:r>
        <w:t>6. API Contracts and Endpoints</w:t>
      </w:r>
    </w:p>
    <w:p>
      <w:r>
        <w:t>While the provided Calculator application is a console-based utility, an enterprise-grade solution would expose its calculation capabilities via a well-defined API. The following describes a proposed RESTful API contract for a "Calculation Service."</w:t>
      </w:r>
    </w:p>
    <w:p>
      <w:r>
        <w:t>Base URL: /api/v1/calculations</w:t>
      </w:r>
    </w:p>
    <w:p>
      <w:r>
        <w:t>Endpoints:</w:t>
      </w:r>
    </w:p>
    <w:p>
      <w:pPr>
        <w:pStyle w:val="Heading2"/>
      </w:pPr>
      <w:r>
        <w:t>1.  Endpoint: POST /api/v1/calculations/evaluate</w:t>
      </w:r>
    </w:p>
    <w:p>
      <w:r>
        <w:t>Description: Performs a single arithmetic operation based on the provided inputs.</w:t>
      </w:r>
    </w:p>
    <w:p>
      <w:r>
        <w:t>Method: POST</w:t>
      </w:r>
    </w:p>
    <w:p>
      <w:r>
        <w:t>Request Body:</w:t>
      </w:r>
    </w:p>
    <w:p>
      <w:r>
        <w:t>{</w:t>
      </w:r>
    </w:p>
    <w:p>
      <w:r>
        <w:t>"operand1": 10.5,</w:t>
      </w:r>
    </w:p>
    <w:p>
      <w:r>
        <w:t>"operator": "+",</w:t>
      </w:r>
    </w:p>
    <w:p>
      <w:r>
        <w:t>"operand2": 5.2</w:t>
      </w:r>
    </w:p>
    <w:p>
      <w:r>
        <w:t>}</w:t>
      </w:r>
    </w:p>
    <w:p>
      <w:r>
        <w:t>Request Body Fields:</w:t>
      </w:r>
    </w:p>
    <w:p>
      <w:pPr>
        <w:pStyle w:val="Heading2"/>
      </w:pPr>
      <w:r>
        <w:t>1.  operand1 (number, required): The first number for the operation.</w:t>
      </w:r>
    </w:p>
    <w:p>
      <w:pPr>
        <w:pStyle w:val="Heading2"/>
      </w:pPr>
      <w:r>
        <w:t>2.  operator (string, required): The arithmetic operator (+, -, *, /).</w:t>
      </w:r>
    </w:p>
    <w:p>
      <w:pPr>
        <w:pStyle w:val="Heading2"/>
      </w:pPr>
      <w:r>
        <w:t>3.  operand2 (number, required): The second number for the operation.</w:t>
      </w:r>
    </w:p>
    <w:p>
      <w:r>
        <w:t>Response (200 OK):</w:t>
      </w:r>
    </w:p>
    <w:p>
      <w:r>
        <w:t>{</w:t>
      </w:r>
    </w:p>
    <w:p>
      <w:r>
        <w:t>"result": 15.7,</w:t>
      </w:r>
    </w:p>
    <w:p>
      <w:r>
        <w:t>"status": "SUCCESS"</w:t>
      </w:r>
    </w:p>
    <w:p>
      <w:r>
        <w:t>}</w:t>
      </w:r>
    </w:p>
    <w:p>
      <w:r>
        <w:t>Response (400 Bad Request - Invalid Input):</w:t>
      </w:r>
    </w:p>
    <w:p>
      <w:r>
        <w:t>{</w:t>
      </w:r>
    </w:p>
    <w:p>
      <w:r>
        <w:t>"errorCode": "INVALID_INPUT",</w:t>
      </w:r>
    </w:p>
    <w:p>
      <w:r>
        <w:t>"message": "Invalid operator provided or division by zero detected."</w:t>
      </w:r>
    </w:p>
    <w:p>
      <w:r>
        <w:t>}</w:t>
      </w:r>
    </w:p>
    <w:p>
      <w:r>
        <w:t>Response (500 Internal Server Error):</w:t>
      </w:r>
    </w:p>
    <w:p>
      <w:r>
        <w:t>{</w:t>
      </w:r>
    </w:p>
    <w:p>
      <w:r>
        <w:t>"errorCode": "SERVER_ERROR",</w:t>
      </w:r>
    </w:p>
    <w:p>
      <w:r>
        <w:t>"message": "An unexpected error occurred."</w:t>
      </w:r>
    </w:p>
    <w:p>
      <w:r>
        <w:t>}</w:t>
      </w:r>
    </w:p>
    <w:p>
      <w:pPr>
        <w:pStyle w:val="Heading2"/>
      </w:pPr>
      <w:r>
        <w:t>2.  Endpoint: GET /api/v1/calculations/history</w:t>
      </w:r>
    </w:p>
    <w:p>
      <w:r>
        <w:t>Description: Retrieves a paginated list of recent calculation audit entries.</w:t>
      </w:r>
    </w:p>
    <w:p>
      <w:r>
        <w:t>Method: GET</w:t>
      </w:r>
    </w:p>
    <w:p>
      <w:r>
        <w:t>Query Parameters:</w:t>
      </w:r>
    </w:p>
    <w:p>
      <w:pPr>
        <w:pStyle w:val="Heading2"/>
      </w:pPr>
      <w:r>
        <w:t>1.  page (integer, optional, default: 0): The page number for pagination.</w:t>
      </w:r>
    </w:p>
    <w:p>
      <w:pPr>
        <w:pStyle w:val="Heading2"/>
      </w:pPr>
      <w:r>
        <w:t>2.  size (integer, optional, default: 10): The number of items per page.</w:t>
      </w:r>
    </w:p>
    <w:p>
      <w:r>
        <w:t>Response (200 OK):</w:t>
      </w:r>
    </w:p>
    <w:p>
      <w:r>
        <w:t>{</w:t>
      </w:r>
    </w:p>
    <w:p>
      <w:r>
        <w:t>"content": [</w:t>
      </w:r>
    </w:p>
    <w:p>
      <w:r>
        <w:t>{</w:t>
      </w:r>
    </w:p>
    <w:p>
      <w:r>
        <w:t>"auditId": "a1b2c3d4-e5f6-7890-1234-567890abcdef",</w:t>
      </w:r>
    </w:p>
    <w:p>
      <w:r>
        <w:t>"timestamp": "2023-10-27T10:00:00Z",</w:t>
      </w:r>
    </w:p>
    <w:p>
      <w:r>
        <w:t>"operand1": 10.0,</w:t>
      </w:r>
    </w:p>
    <w:p>
      <w:r>
        <w:t>"operator": "+",</w:t>
      </w:r>
    </w:p>
    <w:p>
      <w:r>
        <w:t>"operand2": 5.0,</w:t>
      </w:r>
    </w:p>
    <w:p>
      <w:r>
        <w:t>"result": 15.0,</w:t>
      </w:r>
    </w:p>
    <w:p>
      <w:r>
        <w:t>"status": "SUCCESS"</w:t>
      </w:r>
    </w:p>
    <w:p>
      <w:r>
        <w:t>},</w:t>
      </w:r>
    </w:p>
    <w:p>
      <w:r>
        <w:t>{</w:t>
      </w:r>
    </w:p>
    <w:p>
      <w:r>
        <w:t>"auditId": "f1e2d3c4-b5a6-9876-5432-10fedcba9876",</w:t>
      </w:r>
    </w:p>
    <w:p>
      <w:r>
        <w:t>"timestamp": "2023-10-27T09:55:00Z",</w:t>
      </w:r>
    </w:p>
    <w:p>
      <w:r>
        <w:t>"operand1": 100.0,</w:t>
      </w:r>
    </w:p>
    <w:p>
      <w:r>
        <w:t>"operator": "/",</w:t>
      </w:r>
    </w:p>
    <w:p>
      <w:r>
        <w:t>"operand2": 0.0,</w:t>
      </w:r>
    </w:p>
    <w:p>
      <w:r>
        <w:t>"result": null,</w:t>
      </w:r>
    </w:p>
    <w:p>
      <w:r>
        <w:t>"status": "ERROR",</w:t>
      </w:r>
    </w:p>
    <w:p>
      <w:r>
        <w:t>"errorMessage": "Division by zero error."</w:t>
      </w:r>
    </w:p>
    <w:p>
      <w:r>
        <w:t>}</w:t>
      </w:r>
    </w:p>
    <w:p>
      <w:r>
        <w:t>],</w:t>
      </w:r>
    </w:p>
    <w:p>
      <w:r>
        <w:t>"pageNumber": 0,</w:t>
      </w:r>
    </w:p>
    <w:p>
      <w:r>
        <w:t>"pageSize": 10,</w:t>
      </w:r>
    </w:p>
    <w:p>
      <w:r>
        <w:t>"totalElements": 2,</w:t>
      </w:r>
    </w:p>
    <w:p>
      <w:r>
        <w:t>"totalPages": 1</w:t>
      </w:r>
    </w:p>
    <w:p>
      <w:r>
        <w:t>}</w:t>
      </w:r>
    </w:p>
    <w:p>
      <w:pPr>
        <w:pStyle w:val="Heading2"/>
      </w:pPr>
      <w:r>
        <w:t>7. Design Patterns Used</w:t>
      </w:r>
    </w:p>
    <w:p>
      <w:r>
        <w:t>The current Calculator application, being a simple procedural program, does not explicitly employ complex design patterns. Its structure is primarily sequential execution with a switch statement for operation dispatch.</w:t>
      </w:r>
    </w:p>
    <w:p>
      <w:r>
        <w:t>For an enterprise-grade calculation service, several design patterns would be instrumental in achieving maintainability, flexibility, and scalability:</w:t>
      </w:r>
    </w:p>
    <w:p>
      <w:pPr>
        <w:pStyle w:val="Heading2"/>
      </w:pPr>
      <w:r>
        <w:t>1.  Strategy Pattern:</w:t>
      </w:r>
    </w:p>
    <w:p>
      <w:pPr>
        <w:pStyle w:val="Heading2"/>
      </w:pPr>
      <w:r>
        <w:t>1.  Applicability: To encapsulate each arithmetic operation (+, -, *, /) into separate, interchangeable objects.</w:t>
      </w:r>
    </w:p>
    <w:p>
      <w:pPr>
        <w:pStyle w:val="Heading2"/>
      </w:pPr>
      <w:r>
        <w:t>2.  Description: Instead of a large switch-case statement, a 'Calculator' context object would hold a reference to an 'OperationStrategy' interface. Concrete strategies (e.g., AddOperation, SubtractOperation) would implement this interface, defining their specific calculation logic. This makes it easy to add new operations without modifying the core Calculator class.</w:t>
      </w:r>
    </w:p>
    <w:p>
      <w:pPr>
        <w:pStyle w:val="Heading2"/>
      </w:pPr>
      <w:r>
        <w:t>2.  Factory Method Pattern (or Simple Factory):</w:t>
      </w:r>
    </w:p>
    <w:p>
      <w:pPr>
        <w:pStyle w:val="Heading2"/>
      </w:pPr>
      <w:r>
        <w:t>1.  Applicability: To create instances of 'OperationStrategy' based on the input operator.</w:t>
      </w:r>
    </w:p>
    <w:p>
      <w:pPr>
        <w:pStyle w:val="Heading2"/>
      </w:pPr>
      <w:r>
        <w:t>2.  Description: A 'OperationFactory' would be responsible for instantiating the correct 'OperationStrategy' implementation (e.g., AddOperation, DivideOperation) given the operator character or string. This decouples the client from the concrete strategy classes.</w:t>
      </w:r>
    </w:p>
    <w:p>
      <w:pPr>
        <w:pStyle w:val="Heading2"/>
      </w:pPr>
      <w:r>
        <w:t>3.  Singleton Pattern:</w:t>
      </w:r>
    </w:p>
    <w:p>
      <w:pPr>
        <w:pStyle w:val="Heading2"/>
      </w:pPr>
      <w:r>
        <w:t>1.  Applicability: For managing a single instance of a configuration manager or a centralized logging facility if not using an external logging framework.</w:t>
      </w:r>
    </w:p>
    <w:p>
      <w:pPr>
        <w:pStyle w:val="Heading2"/>
      </w:pPr>
      <w:r>
        <w:t>2.  Description: Ensures that a class has only one instance and provides a global point of access to that instance. For example, a `ConfigurationManager` could be a singleton to ensure all parts of the application access the same configuration settings.</w:t>
      </w:r>
    </w:p>
    <w:p>
      <w:pPr>
        <w:pStyle w:val="Heading2"/>
      </w:pPr>
      <w:r>
        <w:t>4.  DTO (Data Transfer Object) Pattern:</w:t>
      </w:r>
    </w:p>
    <w:p>
      <w:pPr>
        <w:pStyle w:val="Heading2"/>
      </w:pPr>
      <w:r>
        <w:t>1.  Applicability: To transfer data between different layers of the application (e.g., from API endpoint to business logic, or between services).</w:t>
      </w:r>
    </w:p>
    <w:p>
      <w:pPr>
        <w:pStyle w:val="Heading2"/>
      </w:pPr>
      <w:r>
        <w:t>2.  Description: Plain Java objects (POJOs) with properties, getters, and setters, used to carry data across process boundaries. For example, a `CalculationRequestDTO` and `CalculationResponseDTO` would be used for API communication.</w:t>
      </w:r>
    </w:p>
    <w:p>
      <w:pPr>
        <w:pStyle w:val="Heading2"/>
      </w:pPr>
      <w:r>
        <w:t>5.  Asynchronous Messaging Pattern:</w:t>
      </w:r>
    </w:p>
    <w:p>
      <w:pPr>
        <w:pStyle w:val="Heading2"/>
      </w:pPr>
      <w:r>
        <w:t>1.  Applicability: For non-critical operations like audit logging to prevent blocking the main request processing flow.</w:t>
      </w:r>
    </w:p>
    <w:p>
      <w:pPr>
        <w:pStyle w:val="Heading2"/>
      </w:pPr>
      <w:r>
        <w:t>2.  Description: Instead of directly calling the audit persistence logic, the Calculation Service would publish an "audit event" to a message queue (e.g., Kafka, RabbitMQ). A separate Audit Logging Module would consume these events asynchronously.</w:t>
      </w:r>
    </w:p>
    <w:p>
      <w:pPr>
        <w:pStyle w:val="Heading2"/>
      </w:pPr>
      <w:r>
        <w:t>8. Security Considerations</w:t>
      </w:r>
    </w:p>
    <w:p>
      <w:r>
        <w:t>The current console application has minimal security concerns beyond input validation. However, transforming it into an enterprise service introduces significant security requirements.</w:t>
      </w:r>
    </w:p>
    <w:p>
      <w:r>
        <w:t>Key Security Considerations for Enterprise Calculator Service:</w:t>
      </w:r>
    </w:p>
    <w:p>
      <w:pPr>
        <w:pStyle w:val="Heading2"/>
      </w:pPr>
      <w:r>
        <w:t>1.  Input Validation and Sanitization:</w:t>
      </w:r>
    </w:p>
    <w:p>
      <w:pPr>
        <w:pStyle w:val="Heading2"/>
      </w:pPr>
      <w:r>
        <w:t>1.  Strictly validate all incoming operands to ensure they are indeed numerical and within expected ranges.</w:t>
      </w:r>
    </w:p>
    <w:p>
      <w:pPr>
        <w:pStyle w:val="Heading2"/>
      </w:pPr>
      <w:r>
        <w:t>2.  Validate operators to ensure only supported operations are processed.</w:t>
      </w:r>
    </w:p>
    <w:p>
      <w:pPr>
        <w:pStyle w:val="Heading2"/>
      </w:pPr>
      <w:r>
        <w:t>3.  This prevents potential numeric overflow attacks or unexpected behavior due to malformed input.</w:t>
      </w:r>
    </w:p>
    <w:p>
      <w:pPr>
        <w:pStyle w:val="Heading2"/>
      </w:pPr>
      <w:r>
        <w:t>2.  Authentication and Authorization:</w:t>
      </w:r>
    </w:p>
    <w:p>
      <w:pPr>
        <w:pStyle w:val="Heading2"/>
      </w:pPr>
      <w:r>
        <w:t>1.  Authentication: Implement robust mechanisms to verify the identity of clients consuming the calculation service (e.g., OAuth 2.0, API Keys, JWT tokens).</w:t>
      </w:r>
    </w:p>
    <w:p>
      <w:pPr>
        <w:pStyle w:val="Heading2"/>
      </w:pPr>
      <w:r>
        <w:t>2.  Authorization: Define and enforce policies to determine if an authenticated client has the necessary permissions to perform a specific type of calculation or access historical data. For instance, certain complex operations might be restricted to specific user roles.</w:t>
      </w:r>
    </w:p>
    <w:p>
      <w:pPr>
        <w:pStyle w:val="Heading2"/>
      </w:pPr>
      <w:r>
        <w:t>3.  Secure Communication (TLS/SSL):</w:t>
      </w:r>
    </w:p>
    <w:p>
      <w:pPr>
        <w:pStyle w:val="Heading2"/>
      </w:pPr>
      <w:r>
        <w:t>1.  All API communication between clients and the calculation service (via the API Gateway) must be encrypted using Transport Layer Security (TLS/SSL) to protect data in transit from eavesdropping and tampering.</w:t>
      </w:r>
    </w:p>
    <w:p>
      <w:pPr>
        <w:pStyle w:val="Heading2"/>
      </w:pPr>
      <w:r>
        <w:t>4.  Error Handling and Information Disclosure:</w:t>
      </w:r>
    </w:p>
    <w:p>
      <w:pPr>
        <w:pStyle w:val="Heading2"/>
      </w:pPr>
      <w:r>
        <w:t>1.  Ensure that error messages returned to clients do not contain sensitive system information, stack traces, or internal implementation details that could aid attackers. Generic error messages should be provided externally, with detailed errors logged internally.</w:t>
      </w:r>
    </w:p>
    <w:p>
      <w:pPr>
        <w:pStyle w:val="Heading2"/>
      </w:pPr>
      <w:r>
        <w:t>5.  Logging and Monitoring:</w:t>
      </w:r>
    </w:p>
    <w:p>
      <w:pPr>
        <w:pStyle w:val="Heading2"/>
      </w:pPr>
      <w:r>
        <w:t>1.  Implement comprehensive logging for security-relevant events, including failed authentication attempts, authorization failures, and unusual calculation requests.</w:t>
      </w:r>
    </w:p>
    <w:p>
      <w:pPr>
        <w:pStyle w:val="Heading2"/>
      </w:pPr>
      <w:r>
        <w:t>2.  Integrate with security information and event management (SIEM) systems for real-time monitoring and alerting of potential security incidents.</w:t>
      </w:r>
    </w:p>
    <w:p>
      <w:pPr>
        <w:pStyle w:val="Heading2"/>
      </w:pPr>
      <w:r>
        <w:t>6.  Vulnerability Management:</w:t>
      </w:r>
    </w:p>
    <w:p>
      <w:pPr>
        <w:pStyle w:val="Heading2"/>
      </w:pPr>
      <w:r>
        <w:t>1.  Regularly scan the application code and its dependencies for known vulnerabilities (e.g., using SAST/DAST tools).</w:t>
      </w:r>
    </w:p>
    <w:p>
      <w:pPr>
        <w:pStyle w:val="Heading2"/>
      </w:pPr>
      <w:r>
        <w:t>2.  Keep all libraries and frameworks updated to their latest secure versions.</w:t>
      </w:r>
    </w:p>
    <w:p>
      <w:pPr>
        <w:pStyle w:val="Heading2"/>
      </w:pPr>
      <w:r>
        <w:t>7.  Least Privilege Principle:</w:t>
      </w:r>
    </w:p>
    <w:p>
      <w:pPr>
        <w:pStyle w:val="Heading2"/>
      </w:pPr>
      <w:r>
        <w:t>1.  The service should run with the minimum necessary permissions on the host system.</w:t>
      </w:r>
    </w:p>
    <w:p>
      <w:pPr>
        <w:pStyle w:val="Heading2"/>
      </w:pPr>
      <w:r>
        <w:t>2.  Database connections should use credentials with the least privileges required for read/write operations.</w:t>
      </w:r>
    </w:p>
    <w:p>
      <w:pPr>
        <w:pStyle w:val="Heading2"/>
      </w:pPr>
      <w:r>
        <w:t>9. Scalability and Performance</w:t>
      </w:r>
    </w:p>
    <w:p>
      <w:r>
        <w:t>The current console application's scalability and performance are limited to a single user on a single machine. For an enterprise service, these factors are critical.</w:t>
      </w:r>
    </w:p>
    <w:p>
      <w:r>
        <w:t>Key Considerations for Enterprise Scalability and Performance:</w:t>
      </w:r>
    </w:p>
    <w:p>
      <w:pPr>
        <w:pStyle w:val="Heading2"/>
      </w:pPr>
      <w:r>
        <w:t>1.  Horizontal Scaling:</w:t>
      </w:r>
    </w:p>
    <w:p>
      <w:pPr>
        <w:pStyle w:val="Heading2"/>
      </w:pPr>
      <w:r>
        <w:t>1.  Deploy multiple instances of the Calculation Service behind a load balancer. This allows distributing incoming requests across multiple servers, increasing throughput and availability.</w:t>
      </w:r>
    </w:p>
    <w:p>
      <w:pPr>
        <w:pStyle w:val="Heading2"/>
      </w:pPr>
      <w:r>
        <w:t>2.  Containerization (Docker) and orchestration (Kubernetes) facilitate easy scaling out and in of service instances based on demand.</w:t>
      </w:r>
    </w:p>
    <w:p>
      <w:pPr>
        <w:pStyle w:val="Heading2"/>
      </w:pPr>
      <w:r>
        <w:t>2.  Stateless Design:</w:t>
      </w:r>
    </w:p>
    <w:p>
      <w:pPr>
        <w:pStyle w:val="Heading2"/>
      </w:pPr>
      <w:r>
        <w:t>1.  Design the Calculation Service to be stateless. Each request contains all necessary information, and the service does not store session-specific data on the server. This simplifies horizontal scaling, as any instance can handle any request.</w:t>
      </w:r>
    </w:p>
    <w:p>
      <w:pPr>
        <w:pStyle w:val="Heading2"/>
      </w:pPr>
      <w:r>
        <w:t>3.  Efficient Algorithms and Data Structures:</w:t>
      </w:r>
    </w:p>
    <w:p>
      <w:pPr>
        <w:pStyle w:val="Heading2"/>
      </w:pPr>
      <w:r>
        <w:t>1.  While basic arithmetic operations are inherently fast, ensure that any future complex calculations or data processing within the service use optimized algorithms.</w:t>
      </w:r>
    </w:p>
    <w:p>
      <w:pPr>
        <w:pStyle w:val="Heading2"/>
      </w:pPr>
      <w:r>
        <w:t>2.  Avoid unnecessary object creation and memory allocations to reduce garbage collection overhead.</w:t>
      </w:r>
    </w:p>
    <w:p>
      <w:pPr>
        <w:pStyle w:val="Heading2"/>
      </w:pPr>
      <w:r>
        <w:t>4.  Caching (If Applicable):</w:t>
      </w:r>
    </w:p>
    <w:p>
      <w:pPr>
        <w:pStyle w:val="Heading2"/>
      </w:pPr>
      <w:r>
        <w:t>1.  For frequently requested but computationally expensive operations or lookup data (e.g., complex constants or pre-calculated tables), implement caching mechanisms (e.g., Redis, in-memory cache) to reduce computation time and database load. This is less relevant for simple arithmetic but vital for extended capabilities.</w:t>
      </w:r>
    </w:p>
    <w:p>
      <w:pPr>
        <w:pStyle w:val="Heading2"/>
      </w:pPr>
      <w:r>
        <w:t>5.  Asynchronous Processing:</w:t>
      </w:r>
    </w:p>
    <w:p>
      <w:pPr>
        <w:pStyle w:val="Heading2"/>
      </w:pPr>
      <w:r>
        <w:t>1.  Offload non-critical operations (like audit logging) to asynchronous processes or message queues. This ensures that the primary request-response cycle for calculations remains fast and responsive.</w:t>
      </w:r>
    </w:p>
    <w:p>
      <w:pPr>
        <w:pStyle w:val="Heading2"/>
      </w:pPr>
      <w:r>
        <w:t>6.  Load Balancing:</w:t>
      </w:r>
    </w:p>
    <w:p>
      <w:pPr>
        <w:pStyle w:val="Heading2"/>
      </w:pPr>
      <w:r>
        <w:t>1.  Utilize intelligent load balancers (e.g., Nginx, cloud load balancers) to distribute traffic evenly across service instances, preventing any single instance from becoming a bottleneck.</w:t>
      </w:r>
    </w:p>
    <w:p>
      <w:pPr>
        <w:pStyle w:val="Heading2"/>
      </w:pPr>
      <w:r>
        <w:t>7.  Database Performance:</w:t>
      </w:r>
    </w:p>
    <w:p>
      <w:pPr>
        <w:pStyle w:val="Heading2"/>
      </w:pPr>
      <w:r>
        <w:t>1.  Optimize database queries for audit logs. Use appropriate indexing on frequently queried columns (e.g., timestamp, client ID).</w:t>
      </w:r>
    </w:p>
    <w:p>
      <w:pPr>
        <w:pStyle w:val="Heading2"/>
      </w:pPr>
      <w:r>
        <w:t>2.  Employ connection pooling to manage database connections efficiently.</w:t>
      </w:r>
    </w:p>
    <w:p>
      <w:pPr>
        <w:pStyle w:val="Heading2"/>
      </w:pPr>
      <w:r>
        <w:t>8.  Resource Monitoring:</w:t>
      </w:r>
    </w:p>
    <w:p>
      <w:pPr>
        <w:pStyle w:val="Heading2"/>
      </w:pPr>
      <w:r>
        <w:t>1.  Implement robust monitoring for CPU, memory, network I/O, and disk I/O of service instances.</w:t>
      </w:r>
    </w:p>
    <w:p>
      <w:pPr>
        <w:pStyle w:val="Heading2"/>
      </w:pPr>
      <w:r>
        <w:t>2.  Monitor application-specific metrics such as request latency, throughput, error rates, and resource utilization (e.g., JVM heap usage). Use tools like Prometheus, Grafana, and ELK stack.</w:t>
      </w:r>
    </w:p>
    <w:p>
      <w:pPr>
        <w:pStyle w:val="Heading2"/>
      </w:pPr>
      <w:r>
        <w:t>10. Deployment Architecture</w:t>
      </w:r>
    </w:p>
    <w:p>
      <w:r>
        <w:t>The current Calculator application is deployed by executing its JAR file on a Java-enabled machine.</w:t>
      </w:r>
    </w:p>
    <w:p>
      <w:r>
        <w:t>java -jar Calculator.jar</w:t>
      </w:r>
    </w:p>
    <w:p>
      <w:r>
        <w:t>For an enterprise-grade calculation service, a robust and automated deployment architecture is essential.</w:t>
      </w:r>
    </w:p>
    <w:p>
      <w:r>
        <w:t>Proposed Enterprise Deployment Architecture:</w:t>
      </w:r>
    </w:p>
    <w:p>
      <w:pPr>
        <w:pStyle w:val="Heading2"/>
      </w:pPr>
      <w:r>
        <w:t>1.  Continuous Integration/Continuous Delivery (CI/CD) Pipeline:</w:t>
      </w:r>
    </w:p>
    <w:p>
      <w:pPr>
        <w:pStyle w:val="Heading2"/>
      </w:pPr>
      <w:r>
        <w:t>1.  Code Commit: Developers push code to a Git repository (e.g., GitHub).</w:t>
      </w:r>
    </w:p>
    <w:p>
      <w:pPr>
        <w:pStyle w:val="Heading2"/>
      </w:pPr>
      <w:r>
        <w:t>2.  Build Stage: A CI server (e.g., Jenkins, GitLab CI, GitHub Actions) automatically triggers a build, compiles the code, runs unit tests, and packages the application into a Docker image.</w:t>
      </w:r>
    </w:p>
    <w:p>
      <w:pPr>
        <w:pStyle w:val="Heading2"/>
      </w:pPr>
      <w:r>
        <w:t>3.  Test Stage: The Docker image is deployed to a staging environment, and automated integration, end-to-end, and performance tests are executed.</w:t>
      </w:r>
    </w:p>
    <w:p>
      <w:pPr>
        <w:pStyle w:val="Heading2"/>
      </w:pPr>
      <w:r>
        <w:t>4.  Deployment Stage: Upon successful completion of tests, the Docker image is pushed to a container registry (e.g., Docker Hub, AWS ECR).</w:t>
      </w:r>
    </w:p>
    <w:p>
      <w:pPr>
        <w:pStyle w:val="Heading2"/>
      </w:pPr>
      <w:r>
        <w:t>5.  Automated Deployment: The CD pipeline then orchestrates the deployment of the new image to the production Kubernetes cluster.</w:t>
      </w:r>
    </w:p>
    <w:p>
      <w:pPr>
        <w:pStyle w:val="Heading2"/>
      </w:pPr>
      <w:r>
        <w:t>2.  Containerization (Docker):</w:t>
      </w:r>
    </w:p>
    <w:p>
      <w:pPr>
        <w:pStyle w:val="Heading2"/>
      </w:pPr>
      <w:r>
        <w:t>1.  The Calculation Service and its dependencies are packaged into lightweight, portable Docker containers. Each container encapsulates the application code, runtime, system tools, and libraries, ensuring consistency across environments.</w:t>
      </w:r>
    </w:p>
    <w:p>
      <w:pPr>
        <w:pStyle w:val="Heading2"/>
      </w:pPr>
      <w:r>
        <w:t>3.  Container Orchestration (Kubernetes):</w:t>
      </w:r>
    </w:p>
    <w:p>
      <w:pPr>
        <w:pStyle w:val="Heading2"/>
      </w:pPr>
      <w:r>
        <w:t>1.  Kubernetes (K8s) is used to deploy, manage, and scale the containerized Calculation Service.</w:t>
      </w:r>
    </w:p>
    <w:p>
      <w:pPr>
        <w:pStyle w:val="Heading2"/>
      </w:pPr>
      <w:r>
        <w:t>2.  Pods: The smallest deployable units in K8s, each containing one or more containers (e.g., a Calculation Service instance).</w:t>
      </w:r>
    </w:p>
    <w:p>
      <w:pPr>
        <w:pStyle w:val="Heading2"/>
      </w:pPr>
      <w:r>
        <w:t>3.  Deployments: K8s Deployments manage the desired state of pods, enabling rolling updates, rollbacks, and self-healing.</w:t>
      </w:r>
    </w:p>
    <w:p>
      <w:pPr>
        <w:pStyle w:val="Heading2"/>
      </w:pPr>
      <w:r>
        <w:t>4.  Services: K8s Services provide a stable network endpoint for accessing pods, abstracting away individual pod IP addresses.</w:t>
      </w:r>
    </w:p>
    <w:p>
      <w:pPr>
        <w:pStyle w:val="Heading2"/>
      </w:pPr>
      <w:r>
        <w:t>5.  Ingress Controller: An Ingress controller (e.g., Nginx Ingress) manages external access to the services in the cluster, acting as the API Gateway for HTTP/HTTPS traffic.</w:t>
      </w:r>
    </w:p>
    <w:p>
      <w:pPr>
        <w:pStyle w:val="Heading2"/>
      </w:pPr>
      <w:r>
        <w:t>6.  Horizontal Pod Autoscaler (HPA): Automatically scales the number of Calculation Service pods up or down based on observed CPU utilization or custom metrics.</w:t>
      </w:r>
    </w:p>
    <w:p>
      <w:pPr>
        <w:pStyle w:val="Heading2"/>
      </w:pPr>
      <w:r>
        <w:t>4.  Cloud-Native Infrastructure:</w:t>
      </w:r>
    </w:p>
    <w:p>
      <w:pPr>
        <w:pStyle w:val="Heading2"/>
      </w:pPr>
      <w:r>
        <w:t>1.  The entire infrastructure (Kubernetes cluster, databases, message queues) would be hosted on a cloud provider (e.g., Amazon EKS, Azure AKS, Google GKE).</w:t>
      </w:r>
    </w:p>
    <w:p>
      <w:pPr>
        <w:pStyle w:val="Heading2"/>
      </w:pPr>
      <w:r>
        <w:t>2.  Managed Services: Leverage cloud-managed services for databases (e.g., AWS RDS PostgreSQL), message queues (e.g., AWS SQS/Kafka), and monitoring (e.g., AWS CloudWatch) to reduce operational overhead.</w:t>
      </w:r>
    </w:p>
    <w:p>
      <w:pPr>
        <w:pStyle w:val="Heading2"/>
      </w:pPr>
      <w:r>
        <w:t>5.  Observability:</w:t>
      </w:r>
    </w:p>
    <w:p>
      <w:pPr>
        <w:pStyle w:val="Heading2"/>
      </w:pPr>
      <w:r>
        <w:t>1.  Logging: Centralized logging with tools like Elasticsearch, Fluentd, and Kibana (ELK stack) or Splunk for aggregating and analyzing application logs from all service instances.</w:t>
      </w:r>
    </w:p>
    <w:p>
      <w:pPr>
        <w:pStyle w:val="Heading2"/>
      </w:pPr>
      <w:r>
        <w:t>2.  Metrics: Integrate with Prometheus for collecting operational metrics (CPU, memory, network) and application-specific metrics (request latency, error rates). Visualize with Grafana dashboards.</w:t>
      </w:r>
    </w:p>
    <w:p>
      <w:pPr>
        <w:pStyle w:val="Heading2"/>
      </w:pPr>
      <w:r>
        <w:t>3.  Alerting: Configure Alertmanager to send notifications to on-call teams based on predefined thresholds for critical metrics or errors.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