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Pr="00E479F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</w:t>
      </w:r>
      <w:r w:rsidRPr="00E479F3">
        <w:rPr>
          <w:rFonts w:ascii="Times New Roman" w:eastAsia="Times New Roman" w:hAnsi="Times New Roman"/>
          <w:b/>
          <w:sz w:val="32"/>
          <w:szCs w:val="28"/>
          <w:lang w:val="ru-RU" w:eastAsia="ru-RU"/>
        </w:rPr>
        <w:t>6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4B3573" w:rsidRDefault="004B3573" w:rsidP="004B3573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4B3573" w:rsidRPr="004B3573" w:rsidRDefault="004B3573" w:rsidP="004B3573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val="ru-RU"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4B3573">
        <w:rPr>
          <w:rFonts w:ascii="Times New Roman" w:hAnsi="Times New Roman"/>
          <w:b/>
          <w:sz w:val="28"/>
          <w:szCs w:val="28"/>
        </w:rPr>
        <w:t>Обмін інформацією з файлами та модульний принцип програмування</w:t>
      </w: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4B3573" w:rsidRDefault="004B3573" w:rsidP="004B357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</w:t>
      </w:r>
      <w:r w:rsidR="00E479F3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>2</w:t>
      </w: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4B3573" w:rsidRPr="00E479F3" w:rsidRDefault="00E479F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Пелих Валентин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Прогонов Д.О.</w:t>
      </w:r>
    </w:p>
    <w:p w:rsidR="004B3573" w:rsidRDefault="004B3573" w:rsidP="004B3573"/>
    <w:p w:rsidR="004B3573" w:rsidRDefault="004B3573" w:rsidP="004B3573"/>
    <w:p w:rsidR="004B3573" w:rsidRDefault="004B3573" w:rsidP="004B3573"/>
    <w:p w:rsidR="004B3573" w:rsidRDefault="004B3573" w:rsidP="004B3573"/>
    <w:p w:rsidR="004B3573" w:rsidRDefault="004B3573" w:rsidP="004B3573">
      <w:pPr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98009F" w:rsidRDefault="004B3573" w:rsidP="004B3573">
      <w:pPr>
        <w:spacing w:line="240" w:lineRule="auto"/>
        <w:ind w:left="-90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9F3">
        <w:rPr>
          <w:rFonts w:ascii="Times New Roman" w:eastAsia="Times New Roman" w:hAnsi="Times New Roman"/>
          <w:sz w:val="28"/>
          <w:szCs w:val="28"/>
          <w:u w:val="single"/>
          <w:lang w:val="ru-RU" w:eastAsia="ru-RU"/>
        </w:rPr>
        <w:lastRenderedPageBreak/>
        <w:t>Мета роботи:</w:t>
      </w:r>
      <w:r w:rsidRPr="004B357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4B3573">
        <w:rPr>
          <w:rFonts w:ascii="Times New Roman" w:hAnsi="Times New Roman"/>
          <w:sz w:val="28"/>
          <w:szCs w:val="28"/>
        </w:rPr>
        <w:t>Оволодіти навичками роботи з файлами даних та засвоїти модульний принцип програмування.</w:t>
      </w:r>
    </w:p>
    <w:p w:rsidR="004B3573" w:rsidRPr="004B3573" w:rsidRDefault="004B3573" w:rsidP="00661AF7">
      <w:pPr>
        <w:keepNext/>
        <w:keepLines/>
        <w:tabs>
          <w:tab w:val="left" w:pos="284"/>
        </w:tabs>
        <w:spacing w:after="0" w:line="360" w:lineRule="auto"/>
        <w:ind w:left="-680"/>
        <w:outlineLvl w:val="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E479F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1</w:t>
      </w:r>
      <w:r w:rsidRPr="004B357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. Порядок виконання роботи</w:t>
      </w:r>
    </w:p>
    <w:p w:rsidR="004B3573" w:rsidRPr="004B357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1. Проаналізувати умову задачі.</w:t>
      </w:r>
    </w:p>
    <w:p w:rsidR="004B3573" w:rsidRPr="004B357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2. Розробити алгоритм та створити програму розв’язання задачі згідно з номером варіанту. При цьому розмістити функції програми у двох (або більше) різних файлах, та об’єднати ці файли у спільну програму двома різними способами: </w:t>
      </w: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br/>
        <w:t>1) реалізувати модульний принцип програмування, створивши проект, у якому всі функції, крім головної, містяться в окремому файлі;</w:t>
      </w:r>
    </w:p>
    <w:p w:rsidR="004B3573" w:rsidRPr="00E479F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3. Результати роботи оформити протоколом.</w:t>
      </w:r>
    </w:p>
    <w:p w:rsidR="00603A3D" w:rsidRDefault="00603A3D" w:rsidP="00661AF7">
      <w:pPr>
        <w:tabs>
          <w:tab w:val="left" w:pos="284"/>
        </w:tabs>
        <w:spacing w:after="0" w:line="360" w:lineRule="auto"/>
        <w:ind w:left="-680"/>
        <w:jc w:val="both"/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</w:pPr>
    </w:p>
    <w:p w:rsidR="00661AF7" w:rsidRPr="00661AF7" w:rsidRDefault="00661AF7" w:rsidP="00661AF7">
      <w:pPr>
        <w:keepNext/>
        <w:keepLines/>
        <w:tabs>
          <w:tab w:val="left" w:pos="284"/>
        </w:tabs>
        <w:spacing w:after="0" w:line="360" w:lineRule="auto"/>
        <w:ind w:left="-680"/>
        <w:outlineLvl w:val="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661AF7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2. Варіанти завдань</w:t>
      </w:r>
    </w:p>
    <w:p w:rsidR="00661AF7" w:rsidRPr="00E479F3" w:rsidRDefault="00661AF7" w:rsidP="00661AF7">
      <w:pPr>
        <w:tabs>
          <w:tab w:val="left" w:pos="284"/>
        </w:tabs>
        <w:spacing w:after="0" w:line="360" w:lineRule="auto"/>
        <w:ind w:left="-680" w:firstLine="567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Модифікувати створену під час виконання у лабораторній роботі № </w:t>
      </w: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603A3D" w:rsidRPr="00603A3D" w:rsidRDefault="00603A3D" w:rsidP="00603A3D">
      <w:pPr>
        <w:tabs>
          <w:tab w:val="left" w:pos="284"/>
        </w:tabs>
        <w:spacing w:after="0" w:line="360" w:lineRule="auto"/>
        <w:ind w:left="-680" w:firstLine="567"/>
        <w:jc w:val="both"/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</w:pPr>
    </w:p>
    <w:p w:rsidR="00F56436" w:rsidRDefault="00603A3D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603A3D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Код реалізації:</w:t>
      </w:r>
    </w:p>
    <w:p w:rsidR="00F56436" w:rsidRPr="00F56436" w:rsidRDefault="00F56436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u w:val="single"/>
          <w:lang w:val="en-US" w:eastAsia="ru-RU"/>
        </w:rPr>
        <w:t>Functions.py: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.txt = text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check_perfect_square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(a ==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"Processing Error!"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raise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"The 'a' must not equal to 1!"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x = a //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seen =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([x]) 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 * x != a: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x = (x + (a // x)) //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seen: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seen.add(x) 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</w:p>
    <w:p w:rsidR="00F56436" w:rsidRPr="00F56436" w:rsidRDefault="00F56436" w:rsidP="00F5643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res = (a*n + a*c) %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&lt;= n &lt;=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res = g(n) * f((n-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-g(n)), a, c) + n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return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res</w:t>
      </w:r>
    </w:p>
    <w:p w:rsidR="00F56436" w:rsidRDefault="00F56436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</w:p>
    <w:p w:rsidR="00F56436" w:rsidRPr="00F56436" w:rsidRDefault="00F56436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u w:val="single"/>
          <w:lang w:val="en-US" w:eastAsia="ru-RU"/>
        </w:rPr>
        <w:t>Main.py</w:t>
      </w:r>
      <w:bookmarkStart w:id="0" w:name="_GoBack"/>
      <w:bookmarkEnd w:id="0"/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functions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f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#test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#d1 = open("/Users/iced_flavour/Desktop/solution/data1.txt", "r")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56436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#d2 = open("/Users/iced_flavour/Desktop/solution/data2.txt", "r")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#git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d1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open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"data1.txt"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d2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open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"data2.txt"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"Lab 5.1"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try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N =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(d1.readline())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an = []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"Enter non-negative numbers to sequence."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N):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i =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(d1.readline())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an.append(i)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"Your sequence is: 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(an,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"Checking if some elements here is perfect square..."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N):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(an[i],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"-"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f.check_perfect_square(an[i]), </w:t>
      </w:r>
      <w:r w:rsidRPr="00F56436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end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"; 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segments = []; max_seg = []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flow 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False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; a =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N):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check = f.check_perfect_square(an[i])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(check ==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True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segments.append(an[i])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flow 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True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segments.append(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flow 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False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(flow ==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True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a = a +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elif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(flow == </w:t>
      </w:r>
      <w:r w:rsidRPr="00F564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False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max_seg.append(a)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a = </w:t>
      </w:r>
      <w:r w:rsidRPr="00F564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max_seg.append(a)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"Max Segments are:"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max_seg,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max_s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max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(max_seg)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"The largest segment with perfect squares is: 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max_s)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"Lab 5.2"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"Enter a, c, m. They must be natural numbers (positive integers)."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"Otherwise - it will be converted using abs()."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a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(d2.readline()))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c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(d2.readline()))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 =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(d2.readline()))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Res = f.f(m, a, c) 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"Result is: 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Res)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except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f.Exception </w:t>
      </w: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as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non1: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(non1)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except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564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ValueError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564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"Entered elements must be non-negative!"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564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564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56436" w:rsidRPr="00F56436" w:rsidRDefault="00F56436" w:rsidP="00F564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36F8A" w:rsidRDefault="00AE1FB6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br/>
      </w:r>
      <w:r w:rsidRPr="002A62E6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Приклад</w:t>
      </w:r>
      <w:r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и</w:t>
      </w:r>
      <w:r w:rsidRPr="002A62E6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 xml:space="preserve"> виконання програми:</w:t>
      </w:r>
    </w:p>
    <w:p w:rsidR="00B6460A" w:rsidRPr="00AE1FB6" w:rsidRDefault="00B6460A" w:rsidP="00AE1FB6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B6460A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drawing>
          <wp:inline distT="0" distB="0" distL="0" distR="0" wp14:anchorId="60266F6D" wp14:editId="7BC2F279">
            <wp:extent cx="5816600" cy="344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0A" w:rsidRPr="00AE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3"/>
    <w:rsid w:val="00187368"/>
    <w:rsid w:val="002A62E6"/>
    <w:rsid w:val="003A26B7"/>
    <w:rsid w:val="00436F8A"/>
    <w:rsid w:val="004B3573"/>
    <w:rsid w:val="004D708C"/>
    <w:rsid w:val="005335DF"/>
    <w:rsid w:val="00603A3D"/>
    <w:rsid w:val="00661AF7"/>
    <w:rsid w:val="0098009F"/>
    <w:rsid w:val="00AE1FB6"/>
    <w:rsid w:val="00AE2FDE"/>
    <w:rsid w:val="00B6460A"/>
    <w:rsid w:val="00DC5665"/>
    <w:rsid w:val="00E479F3"/>
    <w:rsid w:val="00F421F9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724BB"/>
  <w15:docId w15:val="{C78FBBB0-CB9B-BD48-824C-13C892EF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5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6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2020-05-20T13:18:00Z</dcterms:created>
  <dcterms:modified xsi:type="dcterms:W3CDTF">2020-05-20T18:20:00Z</dcterms:modified>
</cp:coreProperties>
</file>