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6C0EF" w14:textId="5DC094A7" w:rsidR="001E7FA2" w:rsidRPr="00565351" w:rsidRDefault="001E7FA2" w:rsidP="00565351">
      <w:pPr>
        <w:jc w:val="center"/>
        <w:rPr>
          <w:b/>
          <w:bCs/>
        </w:rPr>
      </w:pPr>
      <w:r w:rsidRPr="00565351">
        <w:rPr>
          <w:rFonts w:hint="eastAsia"/>
          <w:b/>
          <w:bCs/>
        </w:rPr>
        <w:t>2</w:t>
      </w:r>
      <w:r w:rsidRPr="00565351">
        <w:rPr>
          <w:b/>
          <w:bCs/>
        </w:rPr>
        <w:t>022</w:t>
      </w:r>
      <w:r w:rsidRPr="00565351">
        <w:rPr>
          <w:rFonts w:hint="eastAsia"/>
          <w:b/>
          <w:bCs/>
        </w:rPr>
        <w:t>年芝加哥犯罪数据分析</w:t>
      </w:r>
    </w:p>
    <w:p w14:paraId="63E501CE" w14:textId="0885321F" w:rsidR="001E7FA2" w:rsidRPr="00565351" w:rsidRDefault="001E7FA2" w:rsidP="001E7FA2">
      <w:pPr>
        <w:rPr>
          <w:b/>
          <w:bCs/>
        </w:rPr>
      </w:pPr>
      <w:r w:rsidRPr="00565351">
        <w:rPr>
          <w:rFonts w:hint="eastAsia"/>
          <w:b/>
          <w:bCs/>
        </w:rPr>
        <w:t>数据采集</w:t>
      </w:r>
    </w:p>
    <w:p w14:paraId="216659EA" w14:textId="1B58553F" w:rsidR="001E7FA2" w:rsidRDefault="001E7FA2" w:rsidP="001E7FA2">
      <w:pPr>
        <w:rPr>
          <w:lang w:val="en-US"/>
        </w:rPr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数据采集自芝加哥城市数据库</w:t>
      </w:r>
      <w:r>
        <w:rPr>
          <w:lang w:val="en-US"/>
        </w:rPr>
        <w:t>(</w:t>
      </w:r>
      <w:hyperlink r:id="rId5" w:history="1">
        <w:r>
          <w:rPr>
            <w:rStyle w:val="Hyperlink"/>
            <w:rFonts w:ascii="Helvetica" w:hAnsi="Helvetica"/>
            <w:color w:val="23527C"/>
            <w:sz w:val="23"/>
            <w:szCs w:val="23"/>
            <w:shd w:val="clear" w:color="auto" w:fill="FFFFFF"/>
          </w:rPr>
          <w:t>data.cityofchicago.org</w:t>
        </w:r>
      </w:hyperlink>
      <w:r>
        <w:rPr>
          <w:lang w:val="en-US"/>
        </w:rPr>
        <w:t>)</w:t>
      </w:r>
      <w:r>
        <w:rPr>
          <w:rFonts w:hint="eastAsia"/>
          <w:lang w:val="en-US"/>
        </w:rPr>
        <w:t>，数据集中包含从</w:t>
      </w:r>
      <w:r>
        <w:rPr>
          <w:rFonts w:hint="eastAsia"/>
          <w:lang w:val="en-US"/>
        </w:rPr>
        <w:t>2</w:t>
      </w:r>
      <w:r>
        <w:rPr>
          <w:lang w:val="en-US"/>
        </w:rPr>
        <w:t>001-</w:t>
      </w:r>
      <w:r>
        <w:rPr>
          <w:rFonts w:hint="eastAsia"/>
          <w:lang w:val="en-US"/>
        </w:rPr>
        <w:t>目前的芝加哥记录在案的犯罪数据，目前总共有</w:t>
      </w:r>
      <w:r>
        <w:rPr>
          <w:rFonts w:hint="eastAsia"/>
          <w:lang w:val="en-US"/>
        </w:rPr>
        <w:t>7</w:t>
      </w:r>
      <w:r>
        <w:rPr>
          <w:lang w:val="en-US"/>
        </w:rPr>
        <w:t>60</w:t>
      </w:r>
      <w:r>
        <w:rPr>
          <w:rFonts w:hint="eastAsia"/>
          <w:lang w:val="en-US"/>
        </w:rPr>
        <w:t>万条数据。</w:t>
      </w:r>
    </w:p>
    <w:p w14:paraId="22C4A132" w14:textId="579725BA" w:rsidR="001E7FA2" w:rsidRDefault="001E7FA2" w:rsidP="001E7FA2">
      <w:pPr>
        <w:rPr>
          <w:lang w:val="en-US"/>
        </w:rPr>
      </w:pPr>
      <w:r>
        <w:rPr>
          <w:lang w:val="en-US"/>
        </w:rPr>
        <w:t xml:space="preserve">           </w:t>
      </w:r>
      <w:r>
        <w:rPr>
          <w:rFonts w:hint="eastAsia"/>
          <w:lang w:val="en-US"/>
        </w:rPr>
        <w:t>因数据集较大导致处理速度较慢，所以首先对数据集进行了采样，仅选取报告年份在</w:t>
      </w:r>
      <w:r>
        <w:rPr>
          <w:rFonts w:hint="eastAsia"/>
          <w:lang w:val="en-US"/>
        </w:rPr>
        <w:t>2</w:t>
      </w:r>
      <w:r>
        <w:rPr>
          <w:lang w:val="en-US"/>
        </w:rPr>
        <w:t>022</w:t>
      </w:r>
      <w:r>
        <w:rPr>
          <w:rFonts w:hint="eastAsia"/>
          <w:lang w:val="en-US"/>
        </w:rPr>
        <w:t>年的数据进行分析。</w:t>
      </w:r>
    </w:p>
    <w:p w14:paraId="7E9C6A4F" w14:textId="5293B25C" w:rsidR="001E7FA2" w:rsidRPr="00565351" w:rsidRDefault="001E7FA2" w:rsidP="001E7FA2">
      <w:pPr>
        <w:rPr>
          <w:b/>
          <w:bCs/>
          <w:lang w:val="en-US"/>
        </w:rPr>
      </w:pPr>
      <w:r w:rsidRPr="00565351">
        <w:rPr>
          <w:rFonts w:hint="eastAsia"/>
          <w:b/>
          <w:bCs/>
          <w:lang w:val="en-US"/>
        </w:rPr>
        <w:t>数据分析</w:t>
      </w:r>
    </w:p>
    <w:p w14:paraId="17006D62" w14:textId="269577B4" w:rsidR="001E7FA2" w:rsidRDefault="001A3B47" w:rsidP="001E7FA2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）</w:t>
      </w:r>
      <w:r w:rsidR="001E7FA2">
        <w:rPr>
          <w:rFonts w:hint="eastAsia"/>
          <w:lang w:val="en-US"/>
        </w:rPr>
        <w:t>犯罪类型分析</w:t>
      </w:r>
    </w:p>
    <w:p w14:paraId="0CE1299F" w14:textId="628B9406" w:rsidR="001E7FA2" w:rsidRDefault="001E7FA2" w:rsidP="001E7FA2">
      <w:pPr>
        <w:rPr>
          <w:lang w:val="en-US"/>
        </w:rPr>
      </w:pPr>
      <w:r>
        <w:rPr>
          <w:lang w:val="en-US"/>
        </w:rPr>
        <w:t xml:space="preserve">          </w:t>
      </w:r>
      <w:r>
        <w:rPr>
          <w:rFonts w:hint="eastAsia"/>
          <w:lang w:val="en-US"/>
        </w:rPr>
        <w:t>首先查看犯罪类型数量，总计</w:t>
      </w:r>
      <w:r>
        <w:rPr>
          <w:lang w:val="en-US"/>
        </w:rPr>
        <w:t>31</w:t>
      </w:r>
      <w:r>
        <w:rPr>
          <w:rFonts w:hint="eastAsia"/>
          <w:lang w:val="en-US"/>
        </w:rPr>
        <w:t>种犯罪类型，部分犯罪类型数据条目较少，因此将占比小于</w:t>
      </w:r>
      <w:r>
        <w:rPr>
          <w:rFonts w:hint="eastAsia"/>
          <w:lang w:val="en-US"/>
        </w:rPr>
        <w:t>1</w:t>
      </w:r>
      <w:r>
        <w:rPr>
          <w:lang w:val="en-US"/>
        </w:rPr>
        <w:t>%</w:t>
      </w:r>
      <w:r>
        <w:rPr>
          <w:rFonts w:hint="eastAsia"/>
          <w:lang w:val="en-US"/>
        </w:rPr>
        <w:t>的犯罪类型统一划为其他类型，然后使用饼图查看犯罪类型分布。</w:t>
      </w:r>
    </w:p>
    <w:p w14:paraId="51A3E2C6" w14:textId="2895690C" w:rsidR="001E7FA2" w:rsidRDefault="001E7FA2" w:rsidP="001E7FA2">
      <w:pPr>
        <w:rPr>
          <w:lang w:val="en-US"/>
        </w:rPr>
      </w:pPr>
      <w:r w:rsidRPr="001E7FA2">
        <w:rPr>
          <w:lang w:val="en-US"/>
        </w:rPr>
        <w:drawing>
          <wp:inline distT="0" distB="0" distL="0" distR="0" wp14:anchorId="06EBC6C8" wp14:editId="66651590">
            <wp:extent cx="5943600" cy="4751705"/>
            <wp:effectExtent l="0" t="0" r="0" b="0"/>
            <wp:docPr id="1285503095" name="Picture 1" descr="A pie chart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3095" name="Picture 1" descr="A pie chart with numbers and symbol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071D" w14:textId="02C4A99A" w:rsidR="001E7FA2" w:rsidRDefault="001A3B47" w:rsidP="001E7FA2">
      <w:pPr>
        <w:rPr>
          <w:lang w:val="en-US"/>
        </w:rPr>
      </w:pPr>
      <w:r>
        <w:rPr>
          <w:lang w:val="en-US"/>
        </w:rPr>
        <w:t xml:space="preserve">          </w:t>
      </w:r>
      <w:r>
        <w:rPr>
          <w:rFonts w:hint="eastAsia"/>
          <w:lang w:val="en-US"/>
        </w:rPr>
        <w:t>可见最常见的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种犯罪类型为偷窃、斗殴、破坏、袭击和诈骗。</w:t>
      </w:r>
    </w:p>
    <w:p w14:paraId="0B1B2479" w14:textId="2B52DE7F" w:rsidR="001A3B47" w:rsidRDefault="001A3B47" w:rsidP="001E7FA2">
      <w:pPr>
        <w:rPr>
          <w:lang w:val="en-US"/>
        </w:rPr>
      </w:pPr>
      <w:r>
        <w:rPr>
          <w:lang w:val="en-US"/>
        </w:rPr>
        <w:lastRenderedPageBreak/>
        <w:t>2</w:t>
      </w:r>
      <w:r>
        <w:rPr>
          <w:rFonts w:hint="eastAsia"/>
          <w:lang w:val="en-US"/>
        </w:rPr>
        <w:t>）犯罪数量月度变化分析</w:t>
      </w:r>
    </w:p>
    <w:p w14:paraId="00ED63FE" w14:textId="69F01F68" w:rsidR="001A3B47" w:rsidRDefault="001A3B47" w:rsidP="001E7FA2">
      <w:pPr>
        <w:rPr>
          <w:lang w:val="en-US"/>
        </w:rPr>
      </w:pPr>
      <w:r>
        <w:rPr>
          <w:lang w:val="en-US"/>
        </w:rPr>
        <w:t xml:space="preserve">          </w:t>
      </w:r>
      <w:r>
        <w:rPr>
          <w:rFonts w:hint="eastAsia"/>
          <w:lang w:val="en-US"/>
        </w:rPr>
        <w:t>按月份统计犯罪数量，查看犯罪数量在</w:t>
      </w:r>
      <w:r>
        <w:rPr>
          <w:rFonts w:hint="eastAsia"/>
          <w:lang w:val="en-US"/>
        </w:rPr>
        <w:t>2</w:t>
      </w:r>
      <w:r>
        <w:rPr>
          <w:lang w:val="en-US"/>
        </w:rPr>
        <w:t>022</w:t>
      </w:r>
      <w:r>
        <w:rPr>
          <w:rFonts w:hint="eastAsia"/>
          <w:lang w:val="en-US"/>
        </w:rPr>
        <w:t>年随时间发生的变化如下。</w:t>
      </w:r>
    </w:p>
    <w:p w14:paraId="440D7C09" w14:textId="09B09AFF" w:rsidR="001A3B47" w:rsidRDefault="001A3B47" w:rsidP="001E7FA2">
      <w:pPr>
        <w:rPr>
          <w:lang w:val="en-US"/>
        </w:rPr>
      </w:pPr>
      <w:r w:rsidRPr="001A3B47">
        <w:rPr>
          <w:lang w:val="en-US"/>
        </w:rPr>
        <w:drawing>
          <wp:inline distT="0" distB="0" distL="0" distR="0" wp14:anchorId="5736E4E1" wp14:editId="38501B8C">
            <wp:extent cx="5943600" cy="4552315"/>
            <wp:effectExtent l="0" t="0" r="0" b="0"/>
            <wp:docPr id="452476034" name="Picture 1" descr="A graph with a line and a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6034" name="Picture 1" descr="A graph with a line and a dotted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2555" w14:textId="6C4B1486" w:rsidR="001A3B47" w:rsidRDefault="001A3B47" w:rsidP="001E7FA2">
      <w:pPr>
        <w:rPr>
          <w:lang w:val="en-US"/>
        </w:rPr>
      </w:pPr>
      <w:r>
        <w:rPr>
          <w:lang w:val="en-US"/>
        </w:rPr>
        <w:t xml:space="preserve">          </w:t>
      </w:r>
      <w:r>
        <w:rPr>
          <w:rFonts w:hint="eastAsia"/>
          <w:lang w:val="en-US"/>
        </w:rPr>
        <w:t>可见在冬季，</w:t>
      </w:r>
      <w:r>
        <w:rPr>
          <w:rFonts w:hint="eastAsia"/>
          <w:lang w:val="en-US"/>
        </w:rPr>
        <w:t>1</w:t>
      </w:r>
      <w:r>
        <w:rPr>
          <w:lang w:val="en-US"/>
        </w:rPr>
        <w:t>2</w:t>
      </w:r>
      <w:r>
        <w:rPr>
          <w:rFonts w:hint="eastAsia"/>
          <w:lang w:val="en-US"/>
        </w:rPr>
        <w:t>月</w:t>
      </w:r>
      <w:r>
        <w:rPr>
          <w:rFonts w:hint="eastAsia"/>
          <w:lang w:val="en-US"/>
        </w:rPr>
        <w:t>-</w:t>
      </w:r>
      <w:r>
        <w:rPr>
          <w:lang w:val="en-US"/>
        </w:rPr>
        <w:t>2</w:t>
      </w:r>
      <w:r>
        <w:rPr>
          <w:rFonts w:hint="eastAsia"/>
          <w:lang w:val="en-US"/>
        </w:rPr>
        <w:t>月期间犯罪数量处于低谷，可能由于冬季寒冷犯罪分子活跃度降低，另外在</w:t>
      </w:r>
      <w:r>
        <w:rPr>
          <w:rFonts w:hint="eastAsia"/>
          <w:lang w:val="en-US"/>
        </w:rPr>
        <w:t>1</w:t>
      </w:r>
      <w:r>
        <w:rPr>
          <w:lang w:val="en-US"/>
        </w:rPr>
        <w:t>2</w:t>
      </w:r>
      <w:r>
        <w:rPr>
          <w:rFonts w:hint="eastAsia"/>
          <w:lang w:val="en-US"/>
        </w:rPr>
        <w:t>月犯罪数量极低可能由于宗教信仰在圣诞月会减少犯罪。随着天气转暖，犯罪数量开始上升，并在</w:t>
      </w:r>
      <w:r>
        <w:rPr>
          <w:rFonts w:hint="eastAsia"/>
          <w:lang w:val="en-US"/>
        </w:rPr>
        <w:t>7</w:t>
      </w:r>
      <w:r>
        <w:rPr>
          <w:lang w:val="en-US"/>
        </w:rPr>
        <w:t>-10</w:t>
      </w:r>
      <w:r>
        <w:rPr>
          <w:rFonts w:hint="eastAsia"/>
          <w:lang w:val="en-US"/>
        </w:rPr>
        <w:t>月份达到顶峰。</w:t>
      </w:r>
    </w:p>
    <w:p w14:paraId="4391DD9E" w14:textId="2D114CEF" w:rsidR="001A3B47" w:rsidRDefault="001A3B47" w:rsidP="001E7FA2">
      <w:pPr>
        <w:rPr>
          <w:lang w:val="en-US"/>
        </w:rPr>
      </w:pPr>
      <w:r>
        <w:rPr>
          <w:lang w:val="en-US"/>
        </w:rPr>
        <w:t>3</w:t>
      </w:r>
      <w:r>
        <w:rPr>
          <w:rFonts w:hint="eastAsia"/>
          <w:lang w:val="en-US"/>
        </w:rPr>
        <w:t>）犯罪热度地图</w:t>
      </w:r>
    </w:p>
    <w:p w14:paraId="0F4B0A3F" w14:textId="73609726" w:rsidR="001A3B47" w:rsidRDefault="001A3B47" w:rsidP="001E7FA2">
      <w:pPr>
        <w:rPr>
          <w:lang w:val="en-US"/>
        </w:rPr>
      </w:pPr>
      <w:r>
        <w:rPr>
          <w:lang w:val="en-US"/>
        </w:rPr>
        <w:t xml:space="preserve">          </w:t>
      </w:r>
      <w:r>
        <w:rPr>
          <w:rFonts w:hint="eastAsia"/>
          <w:lang w:val="en-US"/>
        </w:rPr>
        <w:t>在芝加哥市中心犯罪数量明显高于周边地区。</w:t>
      </w:r>
    </w:p>
    <w:p w14:paraId="61E55C22" w14:textId="6E16E17E" w:rsidR="00E166FB" w:rsidRPr="001E7FA2" w:rsidRDefault="00E166FB" w:rsidP="001E7FA2">
      <w:pPr>
        <w:rPr>
          <w:rFonts w:hint="eastAsia"/>
          <w:lang w:val="en-US"/>
        </w:rPr>
      </w:pPr>
      <w:r w:rsidRPr="00E166FB">
        <w:rPr>
          <w:lang w:val="en-US"/>
        </w:rPr>
        <w:lastRenderedPageBreak/>
        <w:drawing>
          <wp:inline distT="0" distB="0" distL="0" distR="0" wp14:anchorId="7ED59B00" wp14:editId="7AEB8221">
            <wp:extent cx="5943600" cy="3862070"/>
            <wp:effectExtent l="0" t="0" r="0" b="0"/>
            <wp:docPr id="27830516" name="Picture 1" descr="A map of chicago with different colo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0516" name="Picture 1" descr="A map of chicago with different colored sp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6FB" w:rsidRPr="001E7F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B53F7"/>
    <w:multiLevelType w:val="hybridMultilevel"/>
    <w:tmpl w:val="FB1E6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369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A2"/>
    <w:rsid w:val="001A3B47"/>
    <w:rsid w:val="001E7FA2"/>
    <w:rsid w:val="00565351"/>
    <w:rsid w:val="00E1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A23859"/>
  <w15:chartTrackingRefBased/>
  <w15:docId w15:val="{E056E925-33F2-5247-88E4-701406496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F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F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F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F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F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F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F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F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F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F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F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F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F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F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F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F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F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F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F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F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F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F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F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F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F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F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F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F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1E7F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ata.cityofchicago.org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Yanshen Dong</dc:creator>
  <cp:keywords/>
  <dc:description/>
  <cp:lastModifiedBy>Yanshen Dong</cp:lastModifiedBy>
  <cp:revision>2</cp:revision>
  <dcterms:created xsi:type="dcterms:W3CDTF">2024-05-04T19:37:00Z</dcterms:created>
  <dcterms:modified xsi:type="dcterms:W3CDTF">2024-05-04T19:59:00Z</dcterms:modified>
</cp:coreProperties>
</file>