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2" w:name="pdf-version"/>
      <w:bookmarkEnd w:id="22"/>
      <w:hyperlink r:id="rId21">
        <w:r>
          <w:rPr>
            <w:rStyle w:val="Link"/>
          </w:rPr>
          <w:t xml:space="preserve">(PDF version)</w:t>
        </w:r>
      </w:hyperlink>
    </w:p>
    <w:p>
      <w:pPr>
        <w:pStyle w:val="Heading3"/>
      </w:pPr>
      <w:bookmarkStart w:id="23" w:name="curriculum-vitae-keith-buhler"/>
      <w:bookmarkEnd w:id="23"/>
      <w:r>
        <w:t xml:space="preserve">CURRICULUM VITAE, KEITH BUHLER</w:t>
      </w:r>
    </w:p>
    <w:p>
      <w:r>
        <w:t xml:space="preserve">Department of Philosophy</w:t>
      </w:r>
      <w:r>
        <w:br w:type="textWrapping"/>
      </w:r>
      <w:r>
        <w:t xml:space="preserve">University of Kentucky</w:t>
      </w:r>
      <w:r>
        <w:br w:type="textWrapping"/>
      </w:r>
      <w:r>
        <w:t xml:space="preserve">Lexington, KY, 40506</w:t>
      </w:r>
      <w:r>
        <w:br w:type="textWrapping"/>
      </w:r>
      <w:r>
        <w:t xml:space="preserve">keith.buhler@uky.edu</w:t>
      </w:r>
      <w:r>
        <w:br w:type="textWrapping"/>
      </w:r>
      <w:r>
        <w:t xml:space="preserve">keithbuhler.com</w:t>
      </w:r>
    </w:p>
    <w:p>
      <w:pPr>
        <w:pStyle w:val="Heading3"/>
      </w:pPr>
      <w:bookmarkStart w:id="24" w:name="research"/>
      <w:bookmarkEnd w:id="24"/>
      <w:r>
        <w:t xml:space="preserve">RESEARCH</w:t>
      </w:r>
    </w:p>
    <w:p>
      <w:r>
        <w:rPr>
          <w:i/>
        </w:rPr>
        <w:t xml:space="preserve">Specialization</w:t>
      </w:r>
      <w:r>
        <w:t xml:space="preserve">: Ethics, metaethics.</w:t>
      </w:r>
      <w:r>
        <w:br w:type="textWrapping"/>
      </w:r>
      <w:r>
        <w:rPr>
          <w:i/>
        </w:rPr>
        <w:t xml:space="preserve">Competence</w:t>
      </w:r>
      <w:r>
        <w:t xml:space="preserve">: Ancient, mind, religion, bioethics, and applied ethics.</w:t>
      </w:r>
    </w:p>
    <w:p>
      <w:pPr>
        <w:pStyle w:val="Heading3"/>
      </w:pPr>
      <w:bookmarkStart w:id="25" w:name="education"/>
      <w:bookmarkEnd w:id="25"/>
      <w:r>
        <w:t xml:space="preserve">EDUCATION</w:t>
      </w:r>
    </w:p>
    <w:p>
      <w:r>
        <w:t xml:space="preserve">Ph.D. Philosophy, University of Kentucky (in progress, defense scheduled for 2016)</w:t>
      </w:r>
      <w:r>
        <w:br w:type="textWrapping"/>
      </w:r>
      <w:r>
        <w:t xml:space="preserve">M.A. Philosophy, University of Kentucky, 2014</w:t>
      </w:r>
      <w:r>
        <w:br w:type="textWrapping"/>
      </w:r>
      <w:r>
        <w:t xml:space="preserve">M.A. Eastern Orthodox Theology, University of Lebanon, 2012</w:t>
      </w:r>
      <w:r>
        <w:br w:type="textWrapping"/>
      </w:r>
      <w:r>
        <w:t xml:space="preserve">B.A. Humanities, Biola University, 2004</w:t>
      </w:r>
    </w:p>
    <w:p>
      <w:pPr>
        <w:pStyle w:val="Heading3"/>
      </w:pPr>
      <w:bookmarkStart w:id="26" w:name="dissertation"/>
      <w:bookmarkEnd w:id="26"/>
      <w:r>
        <w:t xml:space="preserve">DISSERTATION</w:t>
      </w:r>
    </w:p>
    <w:p>
      <w:r>
        <w:t xml:space="preserve">Director: David Bradshaw</w:t>
      </w:r>
      <w:r>
        <w:br w:type="textWrapping"/>
      </w:r>
      <w:r>
        <w:t xml:space="preserve">Title:</w:t>
      </w:r>
      <w:r>
        <w:t xml:space="preserve"> </w:t>
      </w:r>
      <w:r>
        <w:rPr>
          <w:i/>
        </w:rPr>
        <w:t xml:space="preserve">Becoming What We Are: Virtue and Practical Wisdom as Natural Ends in Recent Neo-Aristotelian Ethics</w:t>
      </w:r>
    </w:p>
    <w:p>
      <w:pPr>
        <w:pStyle w:val="Heading3"/>
      </w:pPr>
      <w:bookmarkStart w:id="27" w:name="presentations"/>
      <w:bookmarkEnd w:id="27"/>
      <w:r>
        <w:t xml:space="preserve">PRESENTATIONS</w:t>
      </w:r>
    </w:p>
    <w:p>
      <w:pPr>
        <w:pStyle w:val="Compact"/>
        <w:numPr>
          <w:numId w:val="1001"/>
          <w:ilvl w:val="0"/>
        </w:numPr>
      </w:pPr>
      <w:r>
        <w:t xml:space="preserve">“The</w:t>
      </w:r>
      <w:r>
        <w:t xml:space="preserve"> </w:t>
      </w:r>
      <w:r>
        <w:t xml:space="preserve">‘</w:t>
      </w:r>
      <w:r>
        <w:t xml:space="preserve">Cosmic Question:</w:t>
      </w:r>
      <w:r>
        <w:t xml:space="preserve">’</w:t>
      </w:r>
      <w:r>
        <w:t xml:space="preserve"> </w:t>
      </w:r>
      <w:r>
        <w:t xml:space="preserve">Teleology in Thomas Nagel’s</w:t>
      </w:r>
      <w:r>
        <w:t xml:space="preserve"> </w:t>
      </w:r>
      <w:r>
        <w:rPr>
          <w:i/>
        </w:rPr>
        <w:t xml:space="preserve">Mind and Cosmos</w:t>
      </w:r>
      <w:r>
        <w:t xml:space="preserve">, University of San Diego, 2016.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Fairy Tale Nihilism: The Empty Hero in</w:t>
      </w:r>
      <w:r>
        <w:t xml:space="preserve"> </w:t>
      </w:r>
      <w:r>
        <w:rPr>
          <w:i/>
        </w:rPr>
        <w:t xml:space="preserve">Kung Fu Panda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The Great and Powerful Oz</w:t>
      </w:r>
      <w:r>
        <w:t xml:space="preserve">”</w:t>
      </w:r>
      <w:r>
        <w:t xml:space="preserve">, Baylor University Faith and Film Conference, 2014.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Is the Cosmos Causally Closed? Inductive Arguments Can’t Show It,</w:t>
      </w:r>
      <w:r>
        <w:t xml:space="preserve">”</w:t>
      </w:r>
      <w:r>
        <w:t xml:space="preserve"> </w:t>
      </w:r>
      <w:r>
        <w:t xml:space="preserve">Oxford University, 2014.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Socratic Spiritual Direction,</w:t>
      </w:r>
      <w:r>
        <w:t xml:space="preserve">”</w:t>
      </w:r>
      <w:r>
        <w:t xml:space="preserve"> </w:t>
      </w:r>
      <w:r>
        <w:t xml:space="preserve">SOPHIA Conference, 2014.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I Wouldn’t Imagine That if I Were You: Moral Imaginative Resistance in a Virtue Ethics,</w:t>
      </w:r>
      <w:r>
        <w:t xml:space="preserve">”</w:t>
      </w:r>
      <w:r>
        <w:t xml:space="preserve"> </w:t>
      </w:r>
      <w:r>
        <w:t xml:space="preserve">University of South Carolina &amp; Rhodes College, 2014.</w:t>
      </w:r>
    </w:p>
    <w:p>
      <w:pPr>
        <w:pStyle w:val="Heading3"/>
      </w:pPr>
      <w:bookmarkStart w:id="28" w:name="comments-and-service"/>
      <w:bookmarkEnd w:id="28"/>
      <w:r>
        <w:t xml:space="preserve">COMMENTS AND SERVICE</w:t>
      </w:r>
    </w:p>
    <w:p>
      <w:pPr>
        <w:pStyle w:val="Compact"/>
        <w:numPr>
          <w:numId w:val="1002"/>
          <w:ilvl w:val="0"/>
        </w:numPr>
      </w:pPr>
      <w:r>
        <w:t xml:space="preserve">Comments on David Skowronski’s</w:t>
      </w:r>
      <w:r>
        <w:t xml:space="preserve"> </w:t>
      </w:r>
      <w:r>
        <w:t xml:space="preserve">“</w:t>
      </w:r>
      <w:r>
        <w:t xml:space="preserve">Inductive Reasoning in Naturalism and Supernaturalism.</w:t>
      </w:r>
      <w:r>
        <w:t xml:space="preserve">”</w:t>
      </w:r>
      <w:r>
        <w:t xml:space="preserve"> </w:t>
      </w:r>
      <w:r>
        <w:t xml:space="preserve">2016</w:t>
      </w:r>
    </w:p>
    <w:p>
      <w:pPr>
        <w:pStyle w:val="Compact"/>
        <w:numPr>
          <w:numId w:val="1002"/>
          <w:ilvl w:val="0"/>
        </w:numPr>
      </w:pPr>
      <w:r>
        <w:t xml:space="preserve">Comments on Andrew Greenlee’s</w:t>
      </w:r>
      <w:r>
        <w:t xml:space="preserve"> </w:t>
      </w:r>
      <w:r>
        <w:t xml:space="preserve">“</w:t>
      </w:r>
      <w:r>
        <w:t xml:space="preserve">Combating the Normativity Challenge to Virtue Ethics,</w:t>
      </w:r>
      <w:r>
        <w:t xml:space="preserve">”</w:t>
      </w:r>
      <w:r>
        <w:t xml:space="preserve"> </w:t>
      </w:r>
      <w:r>
        <w:t xml:space="preserve">Rhodes College, 2014</w:t>
      </w:r>
    </w:p>
    <w:p>
      <w:pPr>
        <w:pStyle w:val="Compact"/>
        <w:numPr>
          <w:numId w:val="1002"/>
          <w:ilvl w:val="0"/>
        </w:numPr>
      </w:pPr>
      <w:r>
        <w:t xml:space="preserve">Session Chair,</w:t>
      </w:r>
      <w:r>
        <w:t xml:space="preserve"> </w:t>
      </w:r>
      <w:r>
        <w:rPr>
          <w:i/>
        </w:rPr>
        <w:t xml:space="preserve">Special Divine Action</w:t>
      </w:r>
      <w:r>
        <w:t xml:space="preserve"> </w:t>
      </w:r>
      <w:r>
        <w:t xml:space="preserve">Conference, Oxford University, 2014</w:t>
      </w:r>
    </w:p>
    <w:p>
      <w:pPr>
        <w:pStyle w:val="Compact"/>
        <w:numPr>
          <w:numId w:val="1002"/>
          <w:ilvl w:val="0"/>
        </w:numPr>
      </w:pPr>
      <w:r>
        <w:t xml:space="preserve">Referee for Kentucky Graduate School Conference submissions, 2013</w:t>
      </w:r>
    </w:p>
    <w:p>
      <w:pPr>
        <w:pStyle w:val="Heading3"/>
      </w:pPr>
      <w:bookmarkStart w:id="29" w:name="invited-public-talks"/>
      <w:bookmarkEnd w:id="29"/>
      <w:r>
        <w:t xml:space="preserve">INVITED PUBLIC TALKS</w:t>
      </w:r>
    </w:p>
    <w:p>
      <w:pPr>
        <w:pStyle w:val="Compact"/>
        <w:numPr>
          <w:numId w:val="1003"/>
          <w:ilvl w:val="0"/>
        </w:numPr>
      </w:pPr>
      <w:r>
        <w:t xml:space="preserve">“</w:t>
      </w:r>
      <w:r>
        <w:t xml:space="preserve">Morality: Rule-following or New Life?,</w:t>
      </w:r>
      <w:r>
        <w:t xml:space="preserve">”</w:t>
      </w:r>
      <w:r>
        <w:t xml:space="preserve"> </w:t>
      </w:r>
      <w:r>
        <w:t xml:space="preserve">Wesleyan Society, 2014.</w:t>
      </w:r>
    </w:p>
    <w:p>
      <w:pPr>
        <w:pStyle w:val="Compact"/>
        <w:numPr>
          <w:numId w:val="1003"/>
          <w:ilvl w:val="0"/>
        </w:numPr>
      </w:pPr>
      <w:r>
        <w:t xml:space="preserve">“</w:t>
      </w:r>
      <w:r>
        <w:t xml:space="preserve">Reading Great Books in Classical Education,</w:t>
      </w:r>
      <w:r>
        <w:t xml:space="preserve">”</w:t>
      </w:r>
      <w:r>
        <w:t xml:space="preserve"> </w:t>
      </w:r>
      <w:r>
        <w:t xml:space="preserve">Veritas Academy, 2013.</w:t>
      </w:r>
    </w:p>
    <w:p>
      <w:pPr>
        <w:pStyle w:val="Compact"/>
        <w:numPr>
          <w:numId w:val="1003"/>
          <w:ilvl w:val="0"/>
        </w:numPr>
      </w:pPr>
      <w:r>
        <w:t xml:space="preserve">“</w:t>
      </w:r>
      <w:r>
        <w:t xml:space="preserve">The Goodness of the Tao: CS Lewis’</w:t>
      </w:r>
      <w:r>
        <w:t xml:space="preserve"> </w:t>
      </w:r>
      <w:r>
        <w:rPr>
          <w:i/>
        </w:rPr>
        <w:t xml:space="preserve">Abolition of Man</w:t>
      </w:r>
      <w:r>
        <w:t xml:space="preserve">,</w:t>
      </w:r>
      <w:r>
        <w:t xml:space="preserve">”</w:t>
      </w:r>
      <w:r>
        <w:t xml:space="preserve"> </w:t>
      </w:r>
      <w:r>
        <w:t xml:space="preserve">Torrey Academy, 2012.</w:t>
      </w:r>
    </w:p>
    <w:p>
      <w:pPr>
        <w:pStyle w:val="Compact"/>
        <w:numPr>
          <w:numId w:val="1003"/>
          <w:ilvl w:val="0"/>
        </w:numPr>
      </w:pPr>
      <w:r>
        <w:t xml:space="preserve">“</w:t>
      </w:r>
      <w:r>
        <w:t xml:space="preserve">Is Vainglory Pride? Dorothy Sayers’</w:t>
      </w:r>
      <w:r>
        <w:t xml:space="preserve"> </w:t>
      </w:r>
      <w:r>
        <w:rPr>
          <w:i/>
        </w:rPr>
        <w:t xml:space="preserve">Gaudy Night</w:t>
      </w:r>
      <w:r>
        <w:t xml:space="preserve">,</w:t>
      </w:r>
      <w:r>
        <w:t xml:space="preserve">”</w:t>
      </w:r>
      <w:r>
        <w:t xml:space="preserve"> </w:t>
      </w:r>
      <w:r>
        <w:t xml:space="preserve">Torrey Academy, 2012.</w:t>
      </w:r>
    </w:p>
    <w:p>
      <w:pPr>
        <w:pStyle w:val="Compact"/>
        <w:numPr>
          <w:numId w:val="1003"/>
          <w:ilvl w:val="0"/>
        </w:numPr>
      </w:pPr>
      <w:r>
        <w:t xml:space="preserve">“</w:t>
      </w:r>
      <w:r>
        <w:t xml:space="preserve">Does Love Cover a Multitude of Sins?,</w:t>
      </w:r>
      <w:r>
        <w:t xml:space="preserve">”</w:t>
      </w:r>
      <w:r>
        <w:t xml:space="preserve"> </w:t>
      </w:r>
      <w:r>
        <w:t xml:space="preserve">Hope Academy, 2011.</w:t>
      </w:r>
    </w:p>
    <w:p>
      <w:pPr>
        <w:pStyle w:val="Compact"/>
        <w:numPr>
          <w:numId w:val="1003"/>
          <w:ilvl w:val="0"/>
        </w:numPr>
      </w:pPr>
      <w:r>
        <w:t xml:space="preserve">“</w:t>
      </w:r>
      <w:r>
        <w:t xml:space="preserve">Hope and the Cycle of Desire,</w:t>
      </w:r>
      <w:r>
        <w:t xml:space="preserve">”</w:t>
      </w:r>
      <w:r>
        <w:t xml:space="preserve"> </w:t>
      </w:r>
      <w:r>
        <w:t xml:space="preserve">Hope Academy, 2011.</w:t>
      </w:r>
    </w:p>
    <w:p>
      <w:pPr>
        <w:pStyle w:val="Compact"/>
        <w:numPr>
          <w:numId w:val="1003"/>
          <w:ilvl w:val="0"/>
        </w:numPr>
      </w:pPr>
      <w:r>
        <w:t xml:space="preserve">“</w:t>
      </w:r>
      <w:r>
        <w:t xml:space="preserve">The Divided Self,</w:t>
      </w:r>
      <w:r>
        <w:t xml:space="preserve">”</w:t>
      </w:r>
      <w:r>
        <w:t xml:space="preserve"> </w:t>
      </w:r>
      <w:r>
        <w:t xml:space="preserve">Hephatha Lutheran Church, 2011.</w:t>
      </w:r>
    </w:p>
    <w:p>
      <w:pPr>
        <w:pStyle w:val="Compact"/>
        <w:numPr>
          <w:numId w:val="1003"/>
          <w:ilvl w:val="0"/>
        </w:numPr>
      </w:pPr>
      <w:r>
        <w:t xml:space="preserve">“</w:t>
      </w:r>
      <w:r>
        <w:t xml:space="preserve">The Art of Conversation; Conversation with Art,</w:t>
      </w:r>
      <w:r>
        <w:t xml:space="preserve">”</w:t>
      </w:r>
      <w:r>
        <w:t xml:space="preserve"> </w:t>
      </w:r>
      <w:r>
        <w:t xml:space="preserve">Wheatstone Academy, 2011.</w:t>
      </w:r>
    </w:p>
    <w:p>
      <w:pPr>
        <w:pStyle w:val="Compact"/>
        <w:numPr>
          <w:numId w:val="1003"/>
          <w:ilvl w:val="0"/>
        </w:numPr>
      </w:pPr>
      <w:r>
        <w:t xml:space="preserve">“</w:t>
      </w:r>
      <w:r>
        <w:t xml:space="preserve">The Virtue of Constancy,</w:t>
      </w:r>
      <w:r>
        <w:t xml:space="preserve">”</w:t>
      </w:r>
      <w:r>
        <w:t xml:space="preserve"> </w:t>
      </w:r>
      <w:r>
        <w:t xml:space="preserve">Hope Academy, 2009.</w:t>
      </w:r>
    </w:p>
    <w:p>
      <w:pPr>
        <w:pStyle w:val="Compact"/>
        <w:numPr>
          <w:numId w:val="1003"/>
          <w:ilvl w:val="0"/>
        </w:numPr>
      </w:pPr>
      <w:r>
        <w:t xml:space="preserve">“</w:t>
      </w:r>
      <w:r>
        <w:t xml:space="preserve">Life Experience as a Text: Learning From Initiatives,</w:t>
      </w:r>
      <w:r>
        <w:t xml:space="preserve">”</w:t>
      </w:r>
      <w:r>
        <w:t xml:space="preserve"> </w:t>
      </w:r>
      <w:r>
        <w:t xml:space="preserve">Torrey Honors Institute, 2007.</w:t>
      </w:r>
    </w:p>
    <w:p>
      <w:pPr>
        <w:pStyle w:val="Heading3"/>
      </w:pPr>
      <w:bookmarkStart w:id="30" w:name="works-in-progress"/>
      <w:bookmarkEnd w:id="30"/>
      <w:r>
        <w:t xml:space="preserve">WORKS IN PROGRESS</w:t>
      </w:r>
    </w:p>
    <w:p>
      <w:pPr>
        <w:pStyle w:val="Compact"/>
        <w:numPr>
          <w:numId w:val="1004"/>
          <w:ilvl w:val="0"/>
        </w:numPr>
      </w:pPr>
      <w:r>
        <w:t xml:space="preserve">“</w:t>
      </w:r>
      <w:r>
        <w:t xml:space="preserve">Organic Naturalism: Teleological Realism in the Foundation of Ethics</w:t>
      </w:r>
      <w:r>
        <w:t xml:space="preserve">”</w:t>
      </w:r>
      <w:r>
        <w:t xml:space="preserve"> </w:t>
      </w:r>
      <w:r>
        <w:t xml:space="preserve">(submitted for initial review)</w:t>
      </w:r>
    </w:p>
    <w:p>
      <w:pPr>
        <w:pStyle w:val="Compact"/>
        <w:numPr>
          <w:numId w:val="1004"/>
          <w:ilvl w:val="0"/>
        </w:numPr>
      </w:pPr>
      <w:r>
        <w:t xml:space="preserve">“</w:t>
      </w:r>
      <w:r>
        <w:t xml:space="preserve">The Case for Agnosticism about Causal Closure</w:t>
      </w:r>
      <w:r>
        <w:t xml:space="preserve">”</w:t>
      </w:r>
      <w:r>
        <w:t xml:space="preserve"> </w:t>
      </w:r>
      <w:r>
        <w:t xml:space="preserve">(submitted for initial review)</w:t>
      </w:r>
    </w:p>
    <w:p>
      <w:pPr>
        <w:pStyle w:val="Compact"/>
        <w:numPr>
          <w:numId w:val="1004"/>
          <w:ilvl w:val="0"/>
        </w:numPr>
      </w:pPr>
      <w:r>
        <w:t xml:space="preserve">“</w:t>
      </w:r>
      <w:r>
        <w:t xml:space="preserve">Practical, Rational Motivation</w:t>
      </w:r>
      <w:r>
        <w:t xml:space="preserve">”</w:t>
      </w:r>
      <w:r>
        <w:t xml:space="preserve"> </w:t>
      </w:r>
      <w:r>
        <w:t xml:space="preserve">(in progress)</w:t>
      </w:r>
    </w:p>
    <w:p>
      <w:pPr>
        <w:pStyle w:val="Heading3"/>
      </w:pPr>
      <w:bookmarkStart w:id="31" w:name="teaching"/>
      <w:bookmarkEnd w:id="31"/>
      <w:r>
        <w:t xml:space="preserve">TEACHING</w:t>
      </w:r>
    </w:p>
    <w:p>
      <w:pPr>
        <w:pStyle w:val="Compact"/>
        <w:numPr>
          <w:numId w:val="1005"/>
          <w:ilvl w:val="0"/>
        </w:numPr>
      </w:pPr>
      <w:r>
        <w:t xml:space="preserve">Business Ethics (upper division), UK F2016</w:t>
      </w:r>
    </w:p>
    <w:p>
      <w:pPr>
        <w:pStyle w:val="Compact"/>
        <w:numPr>
          <w:numId w:val="1005"/>
          <w:ilvl w:val="0"/>
        </w:numPr>
      </w:pPr>
      <w:r>
        <w:t xml:space="preserve">Health Care Ethics (upper division), UK 2015-2016</w:t>
      </w:r>
    </w:p>
    <w:p>
      <w:pPr>
        <w:pStyle w:val="Compact"/>
        <w:numPr>
          <w:numId w:val="1005"/>
          <w:ilvl w:val="0"/>
        </w:numPr>
      </w:pPr>
      <w:r>
        <w:t xml:space="preserve">Philosophy of Religion (upper division seminar) Asbury summer 2016</w:t>
      </w:r>
    </w:p>
    <w:p>
      <w:pPr>
        <w:pStyle w:val="Compact"/>
        <w:numPr>
          <w:numId w:val="1005"/>
          <w:ilvl w:val="0"/>
        </w:numPr>
      </w:pPr>
      <w:r>
        <w:t xml:space="preserve">Philosophy of C.S. Lewis (upper division seminar), Asbury F2016</w:t>
      </w:r>
    </w:p>
    <w:p>
      <w:pPr>
        <w:pStyle w:val="Compact"/>
        <w:numPr>
          <w:numId w:val="1005"/>
          <w:ilvl w:val="0"/>
        </w:numPr>
      </w:pPr>
      <w:r>
        <w:t xml:space="preserve">Virtue Ethics and Wisdom (upper division seminar) Asbury S2016</w:t>
      </w:r>
    </w:p>
    <w:p>
      <w:pPr>
        <w:pStyle w:val="Compact"/>
        <w:numPr>
          <w:numId w:val="1005"/>
          <w:ilvl w:val="0"/>
        </w:numPr>
      </w:pPr>
      <w:r>
        <w:t xml:space="preserve">Introduction to Philosophy, UK and Asbury 2014-2016</w:t>
      </w:r>
    </w:p>
    <w:p>
      <w:pPr>
        <w:pStyle w:val="Compact"/>
        <w:numPr>
          <w:numId w:val="1005"/>
          <w:ilvl w:val="0"/>
        </w:numPr>
      </w:pPr>
      <w:r>
        <w:t xml:space="preserve">Ethics, UK 2013-2014</w:t>
      </w:r>
    </w:p>
    <w:p>
      <w:pPr>
        <w:pStyle w:val="Compact"/>
        <w:numPr>
          <w:numId w:val="1005"/>
          <w:ilvl w:val="0"/>
        </w:numPr>
      </w:pPr>
      <w:r>
        <w:t xml:space="preserve">Logic, UK S2013</w:t>
      </w:r>
    </w:p>
    <w:p>
      <w:pPr>
        <w:pStyle w:val="Compact"/>
        <w:numPr>
          <w:numId w:val="1005"/>
          <w:ilvl w:val="0"/>
        </w:numPr>
      </w:pPr>
      <w:r>
        <w:t xml:space="preserve">Philosophy of Science (as teaching assistant) Biola University, summer 2004</w:t>
      </w:r>
    </w:p>
    <w:p>
      <w:pPr>
        <w:pStyle w:val="Heading3"/>
      </w:pPr>
      <w:bookmarkStart w:id="32" w:name="evaluations"/>
      <w:bookmarkEnd w:id="32"/>
      <w:r>
        <w:t xml:space="preserve">EVALUATIONS</w:t>
      </w:r>
    </w:p>
    <w:p>
      <w:r>
        <w:t xml:space="preserve">Quantitative teaching evaluation average:</w:t>
      </w:r>
      <w:r>
        <w:t xml:space="preserve"> </w:t>
      </w:r>
      <w:r>
        <w:rPr>
          <w:b/>
        </w:rPr>
        <w:t xml:space="preserve">3.7 out of 4</w:t>
      </w:r>
      <w:r>
        <w:t xml:space="preserve"> </w:t>
      </w:r>
      <w:r>
        <w:t xml:space="preserve">(Asbury University and University of Kentucky from 2015-2016)</w:t>
      </w:r>
    </w:p>
    <w:p>
      <w:pPr>
        <w:pStyle w:val="Heading3"/>
      </w:pPr>
      <w:bookmarkStart w:id="33" w:name="secondary-school-teaching"/>
      <w:bookmarkEnd w:id="33"/>
      <w:r>
        <w:t xml:space="preserve">SECONDARY SCHOOL TEACHING</w:t>
      </w:r>
    </w:p>
    <w:p>
      <w:pPr>
        <w:pStyle w:val="Compact"/>
        <w:numPr>
          <w:numId w:val="1006"/>
          <w:ilvl w:val="0"/>
        </w:numPr>
      </w:pPr>
      <w:r>
        <w:t xml:space="preserve">20th Century British Literature, Veritas Academy 2013</w:t>
      </w:r>
    </w:p>
    <w:p>
      <w:pPr>
        <w:pStyle w:val="Compact"/>
        <w:numPr>
          <w:numId w:val="1006"/>
          <w:ilvl w:val="0"/>
        </w:numPr>
      </w:pPr>
      <w:r>
        <w:t xml:space="preserve">Plato on Being and Knowing, Torrey Academy 2011</w:t>
      </w:r>
    </w:p>
    <w:p>
      <w:pPr>
        <w:pStyle w:val="Compact"/>
        <w:numPr>
          <w:numId w:val="1006"/>
          <w:ilvl w:val="0"/>
        </w:numPr>
      </w:pPr>
      <w:r>
        <w:t xml:space="preserve">Aristotelian Logic, Torrey Academy 2009-2010</w:t>
      </w:r>
    </w:p>
    <w:p>
      <w:pPr>
        <w:pStyle w:val="Compact"/>
        <w:numPr>
          <w:numId w:val="1006"/>
          <w:ilvl w:val="0"/>
        </w:numPr>
      </w:pPr>
      <w:r>
        <w:t xml:space="preserve">Foundations of American Thought, Torrey Academy 2009-2012</w:t>
      </w:r>
    </w:p>
    <w:p>
      <w:pPr>
        <w:pStyle w:val="Compact"/>
        <w:numPr>
          <w:numId w:val="1006"/>
          <w:ilvl w:val="0"/>
        </w:numPr>
      </w:pPr>
      <w:r>
        <w:t xml:space="preserve">Ancient and Medieval Literature, Torrey Academy 2008-2012</w:t>
      </w:r>
    </w:p>
    <w:p>
      <w:pPr>
        <w:pStyle w:val="Compact"/>
        <w:numPr>
          <w:numId w:val="1006"/>
          <w:ilvl w:val="0"/>
        </w:numPr>
      </w:pPr>
      <w:r>
        <w:t xml:space="preserve">20th Century British Literature, Torrey Academy 2007-2012</w:t>
      </w:r>
    </w:p>
    <w:p>
      <w:pPr>
        <w:pStyle w:val="Heading3"/>
      </w:pPr>
      <w:bookmarkStart w:id="34" w:name="other-leadership-and-teaching"/>
      <w:bookmarkEnd w:id="34"/>
      <w:r>
        <w:t xml:space="preserve">OTHER LEADERSHIP AND TEACHING</w:t>
      </w:r>
    </w:p>
    <w:p>
      <w:pPr>
        <w:pStyle w:val="Compact"/>
        <w:numPr>
          <w:numId w:val="1007"/>
          <w:ilvl w:val="0"/>
        </w:numPr>
      </w:pPr>
      <w:r>
        <w:t xml:space="preserve">Director of High School Studies, Veritas Academy, 2013-2014</w:t>
      </w:r>
    </w:p>
    <w:p>
      <w:pPr>
        <w:pStyle w:val="Compact"/>
        <w:numPr>
          <w:numId w:val="1007"/>
          <w:ilvl w:val="0"/>
        </w:numPr>
      </w:pPr>
      <w:r>
        <w:t xml:space="preserve">Master Tutor, Torrey Academy, 2010-2012</w:t>
      </w:r>
    </w:p>
    <w:p>
      <w:pPr>
        <w:pStyle w:val="Compact"/>
        <w:numPr>
          <w:numId w:val="1007"/>
          <w:ilvl w:val="0"/>
        </w:numPr>
      </w:pPr>
      <w:r>
        <w:t xml:space="preserve">Tutor &amp; Lecturer, Wheatstone Academy, 2001-2011.</w:t>
      </w:r>
    </w:p>
    <w:p>
      <w:pPr>
        <w:pStyle w:val="Compact"/>
        <w:numPr>
          <w:numId w:val="1007"/>
          <w:ilvl w:val="0"/>
        </w:numPr>
      </w:pPr>
      <w:r>
        <w:t xml:space="preserve">ESL Tutor, Etum Academy, 2010-2012.</w:t>
      </w:r>
    </w:p>
    <w:p>
      <w:pPr>
        <w:pStyle w:val="Compact"/>
        <w:numPr>
          <w:numId w:val="1007"/>
          <w:ilvl w:val="0"/>
        </w:numPr>
      </w:pPr>
      <w:r>
        <w:t xml:space="preserve">Tutor, Torrey Academy, 2007-2010.</w:t>
      </w:r>
    </w:p>
    <w:p>
      <w:pPr>
        <w:pStyle w:val="Compact"/>
        <w:numPr>
          <w:numId w:val="1007"/>
          <w:ilvl w:val="0"/>
        </w:numPr>
      </w:pPr>
      <w:r>
        <w:t xml:space="preserve">Assistant Director, Wheatstone Academy, 2004-2005.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Tutor, Willow Elementary</w:t>
      </w:r>
      <w:r>
        <w:t xml:space="preserve"> </w:t>
      </w:r>
      <w:r>
        <w:t xml:space="preserve">“</w:t>
      </w:r>
      <w:r>
        <w:t xml:space="preserve">Junior Great Books</w:t>
      </w:r>
      <w:r>
        <w:t xml:space="preserve">”</w:t>
      </w:r>
      <w:r>
        <w:t xml:space="preserve"> </w:t>
      </w:r>
      <w:r>
        <w:t xml:space="preserve">GATE Program, 2001-2002.</w:t>
      </w:r>
    </w:p>
    <w:p>
      <w:pPr>
        <w:pStyle w:val="Compact"/>
        <w:numPr>
          <w:numId w:val="1007"/>
          <w:ilvl w:val="0"/>
        </w:numPr>
      </w:pPr>
      <w:r>
        <w:t xml:space="preserve">ESL English Teacher, Biola University Abroad in Mongolia, 2001</w:t>
      </w:r>
    </w:p>
    <w:p>
      <w:pPr>
        <w:pStyle w:val="Heading3"/>
      </w:pPr>
      <w:bookmarkStart w:id="35" w:name="professional-training"/>
      <w:bookmarkEnd w:id="35"/>
      <w:r>
        <w:t xml:space="preserve">PROFESSIONAL TRAINING</w:t>
      </w:r>
    </w:p>
    <w:p>
      <w:r>
        <w:t xml:space="preserve">“</w:t>
      </w:r>
      <w:r>
        <w:t xml:space="preserve">Preparing Future Faculty,</w:t>
      </w:r>
      <w:r>
        <w:t xml:space="preserve">”</w:t>
      </w:r>
      <w:r>
        <w:t xml:space="preserve"> </w:t>
      </w:r>
      <w:r>
        <w:t xml:space="preserve">Morris Grubbs, 2016.</w:t>
      </w:r>
    </w:p>
    <w:p>
      <w:pPr>
        <w:pStyle w:val="Heading3"/>
      </w:pPr>
      <w:bookmarkStart w:id="36" w:name="coursework"/>
      <w:bookmarkEnd w:id="36"/>
      <w:r>
        <w:t xml:space="preserve">COURSEWORK</w:t>
      </w:r>
    </w:p>
    <w:p>
      <w:pPr>
        <w:pStyle w:val="Heading3"/>
      </w:pPr>
      <w:bookmarkStart w:id="37" w:name="in-ethics"/>
      <w:bookmarkEnd w:id="37"/>
      <w:r>
        <w:t xml:space="preserve">In Ethics</w:t>
      </w:r>
    </w:p>
    <w:p>
      <w:r>
        <w:t xml:space="preserve">S2016    Seminar on Post-Kantian Ethics: Fichte and Hegel on Right. Dan Breazeale.</w:t>
      </w:r>
      <w:r>
        <w:br w:type="textWrapping"/>
      </w:r>
      <w:r>
        <w:t xml:space="preserve">F2015    Metaethics (Dissertation residency). David Bradshaw.</w:t>
      </w:r>
      <w:r>
        <w:br w:type="textWrapping"/>
      </w:r>
      <w:r>
        <w:t xml:space="preserve">S2014    Seminar on Ethics and Bodily Autonomy. Anita Superson.</w:t>
      </w:r>
      <w:r>
        <w:br w:type="textWrapping"/>
      </w:r>
      <w:r>
        <w:t xml:space="preserve">S2014    Ethical Naturalism (Independent study). David Bradshaw.</w:t>
      </w:r>
      <w:r>
        <w:br w:type="textWrapping"/>
      </w:r>
      <w:r>
        <w:t xml:space="preserve">F2012    Ethics from Hobbes to Feminism. Anita Superson.</w:t>
      </w:r>
      <w:r>
        <w:br w:type="textWrapping"/>
      </w:r>
      <w:r>
        <w:t xml:space="preserve">F2015    Seminar on Metaethics and Motivation. Anita Superson.</w:t>
      </w:r>
      <w:r>
        <w:br w:type="textWrapping"/>
      </w:r>
      <w:r>
        <w:t xml:space="preserve">F2014    Virtue and After Virtue (Independent study). David Bradshaw.</w:t>
      </w:r>
    </w:p>
    <w:p>
      <w:pPr>
        <w:pStyle w:val="Heading3"/>
      </w:pPr>
      <w:bookmarkStart w:id="38" w:name="in-ancient-philosophy"/>
      <w:bookmarkEnd w:id="38"/>
      <w:r>
        <w:t xml:space="preserve">In Ancient Philosophy</w:t>
      </w:r>
    </w:p>
    <w:p>
      <w:r>
        <w:t xml:space="preserve">S2016    Seminar on Plato’s Forms and the Death of Gods (audit). Eric Sanday</w:t>
      </w:r>
      <w:r>
        <w:br w:type="textWrapping"/>
      </w:r>
      <w:r>
        <w:t xml:space="preserve">S2014    Seminar on Plato’s</w:t>
      </w:r>
      <w:r>
        <w:t xml:space="preserve"> </w:t>
      </w:r>
      <w:r>
        <w:rPr>
          <w:i/>
        </w:rPr>
        <w:t xml:space="preserve">Philebus</w:t>
      </w:r>
      <w:r>
        <w:t xml:space="preserve"> </w:t>
      </w:r>
      <w:r>
        <w:t xml:space="preserve">and Timaeus. Eric Sanday.</w:t>
      </w:r>
      <w:r>
        <w:br w:type="textWrapping"/>
      </w:r>
      <w:r>
        <w:t xml:space="preserve">S2013    Seminar on Plato’s</w:t>
      </w:r>
      <w:r>
        <w:t xml:space="preserve"> </w:t>
      </w:r>
      <w:r>
        <w:rPr>
          <w:i/>
        </w:rPr>
        <w:t xml:space="preserve">Parmenides</w:t>
      </w:r>
      <w:r>
        <w:t xml:space="preserve">. Eric Sanday.</w:t>
      </w:r>
      <w:r>
        <w:br w:type="textWrapping"/>
      </w:r>
      <w:r>
        <w:t xml:space="preserve">S2013    Aristotle and Aristotelians on Mind (Independent study). David Bradshaw.</w:t>
      </w:r>
      <w:r>
        <w:br w:type="textWrapping"/>
      </w:r>
      <w:r>
        <w:t xml:space="preserve">F2012    Ancient Greek Metaphysics. Eric Sanday.</w:t>
      </w:r>
    </w:p>
    <w:p>
      <w:pPr>
        <w:pStyle w:val="Heading3"/>
      </w:pPr>
      <w:bookmarkStart w:id="39" w:name="in-philosophy-of-mind"/>
      <w:bookmarkEnd w:id="39"/>
      <w:r>
        <w:t xml:space="preserve">In Philosophy of Mind</w:t>
      </w:r>
    </w:p>
    <w:p>
      <w:r>
        <w:t xml:space="preserve">F2013    Seminar on Mind and Imagination. Clare Batty.</w:t>
      </w:r>
      <w:r>
        <w:br w:type="textWrapping"/>
      </w:r>
      <w:r>
        <w:t xml:space="preserve">S2009    Philosophy of Mind. JP Moreland.</w:t>
      </w:r>
      <w:r>
        <w:br w:type="textWrapping"/>
      </w:r>
      <w:r>
        <w:t xml:space="preserve">F2012    Seminar on Kantian Idealism. Stefan Bird-Pollan.</w:t>
      </w:r>
    </w:p>
    <w:p>
      <w:pPr>
        <w:pStyle w:val="Heading3"/>
      </w:pPr>
      <w:bookmarkStart w:id="40" w:name="in-metaphysics-epistemology-etc."/>
      <w:bookmarkEnd w:id="40"/>
      <w:r>
        <w:t xml:space="preserve">In Metaphysics, Epistemology, etc.</w:t>
      </w:r>
    </w:p>
    <w:p>
      <w:r>
        <w:t xml:space="preserve">F2013    Seminar on Metaphysical Naturalism. David Bradshaw.</w:t>
      </w:r>
      <w:r>
        <w:br w:type="textWrapping"/>
      </w:r>
      <w:r>
        <w:t xml:space="preserve">S2013    Philosophy of Religion. David Bradshaw.</w:t>
      </w:r>
      <w:r>
        <w:br w:type="textWrapping"/>
      </w:r>
      <w:r>
        <w:t xml:space="preserve">S2013    Seminar on Metaethics and Normative Language. Tim Sundell.</w:t>
      </w:r>
      <w:r>
        <w:br w:type="textWrapping"/>
      </w:r>
      <w:r>
        <w:t xml:space="preserve">F2013    Symbolic Logic. Tim Sundell.</w:t>
      </w:r>
      <w:r>
        <w:br w:type="textWrapping"/>
      </w:r>
      <w:r>
        <w:t xml:space="preserve">F2008    Metaphysics of Substance and Property. JP Moreland.</w:t>
      </w:r>
    </w:p>
    <w:p>
      <w:pPr>
        <w:pStyle w:val="Heading3"/>
      </w:pPr>
      <w:bookmarkStart w:id="41" w:name="affiliations"/>
      <w:bookmarkEnd w:id="41"/>
      <w:r>
        <w:t xml:space="preserve">AFFILIATIONS</w:t>
      </w:r>
    </w:p>
    <w:p>
      <w:r>
        <w:t xml:space="preserve">Torrey Honors Institute (Academic Honors Society) 2011-present</w:t>
      </w:r>
      <w:r>
        <w:br w:type="textWrapping"/>
      </w:r>
      <w:r>
        <w:t xml:space="preserve">American Philosophical Association, 2014-present</w:t>
      </w:r>
      <w:r>
        <w:br w:type="textWrapping"/>
      </w:r>
      <w:r>
        <w:t xml:space="preserve">Society of Orthodox Philosophers in America, 2014-present</w:t>
      </w:r>
      <w:r>
        <w:br w:type="textWrapping"/>
      </w:r>
      <w:r>
        <w:t xml:space="preserve">International Society for MacIntyrean Enquiry, 2015-present</w:t>
      </w:r>
      <w:r>
        <w:br w:type="textWrapping"/>
      </w:r>
      <w:r>
        <w:t xml:space="preserve">National Association of Scholars, 2016-present</w:t>
      </w:r>
    </w:p>
    <w:p>
      <w:pPr>
        <w:pStyle w:val="Heading3"/>
      </w:pPr>
      <w:bookmarkStart w:id="42" w:name="languages"/>
      <w:bookmarkEnd w:id="42"/>
      <w:r>
        <w:t xml:space="preserve">LANGUAGES</w:t>
      </w:r>
    </w:p>
    <w:p>
      <w:r>
        <w:t xml:space="preserve">Reading proficiency in Ancient Greek</w:t>
      </w:r>
      <w:r>
        <w:br w:type="textWrapping"/>
      </w:r>
      <w:r>
        <w:t xml:space="preserve">Speaking fluency in Spanish</w:t>
      </w:r>
    </w:p>
    <w:p>
      <w:pPr>
        <w:pStyle w:val="Heading3"/>
      </w:pPr>
      <w:bookmarkStart w:id="43" w:name="references"/>
      <w:bookmarkEnd w:id="43"/>
      <w:r>
        <w:t xml:space="preserve">REFERENCES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David Bradshaw, Professor of Philosophy</w:t>
            </w:r>
          </w:p>
        </w:tc>
        <w:tc>
          <w:p>
            <w:pPr>
              <w:pStyle w:val="Compact"/>
              <w:jc w:val="left"/>
            </w:pPr>
            <w:r>
              <w:t xml:space="preserve">John Reynolds, President, The Saint Constantine School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University of Kentucky, 1415 Patterson</w:t>
            </w:r>
          </w:p>
        </w:tc>
        <w:tc>
          <w:p>
            <w:pPr>
              <w:pStyle w:val="Compact"/>
              <w:jc w:val="left"/>
            </w:pPr>
            <w:r>
              <w:t xml:space="preserve">6000 Dale Carnegie Lane Houston, TX, 77036</w:t>
            </w:r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Link"/>
                </w:rPr>
                <w:t xml:space="preserve">dbradsh@uky.edu</w:t>
              </w:r>
            </w:hyperlink>
            <w:r>
              <w:t xml:space="preserve"> </w:t>
            </w:r>
            <w:r>
              <w:t xml:space="preserve">/ 859.257.7107</w:t>
            </w:r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Link"/>
                </w:rPr>
                <w:t xml:space="preserve">johnmarkreynolds@gmail.com</w:t>
              </w:r>
            </w:hyperlink>
            <w:r>
              <w:t xml:space="preserve"> </w:t>
            </w:r>
            <w:r>
              <w:t xml:space="preserve">/ 832.975.7075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Daniel Breazeale, Professor of Philosophy</w:t>
            </w:r>
          </w:p>
        </w:tc>
        <w:tc>
          <w:p>
            <w:pPr>
              <w:pStyle w:val="Compact"/>
              <w:jc w:val="left"/>
            </w:pPr>
            <w:r>
              <w:t xml:space="preserve">Christopher Bounds, Chair, Philosophy and Religion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University of Kentucky, 1417 Patterson</w:t>
            </w:r>
          </w:p>
        </w:tc>
        <w:tc>
          <w:p>
            <w:pPr>
              <w:pStyle w:val="Compact"/>
              <w:jc w:val="left"/>
            </w:pPr>
            <w:r>
              <w:t xml:space="preserve">Asbury University, One Macklem Drive</w:t>
            </w:r>
          </w:p>
        </w:tc>
      </w:tr>
      <w:tr>
        <w:tc>
          <w:p>
            <w:pPr>
              <w:pStyle w:val="Compact"/>
              <w:jc w:val="left"/>
            </w:pPr>
            <w:hyperlink r:id="rId46">
              <w:r>
                <w:rPr>
                  <w:rStyle w:val="Link"/>
                </w:rPr>
                <w:t xml:space="preserve">breazeal@uky.edu</w:t>
              </w:r>
            </w:hyperlink>
            <w:r>
              <w:t xml:space="preserve"> </w:t>
            </w:r>
            <w:r>
              <w:t xml:space="preserve">/ 859.257.4376</w:t>
            </w:r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Link"/>
                </w:rPr>
                <w:t xml:space="preserve">chris.bounds@asbury.edu</w:t>
              </w:r>
            </w:hyperlink>
            <w:r>
              <w:t xml:space="preserve"> </w:t>
            </w:r>
            <w:r>
              <w:t xml:space="preserve">/ 859.257.7109.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26ed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eedf74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Buhler-CV.pdf" TargetMode="External" /><Relationship Type="http://schemas.openxmlformats.org/officeDocument/2006/relationships/hyperlink" Id="rId46" Target="emailto:breazeal@uky.edu" TargetMode="External" /><Relationship Type="http://schemas.openxmlformats.org/officeDocument/2006/relationships/hyperlink" Id="rId47" Target="emailto:chris.bounds@asbury.edu" TargetMode="External" /><Relationship Type="http://schemas.openxmlformats.org/officeDocument/2006/relationships/hyperlink" Id="rId44" Target="emailto:dbradsh@uky.edu" TargetMode="External" /><Relationship Type="http://schemas.openxmlformats.org/officeDocument/2006/relationships/hyperlink" Id="rId45" Target="emailto:johnmarkreynold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Buhler-CV.pdf" TargetMode="External" /><Relationship Type="http://schemas.openxmlformats.org/officeDocument/2006/relationships/hyperlink" Id="rId46" Target="emailto:breazeal@uky.edu" TargetMode="External" /><Relationship Type="http://schemas.openxmlformats.org/officeDocument/2006/relationships/hyperlink" Id="rId47" Target="emailto:chris.bounds@asbury.edu" TargetMode="External" /><Relationship Type="http://schemas.openxmlformats.org/officeDocument/2006/relationships/hyperlink" Id="rId44" Target="emailto:dbradsh@uky.edu" TargetMode="External" /><Relationship Type="http://schemas.openxmlformats.org/officeDocument/2006/relationships/hyperlink" Id="rId45" Target="emailto:johnmarkreynold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