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69.png" ContentType="image/png"/>
  <Override PartName="/word/media/rId57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week-3-technical-documentation"/>
    <w:p>
      <w:pPr>
        <w:pStyle w:val="Heading1"/>
      </w:pPr>
      <w:r>
        <w:t xml:space="preserve">Week 3 Technical Documentation</w:t>
      </w:r>
    </w:p>
    <w:bookmarkEnd w:id="9"/>
    <w:bookmarkStart w:id="94" w:name="driver-performance-eda-dashboard"/>
    <w:p>
      <w:pPr>
        <w:pStyle w:val="Heading1"/>
      </w:pPr>
      <w:r>
        <w:t xml:space="preserve">Driver Performance EDA &amp; Dashboard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</w:t>
            </w:r>
          </w:p>
        </w:tc>
        <w:tc>
          <w:tcPr/>
          <w:p>
            <w:pPr>
              <w:pStyle w:val="Compact"/>
            </w:pPr>
            <w:r>
              <w:t xml:space="preserve">Jane Stephanie Sedano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Lamina Studios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Week 3 — 7-Day Sprint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May 5,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April Gianan, Founder &amp; CEO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aacd484538a107f73b359f3b8eccd804b258600">
        <w:r>
          <w:rPr>
            <w:rStyle w:val="Hyperlink"/>
          </w:rPr>
          <w:t xml:space="preserve">Dataset</w:t>
        </w:r>
      </w:hyperlink>
    </w:p>
    <w:p>
      <w:pPr>
        <w:pStyle w:val="Compact"/>
        <w:numPr>
          <w:ilvl w:val="0"/>
          <w:numId w:val="1001"/>
        </w:numPr>
      </w:pPr>
      <w:hyperlink w:anchor="Xd68a4c2ed07aeadb6358f13409d155fb7b1fdfc">
        <w:r>
          <w:rPr>
            <w:rStyle w:val="Hyperlink"/>
          </w:rPr>
          <w:t xml:space="preserve">Day 1 — Exploratory Data Analysis</w:t>
        </w:r>
      </w:hyperlink>
    </w:p>
    <w:p>
      <w:pPr>
        <w:pStyle w:val="Compact"/>
        <w:numPr>
          <w:ilvl w:val="0"/>
          <w:numId w:val="1001"/>
        </w:numPr>
      </w:pPr>
      <w:hyperlink w:anchor="X0f7c90a6dc09eeee649d42d6fcbd14196c92136">
        <w:r>
          <w:rPr>
            <w:rStyle w:val="Hyperlink"/>
          </w:rPr>
          <w:t xml:space="preserve">Day 2 — Database Schema &amp; Aggregations</w:t>
        </w:r>
      </w:hyperlink>
    </w:p>
    <w:p>
      <w:pPr>
        <w:pStyle w:val="Compact"/>
        <w:numPr>
          <w:ilvl w:val="0"/>
          <w:numId w:val="1001"/>
        </w:numPr>
      </w:pPr>
      <w:hyperlink w:anchor="X09156bdb720cdba2c8005f14793a7b2534df42a">
        <w:r>
          <w:rPr>
            <w:rStyle w:val="Hyperlink"/>
          </w:rPr>
          <w:t xml:space="preserve">Day 3 — Laravel REST API &amp; Redis Caching</w:t>
        </w:r>
      </w:hyperlink>
    </w:p>
    <w:p>
      <w:pPr>
        <w:pStyle w:val="Compact"/>
        <w:numPr>
          <w:ilvl w:val="0"/>
          <w:numId w:val="1001"/>
        </w:numPr>
      </w:pPr>
      <w:hyperlink w:anchor="Xa0b4296db985633224c43328c4ea444e0f56592">
        <w:r>
          <w:rPr>
            <w:rStyle w:val="Hyperlink"/>
          </w:rPr>
          <w:t xml:space="preserve">Day 4 &amp; 5 — Next.js Dashboard</w:t>
        </w:r>
      </w:hyperlink>
    </w:p>
    <w:p>
      <w:pPr>
        <w:pStyle w:val="Compact"/>
        <w:numPr>
          <w:ilvl w:val="0"/>
          <w:numId w:val="1001"/>
        </w:numPr>
      </w:pPr>
      <w:hyperlink w:anchor="Xe6f3b441b008ac3e85b81ad810545840e99c722">
        <w:r>
          <w:rPr>
            <w:rStyle w:val="Hyperlink"/>
          </w:rPr>
          <w:t xml:space="preserve">Day 6 — Metabase Dashboard</w:t>
        </w:r>
      </w:hyperlink>
    </w:p>
    <w:p>
      <w:pPr>
        <w:pStyle w:val="Compact"/>
        <w:numPr>
          <w:ilvl w:val="0"/>
          <w:numId w:val="1001"/>
        </w:numPr>
      </w:pPr>
      <w:hyperlink w:anchor="X388337ebd7ca4925fdf055a1f83775103ec5d8e">
        <w:r>
          <w:rPr>
            <w:rStyle w:val="Hyperlink"/>
          </w:rPr>
          <w:t xml:space="preserve">Performance Recommendations</w:t>
        </w:r>
      </w:hyperlink>
    </w:p>
    <w:p>
      <w:pPr>
        <w:pStyle w:val="Compact"/>
        <w:numPr>
          <w:ilvl w:val="0"/>
          <w:numId w:val="1001"/>
        </w:numPr>
      </w:pPr>
      <w:hyperlink w:anchor="X9637b7888f0c2d543c8c2546d9ae96d2d34a2f1">
        <w:r>
          <w:rPr>
            <w:rStyle w:val="Hyperlink"/>
          </w:rPr>
          <w:t xml:space="preserve">Next Steps — Driver Risk Score ML Model</w:t>
        </w:r>
      </w:hyperlink>
    </w:p>
    <w:p>
      <w:pPr>
        <w:pStyle w:val="Compact"/>
        <w:numPr>
          <w:ilvl w:val="0"/>
          <w:numId w:val="1001"/>
        </w:numPr>
      </w:pPr>
      <w:hyperlink w:anchor="Xc497a706494ce333164fef0cab207e8b1bd0df9">
        <w:r>
          <w:rPr>
            <w:rStyle w:val="Hyperlink"/>
          </w:rPr>
          <w:t xml:space="preserve">How to Run the Full Stack</w:t>
        </w:r>
      </w:hyperlink>
    </w:p>
    <w:p>
      <w:pPr>
        <w:pStyle w:val="Compact"/>
        <w:numPr>
          <w:ilvl w:val="0"/>
          <w:numId w:val="1001"/>
        </w:numPr>
      </w:pPr>
      <w:hyperlink w:anchor="Xe78fbea4d52b61bb41b47e71bb38a54403588fc">
        <w:r>
          <w:rPr>
            <w:rStyle w:val="Hyperlink"/>
          </w:rPr>
          <w:t xml:space="preserve">Learning Outcomes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project-overview"/>
    <w:p>
      <w:pPr>
        <w:pStyle w:val="Heading2"/>
      </w:pPr>
      <w:r>
        <w:t xml:space="preserve">1. Project Overview</w:t>
      </w:r>
    </w:p>
    <w:bookmarkStart w:id="11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Perform Exploratory Data Analysis (EDA) on driver performance data, build REST API endpoints in Laravel that serve aggregated metrics with Redis caching, create an interactive Next.js + Chart.js dashboard, and deploy a Metabase dashboard for non-technical business stakeholders.</w:t>
      </w:r>
    </w:p>
    <w:bookmarkEnd w:id="11"/>
    <w:bookmarkStart w:id="12" w:name="confirmed-deliverables"/>
    <w:p>
      <w:pPr>
        <w:pStyle w:val="Heading3"/>
      </w:pPr>
      <w:r>
        <w:t xml:space="preserve">Confirmed Deliverables</w:t>
      </w:r>
    </w:p>
    <w:p>
      <w:pPr>
        <w:pStyle w:val="FirstParagraph"/>
      </w:pPr>
      <w:r>
        <w:t xml:space="preserve">As confirmed by CEO April Gianan (email, May 4 2026):</w:t>
      </w:r>
    </w:p>
    <w:p>
      <w:pPr>
        <w:pStyle w:val="Compact"/>
        <w:numPr>
          <w:ilvl w:val="0"/>
          <w:numId w:val="1002"/>
        </w:numPr>
      </w:pPr>
      <w:r>
        <w:t xml:space="preserve">Perform EDA and extract actionable insights from driver performance data</w:t>
      </w:r>
    </w:p>
    <w:p>
      <w:pPr>
        <w:pStyle w:val="Compact"/>
        <w:numPr>
          <w:ilvl w:val="0"/>
          <w:numId w:val="1002"/>
        </w:numPr>
      </w:pPr>
      <w:r>
        <w:t xml:space="preserve">Build backend aggregations in Laravel with Redis caching</w:t>
      </w:r>
    </w:p>
    <w:p>
      <w:pPr>
        <w:pStyle w:val="Compact"/>
        <w:numPr>
          <w:ilvl w:val="0"/>
          <w:numId w:val="1002"/>
        </w:numPr>
      </w:pPr>
      <w:r>
        <w:t xml:space="preserve">Deploy a Metabase dashboard for business stakeholders</w:t>
      </w:r>
    </w:p>
    <w:p>
      <w:pPr>
        <w:pStyle w:val="Compact"/>
        <w:numPr>
          <w:ilvl w:val="0"/>
          <w:numId w:val="1002"/>
        </w:numPr>
      </w:pPr>
      <w:r>
        <w:t xml:space="preserve">Create interactive charts in Next.js using Chart.js</w:t>
      </w:r>
    </w:p>
    <w:p>
      <w:pPr>
        <w:pStyle w:val="Compact"/>
        <w:numPr>
          <w:ilvl w:val="0"/>
          <w:numId w:val="1002"/>
        </w:numPr>
      </w:pPr>
      <w:r>
        <w:t xml:space="preserve">Document findings and propose next steps (driver risk score ML model)</w:t>
      </w:r>
    </w:p>
    <w:bookmarkEnd w:id="12"/>
    <w:bookmarkStart w:id="13" w:name="connection-to-week-2"/>
    <w:p>
      <w:pPr>
        <w:pStyle w:val="Heading3"/>
      </w:pPr>
      <w:r>
        <w:t xml:space="preserve">Connection to Week 2</w:t>
      </w:r>
    </w:p>
    <w:p>
      <w:pPr>
        <w:pStyle w:val="FirstParagraph"/>
      </w:pPr>
      <w:r>
        <w:t xml:space="preserve">Week 2 built a real-time driver monitoring system using a dashcam, YOLOv8 object detection, and IMU sensors. That system produces events such as</w:t>
      </w:r>
      <w:r>
        <w:t xml:space="preserve"> </w:t>
      </w:r>
      <w:r>
        <w:rPr>
          <w:rStyle w:val="VerbatimChar"/>
        </w:rPr>
        <w:t xml:space="preserve">NEAR_COLLISION</w:t>
      </w:r>
      <w:r>
        <w:t xml:space="preserve">, harsh braking, and rapid acceleration. In a production pipeline, those events would be aggregated daily per driver to build the</w:t>
      </w:r>
      <w:r>
        <w:t xml:space="preserve"> </w:t>
      </w:r>
      <w:r>
        <w:rPr>
          <w:rStyle w:val="VerbatimChar"/>
        </w:rPr>
        <w:t xml:space="preserve">driver_profiles</w:t>
      </w:r>
      <w:r>
        <w:t xml:space="preserve"> </w:t>
      </w:r>
      <w:r>
        <w:t xml:space="preserve">table that Week 3 analyzes. This creates a direct end-to-end story:</w:t>
      </w:r>
      <w:r>
        <w:t xml:space="preserve"> </w:t>
      </w:r>
      <w:r>
        <w:rPr>
          <w:b/>
          <w:bCs/>
        </w:rPr>
        <w:t xml:space="preserve">Week 2 detects incidents → Week 3 analyzes patterns and visualizes them for decision-makers.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ystem-architecture"/>
    <w:p>
      <w:pPr>
        <w:pStyle w:val="Heading2"/>
      </w:pPr>
      <w:r>
        <w:t xml:space="preserve">2. System Architecture</w:t>
      </w:r>
    </w:p>
    <w:bookmarkStart w:id="15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data/generate_dataset.py</w:t>
      </w:r>
      <w:r>
        <w:br/>
      </w:r>
      <w:r>
        <w:rPr>
          <w:rStyle w:val="VerbatimChar"/>
        </w:rPr>
        <w:t xml:space="preserve">        │  (50 drivers × 90 days = 4,500 rows)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driver_profiles.csv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Laravel Seeder (league/csv)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PostgreSQL 16 ──── Materialized View (mv_weekly_summary)</w:t>
      </w:r>
      <w:r>
        <w:br/>
      </w:r>
      <w:r>
        <w:rPr>
          <w:rStyle w:val="VerbatimChar"/>
        </w:rPr>
        <w:t xml:space="preserve">        │                      │</w:t>
      </w:r>
      <w:r>
        <w:br/>
      </w:r>
      <w:r>
        <w:rPr>
          <w:rStyle w:val="VerbatimChar"/>
        </w:rPr>
        <w:t xml:space="preserve">        ▼                      ▼</w:t>
      </w:r>
      <w:r>
        <w:br/>
      </w:r>
      <w:r>
        <w:rPr>
          <w:rStyle w:val="VerbatimChar"/>
        </w:rPr>
        <w:t xml:space="preserve">Laravel 10 REST API       Metabase Dashboard</w:t>
      </w:r>
      <w:r>
        <w:br/>
      </w:r>
      <w:r>
        <w:rPr>
          <w:rStyle w:val="VerbatimChar"/>
        </w:rPr>
        <w:t xml:space="preserve">(port 8000)               (port 3000)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Redis 7 Cache</w:t>
      </w:r>
      <w:r>
        <w:br/>
      </w:r>
      <w:r>
        <w:rPr>
          <w:rStyle w:val="VerbatimChar"/>
        </w:rPr>
        <w:t xml:space="preserve">(TTL 300s, parameterized keys)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Next.js 14 Dashboard</w:t>
      </w:r>
      <w:r>
        <w:br/>
      </w:r>
      <w:r>
        <w:rPr>
          <w:rStyle w:val="VerbatimChar"/>
        </w:rPr>
        <w:t xml:space="preserve">Chart.js visuals (port 3001)</w:t>
      </w:r>
    </w:p>
    <w:bookmarkEnd w:id="15"/>
    <w:bookmarkStart w:id="16" w:name="docker-services"/>
    <w:p>
      <w:pPr>
        <w:pStyle w:val="Heading3"/>
      </w:pPr>
      <w:r>
        <w:t xml:space="preserve">Docker Services</w:t>
      </w:r>
    </w:p>
    <w:p>
      <w:pPr>
        <w:pStyle w:val="FirstParagraph"/>
      </w:pPr>
      <w:r>
        <w:t xml:space="preserve">All services run via a single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command.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Docker Image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Primary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API response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php:8.2-cli-alpine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REST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node:20-alpine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metabase/metabase:latest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Business dashboard</w:t>
            </w:r>
          </w:p>
        </w:tc>
      </w:tr>
    </w:tbl>
    <w:bookmarkEnd w:id="16"/>
    <w:bookmarkStart w:id="17" w:name="technology-stack-summary"/>
    <w:p>
      <w:pPr>
        <w:pStyle w:val="Heading3"/>
      </w:pPr>
      <w:r>
        <w:t xml:space="preserve">Technology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Generation</w:t>
            </w:r>
          </w:p>
        </w:tc>
        <w:tc>
          <w:tcPr/>
          <w:p>
            <w:pPr>
              <w:pStyle w:val="Compact"/>
            </w:pPr>
            <w:r>
              <w:t xml:space="preserve">Python 3, NumPy, pandas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</w:pPr>
            <w:r>
              <w:t xml:space="preserve">Jupyter Notebook, Matplotlib, Seaborn, SciPy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Laravel 10 (PHP 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7 (predis/predis 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Import</w:t>
            </w:r>
          </w:p>
        </w:tc>
        <w:tc>
          <w:tcPr/>
          <w:p>
            <w:pPr>
              <w:pStyle w:val="Compact"/>
            </w:pPr>
            <w:r>
              <w:t xml:space="preserve">league/csv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 14 (TypeScript, 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Chart.js + react-chartjs-2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SWR + Axios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Dashboard</w:t>
            </w:r>
          </w:p>
        </w:tc>
        <w:tc>
          <w:tcPr/>
          <w:p>
            <w:pPr>
              <w:pStyle w:val="Compact"/>
            </w:pPr>
            <w:r>
              <w:t xml:space="preserve">Metabase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dataset"/>
    <w:p>
      <w:pPr>
        <w:pStyle w:val="Heading2"/>
      </w:pPr>
      <w:r>
        <w:t xml:space="preserve">3. Dataset</w:t>
      </w:r>
    </w:p>
    <w:bookmarkStart w:id="19" w:name="source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A synthetic dataset was generated using</w:t>
      </w:r>
      <w:r>
        <w:t xml:space="preserve"> </w:t>
      </w:r>
      <w:r>
        <w:rPr>
          <w:rStyle w:val="VerbatimChar"/>
        </w:rPr>
        <w:t xml:space="preserve">data/generate_dataset.py</w:t>
      </w:r>
      <w:r>
        <w:t xml:space="preserve"> </w:t>
      </w:r>
      <w:r>
        <w:t xml:space="preserve">with a fixed random seed (42) for full reproducibility. No real personal data was used.</w:t>
      </w:r>
    </w:p>
    <w:bookmarkEnd w:id="19"/>
    <w:bookmarkStart w:id="20" w:name="schema"/>
    <w:p>
      <w:pPr>
        <w:pStyle w:val="Heading3"/>
      </w:pPr>
      <w:r>
        <w:t xml:space="preserve">Schema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Driver identifier (D001–D050)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Record date (YYYY-MM-DD)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delays_minutes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Total delay in minutes for that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behavioral_problems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Count of reported behavioral incidents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violations_count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Traffic violations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accidents_count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Accident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NUMERIC(3,2)</w:t>
            </w:r>
          </w:p>
        </w:tc>
        <w:tc>
          <w:tcPr/>
          <w:p>
            <w:pPr>
              <w:pStyle w:val="Compact"/>
            </w:pPr>
            <w:r>
              <w:t xml:space="preserve">Daily driver rating (1.0–5.0)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route_id</w:t>
            </w:r>
          </w:p>
        </w:tc>
        <w:tc>
          <w:tcPr/>
          <w:p>
            <w:pPr>
              <w:pStyle w:val="Compact"/>
            </w:pPr>
            <w:r>
              <w:t xml:space="preserve">VARCHAR (opt.)</w:t>
            </w:r>
          </w:p>
        </w:tc>
        <w:tc>
          <w:tcPr/>
          <w:p>
            <w:pPr>
              <w:pStyle w:val="Compact"/>
            </w:pPr>
            <w:r>
              <w:t xml:space="preserve">Assigned route (R01–R10)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vehicle_id</w:t>
            </w:r>
          </w:p>
        </w:tc>
        <w:tc>
          <w:tcPr/>
          <w:p>
            <w:pPr>
              <w:pStyle w:val="Compact"/>
            </w:pPr>
            <w:r>
              <w:t xml:space="preserve">VARCHAR (opt.)</w:t>
            </w:r>
          </w:p>
        </w:tc>
        <w:tc>
          <w:tcPr/>
          <w:p>
            <w:pPr>
              <w:pStyle w:val="Compact"/>
            </w:pPr>
            <w:r>
              <w:t xml:space="preserve">Assigned vehicle (V01–V20)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</w:t>
            </w:r>
          </w:p>
        </w:tc>
        <w:tc>
          <w:tcPr/>
          <w:p>
            <w:pPr>
              <w:pStyle w:val="Compact"/>
            </w:pPr>
            <w:r>
              <w:t xml:space="preserve">VARCHAR (opt.)</w:t>
            </w:r>
          </w:p>
        </w:tc>
        <w:tc>
          <w:tcPr/>
          <w:p>
            <w:pPr>
              <w:pStyle w:val="Compact"/>
            </w:pPr>
            <w:r>
              <w:t xml:space="preserve">morning / afternoon / night</w:t>
            </w:r>
          </w:p>
        </w:tc>
      </w:tr>
    </w:tbl>
    <w:bookmarkEnd w:id="20"/>
    <w:bookmarkStart w:id="21" w:name="dataset-characteristics"/>
    <w:p>
      <w:pPr>
        <w:pStyle w:val="Heading3"/>
      </w:pPr>
      <w:r>
        <w:t xml:space="preserve">Dataset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50 (D001–D050)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range</w:t>
            </w:r>
          </w:p>
        </w:tc>
        <w:tc>
          <w:tcPr/>
          <w:p>
            <w:pPr>
              <w:pStyle w:val="Compact"/>
            </w:pPr>
            <w:r>
              <w:t xml:space="preserve">2025-01-01 to 2025-03-31 (90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rows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drivers</w:t>
            </w:r>
          </w:p>
        </w:tc>
        <w:tc>
          <w:tcPr/>
          <w:p>
            <w:pPr>
              <w:pStyle w:val="Compact"/>
            </w:pPr>
            <w:r>
              <w:t xml:space="preserve">D046–D050 (elevated violations, accidents, lower ratings)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 delay uplift</w:t>
            </w:r>
          </w:p>
        </w:tc>
        <w:tc>
          <w:tcPr/>
          <w:p>
            <w:pPr>
              <w:pStyle w:val="Compact"/>
            </w:pPr>
            <w:r>
              <w:t xml:space="preserve">~40% higher than other weekdays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target</w:t>
            </w:r>
          </w:p>
        </w:tc>
        <w:tc>
          <w:tcPr/>
          <w:p>
            <w:pPr>
              <w:pStyle w:val="Compact"/>
            </w:pPr>
            <w:r>
              <w:t xml:space="preserve">rating vs. accidents_count: r ≈ –0.59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45" w:name="day-1-exploratory-data-analysis"/>
    <w:p>
      <w:pPr>
        <w:pStyle w:val="Heading2"/>
      </w:pPr>
      <w:r>
        <w:t xml:space="preserve">4. Day 1 — Exploratory Data Analysis</w:t>
      </w:r>
    </w:p>
    <w:bookmarkStart w:id="23" w:name="notebook"/>
    <w:p>
      <w:pPr>
        <w:pStyle w:val="Heading3"/>
      </w:pPr>
      <w:r>
        <w:t xml:space="preserve">Notebook</w:t>
      </w:r>
    </w:p>
    <w:p>
      <w:pPr>
        <w:pStyle w:val="FirstParagraph"/>
      </w:pPr>
      <w:r>
        <w:rPr>
          <w:rStyle w:val="VerbatimChar"/>
        </w:rPr>
        <w:t xml:space="preserve">eda-notebooks/eda_day1.ipynb</w:t>
      </w:r>
    </w:p>
    <w:p>
      <w:pPr>
        <w:pStyle w:val="BodyText"/>
      </w:pPr>
      <w:r>
        <w:t xml:space="preserve">The notebook walks through 8 sections: data loading, quality checks, descriptive statistics, distribution plots, correlation matrix, weekly time series, day-of-week analysis, top violators, outlier detection, and written findings.</w:t>
      </w:r>
    </w:p>
    <w:bookmarkEnd w:id="23"/>
    <w:bookmarkStart w:id="24" w:name="data-quality"/>
    <w:p>
      <w:pPr>
        <w:pStyle w:val="Heading3"/>
      </w:pPr>
      <w:r>
        <w:t xml:space="preserve">4.1 Data Quality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'../data/driver_profiles.csv'</w:t>
      </w:r>
      <w:r>
        <w:rPr>
          <w:rStyle w:val="NormalTok"/>
        </w:rPr>
        <w:t xml:space="preserve">, parse_dates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df.info()        </w:t>
      </w:r>
      <w:r>
        <w:rPr>
          <w:rStyle w:val="CommentTok"/>
        </w:rPr>
        <w:t xml:space="preserve"># all dtypes correct</w:t>
      </w:r>
      <w:r>
        <w:br/>
      </w:r>
      <w:r>
        <w:rPr>
          <w:rStyle w:val="NormalTok"/>
        </w:rPr>
        <w:t xml:space="preserve">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zero missing values in all columns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dataset is complete. No imputation or cleaning is required.</w:t>
      </w:r>
    </w:p>
    <w:bookmarkEnd w:id="24"/>
    <w:bookmarkStart w:id="28" w:name="descriptive-statistics"/>
    <w:p>
      <w:pPr>
        <w:pStyle w:val="Heading3"/>
      </w:pPr>
      <w:r>
        <w:t xml:space="preserve">4.2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delays_minutes</w:t>
            </w:r>
          </w:p>
        </w:tc>
        <w:tc>
          <w:tcPr/>
          <w:p>
            <w:pPr>
              <w:pStyle w:val="Compact"/>
            </w:pPr>
            <w:r>
              <w:t xml:space="preserve">22.7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delays_minutes</w:t>
            </w:r>
          </w:p>
        </w:tc>
        <w:tc>
          <w:tcPr/>
          <w:p>
            <w:pPr>
              <w:pStyle w:val="Compact"/>
            </w:pPr>
            <w:r>
              <w:t xml:space="preserve">21 min (right-skewed)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delays_minutes</w:t>
            </w:r>
          </w:p>
        </w:tc>
        <w:tc>
          <w:tcPr/>
          <w:p>
            <w:pPr>
              <w:pStyle w:val="Compact"/>
            </w:pPr>
            <w:r>
              <w:t xml:space="preserve">68 min (outlier)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average 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4.29 / 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accidents (90 days)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violations (90 days)</w:t>
            </w:r>
          </w:p>
        </w:tc>
        <w:tc>
          <w:tcPr/>
          <w:p>
            <w:pPr>
              <w:pStyle w:val="Compact"/>
            </w:pPr>
            <w:r>
              <w:t xml:space="preserve">~1,800</w:t>
            </w:r>
          </w:p>
        </w:tc>
      </w:tr>
    </w:tbl>
    <w:p>
      <w:pPr>
        <w:pStyle w:val="CaptionedFigure"/>
      </w:pPr>
      <w:r>
        <w:drawing>
          <wp:inline>
            <wp:extent cx="5334000" cy="1583531"/>
            <wp:effectExtent b="0" l="0" r="0" t="0"/>
            <wp:docPr descr="Distributions of delays and ratings" title="" id="26" name="Picture"/>
            <a:graphic>
              <a:graphicData uri="http://schemas.openxmlformats.org/drawingml/2006/picture">
                <pic:pic>
                  <pic:nvPicPr>
                    <pic:cNvPr descr="screenshots/eda_01_distribution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Distributions of delays and ratings</w:t>
      </w:r>
    </w:p>
    <w:bookmarkEnd w:id="28"/>
    <w:bookmarkStart w:id="35" w:name="correlation-matrix"/>
    <w:p>
      <w:pPr>
        <w:pStyle w:val="Heading3"/>
      </w:pPr>
      <w:r>
        <w:t xml:space="preserve">4.3 Correlation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pair</w:t>
            </w:r>
          </w:p>
        </w:tc>
        <w:tc>
          <w:tcPr/>
          <w:p>
            <w:pPr>
              <w:pStyle w:val="Compact"/>
            </w:pPr>
            <w:r>
              <w:t xml:space="preserve">Pearson r</w:t>
            </w:r>
          </w:p>
        </w:tc>
        <w:tc>
          <w:tcPr/>
          <w:p>
            <w:pPr>
              <w:pStyle w:val="Compac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accidents_count vs 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–0.587</w:t>
            </w:r>
          </w:p>
        </w:tc>
        <w:tc>
          <w:tcPr/>
          <w:p>
            <w:pPr>
              <w:pStyle w:val="Compact"/>
            </w:pPr>
            <w:r>
              <w:t xml:space="preserve">p &lt; 0.001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violations_count vs 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–0.302</w:t>
            </w:r>
          </w:p>
        </w:tc>
        <w:tc>
          <w:tcPr/>
          <w:p>
            <w:pPr>
              <w:pStyle w:val="Compact"/>
            </w:pPr>
            <w:r>
              <w:t xml:space="preserve">p &lt; 0.001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delays_minutes vs rating</w:t>
            </w:r>
          </w:p>
        </w:tc>
        <w:tc>
          <w:tcPr/>
          <w:p>
            <w:pPr>
              <w:pStyle w:val="Compact"/>
            </w:pPr>
            <w:r>
              <w:t xml:space="preserve">–0.18</w:t>
            </w:r>
          </w:p>
        </w:tc>
        <w:tc>
          <w:tcPr/>
          <w:p>
            <w:pPr>
              <w:pStyle w:val="Compact"/>
            </w:pPr>
            <w:r>
              <w:t xml:space="preserve">p &lt; 0.001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behavioral_problems vs rating</w:t>
            </w:r>
          </w:p>
        </w:tc>
        <w:tc>
          <w:tcPr/>
          <w:p>
            <w:pPr>
              <w:pStyle w:val="Compact"/>
            </w:pPr>
            <w:r>
              <w:t xml:space="preserve">–0.14</w:t>
            </w:r>
          </w:p>
        </w:tc>
        <w:tc>
          <w:tcPr/>
          <w:p>
            <w:pPr>
              <w:pStyle w:val="Compact"/>
            </w:pPr>
            <w:r>
              <w:t xml:space="preserve">p &lt; 0.001 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Accidents have the strongest negative impact on driver ratings. A driver with even one accident per month sees their average rating drop by roughly 0.6 points.</w:t>
      </w:r>
    </w:p>
    <w:p>
      <w:pPr>
        <w:pStyle w:val="CaptionedFigure"/>
      </w:pPr>
      <w:r>
        <w:drawing>
          <wp:inline>
            <wp:extent cx="5018567" cy="4423144"/>
            <wp:effectExtent b="0" l="0" r="0" t="0"/>
            <wp:docPr descr="Correlation heatmap" title="" id="30" name="Picture"/>
            <a:graphic>
              <a:graphicData uri="http://schemas.openxmlformats.org/drawingml/2006/picture">
                <pic:pic>
                  <pic:nvPicPr>
                    <pic:cNvPr descr="screenshots/eda_02_correl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567" cy="4423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heatmap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Weekly delays and ratings trend" title="" id="33" name="Picture"/>
            <a:graphic>
              <a:graphicData uri="http://schemas.openxmlformats.org/drawingml/2006/picture">
                <pic:pic>
                  <pic:nvPicPr>
                    <pic:cNvPr descr="screenshots/eda_03_weekly_trend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Weekly delays and ratings trend</w:t>
      </w:r>
    </w:p>
    <w:bookmarkEnd w:id="35"/>
    <w:bookmarkStart w:id="39" w:name="monday-delay-spike"/>
    <w:p>
      <w:pPr>
        <w:pStyle w:val="Heading3"/>
      </w:pPr>
      <w:r>
        <w:t xml:space="preserve">4.4 Monday Delay Spike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Avg Delay (min)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~30+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Tuesday</w:t>
            </w:r>
          </w:p>
        </w:tc>
        <w:tc>
          <w:tcPr/>
          <w:p>
            <w:pPr>
              <w:pStyle w:val="Compact"/>
            </w:pPr>
            <w:r>
              <w:t xml:space="preserve">~22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Wednesday</w:t>
            </w:r>
          </w:p>
        </w:tc>
        <w:tc>
          <w:tcPr/>
          <w:p>
            <w:pPr>
              <w:pStyle w:val="Compact"/>
            </w:pPr>
            <w:r>
              <w:t xml:space="preserve">~22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~22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~21 min</w:t>
            </w:r>
          </w:p>
        </w:tc>
      </w:tr>
    </w:tbl>
    <w:p>
      <w:pPr>
        <w:pStyle w:val="BodyText"/>
      </w:pPr>
      <w:r>
        <w:t xml:space="preserve">Monday delays are ~40% higher than the weekly average. Likely causes: start-of-week congestion, driver fatigue after weekends.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Schedule lighter routes and earlier start times on Mondays.</w:t>
      </w:r>
    </w:p>
    <w:p>
      <w:pPr>
        <w:pStyle w:val="CaptionedFigure"/>
      </w:pPr>
      <w:r>
        <w:drawing>
          <wp:inline>
            <wp:extent cx="5334000" cy="2303318"/>
            <wp:effectExtent b="0" l="0" r="0" t="0"/>
            <wp:docPr descr="Day-of-week delay pattern" title="" id="37" name="Picture"/>
            <a:graphic>
              <a:graphicData uri="http://schemas.openxmlformats.org/drawingml/2006/picture">
                <pic:pic>
                  <pic:nvPicPr>
                    <pic:cNvPr descr="screenshots/eda_04_dow_delay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Day-of-week delay pattern</w:t>
      </w:r>
    </w:p>
    <w:bookmarkEnd w:id="39"/>
    <w:bookmarkStart w:id="43" w:name="at-risk-driver-cluster"/>
    <w:p>
      <w:pPr>
        <w:pStyle w:val="Heading3"/>
      </w:pPr>
      <w:r>
        <w:t xml:space="preserve">4.5 At-Risk Driver Cluster</w:t>
      </w:r>
    </w:p>
    <w:p>
      <w:pPr>
        <w:pStyle w:val="FirstParagraph"/>
      </w:pPr>
      <w:r>
        <w:t xml:space="preserve">Drivers D046–D050 (10% of the fleet) show consistently worse performance across all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Avg Rating</w:t>
            </w:r>
          </w:p>
        </w:tc>
        <w:tc>
          <w:tcPr/>
          <w:p>
            <w:pPr>
              <w:pStyle w:val="Compact"/>
            </w:pPr>
            <w:r>
              <w:t xml:space="preserve">Total Accidents</w:t>
            </w:r>
          </w:p>
        </w:tc>
        <w:tc>
          <w:tcPr/>
          <w:p>
            <w:pPr>
              <w:pStyle w:val="Compact"/>
            </w:pPr>
            <w:r>
              <w:t xml:space="preserve">Total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(D046–D050)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fleet (D001–D045)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4.36</w:t>
            </w:r>
          </w:p>
        </w:tc>
        <w:tc>
          <w:tcPr/>
          <w:p>
            <w:pPr>
              <w:pStyle w:val="Compact"/>
            </w:pPr>
            <w:r>
              <w:t xml:space="preserve">Low–moderate</w:t>
            </w:r>
          </w:p>
        </w:tc>
        <w:tc>
          <w:tcPr/>
          <w:p>
            <w:pPr>
              <w:pStyle w:val="Compact"/>
            </w:pPr>
            <w:r>
              <w:t xml:space="preserve">Low–moderate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 safety coaching, route reassignment, and 30-day probationary monitoring for these five drivers.</w:t>
      </w:r>
    </w:p>
    <w:p>
      <w:pPr>
        <w:pStyle w:val="CaptionedFigure"/>
      </w:pPr>
      <w:r>
        <w:drawing>
          <wp:inline>
            <wp:extent cx="5334000" cy="2069910"/>
            <wp:effectExtent b="0" l="0" r="0" t="0"/>
            <wp:docPr descr="Top 10 drivers by violations" title="" id="41" name="Picture"/>
            <a:graphic>
              <a:graphicData uri="http://schemas.openxmlformats.org/drawingml/2006/picture">
                <pic:pic>
                  <pic:nvPicPr>
                    <pic:cNvPr descr="screenshots/eda_05_top_violator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10 drivers by violations</w:t>
      </w:r>
    </w:p>
    <w:bookmarkEnd w:id="43"/>
    <w:bookmarkStart w:id="44" w:name="outlier-detection-iqr-method"/>
    <w:p>
      <w:pPr>
        <w:pStyle w:val="Heading3"/>
      </w:pPr>
      <w:r>
        <w:t xml:space="preserve">4.6 Outlier Detection (IQR Method)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delays_minutes</w:t>
      </w:r>
      <w:r>
        <w:t xml:space="preserve"> </w:t>
      </w:r>
      <w:r>
        <w:t xml:space="preserve">&gt; 45 min: present but represent real high-delay events, not errors. Track per driver.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accidents_count</w:t>
      </w:r>
      <w:r>
        <w:t xml:space="preserve"> </w:t>
      </w:r>
      <w:r>
        <w:t xml:space="preserve">= 2 in a single day: extremely rare but serious. Any driver exceeding 1 accident in a rolling 30-day window should trigger an automated intervention alert.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day-2-database-schema-aggregations"/>
    <w:p>
      <w:pPr>
        <w:pStyle w:val="Heading2"/>
      </w:pPr>
      <w:r>
        <w:t xml:space="preserve">5. Day 2 — Database Schema &amp; Aggregations</w:t>
      </w:r>
    </w:p>
    <w:bookmarkStart w:id="46" w:name="laravel-migration"/>
    <w:p>
      <w:pPr>
        <w:pStyle w:val="Heading3"/>
      </w:pPr>
      <w:r>
        <w:t xml:space="preserve">Laravel Migration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'driver_profiles'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'driver_id'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'delays_minutes'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'behavioral_problems'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'violations_count'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'accidents_count'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'rating'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'route_id'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'vehicle_id'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'shift'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Composite index for filtered queries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::statement(</w:t>
      </w:r>
      <w:r>
        <w:rPr>
          <w:rStyle w:val="StringTok"/>
        </w:rPr>
        <w:t xml:space="preserve">'CREATE INDEX idx_driver_date ON driver_profiles (driver_id, date)'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6"/>
    <w:bookmarkStart w:id="47" w:name="Xe3711fc39c035c8ac9f7e8ac8e9525870db67e8"/>
    <w:p>
      <w:pPr>
        <w:pStyle w:val="Heading3"/>
      </w:pPr>
      <w:r>
        <w:t xml:space="preserve">Materialized View for Fast Weekly Aggregations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mv_weekly_summary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date_trunc(</w:t>
      </w:r>
      <w:r>
        <w:rPr>
          <w:rStyle w:val="StringTok"/>
        </w:rPr>
        <w:t xml:space="preserve">'week'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week_start,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(delays_minutes)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total_delays,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(accidents_count)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total_accidents,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(violations_count)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total_violations,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(rating):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avg_rating,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driver_id)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active_drivers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driver_profiles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'week'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week_start;</w:t>
      </w:r>
    </w:p>
    <w:p>
      <w:pPr>
        <w:pStyle w:val="FirstParagraph"/>
      </w:pPr>
      <w:r>
        <w:t xml:space="preserve">The materialized view is refreshed after seeding and on a nightly schedule in production.</w:t>
      </w:r>
    </w:p>
    <w:bookmarkEnd w:id="47"/>
    <w:bookmarkStart w:id="48" w:name="csv-seeder"/>
    <w:p>
      <w:pPr>
        <w:pStyle w:val="Heading3"/>
      </w:pPr>
      <w:r>
        <w:t xml:space="preserve">CSV Seeder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league/csv</w:t>
      </w:r>
      <w:r>
        <w:t xml:space="preserve"> </w:t>
      </w:r>
      <w:r>
        <w:t xml:space="preserve">to read</w:t>
      </w:r>
      <w:r>
        <w:t xml:space="preserve"> </w:t>
      </w:r>
      <w:r>
        <w:rPr>
          <w:rStyle w:val="VerbatimChar"/>
        </w:rPr>
        <w:t xml:space="preserve">driver_profiles.csv</w:t>
      </w:r>
      <w:r>
        <w:t xml:space="preserve"> </w:t>
      </w:r>
      <w:r>
        <w:t xml:space="preserve">and insert rows in chunks of 500 for efficiency:</w:t>
      </w:r>
    </w:p>
    <w:p>
      <w:pPr>
        <w:pStyle w:val="SourceCode"/>
      </w:pPr>
      <w:r>
        <w:rPr>
          <w:rStyle w:val="CommentTok"/>
        </w:rPr>
        <w:t xml:space="preserve">// database/seeders/DriverProfileSeeder.php</w:t>
      </w:r>
      <w:r>
        <w:br/>
      </w:r>
      <w:r>
        <w:rPr>
          <w:rStyle w:val="VariableTok"/>
        </w:rPr>
        <w:t xml:space="preserve">$csv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Reader::createFromPath(</w:t>
      </w:r>
      <w:r>
        <w:rPr>
          <w:rStyle w:val="StringTok"/>
        </w:rPr>
        <w:t xml:space="preserve">'/var/www/data/driver_profiles.csv'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$csv</w:t>
      </w:r>
      <w:r>
        <w:rPr>
          <w:rStyle w:val="NormalTok"/>
        </w:rPr>
        <w:t xml:space="preserve">-&gt;setHeaderOffset(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$records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$chunk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CommentTok"/>
        </w:rPr>
        <w:t xml:space="preserve">/* mapped columns */</w:t>
      </w:r>
      <w:r>
        <w:rPr>
          <w:rStyle w:val="NormalTok"/>
        </w:rPr>
        <w:t xml:space="preserve">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$chunk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'driver_profiles'</w:t>
      </w:r>
      <w:r>
        <w:rPr>
          <w:rStyle w:val="NormalTok"/>
        </w:rPr>
        <w:t xml:space="preserve">)-&gt;insert(</w:t>
      </w:r>
      <w:r>
        <w:rPr>
          <w:rStyle w:val="VariableTok"/>
        </w:rPr>
        <w:t xml:space="preserve">$chunk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$chunk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::statement(</w:t>
      </w:r>
      <w:r>
        <w:rPr>
          <w:rStyle w:val="StringTok"/>
        </w:rPr>
        <w:t xml:space="preserve">'REFRESH MATERIALIZED VIEW mv_weekly_summary'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8"/>
    <w:bookmarkStart w:id="49" w:name="Xc0a24c1d531211d0d7c96e7e067f30c69cb5868"/>
    <w:p>
      <w:pPr>
        <w:pStyle w:val="Heading3"/>
      </w:pPr>
      <w:r>
        <w:t xml:space="preserve">Key Aggregation Queries (db/aggregations.sql)</w:t>
      </w:r>
    </w:p>
    <w:p>
      <w:pPr>
        <w:pStyle w:val="SourceCode"/>
      </w:pPr>
      <w:r>
        <w:rPr>
          <w:rStyle w:val="CommentTok"/>
        </w:rPr>
        <w:t xml:space="preserve">-- Weekly totals (used by /api/metrics/weekly)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date_trunc(</w:t>
      </w:r>
      <w:r>
        <w:rPr>
          <w:rStyle w:val="StringTok"/>
        </w:rPr>
        <w:t xml:space="preserve">'week'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week_start,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(delays_minutes)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total_delays,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(accidents_count)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total_accidents,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(rating):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driver_profiles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'2025-03-31'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'week'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week_start;</w:t>
      </w:r>
      <w:r>
        <w:br/>
      </w:r>
      <w:r>
        <w:br/>
      </w:r>
      <w:r>
        <w:rPr>
          <w:rStyle w:val="CommentTok"/>
        </w:rPr>
        <w:t xml:space="preserve">-- Intervention candidates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driver_id,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(accidents_count)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total_accidents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driver_profiles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driver_id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(accidents_count)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total_accidents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day-3-laravel-rest-api-redis-caching"/>
    <w:p>
      <w:pPr>
        <w:pStyle w:val="Heading2"/>
      </w:pPr>
      <w:r>
        <w:t xml:space="preserve">6. Day 3 — Laravel REST API &amp; Redis Caching</w:t>
      </w:r>
    </w:p>
    <w:bookmarkStart w:id="51" w:name="endpoints"/>
    <w:p>
      <w:pPr>
        <w:pStyle w:val="Heading3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Query Params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/api/metrics/weekly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Weekly aggregated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/api/metrics/top-drivers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Top N drivers by a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/api/metrics/interventions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Drivers exceeding accident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/api/metrics/driver/{id}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Per-driver daily time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/api/drivers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Driver list for UI dropdown</w:t>
            </w:r>
          </w:p>
        </w:tc>
      </w:tr>
    </w:tbl>
    <w:bookmarkEnd w:id="51"/>
    <w:bookmarkStart w:id="52" w:name="redis-caching-strategy"/>
    <w:p>
      <w:pPr>
        <w:pStyle w:val="Heading3"/>
      </w:pPr>
      <w:r>
        <w:t xml:space="preserve">Redis Caching Strategy</w:t>
      </w:r>
    </w:p>
    <w:p>
      <w:pPr>
        <w:pStyle w:val="FirstParagraph"/>
      </w:pPr>
      <w:r>
        <w:t xml:space="preserve">All endpoints use</w:t>
      </w:r>
      <w:r>
        <w:t xml:space="preserve"> </w:t>
      </w:r>
      <w:r>
        <w:rPr>
          <w:rStyle w:val="VerbatimChar"/>
        </w:rPr>
        <w:t xml:space="preserve">Cache::remember()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TTL of 300 seconds (5 minutes)</w:t>
      </w:r>
      <w:r>
        <w:t xml:space="preserve">. Cache keys are parameterized so different query inputs produce different cache entries: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Cache Key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/api/metrics/weekly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weekly_summary:{start}:{end}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/api/metrics/top-drivers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top_drivers:{metric}:{limit}:{start}:{end}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/api/metrics/interventions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interventions:{threshold}:{start}:{end}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/api/metrics/driver/{id}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driver_detail:{id}:{start}:{end}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/api/drivers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drivers_list</w:t>
            </w:r>
          </w:p>
        </w:tc>
      </w:tr>
    </w:tbl>
    <w:bookmarkEnd w:id="52"/>
    <w:bookmarkStart w:id="53" w:name="controller-example"/>
    <w:p>
      <w:pPr>
        <w:pStyle w:val="Heading3"/>
      </w:pPr>
      <w:r>
        <w:t xml:space="preserve">Controller Example</w:t>
      </w:r>
    </w:p>
    <w:p>
      <w:pPr>
        <w:pStyle w:val="SourceCode"/>
      </w:pPr>
      <w:r>
        <w:rPr>
          <w:rStyle w:val="CommentTok"/>
        </w:rPr>
        <w:t xml:space="preserve">// app/Http/Controllers/Api/DriverMetricsController.php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weeklySummary(Request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JsonResponse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$start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-&gt;query(</w:t>
      </w:r>
      <w:r>
        <w:rPr>
          <w:rStyle w:val="StringTok"/>
        </w:rPr>
        <w:t xml:space="preserve">'start'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'2025-01-01'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$end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-&gt;query(</w:t>
      </w:r>
      <w:r>
        <w:rPr>
          <w:rStyle w:val="StringTok"/>
        </w:rPr>
        <w:t xml:space="preserve">'end'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'2025-03-31'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$cacheKey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"weekly_summary: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$start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$end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Cache::remember(</w:t>
      </w:r>
      <w:r>
        <w:rPr>
          <w:rStyle w:val="VariableTok"/>
        </w:rPr>
        <w:t xml:space="preserve">$cacheKey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$start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'driver_profiles'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-&gt;selectRaw(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        date_trunc('week', date)::date AS week_start,</w:t>
      </w:r>
      <w:r>
        <w:br/>
      </w:r>
      <w:r>
        <w:rPr>
          <w:rStyle w:val="StringTok"/>
        </w:rPr>
        <w:t xml:space="preserve">                SUM(delays_minutes)            AS total_delays,</w:t>
      </w:r>
      <w:r>
        <w:br/>
      </w:r>
      <w:r>
        <w:rPr>
          <w:rStyle w:val="StringTok"/>
        </w:rPr>
        <w:t xml:space="preserve">                SUM(accidents_count)           AS total_accidents,</w:t>
      </w:r>
      <w:r>
        <w:br/>
      </w:r>
      <w:r>
        <w:rPr>
          <w:rStyle w:val="StringTok"/>
        </w:rPr>
        <w:t xml:space="preserve">                ROUND(AVG(rating)::numeric, 2) AS avg_rating</w:t>
      </w:r>
      <w:r>
        <w:br/>
      </w:r>
      <w:r>
        <w:rPr>
          <w:rStyle w:val="StringTok"/>
        </w:rPr>
        <w:t xml:space="preserve">           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-&gt;whereBetween(</w:t>
      </w:r>
      <w:r>
        <w:rPr>
          <w:rStyle w:val="StringTok"/>
        </w:rPr>
        <w:t xml:space="preserve">'date'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$start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-&gt;groupByRaw(</w:t>
      </w:r>
      <w:r>
        <w:rPr>
          <w:rStyle w:val="StringTok"/>
        </w:rPr>
        <w:t xml:space="preserve">"date_trunc('week', date)"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-&gt;orderByRaw(</w:t>
      </w:r>
      <w:r>
        <w:rPr>
          <w:rStyle w:val="StringTok"/>
        </w:rPr>
        <w:t xml:space="preserve">"date_trunc('week', date)"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'cache_key'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$cacheKey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cache-invalidation"/>
    <w:p>
      <w:pPr>
        <w:pStyle w:val="Heading3"/>
      </w:pPr>
      <w:r>
        <w:t xml:space="preserve">Cache Invalidation</w:t>
      </w:r>
    </w:p>
    <w:p>
      <w:pPr>
        <w:pStyle w:val="SourceCode"/>
      </w:pPr>
      <w:r>
        <w:rPr>
          <w:rStyle w:val="CommentTok"/>
        </w:rPr>
        <w:t xml:space="preserve"># Clear all 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php artisan cache:clear</w:t>
      </w:r>
      <w:r>
        <w:br/>
      </w:r>
      <w:r>
        <w:br/>
      </w:r>
      <w:r>
        <w:rPr>
          <w:rStyle w:val="CommentTok"/>
        </w:rPr>
        <w:t xml:space="preserve"># Inspect keys in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redis redis-cli KEYS </w:t>
      </w:r>
      <w:r>
        <w:rPr>
          <w:rStyle w:val="StringTok"/>
        </w:rPr>
        <w:t xml:space="preserve">'*'</w:t>
      </w:r>
      <w:r>
        <w:br/>
      </w:r>
      <w:r>
        <w:br/>
      </w:r>
      <w:r>
        <w:rPr>
          <w:rStyle w:val="CommentTok"/>
        </w:rPr>
        <w:t xml:space="preserve"># View a specific cached value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redis redis-cli GET </w:t>
      </w:r>
      <w:r>
        <w:rPr>
          <w:rStyle w:val="StringTok"/>
        </w:rPr>
        <w:t xml:space="preserve">"weekly_summary:2025-01-01:2025-03-31"</w:t>
      </w:r>
    </w:p>
    <w:bookmarkEnd w:id="54"/>
    <w:bookmarkStart w:id="55" w:name="sample-api-response"/>
    <w:p>
      <w:pPr>
        <w:pStyle w:val="Heading3"/>
      </w:pPr>
      <w:r>
        <w:t xml:space="preserve">Sample API Response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"http://localhost:8000/api/metrics/weekly?start=2025-01-01&amp;end=2025-03-31"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"week_start"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"total_delays"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"total_accidents"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"4.30"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"weekly_summary:2025-01-01:2025-03-31"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8" w:name="day-4-5-next.js-dashboard"/>
    <w:p>
      <w:pPr>
        <w:pStyle w:val="Heading2"/>
      </w:pPr>
      <w:r>
        <w:t xml:space="preserve">7. Day 4 &amp; 5 — Next.js Dashboard</w:t>
      </w:r>
    </w:p>
    <w:bookmarkStart w:id="63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An interactive single-page dashboard built with Next.js 14 (App Router, TypeScript) and Tailwind CSS, fetching data from the Laravel API through server-side rewrites.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http://localhost:3001/dashboard</w:t>
      </w:r>
    </w:p>
    <w:p>
      <w:pPr>
        <w:pStyle w:val="CaptionedFigure"/>
      </w:pPr>
      <w:r>
        <w:drawing>
          <wp:inline>
            <wp:extent cx="5334000" cy="3040944"/>
            <wp:effectExtent b="0" l="0" r="0" t="0"/>
            <wp:docPr descr="Next.js dashboard — top section with KPIs and charts" title="" id="58" name="Picture"/>
            <a:graphic>
              <a:graphicData uri="http://schemas.openxmlformats.org/drawingml/2006/picture">
                <pic:pic>
                  <pic:nvPicPr>
                    <pic:cNvPr descr="screenshots/nextjs_dashboard_top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Next.js dashboard — top section with KPIs and charts</w:t>
      </w:r>
    </w:p>
    <w:p>
      <w:pPr>
        <w:pStyle w:val="BodyText"/>
      </w:pPr>
      <w:r>
        <w:rPr>
          <w:b/>
          <w:bCs/>
        </w:rPr>
        <w:t xml:space="preserve">Driver drilldown modal — clicking driver D047 (at-risk):</w:t>
      </w:r>
    </w:p>
    <w:p>
      <w:pPr>
        <w:pStyle w:val="CaptionedFigure"/>
      </w:pPr>
      <w:r>
        <w:drawing>
          <wp:inline>
            <wp:extent cx="5334000" cy="3040944"/>
            <wp:effectExtent b="0" l="0" r="0" t="0"/>
            <wp:docPr descr="Driver detail modal showing rating trend and incident bars" title="" id="61" name="Picture"/>
            <a:graphic>
              <a:graphicData uri="http://schemas.openxmlformats.org/drawingml/2006/picture">
                <pic:pic>
                  <pic:nvPicPr>
                    <pic:cNvPr descr="screenshots/nextjs_driver_moda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Driver detail modal showing rating trend and incident bars</w:t>
      </w:r>
    </w:p>
    <w:bookmarkEnd w:id="63"/>
    <w:bookmarkStart w:id="64" w:name="component-structure"/>
    <w:p>
      <w:pPr>
        <w:pStyle w:val="Heading3"/>
      </w:pPr>
      <w:r>
        <w:t xml:space="preserve">Component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app/dashboard/page.tsx</w:t>
            </w:r>
          </w:p>
        </w:tc>
        <w:tc>
          <w:tcPr/>
          <w:p>
            <w:pPr>
              <w:pStyle w:val="Compact"/>
            </w:pPr>
            <w:r>
              <w:t xml:space="preserve">Main page — manages all state (dates, selected driver, metric)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components/KPICards.tsx</w:t>
            </w:r>
          </w:p>
        </w:tc>
        <w:tc>
          <w:tcPr/>
          <w:p>
            <w:pPr>
              <w:pStyle w:val="Compact"/>
            </w:pPr>
            <w:r>
              <w:t xml:space="preserve">4 summary cards: Total Delays, Accidents, Violations, Avg 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components/WeeklyChart.tsx</w:t>
            </w:r>
          </w:p>
        </w:tc>
        <w:tc>
          <w:tcPr/>
          <w:p>
            <w:pPr>
              <w:pStyle w:val="Compact"/>
            </w:pPr>
            <w:r>
              <w:t xml:space="preserve">Dual-axis line chart — delays on Y1, avg rating on Y2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components/TopDriversChart.tsx</w:t>
            </w:r>
          </w:p>
        </w:tc>
        <w:tc>
          <w:tcPr/>
          <w:p>
            <w:pPr>
              <w:pStyle w:val="Compact"/>
            </w:pPr>
            <w:r>
              <w:t xml:space="preserve">Horizontal bar chart — switchable by violations / accidents / delays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components/FilterBar.tsx</w:t>
            </w:r>
          </w:p>
        </w:tc>
        <w:tc>
          <w:tcPr/>
          <w:p>
            <w:pPr>
              <w:pStyle w:val="Compact"/>
            </w:pPr>
            <w:r>
              <w:t xml:space="preserve">Date range pickers, driver dropdown, metric selector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components/DriverDetailModal.tsx</w:t>
            </w:r>
          </w:p>
        </w:tc>
        <w:tc>
          <w:tcPr/>
          <w:p>
            <w:pPr>
              <w:pStyle w:val="Compact"/>
            </w:pPr>
            <w:r>
              <w:t xml:space="preserve">Drilldown modal — rating trend line + stacked bar for violations/accidents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lib/api.ts</w:t>
            </w:r>
          </w:p>
        </w:tc>
        <w:tc>
          <w:tcPr/>
          <w:p>
            <w:pPr>
              <w:pStyle w:val="Compact"/>
            </w:pPr>
            <w:r>
              <w:t xml:space="preserve">Axios wrappers for all 5 API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lib/types.ts</w:t>
            </w:r>
          </w:p>
        </w:tc>
        <w:tc>
          <w:tcPr/>
          <w:p>
            <w:pPr>
              <w:pStyle w:val="Compact"/>
            </w:pPr>
            <w:r>
              <w:t xml:space="preserve">TypeScript interfaces for all API response shapes</w:t>
            </w:r>
          </w:p>
        </w:tc>
      </w:tr>
    </w:tbl>
    <w:bookmarkEnd w:id="64"/>
    <w:bookmarkStart w:id="65" w:name="api-proxying"/>
    <w:p>
      <w:pPr>
        <w:pStyle w:val="Heading3"/>
      </w:pPr>
      <w:r>
        <w:t xml:space="preserve">API Proxying</w:t>
      </w:r>
    </w:p>
    <w:p>
      <w:pPr>
        <w:pStyle w:val="FirstParagraph"/>
      </w:pPr>
      <w:r>
        <w:rPr>
          <w:rStyle w:val="VerbatimChar"/>
        </w:rPr>
        <w:t xml:space="preserve">next.config.ts</w:t>
      </w:r>
      <w:r>
        <w:t xml:space="preserve"> </w:t>
      </w:r>
      <w:r>
        <w:t xml:space="preserve">rewrites all</w:t>
      </w:r>
      <w:r>
        <w:t xml:space="preserve"> </w:t>
      </w:r>
      <w:r>
        <w:rPr>
          <w:rStyle w:val="VerbatimChar"/>
        </w:rPr>
        <w:t xml:space="preserve">/api/proxy/*</w:t>
      </w:r>
      <w:r>
        <w:t xml:space="preserve"> </w:t>
      </w:r>
      <w:r>
        <w:t xml:space="preserve">requests to the Laravel backend, avoiding CORS issues: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rewrites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backendUrl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BACKEND_URL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"/api/proxy/:path*"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backendUrl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/api/:path*`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 Docker,</w:t>
      </w:r>
      <w:r>
        <w:t xml:space="preserve"> </w:t>
      </w:r>
      <w:r>
        <w:rPr>
          <w:rStyle w:val="VerbatimChar"/>
        </w:rPr>
        <w:t xml:space="preserve">BACKEND_URL=http://w3_backend:8000</w:t>
      </w:r>
      <w:r>
        <w:t xml:space="preserve"> </w:t>
      </w:r>
      <w:r>
        <w:t xml:space="preserve">is passed as a build argument so the Next.js server can reach the Laravel container by its internal Docker network name.</w:t>
      </w:r>
    </w:p>
    <w:bookmarkEnd w:id="65"/>
    <w:bookmarkStart w:id="66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Date range filter</w:t>
      </w:r>
      <w:r>
        <w:t xml:space="preserve"> </w:t>
      </w:r>
      <w:r>
        <w:t xml:space="preserve">— changing start/end updates all charts and KPI cards simultaneously via SWR cache key invalidation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Driver dropdown</w:t>
      </w:r>
      <w:r>
        <w:t xml:space="preserve"> </w:t>
      </w:r>
      <w:r>
        <w:t xml:space="preserve">— selecting a driver opens the detail modal automatically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Driver table</w:t>
      </w:r>
      <w:r>
        <w:t xml:space="preserve"> </w:t>
      </w:r>
      <w:r>
        <w:t xml:space="preserve">— clickable rows open the drilldown modal for any of the 50 drivers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Detail modal</w:t>
      </w:r>
      <w:r>
        <w:t xml:space="preserve"> </w:t>
      </w:r>
      <w:r>
        <w:t xml:space="preserve">— shows per-driver summary stats, rating trend line, and stacked bar of daily violations + accidents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Responsive layout</w:t>
      </w:r>
      <w:r>
        <w:t xml:space="preserve"> </w:t>
      </w:r>
      <w:r>
        <w:t xml:space="preserve">— grid adapts to screen width (Tailwind CSS)</w:t>
      </w:r>
    </w:p>
    <w:bookmarkEnd w:id="66"/>
    <w:bookmarkStart w:id="67" w:name="chart.js-configuration-highlights"/>
    <w:p>
      <w:pPr>
        <w:pStyle w:val="Heading3"/>
      </w:pPr>
      <w:r>
        <w:t xml:space="preserve">Chart.js Configuration Highlights</w:t>
      </w:r>
    </w:p>
    <w:p>
      <w:pPr>
        <w:pStyle w:val="Compact"/>
        <w:numPr>
          <w:ilvl w:val="0"/>
          <w:numId w:val="1005"/>
        </w:numPr>
      </w:pPr>
      <w:r>
        <w:t xml:space="preserve">Weekly chart uses</w:t>
      </w:r>
      <w:r>
        <w:t xml:space="preserve"> </w:t>
      </w:r>
      <w:r>
        <w:rPr>
          <w:rStyle w:val="VerbatimChar"/>
        </w:rPr>
        <w:t xml:space="preserve">dual Y-axis</w:t>
      </w:r>
      <w:r>
        <w:t xml:space="preserve"> </w:t>
      </w:r>
      <w:r>
        <w:t xml:space="preserve">(delays on left, rating on right with</w:t>
      </w:r>
      <w:r>
        <w:t xml:space="preserve"> </w:t>
      </w:r>
      <w:r>
        <w:rPr>
          <w:rStyle w:val="VerbatimChar"/>
        </w:rPr>
        <w:t xml:space="preserve">min: 1, max: 5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Top drivers chart uses</w:t>
      </w:r>
      <w:r>
        <w:t xml:space="preserve"> </w:t>
      </w:r>
      <w:r>
        <w:rPr>
          <w:rStyle w:val="VerbatimChar"/>
        </w:rPr>
        <w:t xml:space="preserve">indexAxis: 'y'</w:t>
      </w:r>
      <w:r>
        <w:t xml:space="preserve"> </w:t>
      </w:r>
      <w:r>
        <w:t xml:space="preserve">for horizontal bars with color coded by metric</w:t>
      </w:r>
    </w:p>
    <w:p>
      <w:pPr>
        <w:pStyle w:val="Compact"/>
        <w:numPr>
          <w:ilvl w:val="0"/>
          <w:numId w:val="1005"/>
        </w:numPr>
      </w:pPr>
      <w:r>
        <w:t xml:space="preserve">Detail modal stacked bar uses</w:t>
      </w:r>
      <w:r>
        <w:t xml:space="preserve"> </w:t>
      </w:r>
      <w:r>
        <w:rPr>
          <w:rStyle w:val="VerbatimChar"/>
        </w:rPr>
        <w:t xml:space="preserve">stack: 's'</w:t>
      </w:r>
      <w:r>
        <w:t xml:space="preserve"> </w:t>
      </w:r>
      <w:r>
        <w:t xml:space="preserve">to overlay violations and accidents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day-6-metabase-dashboard"/>
    <w:p>
      <w:pPr>
        <w:pStyle w:val="Heading2"/>
      </w:pPr>
      <w:r>
        <w:t xml:space="preserve">8. Day 6 — Metabase Dashboard</w:t>
      </w:r>
    </w:p>
    <w:bookmarkStart w:id="72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Metabase provides a no-code business dashboard that connects directly to the PostgreSQL database. It is intended for operations managers and non-technical stakeholders who need to monitor fleet performance without using the developer-facing dashboard.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http://localhost:3000/dashboard/2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etabase dashboard — Driver Performance Overview" title="" id="70" name="Picture"/>
            <a:graphic>
              <a:graphicData uri="http://schemas.openxmlformats.org/drawingml/2006/picture">
                <pic:pic>
                  <pic:nvPicPr>
                    <pic:cNvPr descr="screenshots/metabase_dashboard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Metabase dashboard — Driver Performance Overview</w:t>
      </w:r>
    </w:p>
    <w:bookmarkEnd w:id="72"/>
    <w:bookmarkStart w:id="73" w:name="connection-details"/>
    <w:p>
      <w:pPr>
        <w:pStyle w:val="Heading3"/>
      </w:pPr>
      <w:r>
        <w:t xml:space="preserve">Connection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type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172.19.0.2 (Docker internal 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driver_performance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laravel</w:t>
            </w:r>
          </w:p>
        </w:tc>
      </w:tr>
    </w:tbl>
    <w:bookmarkEnd w:id="73"/>
    <w:bookmarkStart w:id="74" w:name="dashboard-driver-performance-overview"/>
    <w:p>
      <w:pPr>
        <w:pStyle w:val="Heading3"/>
      </w:pPr>
      <w:r>
        <w:t xml:space="preserve">Dashboard:</w:t>
      </w:r>
      <w:r>
        <w:t xml:space="preserve"> </w:t>
      </w:r>
      <w:r>
        <w:t xml:space="preserve">“Driver Performance Overview”</w:t>
      </w:r>
    </w:p>
    <w:p>
      <w:pPr>
        <w:pStyle w:val="FirstParagraph"/>
      </w:pPr>
      <w:r>
        <w:t xml:space="preserve">The dashboard contains 5 cards arranged in a grid layout: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 Name</w:t>
            </w:r>
          </w:p>
        </w:tc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Delays &amp; Avg Rating</w:t>
            </w:r>
          </w:p>
        </w:tc>
        <w:tc>
          <w:tcPr/>
          <w:p>
            <w:pPr>
              <w:pStyle w:val="Compact"/>
            </w:pPr>
            <w:r>
              <w:t xml:space="preserve">Line chart (dual series)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date_trunc('week')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SUM(delays_minutes)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AVG(rating)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Accidents (Fleet)</w:t>
            </w:r>
          </w:p>
        </w:tc>
        <w:tc>
          <w:tcPr/>
          <w:p>
            <w:pPr>
              <w:pStyle w:val="Compact"/>
            </w:pPr>
            <w:r>
              <w:t xml:space="preserve">Scalar KPI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SUM(accidents_count)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Average Rating</w:t>
            </w:r>
          </w:p>
        </w:tc>
        <w:tc>
          <w:tcPr/>
          <w:p>
            <w:pPr>
              <w:pStyle w:val="Compact"/>
            </w:pPr>
            <w:r>
              <w:t xml:space="preserve">Scalar KPI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AVG(rating)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4.29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10 Drivers by Violations</w:t>
            </w:r>
          </w:p>
        </w:tc>
        <w:tc>
          <w:tcPr/>
          <w:p>
            <w:pPr>
              <w:pStyle w:val="Compact"/>
            </w:pPr>
            <w:r>
              <w:t xml:space="preserve">Bar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 BY driver_id ORDER BY violations DESC LIMIT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Drivers Needing Intervention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HAVING SUM(accidents_count) &gt; 2</w:t>
            </w:r>
          </w:p>
        </w:tc>
      </w:tr>
    </w:tbl>
    <w:bookmarkEnd w:id="74"/>
    <w:bookmarkStart w:id="75" w:name="sql-for-key-questions"/>
    <w:p>
      <w:pPr>
        <w:pStyle w:val="Heading3"/>
      </w:pPr>
      <w:r>
        <w:t xml:space="preserve">SQL for Key Questions</w:t>
      </w:r>
    </w:p>
    <w:p>
      <w:pPr>
        <w:pStyle w:val="SourceCode"/>
      </w:pPr>
      <w:r>
        <w:rPr>
          <w:rStyle w:val="CommentTok"/>
        </w:rPr>
        <w:t xml:space="preserve">-- Weekly Delays &amp; Avg Rating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date_trunc(</w:t>
      </w:r>
      <w:r>
        <w:rPr>
          <w:rStyle w:val="StringTok"/>
        </w:rPr>
        <w:t xml:space="preserve">'week'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week_start,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(delays_minutes)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total_delays,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(rating):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driver_profiles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'week'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week_start;</w:t>
      </w:r>
      <w:r>
        <w:br/>
      </w:r>
      <w:r>
        <w:br/>
      </w:r>
      <w:r>
        <w:rPr>
          <w:rStyle w:val="CommentTok"/>
        </w:rPr>
        <w:t xml:space="preserve">-- Drivers Needing Intervention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driver_id,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(accidents_count)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total_accidents,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(violations_count)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total_violations,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(rating):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driver_profiles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driver_id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(accidents_count)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total_accidents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75"/>
    <w:bookmarkStart w:id="76" w:name="sharing-the-dashboard"/>
    <w:p>
      <w:pPr>
        <w:pStyle w:val="Heading3"/>
      </w:pPr>
      <w:r>
        <w:t xml:space="preserve">Sharing the Dashboard</w:t>
      </w:r>
    </w:p>
    <w:p>
      <w:pPr>
        <w:pStyle w:val="Compact"/>
        <w:numPr>
          <w:ilvl w:val="0"/>
          <w:numId w:val="1006"/>
        </w:numPr>
      </w:pPr>
      <w:r>
        <w:t xml:space="preserve">Open the dashboard</w:t>
      </w:r>
    </w:p>
    <w:p>
      <w:pPr>
        <w:pStyle w:val="Compact"/>
        <w:numPr>
          <w:ilvl w:val="0"/>
          <w:numId w:val="1006"/>
        </w:numPr>
      </w:pPr>
      <w:r>
        <w:t xml:space="preserve">Click the share icon (top-right toolbar)</w:t>
      </w:r>
    </w:p>
    <w:p>
      <w:pPr>
        <w:pStyle w:val="Compact"/>
        <w:numPr>
          <w:ilvl w:val="0"/>
          <w:numId w:val="1006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Public link</w:t>
      </w:r>
      <w:r>
        <w:t xml:space="preserve"> </w:t>
      </w:r>
      <w:r>
        <w:t xml:space="preserve">on</w:t>
      </w:r>
    </w:p>
    <w:p>
      <w:pPr>
        <w:pStyle w:val="Compact"/>
        <w:numPr>
          <w:ilvl w:val="0"/>
          <w:numId w:val="1006"/>
        </w:numPr>
      </w:pPr>
      <w:r>
        <w:t xml:space="preserve">Copy the URL — stakeholders can view it without a Metabase login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performance-recommendations"/>
    <w:p>
      <w:pPr>
        <w:pStyle w:val="Heading2"/>
      </w:pPr>
      <w:r>
        <w:t xml:space="preserve">9. Performance Recommendations</w:t>
      </w:r>
    </w:p>
    <w:bookmarkStart w:id="78" w:name="database-indexing"/>
    <w:p>
      <w:pPr>
        <w:pStyle w:val="Heading3"/>
      </w:pPr>
      <w:r>
        <w:t xml:space="preserve">Database Indexing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Column(s)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idx_driver_date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(driver_id, date)</w:t>
            </w:r>
          </w:p>
        </w:tc>
        <w:tc>
          <w:tcPr/>
          <w:p>
            <w:pPr>
              <w:pStyle w:val="Compact"/>
            </w:pPr>
            <w:r>
              <w:t xml:space="preserve">Covers all filtered queries (created by migration)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(date)</w:t>
            </w:r>
          </w:p>
        </w:tc>
        <w:tc>
          <w:tcPr/>
          <w:p>
            <w:pPr>
              <w:pStyle w:val="Compact"/>
            </w:pPr>
            <w:r>
              <w:t xml:space="preserve">Pure date-range scans on large tables</w:t>
            </w:r>
          </w:p>
        </w:tc>
      </w:tr>
    </w:tbl>
    <w:bookmarkEnd w:id="78"/>
    <w:bookmarkStart w:id="79" w:name="materialized-view"/>
    <w:p>
      <w:pPr>
        <w:pStyle w:val="Heading3"/>
      </w:pPr>
      <w:r>
        <w:t xml:space="preserve">Materialized 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mv_weekly_summary</w:t>
      </w:r>
      <w:r>
        <w:t xml:space="preserve"> </w:t>
      </w:r>
      <w:r>
        <w:t xml:space="preserve">view pre-aggregates the most common dashboard query. Queries against it complete in &lt; 5ms vs 50–200ms for the raw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on a large table.</w:t>
      </w:r>
    </w:p>
    <w:p>
      <w:pPr>
        <w:pStyle w:val="BodyText"/>
      </w:pPr>
      <w:r>
        <w:t xml:space="preserve">Refresh after data ingestion:</w:t>
      </w:r>
    </w:p>
    <w:p>
      <w:pPr>
        <w:pStyle w:val="SourceCode"/>
      </w:pP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CONCURRENTLY mv_weekly_summary;</w:t>
      </w:r>
    </w:p>
    <w:bookmarkEnd w:id="79"/>
    <w:bookmarkStart w:id="80" w:name="redis-cache-ttl-guidelines"/>
    <w:p>
      <w:pPr>
        <w:pStyle w:val="Heading3"/>
      </w:pPr>
      <w:r>
        <w:t xml:space="preserve">Redis Cache TTL Guidelines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Recommended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reports (read-only)</w:t>
            </w:r>
          </w:p>
        </w:tc>
        <w:tc>
          <w:tcPr/>
          <w:p>
            <w:pPr>
              <w:pStyle w:val="Compact"/>
            </w:pPr>
            <w:r>
              <w:t xml:space="preserve">3600s (1 hour)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Near-real-time dashboards</w:t>
            </w:r>
          </w:p>
        </w:tc>
        <w:tc>
          <w:tcPr/>
          <w:p>
            <w:pPr>
              <w:pStyle w:val="Compact"/>
            </w:pPr>
            <w:r>
              <w:t xml:space="preserve">300s (5 minutes) — current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operational data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</w:tr>
    </w:tbl>
    <w:bookmarkEnd w:id="80"/>
    <w:bookmarkStart w:id="81" w:name="production-scheduled-jobs"/>
    <w:p>
      <w:pPr>
        <w:pStyle w:val="Heading3"/>
      </w:pPr>
      <w:r>
        <w:t xml:space="preserve">Production Scheduled Jobs</w:t>
      </w:r>
    </w:p>
    <w:p>
      <w:pPr>
        <w:pStyle w:val="SourceCode"/>
      </w:pPr>
      <w:r>
        <w:rPr>
          <w:rStyle w:val="CommentTok"/>
        </w:rPr>
        <w:t xml:space="preserve"># Nightly materialized view refresh (02:00)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docker compose exec backend php artisan tinker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"DB::statement('REFRESH MATERIALIZED VIEW CONCURRENTLY mv_weekly_summary');"</w:t>
      </w:r>
      <w:r>
        <w:br/>
      </w:r>
      <w:r>
        <w:br/>
      </w:r>
      <w:r>
        <w:rPr>
          <w:rStyle w:val="CommentTok"/>
        </w:rPr>
        <w:t xml:space="preserve"># Weekly cache flush (Sunday 03:00)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docker compose exec backend php artisan cache:clear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next-steps-driver-risk-score-ml-model"/>
    <w:p>
      <w:pPr>
        <w:pStyle w:val="Heading2"/>
      </w:pPr>
      <w:r>
        <w:t xml:space="preserve">10. Next Steps — Driver Risk Score ML Model</w:t>
      </w:r>
    </w:p>
    <w:p>
      <w:pPr>
        <w:pStyle w:val="FirstParagraph"/>
      </w:pPr>
      <w:r>
        <w:t xml:space="preserve">The EDA findings provide a strong foundation for a predictive driver risk model.</w:t>
      </w:r>
    </w:p>
    <w:bookmarkStart w:id="83" w:name="problem-definition"/>
    <w:p>
      <w:pPr>
        <w:pStyle w:val="Heading3"/>
      </w:pPr>
      <w:r>
        <w:t xml:space="preserve">Problem Definition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high_risk</w:t>
      </w:r>
      <w:r>
        <w:t xml:space="preserve"> </w:t>
      </w:r>
      <w:r>
        <w:t xml:space="preserve">(binary label)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A driver is high-risk if, in any rolling 30-day window, they have:</w:t>
      </w:r>
      <w:r>
        <w:t xml:space="preserve"> </w:t>
      </w:r>
      <w:r>
        <w:t xml:space="preserve">- Total accidents &gt; 2, OR</w:t>
      </w:r>
      <w:r>
        <w:t xml:space="preserve"> </w:t>
      </w:r>
      <w:r>
        <w:t xml:space="preserve">- Average rating &lt; 3.5</w:t>
      </w:r>
    </w:p>
    <w:bookmarkEnd w:id="83"/>
    <w:bookmarkStart w:id="84" w:name="X8fea5285384290a27b7b435a291684e8b7fc2dc"/>
    <w:p>
      <w:pPr>
        <w:pStyle w:val="Heading3"/>
      </w:pPr>
      <w:r>
        <w:t xml:space="preserve">Feature Engineering (per driver, rolling 30-day window)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avg_delays_30d</w:t>
            </w:r>
          </w:p>
        </w:tc>
        <w:tc>
          <w:tcPr/>
          <w:p>
            <w:pPr>
              <w:pStyle w:val="Compact"/>
            </w:pPr>
            <w:r>
              <w:t xml:space="preserve">Average daily delay in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sum_violations_30d</w:t>
            </w:r>
          </w:p>
        </w:tc>
        <w:tc>
          <w:tcPr/>
          <w:p>
            <w:pPr>
              <w:pStyle w:val="Compact"/>
            </w:pPr>
            <w:r>
              <w:t xml:space="preserve">Total violations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sum_accidents_30d</w:t>
            </w:r>
          </w:p>
        </w:tc>
        <w:tc>
          <w:tcPr/>
          <w:p>
            <w:pPr>
              <w:pStyle w:val="Compact"/>
            </w:pPr>
            <w:r>
              <w:t xml:space="preserve">Total accidents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avg_behavioral_problems_30d</w:t>
            </w:r>
          </w:p>
        </w:tc>
        <w:tc>
          <w:tcPr/>
          <w:p>
            <w:pPr>
              <w:pStyle w:val="Compact"/>
            </w:pPr>
            <w:r>
              <w:t xml:space="preserve">Avg behavioral incidents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avg_rating_30d</w:t>
            </w:r>
          </w:p>
        </w:tc>
        <w:tc>
          <w:tcPr/>
          <w:p>
            <w:pPr>
              <w:pStyle w:val="Compact"/>
            </w:pPr>
            <w:r>
              <w:t xml:space="preserve">Rolling average 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dow_monday_pct</w:t>
            </w:r>
          </w:p>
        </w:tc>
        <w:tc>
          <w:tcPr/>
          <w:p>
            <w:pPr>
              <w:pStyle w:val="Compact"/>
            </w:pPr>
            <w:r>
              <w:t xml:space="preserve">% of shifts on Monday (high-risk 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shift_night_pct</w:t>
            </w:r>
          </w:p>
        </w:tc>
        <w:tc>
          <w:tcPr/>
          <w:p>
            <w:pPr>
              <w:pStyle w:val="Compact"/>
            </w:pPr>
            <w:r>
              <w:t xml:space="preserve">% of night shifts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route_risk_score</w:t>
            </w:r>
          </w:p>
        </w:tc>
        <w:tc>
          <w:tcPr/>
          <w:p>
            <w:pPr>
              <w:pStyle w:val="Compact"/>
            </w:pPr>
            <w:r>
              <w:t xml:space="preserve">Per-route historical accident rate</w:t>
            </w:r>
          </w:p>
        </w:tc>
      </w:tr>
    </w:tbl>
    <w:bookmarkEnd w:id="84"/>
    <w:bookmarkStart w:id="85" w:name="recommended-model"/>
    <w:p>
      <w:pPr>
        <w:pStyle w:val="Heading3"/>
      </w:pPr>
      <w:r>
        <w:t xml:space="preserve">Recommended Model</w:t>
      </w:r>
    </w:p>
    <w:p>
      <w:pPr>
        <w:pStyle w:val="FirstParagraph"/>
      </w:pPr>
      <w:r>
        <w:rPr>
          <w:b/>
          <w:bCs/>
        </w:rPr>
        <w:t xml:space="preserve">Algorithm:</w:t>
      </w:r>
      <w:r>
        <w:t xml:space="preserve"> </w:t>
      </w:r>
      <w:r>
        <w:t xml:space="preserve">LightGBM (Gradient Boosted Trees)</w:t>
      </w:r>
      <w:r>
        <w:t xml:space="preserve"> </w:t>
      </w:r>
      <w:r>
        <w:t xml:space="preserve">- Fast training on small-to-medium datasets</w:t>
      </w:r>
      <w:r>
        <w:t xml:space="preserve"> </w:t>
      </w:r>
      <w:r>
        <w:t xml:space="preserve">- Handles class imbalance with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t xml:space="preserve">- Interpretable with SHAP values — can explain to management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driver is flagged</w:t>
      </w:r>
    </w:p>
    <w:bookmarkEnd w:id="85"/>
    <w:bookmarkStart w:id="86" w:name="integration-plan"/>
    <w:p>
      <w:pPr>
        <w:pStyle w:val="Heading3"/>
      </w:pPr>
      <w:r>
        <w:t xml:space="preserve">Integration Plan</w:t>
      </w:r>
    </w:p>
    <w:p>
      <w:pPr>
        <w:pStyle w:val="Compact"/>
        <w:numPr>
          <w:ilvl w:val="0"/>
          <w:numId w:val="1007"/>
        </w:numPr>
      </w:pPr>
      <w:r>
        <w:t xml:space="preserve">Nightly batch job computes rolling features and model predictions</w:t>
      </w:r>
    </w:p>
    <w:p>
      <w:pPr>
        <w:pStyle w:val="Compact"/>
        <w:numPr>
          <w:ilvl w:val="0"/>
          <w:numId w:val="1007"/>
        </w:numPr>
      </w:pPr>
      <w:r>
        <w:t xml:space="preserve">Scores written to a new</w:t>
      </w:r>
      <w:r>
        <w:t xml:space="preserve"> </w:t>
      </w:r>
      <w:r>
        <w:rPr>
          <w:rStyle w:val="VerbatimChar"/>
        </w:rPr>
        <w:t xml:space="preserve">driver_risk_scores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07"/>
        </w:numPr>
      </w:pPr>
      <w:r>
        <w:t xml:space="preserve">New API endpoint:</w:t>
      </w:r>
      <w:r>
        <w:t xml:space="preserve"> </w:t>
      </w:r>
      <w:r>
        <w:rPr>
          <w:rStyle w:val="VerbatimChar"/>
        </w:rPr>
        <w:t xml:space="preserve">GET /api/metrics/risk-scores</w:t>
      </w:r>
    </w:p>
    <w:p>
      <w:pPr>
        <w:pStyle w:val="Compact"/>
        <w:numPr>
          <w:ilvl w:val="0"/>
          <w:numId w:val="1007"/>
        </w:numPr>
      </w:pPr>
      <w:r>
        <w:t xml:space="preserve">New Metabase card:</w:t>
      </w:r>
      <w:r>
        <w:t xml:space="preserve"> </w:t>
      </w:r>
      <w:r>
        <w:t xml:space="preserve">“Current Risk Scores”</w:t>
      </w:r>
      <w:r>
        <w:t xml:space="preserve"> </w:t>
      </w:r>
      <w:r>
        <w:t xml:space="preserve">— color-coded red/yellow/green per driver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how-to-run-the-full-stack"/>
    <w:p>
      <w:pPr>
        <w:pStyle w:val="Heading2"/>
      </w:pPr>
      <w:r>
        <w:t xml:space="preserve">11. How to Run the Full Stack</w:t>
      </w:r>
    </w:p>
    <w:bookmarkStart w:id="88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8"/>
        </w:numPr>
      </w:pPr>
      <w:r>
        <w:t xml:space="preserve">Docker Desktop running</w:t>
      </w:r>
    </w:p>
    <w:p>
      <w:pPr>
        <w:pStyle w:val="Compact"/>
        <w:numPr>
          <w:ilvl w:val="0"/>
          <w:numId w:val="1008"/>
        </w:numPr>
      </w:pPr>
      <w:r>
        <w:t xml:space="preserve">Python 3.10+ (for data generation)</w:t>
      </w:r>
    </w:p>
    <w:p>
      <w:pPr>
        <w:pStyle w:val="Compact"/>
        <w:numPr>
          <w:ilvl w:val="0"/>
          <w:numId w:val="1008"/>
        </w:numPr>
      </w:pPr>
      <w:r>
        <w:t xml:space="preserve">Ports 5432, 6379, 8000, 3000, 3001 free</w:t>
      </w:r>
    </w:p>
    <w:bookmarkEnd w:id="88"/>
    <w:bookmarkStart w:id="89" w:name="step-by-step"/>
    <w:p>
      <w:pPr>
        <w:pStyle w:val="Heading3"/>
      </w:pPr>
      <w:r>
        <w:t xml:space="preserve">Step-by-Step</w:t>
      </w:r>
    </w:p>
    <w:p>
      <w:pPr>
        <w:pStyle w:val="SourceCode"/>
      </w:pPr>
      <w:r>
        <w:rPr>
          <w:rStyle w:val="CommentTok"/>
        </w:rPr>
        <w:t xml:space="preserve"># 1. Navigate to project folder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 3"</w:t>
      </w:r>
      <w:r>
        <w:br/>
      </w:r>
      <w:r>
        <w:br/>
      </w:r>
      <w:r>
        <w:rPr>
          <w:rStyle w:val="CommentTok"/>
        </w:rPr>
        <w:t xml:space="preserve"># 2. Generate synthetic dataset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generate_dataset.py</w:t>
      </w:r>
      <w:r>
        <w:br/>
      </w:r>
      <w:r>
        <w:rPr>
          <w:rStyle w:val="CommentTok"/>
        </w:rPr>
        <w:t xml:space="preserve"># Output: driver_profiles.csv (4,500 rows, ~200KB)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3. Build and start all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First build: ~5–10 minutes (downloads images)</w:t>
      </w:r>
      <w:r>
        <w:br/>
      </w:r>
      <w:r>
        <w:rPr>
          <w:rStyle w:val="CommentTok"/>
        </w:rPr>
        <w:t xml:space="preserve"># Subsequent builds: ~30 seconds</w:t>
      </w:r>
      <w:r>
        <w:br/>
      </w:r>
      <w:r>
        <w:br/>
      </w:r>
      <w:r>
        <w:rPr>
          <w:rStyle w:val="CommentTok"/>
        </w:rPr>
        <w:t xml:space="preserve"># 4. Run migrations and seed data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php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php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DriverProfileSeeder</w:t>
      </w:r>
      <w:r>
        <w:br/>
      </w:r>
      <w:r>
        <w:rPr>
          <w:rStyle w:val="CommentTok"/>
        </w:rPr>
        <w:t xml:space="preserve"># Output: "Imported 4500 rows successfully."</w:t>
      </w:r>
      <w:r>
        <w:br/>
      </w:r>
      <w:r>
        <w:br/>
      </w:r>
      <w:r>
        <w:rPr>
          <w:rStyle w:val="CommentTok"/>
        </w:rPr>
        <w:t xml:space="preserve"># 5. Open applications</w:t>
      </w:r>
      <w:r>
        <w:br/>
      </w:r>
      <w:r>
        <w:rPr>
          <w:rStyle w:val="CommentTok"/>
        </w:rPr>
        <w:t xml:space="preserve"># Next.js Dashboard → http://localhost:3001</w:t>
      </w:r>
      <w:r>
        <w:br/>
      </w:r>
      <w:r>
        <w:rPr>
          <w:rStyle w:val="CommentTok"/>
        </w:rPr>
        <w:t xml:space="preserve"># Laravel API       → http://localhost:8000/api/drivers</w:t>
      </w:r>
      <w:r>
        <w:br/>
      </w:r>
      <w:r>
        <w:rPr>
          <w:rStyle w:val="CommentTok"/>
        </w:rPr>
        <w:t xml:space="preserve"># Metabase          → http://localhost:3000/dashboard/2</w:t>
      </w:r>
    </w:p>
    <w:bookmarkEnd w:id="89"/>
    <w:bookmarkStart w:id="90" w:name="quick-api-tests"/>
    <w:p>
      <w:pPr>
        <w:pStyle w:val="Heading3"/>
      </w:pPr>
      <w:r>
        <w:t xml:space="preserve">Quick API Tests</w:t>
      </w:r>
    </w:p>
    <w:p>
      <w:pPr>
        <w:pStyle w:val="SourceCode"/>
      </w:pPr>
      <w:r>
        <w:rPr>
          <w:rStyle w:val="CommentTok"/>
        </w:rPr>
        <w:t xml:space="preserve"># Weekly summary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"http://localhost:8000/api/metrics/weekly?start=2025-01-01&amp;end=2025-03-31"</w:t>
      </w:r>
      <w:r>
        <w:br/>
      </w:r>
      <w:r>
        <w:br/>
      </w:r>
      <w:r>
        <w:rPr>
          <w:rStyle w:val="CommentTok"/>
        </w:rPr>
        <w:t xml:space="preserve"># Top 10 drivers by violations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"http://localhost:8000/api/metrics/top-drivers?metric=violations&amp;limit=10"</w:t>
      </w:r>
      <w:r>
        <w:br/>
      </w:r>
      <w:r>
        <w:br/>
      </w:r>
      <w:r>
        <w:rPr>
          <w:rStyle w:val="CommentTok"/>
        </w:rPr>
        <w:t xml:space="preserve"># Intervention candidates (accidents &gt; 2)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"http://localhost:8000/api/metrics/interventions?threshold=2"</w:t>
      </w:r>
      <w:r>
        <w:br/>
      </w:r>
      <w:r>
        <w:br/>
      </w:r>
      <w:r>
        <w:rPr>
          <w:rStyle w:val="CommentTok"/>
        </w:rPr>
        <w:t xml:space="preserve"># Per-driver detail — at-risk driver D047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"http://localhost:8000/api/metrics/driver/D047?start=2025-01-01&amp;end=2025-03-31"</w:t>
      </w:r>
      <w:r>
        <w:br/>
      </w:r>
      <w:r>
        <w:br/>
      </w:r>
      <w:r>
        <w:rPr>
          <w:rStyle w:val="CommentTok"/>
        </w:rPr>
        <w:t xml:space="preserve"># Full driver list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"http://localhost:8000/api/drivers"</w:t>
      </w:r>
    </w:p>
    <w:bookmarkEnd w:id="90"/>
    <w:bookmarkStart w:id="91" w:name="stopping-the-stack"/>
    <w:p>
      <w:pPr>
        <w:pStyle w:val="Heading3"/>
      </w:pPr>
      <w:r>
        <w:t xml:space="preserve">Stopping the Stack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</w:t>
      </w:r>
      <w:r>
        <w:rPr>
          <w:rStyle w:val="CommentTok"/>
        </w:rPr>
        <w:t xml:space="preserve"># stop containers, keep data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stop and delete all volumes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learning-outcomes"/>
    <w:p>
      <w:pPr>
        <w:pStyle w:val="Heading2"/>
      </w:pPr>
      <w:r>
        <w:t xml:space="preserve">12. Learning Outcomes</w:t>
      </w:r>
    </w:p>
    <w:p>
      <w:pPr>
        <w:pStyle w:val="FirstParagraph"/>
      </w:pPr>
      <w:r>
        <w:t xml:space="preserve">By completing this week’s exercise, the following skills were demonstrated: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Exploratory Data Analysis</w:t>
            </w:r>
          </w:p>
        </w:tc>
        <w:tc>
          <w:tcPr/>
          <w:p>
            <w:pPr>
              <w:pStyle w:val="Compact"/>
            </w:pPr>
            <w:r>
              <w:t xml:space="preserve">8-section Jupyter notebook with distributions, correlations, time series, and outlier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aggregations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date_trunc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  <w:r>
              <w:t xml:space="preserve">, composite indexes, materialized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development</w:t>
            </w:r>
          </w:p>
        </w:tc>
        <w:tc>
          <w:tcPr/>
          <w:p>
            <w:pPr>
              <w:pStyle w:val="Compact"/>
            </w:pPr>
            <w:r>
              <w:t xml:space="preserve">Model, migration, seeder, controller, API routes with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caching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Cache::remember()</w:t>
            </w:r>
            <w:r>
              <w:t xml:space="preserve"> </w:t>
            </w:r>
            <w:r>
              <w:t xml:space="preserve">with parameterized keys and TTL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development</w:t>
            </w:r>
          </w:p>
        </w:tc>
        <w:tc>
          <w:tcPr/>
          <w:p>
            <w:pPr>
              <w:pStyle w:val="Compact"/>
            </w:pPr>
            <w:r>
              <w:t xml:space="preserve">App Router, TypeScript, SWR data fetching, API proxying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Chart.js visuals</w:t>
            </w:r>
          </w:p>
        </w:tc>
        <w:tc>
          <w:tcPr/>
          <w:p>
            <w:pPr>
              <w:pStyle w:val="Compact"/>
            </w:pPr>
            <w:r>
              <w:t xml:space="preserve">Dual-axis line, horizontal bar, stacked bar, modal drilldown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Metabase</w:t>
            </w:r>
          </w:p>
        </w:tc>
        <w:tc>
          <w:tcPr/>
          <w:p>
            <w:pPr>
              <w:pStyle w:val="Compact"/>
            </w:pPr>
            <w:r>
              <w:t xml:space="preserve">Database connection, native SQL questions, dashboard layout, public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Multi-service Compose with health checks, build args, volume 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Technical documentation, EDA summary, demo script, Postman collection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Technical Documentation — Week 3</w:t>
      </w:r>
    </w:p>
    <w:p>
      <w:pPr>
        <w:pStyle w:val="BodyText"/>
      </w:pPr>
      <w:r>
        <w:rPr>
          <w:i/>
          <w:iCs/>
        </w:rPr>
        <w:t xml:space="preserve">Submitted by: Jane Stephanie Sedano | Lamina Studios Internship | May 2026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69" Target="media/rId69.png" /><Relationship Type="http://schemas.openxmlformats.org/officeDocument/2006/relationships/image" Id="rId57" Target="media/rId57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2026-05-05T16:00:15Z</dcterms:created>
  <dcterms:modified xsi:type="dcterms:W3CDTF">2026-05-05T16:00:15Z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