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9396"/>
      </w:tblGrid>
      <w:tr w:rsidR="003141E7" w:rsidTr="0031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:rsidR="003141E7" w:rsidRDefault="003141E7" w:rsidP="003141E7"/>
        </w:tc>
      </w:tr>
      <w:tr w:rsidR="003141E7" w:rsidTr="00314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:rsidR="003141E7" w:rsidRPr="003141E7" w:rsidRDefault="003141E7" w:rsidP="003141E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41E7">
              <w:rPr>
                <w:rFonts w:ascii="Times New Roman" w:eastAsia="Times New Roman" w:hAnsi="Times New Roman" w:cs="Times New Roman"/>
                <w:sz w:val="28"/>
                <w:szCs w:val="28"/>
              </w:rPr>
              <w:t>Goal One</w:t>
            </w:r>
          </w:p>
          <w:p w:rsidR="003141E7" w:rsidRPr="003141E7" w:rsidRDefault="003141E7" w:rsidP="003141E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3141E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Original Goal: "The Smart Customer Experience Improvement System will enhance customer service at Xcc Telecom."</w:t>
            </w:r>
          </w:p>
          <w:p w:rsidR="003141E7" w:rsidRPr="003141E7" w:rsidRDefault="003141E7" w:rsidP="003141E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3141E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SMART Goal: "The Smart Customer Experience Improvement System will reduce complaint resolution times by 50% and increase customer satisfaction by 30% by the end of the year through the development of an intelligent complaint management system."</w:t>
            </w:r>
          </w:p>
        </w:tc>
      </w:tr>
    </w:tbl>
    <w:p w:rsidR="003141E7" w:rsidRPr="003141E7" w:rsidRDefault="003141E7" w:rsidP="00314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8"/>
          <w:szCs w:val="28"/>
        </w:rPr>
      </w:pPr>
      <w:r w:rsidRPr="003141E7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8"/>
          <w:szCs w:val="28"/>
        </w:rPr>
        <w:t>Goal one questions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41E7" w:rsidTr="0031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141E7" w:rsidRPr="003141E7" w:rsidRDefault="003141E7" w:rsidP="003141E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1E7">
              <w:rPr>
                <w:rFonts w:ascii="Times New Roman" w:eastAsia="Times New Roman" w:hAnsi="Times New Roman" w:cs="Times New Roman"/>
                <w:sz w:val="24"/>
                <w:szCs w:val="24"/>
              </w:rPr>
              <w:t>What makes this goal specific? Does it provide enough detail to avoid ambiguity?</w:t>
            </w:r>
          </w:p>
          <w:p w:rsidR="003141E7" w:rsidRPr="003141E7" w:rsidRDefault="003141E7" w:rsidP="003141E7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3141E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 xml:space="preserve">Response: The goal is specific because it clearly states the desired outcomes for Xcc Telecom, which </w:t>
            </w:r>
            <w:proofErr w:type="gramStart"/>
            <w:r w:rsidRPr="003141E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are</w:t>
            </w:r>
            <w:proofErr w:type="gramEnd"/>
            <w:r w:rsidRPr="003141E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 xml:space="preserve"> to reduce complaint resolution times and increase customer satisfaction through an intelligent complaint management system.</w:t>
            </w:r>
          </w:p>
          <w:p w:rsidR="003141E7" w:rsidRPr="003141E7" w:rsidRDefault="003141E7" w:rsidP="003141E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1E7">
              <w:rPr>
                <w:rFonts w:ascii="Times New Roman" w:eastAsia="Times New Roman" w:hAnsi="Times New Roman" w:cs="Times New Roman"/>
                <w:sz w:val="24"/>
                <w:szCs w:val="24"/>
              </w:rPr>
              <w:t>What makes this goal measurable? Does it include metrics to gauge success?</w:t>
            </w:r>
          </w:p>
          <w:p w:rsidR="003141E7" w:rsidRPr="003141E7" w:rsidRDefault="003141E7" w:rsidP="003141E7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3141E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Response: The goal is measurable because it specifies metrics, such as a 50% reduction in complaint resolution times and a 30% increase in customer satisfaction.</w:t>
            </w:r>
          </w:p>
          <w:p w:rsidR="003141E7" w:rsidRPr="003141E7" w:rsidRDefault="003141E7" w:rsidP="003141E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1E7">
              <w:rPr>
                <w:rFonts w:ascii="Times New Roman" w:eastAsia="Times New Roman" w:hAnsi="Times New Roman" w:cs="Times New Roman"/>
                <w:sz w:val="24"/>
                <w:szCs w:val="24"/>
              </w:rPr>
              <w:t>What makes this goal attainable? Is it realistic given available time and resources?</w:t>
            </w:r>
          </w:p>
          <w:p w:rsidR="003141E7" w:rsidRPr="003141E7" w:rsidRDefault="003141E7" w:rsidP="003141E7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1E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Response: The goal is attainable because the company has a full year to implement the system and train customer service representatives. The proposed improvements are based on analyzing complaint data, making the targets realistic</w:t>
            </w:r>
            <w:r w:rsidRPr="003141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141E7" w:rsidRPr="003141E7" w:rsidRDefault="003141E7" w:rsidP="003141E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1E7">
              <w:rPr>
                <w:rFonts w:ascii="Times New Roman" w:eastAsia="Times New Roman" w:hAnsi="Times New Roman" w:cs="Times New Roman"/>
                <w:sz w:val="24"/>
                <w:szCs w:val="24"/>
              </w:rPr>
              <w:t>What makes this goal relevant? Does it support project or business objectives?</w:t>
            </w:r>
          </w:p>
          <w:p w:rsidR="003141E7" w:rsidRPr="003141E7" w:rsidRDefault="003141E7" w:rsidP="003141E7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1E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Response: The goal is relevant because improving customer service and increasing customer satisfaction can lead to higher revenue, supporting the project's objective of enhancing the company's reputation and increasing market share</w:t>
            </w:r>
            <w:r w:rsidRPr="003141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141E7" w:rsidRPr="003141E7" w:rsidRDefault="003141E7" w:rsidP="003141E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1E7">
              <w:rPr>
                <w:rFonts w:ascii="Times New Roman" w:eastAsia="Times New Roman" w:hAnsi="Times New Roman" w:cs="Times New Roman"/>
                <w:sz w:val="24"/>
                <w:szCs w:val="24"/>
              </w:rPr>
              <w:t>What makes this goal time-bound? Does it include a timeline or deadline?</w:t>
            </w:r>
          </w:p>
          <w:p w:rsidR="003141E7" w:rsidRPr="003141E7" w:rsidRDefault="003141E7" w:rsidP="003141E7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1E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Response: The goal is time-bound because it sets a deadline for achieving the desired outcomes by the end of the year</w:t>
            </w:r>
            <w:r w:rsidRPr="003141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141E7" w:rsidRPr="003141E7" w:rsidRDefault="003141E7" w:rsidP="003141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41E7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8"/>
          <w:szCs w:val="28"/>
        </w:rPr>
        <w:t>Goal Two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41E7" w:rsidTr="0031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141E7" w:rsidRPr="003141E7" w:rsidRDefault="003141E7" w:rsidP="003141E7">
            <w:pP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proofErr w:type="gramStart"/>
            <w:r w:rsidRPr="003141E7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3141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141E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Original</w:t>
            </w:r>
            <w:proofErr w:type="gramEnd"/>
            <w:r w:rsidRPr="003141E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 xml:space="preserve"> Goal: "Xcc Telecom will improve its customer service operations."</w:t>
            </w:r>
          </w:p>
          <w:p w:rsidR="003141E7" w:rsidRPr="003141E7" w:rsidRDefault="003141E7" w:rsidP="003141E7">
            <w:pPr>
              <w:rPr>
                <w:b w:val="0"/>
                <w:bCs w:val="0"/>
                <w:color w:val="auto"/>
              </w:rPr>
            </w:pPr>
            <w:proofErr w:type="gramStart"/>
            <w:r w:rsidRPr="003141E7">
              <w:rPr>
                <w:rFonts w:ascii="Times New Roman" w:eastAsia="Times New Roman" w:hAnsi="Symbol" w:cs="Times New Roman"/>
                <w:color w:val="002060"/>
                <w:sz w:val="24"/>
                <w:szCs w:val="24"/>
              </w:rPr>
              <w:lastRenderedPageBreak/>
              <w:t></w:t>
            </w:r>
            <w:r w:rsidRPr="003141E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 xml:space="preserve">  SMART</w:t>
            </w:r>
            <w:proofErr w:type="gramEnd"/>
            <w:r w:rsidRPr="003141E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 xml:space="preserve"> Goal: "Xcc Telecom will develop an intelligent complaint management system within 10 weeks, enabling the company to improve operational efficiency and increase customer satisfaction."</w:t>
            </w:r>
          </w:p>
        </w:tc>
      </w:tr>
    </w:tbl>
    <w:p w:rsidR="00764174" w:rsidRDefault="00764174" w:rsidP="007641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64174" w:rsidRPr="00764174" w:rsidRDefault="00764174" w:rsidP="007641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8"/>
          <w:szCs w:val="28"/>
        </w:rPr>
      </w:pPr>
      <w:r w:rsidRPr="00764174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8"/>
          <w:szCs w:val="28"/>
        </w:rPr>
        <w:t>Goal Two Questions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4174" w:rsidTr="00764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64174" w:rsidRPr="00764174" w:rsidRDefault="00764174" w:rsidP="0076417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174">
              <w:rPr>
                <w:rFonts w:ascii="Times New Roman" w:eastAsia="Times New Roman" w:hAnsi="Times New Roman" w:cs="Times New Roman"/>
                <w:sz w:val="24"/>
                <w:szCs w:val="24"/>
              </w:rPr>
              <w:t>What makes this goal specific? Does it provide enough detail to avoid ambiguity?</w:t>
            </w:r>
          </w:p>
          <w:p w:rsidR="00764174" w:rsidRPr="00764174" w:rsidRDefault="00764174" w:rsidP="00764174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76417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Response: The goal is specific because it clearly outlines the objective of developing an intelligent complaint management system and its expected impact on operational efficiency and customer satisfaction.</w:t>
            </w:r>
          </w:p>
          <w:p w:rsidR="00764174" w:rsidRPr="00764174" w:rsidRDefault="00764174" w:rsidP="0076417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174">
              <w:rPr>
                <w:rFonts w:ascii="Times New Roman" w:eastAsia="Times New Roman" w:hAnsi="Times New Roman" w:cs="Times New Roman"/>
                <w:sz w:val="24"/>
                <w:szCs w:val="24"/>
              </w:rPr>
              <w:t>What makes this goal measurable? Does it include metrics to gauge success?</w:t>
            </w:r>
          </w:p>
          <w:p w:rsidR="00764174" w:rsidRPr="00764174" w:rsidRDefault="00764174" w:rsidP="00764174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76417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Response: The goal is measurable because the success of the new system can be evaluated through improvements in complaint resolution times and customer satisfaction ratings after the system is implemented.</w:t>
            </w:r>
          </w:p>
          <w:p w:rsidR="00764174" w:rsidRPr="00764174" w:rsidRDefault="00764174" w:rsidP="0076417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174">
              <w:rPr>
                <w:rFonts w:ascii="Times New Roman" w:eastAsia="Times New Roman" w:hAnsi="Times New Roman" w:cs="Times New Roman"/>
                <w:sz w:val="24"/>
                <w:szCs w:val="24"/>
              </w:rPr>
              <w:t>What makes this goal attainable? Is it realistic given available time and resources?</w:t>
            </w:r>
          </w:p>
          <w:p w:rsidR="00764174" w:rsidRPr="00764174" w:rsidRDefault="00764174" w:rsidP="00764174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76417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Response: The goal is attainable as the project duration is set for 10 weeks, which is a reasonable timeframe for designing, developing, and training employees to use the new system.</w:t>
            </w:r>
          </w:p>
          <w:p w:rsidR="00764174" w:rsidRPr="00764174" w:rsidRDefault="00764174" w:rsidP="0076417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174">
              <w:rPr>
                <w:rFonts w:ascii="Times New Roman" w:eastAsia="Times New Roman" w:hAnsi="Times New Roman" w:cs="Times New Roman"/>
                <w:sz w:val="24"/>
                <w:szCs w:val="24"/>
              </w:rPr>
              <w:t>What makes this goal relevant? Does it support project or business objectives?</w:t>
            </w:r>
          </w:p>
          <w:p w:rsidR="00764174" w:rsidRPr="00764174" w:rsidRDefault="00764174" w:rsidP="00764174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76417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Response: The goal is relevant because enhancing operational efficiency and increasing customer satisfaction will positively impact the company’s reputation and market share.</w:t>
            </w:r>
          </w:p>
          <w:p w:rsidR="00764174" w:rsidRPr="00764174" w:rsidRDefault="00764174" w:rsidP="0076417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174">
              <w:rPr>
                <w:rFonts w:ascii="Times New Roman" w:eastAsia="Times New Roman" w:hAnsi="Times New Roman" w:cs="Times New Roman"/>
                <w:sz w:val="24"/>
                <w:szCs w:val="24"/>
              </w:rPr>
              <w:t>What makes this goal time-bound? Does it include a timeline or deadline?</w:t>
            </w:r>
          </w:p>
          <w:p w:rsidR="00764174" w:rsidRPr="00764174" w:rsidRDefault="00764174" w:rsidP="00764174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17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Response: The goal is time-bound as it is based on a specific timeframe of 10 weeks for completing the development of the system.</w:t>
            </w:r>
          </w:p>
        </w:tc>
      </w:tr>
    </w:tbl>
    <w:p w:rsidR="00764174" w:rsidRPr="00764174" w:rsidRDefault="00764174" w:rsidP="007641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1E7" w:rsidRPr="003141E7" w:rsidRDefault="003141E7" w:rsidP="00314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8"/>
          <w:szCs w:val="28"/>
        </w:rPr>
      </w:pPr>
    </w:p>
    <w:sectPr w:rsidR="003141E7" w:rsidRPr="003141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081" w:rsidRDefault="00BD6081" w:rsidP="00764174">
      <w:pPr>
        <w:spacing w:after="0" w:line="240" w:lineRule="auto"/>
      </w:pPr>
      <w:r>
        <w:separator/>
      </w:r>
    </w:p>
  </w:endnote>
  <w:endnote w:type="continuationSeparator" w:id="0">
    <w:p w:rsidR="00BD6081" w:rsidRDefault="00BD6081" w:rsidP="0076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74" w:rsidRDefault="007641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74" w:rsidRDefault="007641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74" w:rsidRDefault="007641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081" w:rsidRDefault="00BD6081" w:rsidP="00764174">
      <w:pPr>
        <w:spacing w:after="0" w:line="240" w:lineRule="auto"/>
      </w:pPr>
      <w:r>
        <w:separator/>
      </w:r>
    </w:p>
  </w:footnote>
  <w:footnote w:type="continuationSeparator" w:id="0">
    <w:p w:rsidR="00BD6081" w:rsidRDefault="00BD6081" w:rsidP="0076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74" w:rsidRDefault="007641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907" w:rsidRDefault="00B63907" w:rsidP="00B63907">
    <w:pPr>
      <w:spacing w:after="0" w:line="240" w:lineRule="auto"/>
      <w:ind w:left="-360" w:right="-630"/>
      <w:jc w:val="center"/>
      <w:rPr>
        <w:rFonts w:ascii="Roboto" w:eastAsia="Roboto" w:hAnsi="Roboto" w:cs="Roboto"/>
        <w:color w:val="666666"/>
        <w:sz w:val="24"/>
        <w:szCs w:val="24"/>
      </w:rPr>
    </w:pPr>
    <w:r w:rsidRPr="00B63907">
      <w:rPr>
        <w:rFonts w:ascii="Calibri" w:eastAsia="Calibri" w:hAnsi="Calibri" w:cs="Arial"/>
        <w:noProof/>
      </w:rPr>
      <w:drawing>
        <wp:inline distT="0" distB="0" distL="0" distR="0" wp14:anchorId="221A0169" wp14:editId="5AB4CD5E">
          <wp:extent cx="5943600" cy="37342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7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63907" w:rsidRDefault="00B63907" w:rsidP="00B63907">
    <w:pPr>
      <w:spacing w:after="0" w:line="240" w:lineRule="auto"/>
      <w:ind w:left="-360" w:right="-630"/>
      <w:jc w:val="center"/>
      <w:rPr>
        <w:rFonts w:ascii="Roboto" w:eastAsia="Roboto" w:hAnsi="Roboto" w:cs="Roboto"/>
        <w:color w:val="666666"/>
        <w:sz w:val="24"/>
        <w:szCs w:val="24"/>
      </w:rPr>
    </w:pPr>
  </w:p>
  <w:p w:rsidR="00B63907" w:rsidRDefault="00B63907" w:rsidP="00B63907">
    <w:pPr>
      <w:spacing w:after="0" w:line="240" w:lineRule="auto"/>
      <w:ind w:left="-360" w:right="-630"/>
      <w:rPr>
        <w:rFonts w:ascii="Roboto" w:eastAsia="Roboto" w:hAnsi="Roboto" w:cs="Roboto"/>
        <w:color w:val="666666"/>
        <w:sz w:val="24"/>
        <w:szCs w:val="24"/>
      </w:rPr>
    </w:pPr>
    <w:bookmarkStart w:id="0" w:name="_GoBack"/>
    <w:bookmarkEnd w:id="0"/>
  </w:p>
  <w:p w:rsidR="00B63907" w:rsidRDefault="00B63907" w:rsidP="00B63907">
    <w:pPr>
      <w:spacing w:after="0" w:line="240" w:lineRule="auto"/>
      <w:ind w:left="-360" w:right="-630"/>
      <w:jc w:val="center"/>
      <w:rPr>
        <w:rFonts w:ascii="Roboto" w:eastAsia="Roboto" w:hAnsi="Roboto" w:cs="Roboto"/>
        <w:color w:val="666666"/>
        <w:sz w:val="24"/>
        <w:szCs w:val="24"/>
      </w:rPr>
    </w:pPr>
  </w:p>
  <w:p w:rsidR="00764174" w:rsidRDefault="00764174" w:rsidP="00B63907">
    <w:pPr>
      <w:spacing w:after="0" w:line="240" w:lineRule="auto"/>
      <w:ind w:left="-360" w:right="-630"/>
      <w:jc w:val="right"/>
      <w:rPr>
        <w:rFonts w:ascii="Roboto" w:eastAsia="Roboto" w:hAnsi="Roboto" w:cs="Roboto"/>
        <w:color w:val="666666"/>
        <w:sz w:val="24"/>
        <w:szCs w:val="24"/>
      </w:rPr>
    </w:pPr>
    <w:r w:rsidRPr="00764174">
      <w:rPr>
        <w:rFonts w:ascii="Roboto" w:eastAsia="Roboto" w:hAnsi="Roboto" w:cs="Roboto"/>
        <w:color w:val="666666"/>
        <w:sz w:val="24"/>
        <w:szCs w:val="24"/>
      </w:rPr>
      <w:t xml:space="preserve">Project </w:t>
    </w:r>
    <w:r w:rsidR="00B63907">
      <w:rPr>
        <w:rFonts w:ascii="Roboto" w:eastAsia="Roboto" w:hAnsi="Roboto" w:cs="Roboto"/>
        <w:color w:val="666666"/>
        <w:sz w:val="24"/>
        <w:szCs w:val="24"/>
      </w:rPr>
      <w:t>Nov 2024</w:t>
    </w:r>
  </w:p>
  <w:p w:rsidR="00283F00" w:rsidRPr="00764174" w:rsidRDefault="00283F00" w:rsidP="00764174">
    <w:pPr>
      <w:spacing w:after="0" w:line="240" w:lineRule="auto"/>
      <w:ind w:left="-360" w:right="-630"/>
      <w:jc w:val="right"/>
      <w:rPr>
        <w:rFonts w:ascii="Roboto" w:eastAsia="Roboto" w:hAnsi="Roboto" w:cs="Roboto"/>
        <w:color w:val="666666"/>
        <w:sz w:val="24"/>
        <w:szCs w:val="24"/>
      </w:rPr>
    </w:pPr>
    <w:r w:rsidRPr="00530B3E">
      <w:rPr>
        <w:rFonts w:ascii="Times New Roman" w:eastAsia="Times New Roman" w:hAnsi="Times New Roman" w:cs="Times New Roman"/>
        <w:sz w:val="24"/>
        <w:szCs w:val="24"/>
      </w:rPr>
      <w:t>Smart Complaint Management System to Improve Inte</w:t>
    </w:r>
    <w:r>
      <w:rPr>
        <w:rFonts w:ascii="Times New Roman" w:eastAsia="Times New Roman" w:hAnsi="Times New Roman" w:cs="Times New Roman"/>
        <w:sz w:val="24"/>
        <w:szCs w:val="24"/>
      </w:rPr>
      <w:t>rnet Services at Xcc Telecom</w:t>
    </w:r>
  </w:p>
  <w:p w:rsidR="00764174" w:rsidRPr="00764174" w:rsidRDefault="00764174" w:rsidP="007641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74" w:rsidRDefault="00764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010A6"/>
    <w:multiLevelType w:val="multilevel"/>
    <w:tmpl w:val="BBC8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0579D2"/>
    <w:multiLevelType w:val="multilevel"/>
    <w:tmpl w:val="60F2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C53A89"/>
    <w:multiLevelType w:val="multilevel"/>
    <w:tmpl w:val="9F0CF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EF4EFA"/>
    <w:multiLevelType w:val="multilevel"/>
    <w:tmpl w:val="27B2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411A90"/>
    <w:multiLevelType w:val="multilevel"/>
    <w:tmpl w:val="89D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1E7"/>
    <w:rsid w:val="00283F00"/>
    <w:rsid w:val="003141E7"/>
    <w:rsid w:val="00402430"/>
    <w:rsid w:val="004767DA"/>
    <w:rsid w:val="004D5E9B"/>
    <w:rsid w:val="00764174"/>
    <w:rsid w:val="009E5DEB"/>
    <w:rsid w:val="00B63907"/>
    <w:rsid w:val="00BD6081"/>
    <w:rsid w:val="00DD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3141E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3141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3141E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76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174"/>
  </w:style>
  <w:style w:type="paragraph" w:styleId="Footer">
    <w:name w:val="footer"/>
    <w:basedOn w:val="Normal"/>
    <w:link w:val="FooterChar"/>
    <w:uiPriority w:val="99"/>
    <w:unhideWhenUsed/>
    <w:rsid w:val="0076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174"/>
  </w:style>
  <w:style w:type="paragraph" w:styleId="BalloonText">
    <w:name w:val="Balloon Text"/>
    <w:basedOn w:val="Normal"/>
    <w:link w:val="BalloonTextChar"/>
    <w:uiPriority w:val="99"/>
    <w:semiHidden/>
    <w:unhideWhenUsed/>
    <w:rsid w:val="00B63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3141E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3141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3141E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76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174"/>
  </w:style>
  <w:style w:type="paragraph" w:styleId="Footer">
    <w:name w:val="footer"/>
    <w:basedOn w:val="Normal"/>
    <w:link w:val="FooterChar"/>
    <w:uiPriority w:val="99"/>
    <w:unhideWhenUsed/>
    <w:rsid w:val="0076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174"/>
  </w:style>
  <w:style w:type="paragraph" w:styleId="BalloonText">
    <w:name w:val="Balloon Text"/>
    <w:basedOn w:val="Normal"/>
    <w:link w:val="BalloonTextChar"/>
    <w:uiPriority w:val="99"/>
    <w:semiHidden/>
    <w:unhideWhenUsed/>
    <w:rsid w:val="00B63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19595-CDEA-493B-9E8A-629343F7F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paragon</dc:creator>
  <cp:lastModifiedBy>paragon</cp:lastModifiedBy>
  <cp:revision>4</cp:revision>
  <dcterms:created xsi:type="dcterms:W3CDTF">2024-10-06T18:38:00Z</dcterms:created>
  <dcterms:modified xsi:type="dcterms:W3CDTF">2024-10-25T13:52:00Z</dcterms:modified>
</cp:coreProperties>
</file>