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宋体" w:hAnsi="宋体"/>
          <w:b/>
          <w:sz w:val="36"/>
          <w:lang w:val="zh-CN"/>
        </w:rPr>
      </w:pPr>
      <w:r>
        <w:rPr>
          <w:rFonts w:hint="eastAsia" w:ascii="宋体" w:hAnsi="宋体"/>
          <w:b/>
          <w:sz w:val="36"/>
          <w:lang w:val="zh-CN"/>
        </w:rPr>
        <w:t>一、测试基础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软件测试是属于研发流程中的一个环节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软件生命周期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计划：项目经理确定项目的目标、时间、预算等，输出《项目计划》；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需求：需求分析师与用户进行沟通，将用户需求转化为软件需求，输出《需求规格说明书》SRS；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设计：系统架构师设计软件的内部结构(框架)，输出《概要设计说明书》HLD，某个角色编写《详细设计说明书》LLD；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编码：开发工程师进行编码，用代码来实现软件的功能；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测试：测试工程师对研发的软件进行验证，确保软件实现了软件需求、满足用户需求；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维护：运维工程师把软件部署到正式的运行环境，处理软件在运行时出现的异常，收集问题进行二次开发。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一个软件的研发流程，从开始到结束的过程；对应软件的一个版本。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软件测试的价值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通过软件测试能发现软件存在的Bug；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通过软件测试能够提升软件的质量；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通过软件测试能够对软件的优缺点有更清楚的认识。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软件测试的工作需要有专业的工作流程，需要有独立的分析与设计能力，软件对质量的要求越高，对测试工程师的需求量就越大。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软件测试的目的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验证软件的基本功能和业务流程，证明软件是可以使用的；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尽可能的测试到用户能做的所有操作场景，证明软件是存在Bug的；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尽早的介入测试，能够降低Bug修复的成本，避免Bug的产生。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在不同的研发阶段，软件测试的目的并不相同，先证明软件可用 再尽可能多的发现Bug。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什么是Bug？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一切影响软件被正常使用的原因或现象都叫Bug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错误：人为主观判断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缺陷：软件的功能存在缺失或者漏洞，缺陷是引起故障的原因（登录代码的密码验证有问题）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故障：故障是软件存在问题的表现形式（错误密码也能进行登录）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失效：软件在运行时，表现的一个不可接受的现象（用户账号安全得不到保障）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软件因为存在缺陷所以会引起故障，故障如果没有合理解决会导致软件的功能失效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很多时候测试工程师发现的Bug仅是一个错误、故障或者失效，开发修复Bug需要定位到产生故障的原因上才行。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研发的组织架构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开发部门：主要负责产品的设计与开发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需求分析师：负责产品的需求分析与需求制定；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系统架构师：负责产品的架构设计；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UI前端工程师：负责产品的界面和外观实现；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开发工程师：负责产品的逻辑和功能实现；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测试部门：主要负责产品的验证与确认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测试工程师：负责需求的验证，产品的检测；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测试开发工程师：负责实现复杂的测试场景，或者提高测试效率；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QC：产品质量评测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质量部门：主要负责产品的研发进度与研发质量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管理岗位：保证研发进度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QA：监督软件研发过程中输出的文档的规范性与及时性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CMO：配置库管理员，管理研发的配置库(文件库)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大公司才会岗位职责明确，分工细致；小公司一般都是身兼多职。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研发流程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瀑布模型</w:t>
      </w:r>
      <w:r>
        <w:rPr>
          <w:rFonts w:hint="eastAsia" w:ascii="宋体" w:hAnsi="宋体"/>
          <w:color w:val="auto"/>
          <w:sz w:val="21"/>
          <w:lang w:val="zh-CN"/>
        </w:rPr>
        <w:t>：按照软件生命周期的顺序从前往后进行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阶段明确，便于分析问题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 xml:space="preserve"> 适用于传统的项目，一般1-3个月更新一次版本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螺旋模型：将需求分段实现，每段需求的实现都是一个瀑布模型，每段需求实现完成之后都会进行风险评估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需求分段实现能实时的发现项目风险，降低项目风险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 xml:space="preserve"> 适用于大型项目的研发过程，一般会经历半年以上的研发时间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敏捷迭代</w:t>
      </w:r>
      <w:r>
        <w:rPr>
          <w:rFonts w:hint="eastAsia" w:ascii="宋体" w:hAnsi="宋体"/>
          <w:color w:val="auto"/>
          <w:sz w:val="21"/>
          <w:lang w:val="zh-CN"/>
        </w:rPr>
        <w:t>：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1、将需求进行细化与拆分（理论上不允许有13天工作量以上的需求）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2、将各部门拆散，需求、设计、开发、测试组成小的团队来认领需求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3、省去大部分的编写文档的工作，强调沟通与交流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 xml:space="preserve"> 适用于互联网类的软件研发，1-2周更新一次版本，能够快速的响应市场需求。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对员工的个人能力、沟通交流能力，对团队的默契要求较高。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36"/>
          <w:lang w:val="zh-CN"/>
        </w:rPr>
      </w:pPr>
      <w:r>
        <w:rPr>
          <w:rFonts w:hint="eastAsia" w:ascii="宋体" w:hAnsi="宋体"/>
          <w:b/>
          <w:sz w:val="36"/>
          <w:lang w:val="zh-CN"/>
        </w:rPr>
        <w:t>二、测试过程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软件测试的4个阶段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单元测试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Unit Testing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测试软件的最小单元(函数)，验证软件是否满足LLD（详细设计说明书）的要求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例如：网购的衣柜，第一步需要检查零件是否完好和齐全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集成测试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Intergration Testing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测试软件组装之后的模块，以及模块与模块之间的接口，验证软件是否满足HLD（概要设计说明收）的要求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例如：衣柜的底座与四根支柱的组合，支架与衣柜罩子是否能够良好组合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系统测试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System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测试软件的整体外部特性(功能、易用性、性能等)，验证软件是否满足SRS（需求规格说明书）的要求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例如：衣柜能否打开与关闭、衣柜长宽高、外观、负重等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验收测试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Acceptance Tesing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从用户的角度来验证软件是否满足用户的需求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α测试：在受控制的环境进行验收测试，例如游戏内测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β测试：在不受控制的环境进行验收测试，例如游戏公测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正式验收测试：在客户现场由客户代表进行确认结果的验收测试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UT --&gt; IT --&gt; ST --&gt; AT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UT --&gt; SIT --&gt; UAT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当前IT行业，UT测试一般由开发自测，测试进行UT投入成本较高。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回归测试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验证Bug是否被正确修复的过程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所有的测试阶段都有可能发现Bug，都需要进行回归测试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回归测试需要测试什么?回归测试策略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完全回归测试很好，消耗时间和人力，一般不推荐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选择性测试：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1、已发现的Bug被正确修复，并且没有引入新的Bug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2、用户频繁使用的功能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3、软件的整体业务流程通畅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FF0000"/>
          <w:sz w:val="21"/>
          <w:shd w:val="clear" w:color="auto" w:fill="FFFF00"/>
          <w:lang w:val="zh-CN"/>
        </w:rPr>
      </w:pPr>
      <w:r>
        <w:rPr>
          <w:rFonts w:hint="eastAsia" w:ascii="宋体" w:hAnsi="宋体"/>
          <w:b/>
          <w:color w:val="FF0000"/>
          <w:sz w:val="21"/>
          <w:shd w:val="clear" w:color="auto" w:fill="FFFF00"/>
          <w:lang w:val="zh-CN"/>
        </w:rPr>
        <w:t>软件测试的4个活动</w:t>
      </w:r>
    </w:p>
    <w:tbl>
      <w:tblPr>
        <w:tblStyle w:val="5"/>
        <w:tblW w:w="11460" w:type="dxa"/>
        <w:tblInd w:w="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2340"/>
        <w:gridCol w:w="2310"/>
        <w:gridCol w:w="2340"/>
        <w:gridCol w:w="3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pacing w:beforeLines="0" w:afterLines="0"/>
              <w:ind w:left="360"/>
              <w:jc w:val="right"/>
              <w:rPr>
                <w:rFonts w:hint="eastAsia" w:ascii="Arial" w:hAnsi="Arial"/>
                <w:b/>
                <w:color w:val="000000"/>
                <w:sz w:val="22"/>
                <w:lang w:val="zh-CN"/>
              </w:rPr>
            </w:pP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计划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设计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实现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测试经理</w:t>
            </w:r>
          </w:p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测试组长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1.输出《测试计划》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人员分工、时间安排等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2.组织需求评审。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3.组织《测试计划》评审。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1.输出《测试方案》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制定测试方法、测试工具、测试规程等；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2.组织测试思路评审；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组织测试用例评审；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1.搭建测试环境；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2.组织每日例会；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3.汇总日报，编写测试组的测试日报；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4.跟踪小组的工作进度；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5.处理工作阻塞性问题；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6.测试执行完成后，进行测试分析，输出测试报告。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测试工程师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1.参与需求评审。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2.参与《测试计划》评审。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1.画流程图理解业务；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2.进行测试需求分析，梳理测试思路；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3.评审测试思路；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编写测试用例；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用例评审；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1.冒烟测试；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2.执行测试用例；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3.提交跟踪Bug；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4.选择性回归测试；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5.提交工作日报；</w:t>
            </w:r>
          </w:p>
        </w:tc>
      </w:tr>
    </w:tbl>
    <w:p>
      <w:pPr>
        <w:spacing w:beforeLines="0" w:afterLines="0"/>
        <w:ind w:left="330"/>
        <w:jc w:val="left"/>
        <w:rPr>
          <w:rFonts w:hint="eastAsia" w:ascii="宋体" w:hAnsi="宋体"/>
          <w:sz w:val="21"/>
          <w:lang w:val="zh-CN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计划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测试经理确认当前版本的工作范围、时间安排、人员分工、风险预估、工作规范，输出《测试计划》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从管理的角度规划版本的软件测试工作，who what when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高级测试工程师 根据需求和测试计划 从技术角度规划当前版本的测试工作如何实现，测试关注点、测试方法、测试用例设计、环境安排等，输出《测试方案》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从技术的角度设计软件测试工作如何实现，how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实现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测试工程师根据软件需求、测试计划、测试方案，把需求转化为一个可执行的文档《测试用例》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执行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搭建测试环境（操作系统、网络、数据库等技术）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冒烟测试 （验证软件最基础的功能，确认当前版本的需求基本实现，保证测试用例可以正常执行）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写好测试用例后，从中抽取20%左右的测试用例进行冒烟测试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执行测试用例（按照测试用例中的操作步骤操作软件，对比软件的实际结果和用例的预期结果，不一致则有可能是Bug）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提交和跟踪Bug（测试人员发现Bug，开发修复Bug，测试人员验证。期间需要测试协助开发重现和定位Bug）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选择性回归测试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写日报，汇报每天的进度和问题（测试经理/测试组长，需要根据组员每天反馈的进度来把控项目进度，需要了解组员遇到的问题及时去协调解决，保证组员能够顺利完成任务）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写测试报告 （由测试经理/测试组长编写，汇总本版本的工作任务和成果，确认该版本测试是否通过，项目经理根据测试报告来判断软件是否可以发布）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V模型与双V模型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V模型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描述了软件研发过程中，每个工作的开展顺序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会让人误以为测试工作是在编码完成之后才开始的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实际测试工作是从需求分析阶段就已经开始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3333750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双V模型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开发工作和测试工作是并行的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设计顺序和执行顺序是相反的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设计工作与执行工作是分离的，先设计，再执行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5124450" cy="26289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设计顺序：ST--&gt;IT--&gt;UT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执行顺序：UT--&gt;IT--&gt;ST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搭建环境就是开发发布的程序包（包含客户端与服务器）进行安装和部署，保证在测试环境中能够正常的使用被测软件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tbl>
      <w:tblPr>
        <w:tblStyle w:val="5"/>
        <w:tblW w:w="8550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1890"/>
        <w:gridCol w:w="1890"/>
        <w:gridCol w:w="1890"/>
        <w:gridCol w:w="1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lang w:val="zh-CN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需求分析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概要设计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编码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开发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评审需求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评审架构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详细设计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写代码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改Bug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评审需求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测试需求分析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编写测试计划</w:t>
            </w:r>
          </w:p>
        </w:tc>
        <w:tc>
          <w:tcPr>
            <w:tcW w:w="37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写测试方案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写</w:t>
            </w: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测试用例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搭建测试环境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冒烟测试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执行测试用例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回归测试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提交</w:t>
            </w: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跟踪Bug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日报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测试报告</w:t>
            </w:r>
          </w:p>
        </w:tc>
      </w:tr>
    </w:tbl>
    <w:p>
      <w:pPr>
        <w:spacing w:beforeLines="0" w:afterLines="0"/>
        <w:ind w:left="-3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测试规程：描述测试用例执行的顺序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搭建环境就是开发发布的程序包（包含客户端与服务器）进行安装和部署，保证在测试环境中能够正常的使用被测软件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一、测试方法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color w:val="0000FF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0000FF"/>
          <w:sz w:val="21"/>
          <w:shd w:val="clear" w:color="auto" w:fill="FFFF00"/>
          <w:lang w:val="zh-CN"/>
        </w:rPr>
        <w:t>测试方法 != 测试阶段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黑白灰盒测试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黑盒测试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不关注内部逻辑，仅关注外部功能的测试（只关注输入和输出）；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系统测试阶段，仅测试软件的外部功能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集成测试阶段，仅测试模块的外部功能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单元测试阶段，仅测试函数的外部功能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白盒测试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仅关注内部逻辑，不关注外部功能的测试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单元测试阶段，仅测试函数的内部逻辑与编写规范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灰盒测试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既关注内部逻辑，又关注外部功能的测试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集成测试阶段，既测试模块的外部功能，又测试接口的内部逻辑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动静态测试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动态测试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运行被测试对象所开展的测试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例如：调试代码，运行软件进行功能测试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静态测试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不动力被测试对象所开展的测试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例如：走读代码，需求评审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使用工具进行自动化的代码扫描属于静态测试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人工自动化测试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人工测试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手工执行的测试叫人工测试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使用工具、代码、脚本执行的测试叫自动化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1、自动化测试能够缩短测试时间、节省测试人力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2、简单重复的工作可以靠工具，需要智力的工作靠人力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3、人工测试是自动化测试的基础，只有人工测试足够成熟了才可以考虑开始自动化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4、测试工作中（更新测试版本、冒烟测试、回归测试）比较适合做自动化，业界称这一套操作为</w:t>
      </w:r>
      <w:r>
        <w:rPr>
          <w:rFonts w:hint="default" w:ascii="宋体" w:hAnsi="宋体"/>
          <w:color w:val="auto"/>
          <w:sz w:val="21"/>
          <w:lang w:val="zh-CN"/>
        </w:rPr>
        <w:t>“</w:t>
      </w: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持续集成</w:t>
      </w:r>
      <w:r>
        <w:rPr>
          <w:rFonts w:hint="default" w:ascii="宋体" w:hAnsi="宋体"/>
          <w:color w:val="auto"/>
          <w:sz w:val="21"/>
          <w:lang w:val="zh-CN"/>
        </w:rPr>
        <w:t>”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二、软件质量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质量就是用户对产品的感受。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影响质量的因素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人：研发人员的个人素质与道德修养能影响软件的质量；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技术：采用更成熟、更先进的技术，能够使软件具备更强大的功能与性能；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流程：严谨规范的开发流程，能够保障软件的质量；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质量认证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ISO：全行业的质量认证体系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CMM：软件能力成熟度模型</w:t>
      </w:r>
    </w:p>
    <w:tbl>
      <w:tblPr>
        <w:tblStyle w:val="5"/>
        <w:tblW w:w="12810" w:type="dxa"/>
        <w:tblInd w:w="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5490"/>
        <w:gridCol w:w="2250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能力等级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特点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关键过程</w:t>
            </w:r>
          </w:p>
        </w:tc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b/>
                <w:color w:val="333333"/>
                <w:sz w:val="18"/>
                <w:lang w:val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第一级 初始级（最低级）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软件工程管理制度缺乏，过程缺乏定义、混乱无序。成功依靠的是个人的才能和经验，经常由于缺乏管理和计划导致时间、费用超支。管理方式属于反应式，主要用来应付危机。过程不可预测，难以重复。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right"/>
              <w:rPr>
                <w:rFonts w:hint="eastAsia" w:ascii="微软雅黑" w:hAnsi="微软雅黑" w:eastAsia="微软雅黑"/>
                <w:color w:val="000000"/>
                <w:sz w:val="18"/>
                <w:lang w:val="zh-CN"/>
              </w:rPr>
            </w:pPr>
          </w:p>
        </w:tc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lang w:val="zh-CN"/>
              </w:rPr>
              <w:t>无明确计划无规范管理，应急式工作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第二级 可重复级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基于类似项目中的经验，建立了基本的项目管理制度，采取了一定的措施控制费用和时间。管理人员可及时发现问题，采取措施。一定程度上可重复类似项目的软件开发。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需求管理，项目计划，项目跟踪和监控，软件子合同管理，软件配置管理，软件质量保障</w:t>
            </w:r>
          </w:p>
        </w:tc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有计划和管理，按照规划工作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第三级 已定义级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已将软件过程文档化、标准化，可按需要改进开发过程，采用评审方法保证软件质量。可借助CASE工具提高质量和效率。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组织过程定义，组织过程焦点，培训大纲，软件集成管理，软件产品工程，组织协调，专家审评</w:t>
            </w:r>
          </w:p>
        </w:tc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研发阶段定义明确，项目组成员工作规范有初步的定义，有评审工作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第四级 已管理级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针对制定质量、效率目标，并收集、测量相应指标。利用统计工具分析并采取改进措施。对软件过程和产品质量有定量的理解和控制。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定量的软件过程管理和产品质量管理</w:t>
            </w:r>
          </w:p>
        </w:tc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每个工作阶段和工作成果，都有相应的指标来定义其完成质量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第五级 优化级（最高级）</w:t>
            </w:r>
          </w:p>
        </w:tc>
        <w:tc>
          <w:tcPr>
            <w:tcW w:w="5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基于统计质量和过程控制工具，持续改进软件过程。质量和效率稳步改进。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缺陷预防，过程变更管理和技术变更管理</w:t>
            </w:r>
          </w:p>
        </w:tc>
        <w:tc>
          <w:tcPr>
            <w:tcW w:w="2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lang w:val="zh-CN"/>
              </w:rPr>
              <w:t>有应急预案，有定期度量，有改进计划</w:t>
            </w:r>
          </w:p>
        </w:tc>
      </w:tr>
    </w:tbl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6Sigma  六西格玛   6σ：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统计软件的错误率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6个西格玛=3.4失误/百万机会―意味着卓越的管理，强大的竞争力和忠诚的客户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0.00034%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5个西格玛=230失误/百万机会－优秀的管理、很强的竞争力和比较忠诚的客户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0.023%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shd w:val="clear" w:color="auto" w:fill="FFFF00"/>
          <w:lang w:val="zh-CN"/>
        </w:rPr>
        <w:t>4个西格玛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>=6,210失误/百万机会－意味着较好的管理和运营能力，满意的客户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0.621%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3个西格玛=66,800失误/百万机会－意味着平平常常的管理，缺乏竞争力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6.68%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2个西格玛=308,000失误/百万机会－意味着企业资源每天都有三分之一的浪费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30.8%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333333"/>
          <w:sz w:val="18"/>
          <w:lang w:val="zh-CN"/>
        </w:rPr>
      </w:pPr>
      <w:r>
        <w:rPr>
          <w:rFonts w:hint="eastAsia" w:ascii="微软雅黑" w:hAnsi="微软雅黑" w:eastAsia="微软雅黑"/>
          <w:color w:val="333333"/>
          <w:sz w:val="18"/>
          <w:lang w:val="zh-CN"/>
        </w:rPr>
        <w:t>1个西格玛=690,000失误/百万机会－每天有三分之二的事情做错的企业无法生存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 xml:space="preserve">  69%</w:t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  <w:r>
        <w:rPr>
          <w:rFonts w:hint="eastAsia" w:ascii="微软雅黑" w:hAnsi="微软雅黑" w:eastAsia="微软雅黑"/>
          <w:color w:val="333333"/>
          <w:sz w:val="18"/>
          <w:lang w:val="zh-CN"/>
        </w:rPr>
        <w:tab/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b/>
          <w:color w:val="auto"/>
          <w:sz w:val="21"/>
          <w:shd w:val="clear" w:color="auto" w:fill="FFFF00"/>
          <w:lang w:val="zh-CN"/>
        </w:rPr>
        <w:t>软件质量模型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内部质量：产品研发过程中的质量（研发人员、研发技术、研发流程）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可维护性：易分析、易改变、易测试、依从性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外部质量</w:t>
      </w:r>
      <w:r>
        <w:rPr>
          <w:rFonts w:hint="eastAsia" w:ascii="宋体" w:hAnsi="宋体"/>
          <w:color w:val="auto"/>
          <w:sz w:val="21"/>
          <w:lang w:val="zh-CN"/>
        </w:rPr>
        <w:t>：产品从发布到交付给客户过程中的质量（产品本身、用户手册、技术支持、使用培训）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b/>
          <w:color w:val="0000FF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测试需要重点关注软件的外部质量，</w:t>
      </w:r>
      <w:r>
        <w:rPr>
          <w:rFonts w:hint="eastAsia" w:ascii="宋体" w:hAnsi="宋体"/>
          <w:color w:val="0000FF"/>
          <w:sz w:val="21"/>
          <w:lang w:val="zh-CN"/>
        </w:rPr>
        <w:t>学习质量模型为测试需求分析提供</w:t>
      </w:r>
      <w:r>
        <w:rPr>
          <w:rFonts w:hint="eastAsia" w:ascii="宋体" w:hAnsi="宋体"/>
          <w:b/>
          <w:color w:val="0000FF"/>
          <w:sz w:val="21"/>
          <w:lang w:val="zh-CN"/>
        </w:rPr>
        <w:t>思路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功能性：适合性、准确性、互操作性、保密安全性、依从性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效率性：时间特性、资源占用、依从性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易用性：易理解、易学、易操作、吸引性、依从性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可靠性：成熟性、容错性、易恢复性、依从性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可移植性：适应性、易安装、易替换、共存、依从性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使用质量：用户在使用产品的过程中的质量（售后服务）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三、覆盖率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覆盖率是衡量测试是否充分的一种标准；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覆盖率一般情况下很难达到100%；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测试没有必要追求100%覆盖；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需求覆盖率/功能覆盖率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已测试需求/总需求数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一个版本的测试不要求所有的需求都测试到，但是当前版本实现的需求，必须100%覆盖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接口覆盖率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已测试接口/总接口数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当前版本开发涉及到的接口，必须100%覆盖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函数覆盖率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当前版本开发涉及到的函数，必须100%覆盖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逻辑覆盖率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4371975" cy="241935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一、测试用例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测试用例是依据需求编写的一个可以执行的文档；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测试人员将测试内容的分析设计与执行分离操作，可以避免在执行的过程中出现遗漏；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测试用例要素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用例编号(用例标识)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用于对测试用例的唯一标识，通过一个用例编号能够查找到一条指定的用例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编号规则：项目+版本号+模块+序列号，例如：FeiQv2.4_SharedFile_001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测试项目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要测试的模块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用例标题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简洁清晰的描述该条测试用例所要测试的内容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在敏捷模式中，测试人员编写测试用例仅需要编写用例标题，省去了很多的写用例的时间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建议大家在写用例时，优先完成用例标题的编写，后面的内容再依据标题的思路来补充完整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重要级别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分为高、中、低三个级别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体现测试用例的执行优先级，先执行级别为高的用例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例如：登录成功优先级为高，密码错误的优先级为中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预置条件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执行该条测试用例所需要进行的前期准备/必要条件；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该项不是一定要写的内容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测试输入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1、将操作步骤中需要输入的内容写到</w:t>
      </w:r>
      <w:r>
        <w:rPr>
          <w:rFonts w:hint="default" w:ascii="宋体" w:hAnsi="宋体"/>
          <w:color w:val="auto"/>
          <w:sz w:val="21"/>
          <w:lang w:val="zh-CN"/>
        </w:rPr>
        <w:t>“</w:t>
      </w:r>
      <w:r>
        <w:rPr>
          <w:rFonts w:hint="eastAsia" w:ascii="宋体" w:hAnsi="宋体"/>
          <w:color w:val="auto"/>
          <w:sz w:val="21"/>
          <w:lang w:val="zh-CN"/>
        </w:rPr>
        <w:t>测试输入</w:t>
      </w:r>
      <w:r>
        <w:rPr>
          <w:rFonts w:hint="default" w:ascii="宋体" w:hAnsi="宋体"/>
          <w:color w:val="auto"/>
          <w:sz w:val="21"/>
          <w:lang w:val="zh-CN"/>
        </w:rPr>
        <w:t>”</w:t>
      </w:r>
      <w:r>
        <w:rPr>
          <w:rFonts w:hint="eastAsia" w:ascii="宋体" w:hAnsi="宋体"/>
          <w:color w:val="auto"/>
          <w:sz w:val="21"/>
          <w:lang w:val="zh-CN"/>
        </w:rPr>
        <w:t>项中，可以避免操作步骤过多而导致用例难以看懂和执行；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2、对于相同的操作步骤，不同的测试输入，预期结果一致的测试用例，可以合并成一条；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3、对于相同的操作步骤，不同的测试输入，预期结果不一致的测试用例，要求分成多条测试用例；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操作步骤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将用例的执行操作，分步骤逐条说明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测试人员在执行测试用例时，就会参考操作步骤逐条执行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预期结果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依据用例中所描述的操作，对软件将会作出的动作进行的预期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在执行用例时，如果软件的实际结果与用例的预期结果不一致，则有可能是Bug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二、缺陷管理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测试人员发现Bug之后，需要将Bug提交给开发人员修改，等开发人员修改完成之后需要测试人员验证；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缺陷的提交需要规范，缺陷的状态需要跟踪，缺陷的流程需要管理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缺陷要素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缺陷编号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缺陷单的唯一标识，一般由系统自动算成，不需要人为关注；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缺陷标题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要求简洁清晰的描述Bug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在XX位置进行XX操作得到XXX不正确的结果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例如：切换到新局域网中，飞秋必须先刷新好友才能看到新局域网内共享的文件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     切换到新的局域网中，飞秋无法看到新局域网内共享的文件，除非刷新好友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测试环境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测试人员操作出现Bug的操作系统、浏览器、服务器版本等，便于开发重现、定位、分析Bug的原因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操作步骤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不准复制测试用例步骤！！！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预期结果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针对操作步骤应该出现的正确结果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实际结果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软件所体现出的Bug现象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重要级别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描述缺陷的影响范围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致命：导致软件崩溃，或者存在影响软件使用的问题；例如：飞秋查找不到局域网中的联系人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 xml:space="preserve">严重：软件存在问题影响用户正常操作； 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例如：飞秋查看不到共享的文件，收发消息有60秒延时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一般：软件存在问题不影响用户正常操作；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例如：必须通过手动刷新好友，才能获取新的共享文件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提示：主观意识上的错误，一般都是优化性的建议；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例如：FeiQ界面长得丑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优先级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优先级是开发修改Bug顺序的依据，分为高、中、低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严重的Bug优先级不一定高，提示的Bug优先级不一定低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引入阶段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描述造成缺陷的原因，需求描述不清、设计不合理、代码错误、测试操作错误等；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在测试人员提交缺陷时，往往不能很准确的填写引入阶段，所建议不知道就填代码错误；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状态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缺陷状态</w:t>
      </w:r>
      <w:r>
        <w:rPr>
          <w:rFonts w:hint="eastAsia" w:ascii="宋体" w:hAnsi="宋体"/>
          <w:b/>
          <w:color w:val="auto"/>
          <w:sz w:val="21"/>
          <w:lang w:val="zh-CN"/>
        </w:rPr>
        <w:tab/>
      </w:r>
      <w:r>
        <w:rPr>
          <w:rFonts w:hint="eastAsia" w:ascii="宋体" w:hAnsi="宋体"/>
          <w:b/>
          <w:color w:val="auto"/>
          <w:sz w:val="21"/>
          <w:lang w:val="zh-CN"/>
        </w:rPr>
        <w:tab/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已提交/待确认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New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测试人员发现Bug之后，提交缺陷单，待测试经理/开发经理确认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已确认/待处理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Open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测试经理/开发经理确认Bug有效，指派给开发修改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已处理/待验证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Fixed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开发修复Bug，提交给测试人员验证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已关闭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Closed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测试人员验证Bug已修改，关闭缺陷单，流程结束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已挂起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Delayed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需求、测试、开发等成员承Bug有效，但是当前版本不修改，流程结束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已驳回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Rejected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测试经理/开发经理，开发人员认为Bug无效，驳回给测试人员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待处理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Reopen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测试人员验证Bug未修改，重新提交给开发处理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new --&gt; open、rejected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open --&gt; fixed、delayed、rejected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fixed --&gt; closed、reopen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 xml:space="preserve">closed --&gt; 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delayed --&gt;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rejected --&gt; new、open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reopen --&gt; fixed、delayed、rejected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36"/>
          <w:lang w:val="zh-CN"/>
        </w:rPr>
      </w:pPr>
      <w:r>
        <w:rPr>
          <w:rFonts w:hint="eastAsia" w:ascii="宋体" w:hAnsi="宋体"/>
          <w:b/>
          <w:color w:val="auto"/>
          <w:sz w:val="36"/>
          <w:lang w:val="zh-CN"/>
        </w:rPr>
        <w:t>三、系统测试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系统测试类型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功能测试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数据的增删改查，数据的提交审批驳回，互操作性等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性能测试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测试软件的性能指标：响应时间、并发用户数、吞吐量(单位时间内处理事务的数量)、资源占用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负载测试：逐渐增加压力，观察软件在不同压力级别下性能指标的变化情况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压力测试：逐渐增加压力，直到软件出现大量报错或者软件崩溃，获取软件所能提供的最大服务级别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容量测试：设置一个不可接受的性能点，测试软件能容纳的最大用户数量；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易用性测试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GUI测试：用户界面测试，测试界面布局、字体大小、摆放位置、颜色等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图标是否易懂、操作错误提醒、必填项标识、提示信息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快捷键、右键菜单、全选等能够提高用户操作效率的设置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兼容性测试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服务器兼容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操作系统：Windows Server、Windows、Linux、Unix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web兼容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操作系统：Win7、Win10、MacOS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浏览器：Chrome、IE、Firefox、Safari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shd w:val="clear" w:color="auto" w:fill="FFFF00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根据浏览器内核，自己百度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分辨率：1366*768、1920*1080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app兼容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操作系统：Android、IOS各版本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机型：手机、平板、智能手表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品牌：苹果、华为、小米、VIVO、魅族、OPPO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屏幕尺寸：6.4英寸、5.5英寸、4.7英寸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信号源：2G/3G/4G/5G，WiFi，移动、电信、联通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安全性测试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防攻击：验证码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保护数据：数据加密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安装卸载测试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安装前的数据包的完整性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安装过程的正确性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安装后的软件能使用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卸载功能的正确性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异常测试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弱网测试：挑选信号不好的地方对软件进行测试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低电量情况下的测试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使用过程中突然断网，数据的可恢复性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使用过程中突然断电，数据的可恢复性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稳定性测试/健壮性测试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软件在承受正常压力情况下，长时间运行的资源占用和事务成功率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系统测试流程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计划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熟悉需求、编写测试计划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设计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进行测试需求分析，编写测试点，编写测试方案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实现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设计测试用例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搭建测试环境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冒烟测试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执行测试用例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提交跟踪缺陷单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回归测试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写测试日报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编写测试报告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/>
    <w:p/>
    <w:p/>
    <w:p/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项目一工作任务</w:t>
      </w:r>
      <w:r>
        <w:rPr>
          <w:rFonts w:hint="eastAsia" w:ascii="宋体" w:hAnsi="宋体"/>
          <w:color w:val="auto"/>
          <w:sz w:val="21"/>
          <w:lang w:val="zh-CN"/>
        </w:rPr>
        <w:t xml:space="preserve">  测试笨笨记账本软件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1、熟悉需求，熟悉软件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2、进行测试用例的评审（熟悉测试用例）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3、执行测试用例（建议2人合作完成）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4、将Bug提交到ZenTao项目管理系统 禅道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5、提交测试日报（反馈工作进度和问题）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禅道环境安装与部署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1、运行ZenTaoPMS.8.2.6.exe，释放文件到桌面（</w:t>
      </w:r>
      <w:r>
        <w:rPr>
          <w:rFonts w:hint="eastAsia" w:ascii="宋体" w:hAnsi="宋体"/>
          <w:color w:val="FF0000"/>
          <w:sz w:val="21"/>
          <w:lang w:val="zh-CN"/>
        </w:rPr>
        <w:t>不要放在有中文的目录！！！</w:t>
      </w:r>
      <w:r>
        <w:rPr>
          <w:rFonts w:hint="eastAsia" w:ascii="宋体" w:hAnsi="宋体"/>
          <w:color w:val="auto"/>
          <w:sz w:val="21"/>
          <w:lang w:val="zh-CN"/>
        </w:rPr>
        <w:t>）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2、启动禅道，访问禅道，开源版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3、将禅道设置为开机不自动启动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Win+R --&gt; services.msc --&gt; 将服务apachezt和mysqlzt属性设置为手动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4、使用管理员账号登录  admin/123456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5、添加用户账号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6、添加产品，添加项目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7、设置团队 将添加的账号添加到项目中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8、一个团队仅需要安装一个禅道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u w:val="single"/>
          <w:lang w:val="zh-CN"/>
        </w:rPr>
      </w:pPr>
      <w:r>
        <w:rPr>
          <w:rFonts w:hint="eastAsia" w:ascii="宋体" w:hAnsi="宋体"/>
          <w:color w:val="0000FF"/>
          <w:sz w:val="21"/>
          <w:u w:val="single"/>
          <w:lang w:val="zh-CN"/>
        </w:rPr>
        <w:t>http://IP地址/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7700"/>
    <w:multiLevelType w:val="multilevel"/>
    <w:tmpl w:val="07257700"/>
    <w:lvl w:ilvl="0" w:tentative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 w:eastAsia="Symbol"/>
        <w:u w:val="none" w:color="auto"/>
        <w:lang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u w:val="none" w:color="auto"/>
      </w:rPr>
    </w:lvl>
    <w:lvl w:ilvl="2" w:tentative="0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eastAsia="Wingdings"/>
        <w:u w:val="none" w:color="auto"/>
        <w:lang/>
      </w:rPr>
    </w:lvl>
    <w:lvl w:ilvl="3" w:tentative="0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hint="default" w:ascii="Symbol" w:hAnsi="Symbol" w:eastAsia="Symbol"/>
        <w:u w:val="none" w:color="auto"/>
        <w:lang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  <w:u w:val="none" w:color="auto"/>
      </w:rPr>
    </w:lvl>
    <w:lvl w:ilvl="5" w:tentative="0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eastAsia="Wingdings"/>
        <w:u w:val="none" w:color="auto"/>
        <w:lang/>
      </w:rPr>
    </w:lvl>
    <w:lvl w:ilvl="6" w:tentative="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hint="default" w:ascii="Symbol" w:hAnsi="Symbol" w:eastAsia="Symbol"/>
        <w:u w:val="none" w:color="auto"/>
        <w:lang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  <w:u w:val="none" w:color="auto"/>
      </w:rPr>
    </w:lvl>
    <w:lvl w:ilvl="8" w:tentative="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eastAsia="Wingdings"/>
        <w:u w:val="none" w:color="auto"/>
        <w:lang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D64E92"/>
    <w:rsid w:val="25E05794"/>
    <w:rsid w:val="3FCC6D85"/>
    <w:rsid w:val="5AF62557"/>
    <w:rsid w:val="5CBB731D"/>
    <w:rsid w:val="60700310"/>
    <w:rsid w:val="607D4FD3"/>
    <w:rsid w:val="626A0B65"/>
    <w:rsid w:val="707B78C9"/>
    <w:rsid w:val="734477FD"/>
    <w:rsid w:val="73B52AB1"/>
    <w:rsid w:val="7654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</dc:creator>
  <cp:lastModifiedBy>Shadow</cp:lastModifiedBy>
  <dcterms:modified xsi:type="dcterms:W3CDTF">2018-12-28T09:30:15Z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