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/>
          <w:b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_________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4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李翔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201611990132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计师本1601班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2018-9-13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3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李翔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计师本1601班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201611990132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2018-9-13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信息楼E312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3</w:t>
            </w: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共3页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可添加文字、矢量图)、实验结论与分析进行撰写，凡涉及源代码内容可给出完整源码或附上源码托管网址。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/*************************************************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 Head File   : SCORE.h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 File Usage  : 学生管理系统头文件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 Create Time : 2018-9-2/17:25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/**************************************************/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#ifndef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__SCORE_H__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__SCORE_H__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/*----------------------------------*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   Function Declaration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*-----------------------------------*/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number[10];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//学号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name[10];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//姓名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dailyScore;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//平时成绩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finalScore;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//期末成绩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generalScore;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//总评成绩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/*---------------函数声明-------------------*/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//1.读取学生基本数据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readData(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readDataFromFile(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//2.计算N个学生的总评成绩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calcuScore(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//3.根据总评成绩排名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sortScore(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//4.按照一定的格式输出N个学生的完整信息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printOut(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#endif</w:t>
            </w:r>
          </w:p>
          <w:p>
            <w:pPr>
              <w:spacing w:line="360" w:lineRule="auto"/>
            </w:pPr>
            <w:bookmarkStart w:id="0" w:name="_GoBack"/>
            <w:bookmarkEnd w:id="0"/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/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071C4A96"/>
    <w:rsid w:val="074D4CBE"/>
    <w:rsid w:val="10CC5FF1"/>
    <w:rsid w:val="116001E4"/>
    <w:rsid w:val="150A285C"/>
    <w:rsid w:val="15C07FC4"/>
    <w:rsid w:val="16AC2BB8"/>
    <w:rsid w:val="1F103239"/>
    <w:rsid w:val="21053D4F"/>
    <w:rsid w:val="21375004"/>
    <w:rsid w:val="24DA1009"/>
    <w:rsid w:val="282B1FAC"/>
    <w:rsid w:val="2D083AE1"/>
    <w:rsid w:val="386A4402"/>
    <w:rsid w:val="484F67B7"/>
    <w:rsid w:val="4D5120B1"/>
    <w:rsid w:val="566F56B1"/>
    <w:rsid w:val="56CE5AAD"/>
    <w:rsid w:val="575F7D10"/>
    <w:rsid w:val="5D291ECB"/>
    <w:rsid w:val="5D30729B"/>
    <w:rsid w:val="5D720AE8"/>
    <w:rsid w:val="617C3E75"/>
    <w:rsid w:val="61D30E74"/>
    <w:rsid w:val="69186C67"/>
    <w:rsid w:val="705F1840"/>
    <w:rsid w:val="768F14DE"/>
    <w:rsid w:val="7A1B6C6F"/>
    <w:rsid w:val="7B8B58BB"/>
    <w:rsid w:val="7D5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</Words>
  <Characters>451</Characters>
  <Lines>3</Lines>
  <Paragraphs>1</Paragraphs>
  <TotalTime>36</TotalTime>
  <ScaleCrop>false</ScaleCrop>
  <LinksUpToDate>false</LinksUpToDate>
  <CharactersWithSpaces>528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天风云飘渺</cp:lastModifiedBy>
  <cp:lastPrinted>2018-09-10T14:44:00Z</cp:lastPrinted>
  <dcterms:modified xsi:type="dcterms:W3CDTF">2018-09-19T11:18:29Z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