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等线" w:hAnsi="等线" w:cs="等线" w:eastAsia="等线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新版生成器安装及使用说明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一、环境配置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ab/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需要</w:t>
      </w: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Nvidia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系列显卡，以及一台</w:t>
      </w: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Windows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或</w:t>
      </w: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Linux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系统电脑。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ab/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必须安装的依赖包括：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ab/>
      </w: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  <w:t xml:space="preserve">Python3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ab/>
        <w:t xml:space="preserve">Windows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下推荐</w:t>
      </w: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Anaconda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集成环境安装，地址：</w:t>
      </w:r>
      <w:hyperlink xmlns:r="http://schemas.openxmlformats.org/officeDocument/2006/relationships" r:id="docRId0">
        <w:r>
          <w:rPr>
            <w:rFonts w:ascii="等线" w:hAnsi="等线" w:cs="等线" w:eastAsia="等线"/>
            <w:color w:val="0000FF"/>
            <w:spacing w:val="0"/>
            <w:position w:val="0"/>
            <w:sz w:val="21"/>
            <w:u w:val="single"/>
            <w:shd w:fill="auto" w:val="clear"/>
          </w:rPr>
          <w:t xml:space="preserve">https://www.anaconda.com/</w:t>
        </w:r>
      </w:hyperlink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object w:dxaOrig="8180" w:dyaOrig="3583">
          <v:rect xmlns:o="urn:schemas-microsoft-com:office:office" xmlns:v="urn:schemas-microsoft-com:vml" id="rectole0000000000" style="width:409.000000pt;height:179.1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ab/>
      </w: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  <w:t xml:space="preserve">CUDA 10.0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（及以上）</w:t>
      </w:r>
    </w:p>
    <w:p>
      <w:pPr>
        <w:spacing w:before="0" w:after="0" w:line="240"/>
        <w:ind w:right="0" w:left="0" w:firstLine="0"/>
        <w:jc w:val="left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  <w:tab/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地址：</w:t>
      </w:r>
      <w:hyperlink xmlns:r="http://schemas.openxmlformats.org/officeDocument/2006/relationships" r:id="docRId3">
        <w:r>
          <w:rPr>
            <w:rFonts w:ascii="等线" w:hAnsi="等线" w:cs="等线" w:eastAsia="等线"/>
            <w:color w:val="0000FF"/>
            <w:spacing w:val="0"/>
            <w:position w:val="0"/>
            <w:sz w:val="21"/>
            <w:u w:val="single"/>
            <w:shd w:fill="auto" w:val="clear"/>
          </w:rPr>
          <w:t xml:space="preserve">https://developer.nvidia.com/cuda-10.0-download-archive</w:t>
        </w:r>
      </w:hyperlink>
    </w:p>
    <w:p>
      <w:pPr>
        <w:spacing w:before="0" w:after="0" w:line="240"/>
        <w:ind w:right="0" w:left="0" w:firstLine="0"/>
        <w:jc w:val="left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object w:dxaOrig="8180" w:dyaOrig="4130">
          <v:rect xmlns:o="urn:schemas-microsoft-com:office:office" xmlns:v="urn:schemas-microsoft-com:vml" id="rectole0000000001" style="width:409.000000pt;height:206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ab/>
      </w: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  <w:t xml:space="preserve">cuDNN 7.6.4 for CUDA 10.0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ab/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地址：</w:t>
      </w:r>
      <w:hyperlink xmlns:r="http://schemas.openxmlformats.org/officeDocument/2006/relationships" r:id="docRId6">
        <w:r>
          <w:rPr>
            <w:rFonts w:ascii="等线" w:hAnsi="等线" w:cs="等线" w:eastAsia="等线"/>
            <w:color w:val="0000FF"/>
            <w:spacing w:val="0"/>
            <w:position w:val="0"/>
            <w:sz w:val="21"/>
            <w:u w:val="single"/>
            <w:shd w:fill="auto" w:val="clear"/>
          </w:rPr>
          <w:t xml:space="preserve">https://developer.nvidia.com/rdp/cudnn-archive</w:t>
        </w:r>
      </w:hyperlink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object w:dxaOrig="8180" w:dyaOrig="4130">
          <v:rect xmlns:o="urn:schemas-microsoft-com:office:office" xmlns:v="urn:schemas-microsoft-com:vml" id="rectole0000000002" style="width:409.000000pt;height:206.5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7"/>
        </w:objec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ab/>
      </w: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  <w:t xml:space="preserve">4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  <w:t xml:space="preserve">VS2017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或</w:t>
      </w:r>
      <w:r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  <w:t xml:space="preserve">VS2019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ab/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地址：</w:t>
      </w:r>
      <w:hyperlink xmlns:r="http://schemas.openxmlformats.org/officeDocument/2006/relationships" r:id="docRId9">
        <w:r>
          <w:rPr>
            <w:rFonts w:ascii="等线" w:hAnsi="等线" w:cs="等线" w:eastAsia="等线"/>
            <w:color w:val="0000FF"/>
            <w:spacing w:val="0"/>
            <w:position w:val="0"/>
            <w:sz w:val="21"/>
            <w:u w:val="single"/>
            <w:shd w:fill="auto" w:val="clear"/>
          </w:rPr>
          <w:t xml:space="preserve">https://visualstudio.microsoft.com/zh-hans/vs/</w:t>
        </w:r>
      </w:hyperlink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object w:dxaOrig="8180" w:dyaOrig="3361">
          <v:rect xmlns:o="urn:schemas-microsoft-com:office:office" xmlns:v="urn:schemas-microsoft-com:vml" id="rectole0000000003" style="width:409.000000pt;height:168.0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0"/>
        </w:objec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ab/>
      </w: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注意：安装的时候一定勾选上‘使用</w:t>
      </w:r>
      <w:r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  <w:t xml:space="preserve">C++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的桌面开发’（如下图）。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object w:dxaOrig="8180" w:dyaOrig="4049">
          <v:rect xmlns:o="urn:schemas-microsoft-com:office:office" xmlns:v="urn:schemas-microsoft-com:vml" id="rectole0000000004" style="width:409.000000pt;height:202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2"/>
        </w:objec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二、项目所需库配置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ab/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运行人脸生成器这个项目需要一些库，这些库在</w:t>
      </w: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python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终端中（打开anaconda prompt）输入下列命令就可以安装。具体需要的库包括：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ab/>
        <w:t xml:space="preserve">pip install tensorflow-gpu==1.14.0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ab/>
        <w:t xml:space="preserve">pip install scipy==1.3.3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ab/>
        <w:t xml:space="preserve">pip install requests==2.22.0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ab/>
        <w:t xml:space="preserve">pip install Pillow==6.2.1</w:t>
        <w:tab/>
        <w:tab/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三、运行项目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ab/>
      </w: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）修改代码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ab/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有一处必须要修改的地方是</w:t>
      </w: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dnnlib/tflib/custom_ops.py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第</w:t>
      </w: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29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行所标注的</w:t>
      </w: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MSVC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的版本号，这个依据自身电脑安装的版本进行修改便可。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object w:dxaOrig="8180" w:dyaOrig="931">
          <v:rect xmlns:o="urn:schemas-microsoft-com:office:office" xmlns:v="urn:schemas-microsoft-com:vml" id="rectole0000000005" style="width:409.000000pt;height:46.5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4"/>
        </w:objec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ab/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  <w:tab/>
      </w: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）可选配置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ab/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在</w:t>
      </w: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main.py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的第</w:t>
      </w: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50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行可以选择运行一次代码生成的图片数目。</w:t>
      </w:r>
    </w:p>
    <w:p>
      <w:pPr>
        <w:spacing w:before="0" w:after="0" w:line="240"/>
        <w:ind w:right="0" w:left="0" w:firstLine="0"/>
        <w:jc w:val="center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object w:dxaOrig="6762" w:dyaOrig="1457">
          <v:rect xmlns:o="urn:schemas-microsoft-com:office:office" xmlns:v="urn:schemas-microsoft-com:vml" id="rectole0000000006" style="width:338.100000pt;height:72.8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6"/>
        </w:object>
      </w:r>
    </w:p>
    <w:p>
      <w:pPr>
        <w:spacing w:before="0" w:after="0" w:line="240"/>
        <w:ind w:right="0" w:left="0" w:firstLine="0"/>
        <w:jc w:val="left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  <w:tab/>
      </w: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）运行代码</w:t>
      </w:r>
    </w:p>
    <w:p>
      <w:pPr>
        <w:spacing w:before="0" w:after="0" w:line="240"/>
        <w:ind w:right="0" w:left="0" w:firstLine="0"/>
        <w:jc w:val="left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  <w:tab/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终端中运行</w:t>
      </w: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python main.py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命令就能生成图片，对应结果存放在</w:t>
      </w: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results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文件夹下。</w:t>
      </w:r>
    </w:p>
    <w:p>
      <w:pPr>
        <w:spacing w:before="0" w:after="0" w:line="240"/>
        <w:ind w:right="0" w:left="0" w:firstLine="0"/>
        <w:jc w:val="left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object w:dxaOrig="8180" w:dyaOrig="3462">
          <v:rect xmlns:o="urn:schemas-microsoft-com:office:office" xmlns:v="urn:schemas-microsoft-com:vml" id="rectole0000000007" style="width:409.000000pt;height:173.1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8"/>
        </w:object>
      </w:r>
    </w:p>
    <w:p>
      <w:pPr>
        <w:spacing w:before="0" w:after="0" w:line="240"/>
        <w:ind w:right="0" w:left="0" w:firstLine="0"/>
        <w:jc w:val="left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  <w:tab/>
      </w: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  <w:t xml:space="preserve">4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）编辑姿态</w: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  <w:tab/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对于已有的生成码（</w:t>
      </w: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generate_codes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文件夹下的</w:t>
      </w: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.txt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文件），如果想利用它制作同一个人的不同姿态的话，可以运行edit</w:t>
      </w: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_photo.py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（代码中自行选定所需参数）。结果会存放在</w:t>
      </w: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results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文件夹下（如下图所示）。</w:t>
      </w:r>
    </w:p>
    <w:p>
      <w:pPr>
        <w:spacing w:before="0" w:after="0" w:line="240"/>
        <w:ind w:right="0" w:left="0" w:firstLine="0"/>
        <w:jc w:val="center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object w:dxaOrig="5588" w:dyaOrig="1457">
          <v:rect xmlns:o="urn:schemas-microsoft-com:office:office" xmlns:v="urn:schemas-microsoft-com:vml" id="rectole0000000008" style="width:279.400000pt;height:72.8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0"/>
        </w:object>
      </w:r>
    </w:p>
    <w:p>
      <w:pPr>
        <w:spacing w:before="0" w:after="0" w:line="240"/>
        <w:ind w:right="0" w:left="0" w:firstLine="0"/>
        <w:jc w:val="left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7" Type="http://schemas.openxmlformats.org/officeDocument/2006/relationships/image" /><Relationship Target="embeddings/oleObject2.bin" Id="docRId7" Type="http://schemas.openxmlformats.org/officeDocument/2006/relationships/oleObject" /><Relationship Target="embeddings/oleObject5.bin" Id="docRId14" Type="http://schemas.openxmlformats.org/officeDocument/2006/relationships/oleObject" /><Relationship Target="styles.xml" Id="docRId23" Type="http://schemas.openxmlformats.org/officeDocument/2006/relationships/styles" /><Relationship TargetMode="External" Target="https://developer.nvidia.com/rdp/cudnn-archive" Id="docRId6" Type="http://schemas.openxmlformats.org/officeDocument/2006/relationships/hyperlink" /><Relationship Target="embeddings/oleObject0.bin" Id="docRId1" Type="http://schemas.openxmlformats.org/officeDocument/2006/relationships/oleObject" /><Relationship Target="media/image3.wmf" Id="docRId11" Type="http://schemas.openxmlformats.org/officeDocument/2006/relationships/image" /><Relationship Target="media/image5.wmf" Id="docRId15" Type="http://schemas.openxmlformats.org/officeDocument/2006/relationships/image" /><Relationship Target="media/image7.wmf" Id="docRId19" Type="http://schemas.openxmlformats.org/officeDocument/2006/relationships/image" /><Relationship Target="numbering.xml" Id="docRId22" Type="http://schemas.openxmlformats.org/officeDocument/2006/relationships/numbering" /><Relationship Target="media/image1.wmf" Id="docRId5" Type="http://schemas.openxmlformats.org/officeDocument/2006/relationships/image" /><Relationship TargetMode="External" Target="https://visualstudio.microsoft.com/zh-hans/vs/" Id="docRId9" Type="http://schemas.openxmlformats.org/officeDocument/2006/relationships/hyperlink" /><Relationship TargetMode="External" Target="https://www.anaconda.com/" Id="docRId0" Type="http://schemas.openxmlformats.org/officeDocument/2006/relationships/hyperlink" /><Relationship Target="embeddings/oleObject4.bin" Id="docRId12" Type="http://schemas.openxmlformats.org/officeDocument/2006/relationships/oleObject" /><Relationship Target="embeddings/oleObject6.bin" Id="docRId16" Type="http://schemas.openxmlformats.org/officeDocument/2006/relationships/oleObject" /><Relationship Target="media/image8.wmf" Id="docRId21" Type="http://schemas.openxmlformats.org/officeDocument/2006/relationships/image" /><Relationship Target="embeddings/oleObject1.bin" Id="docRId4" Type="http://schemas.openxmlformats.org/officeDocument/2006/relationships/oleObject" /><Relationship Target="media/image2.wmf" Id="docRId8" Type="http://schemas.openxmlformats.org/officeDocument/2006/relationships/image" /><Relationship Target="media/image4.wmf" Id="docRId13" Type="http://schemas.openxmlformats.org/officeDocument/2006/relationships/image" /><Relationship Target="embeddings/oleObject8.bin" Id="docRId20" Type="http://schemas.openxmlformats.org/officeDocument/2006/relationships/oleObject" /><Relationship TargetMode="External" Target="https://developer.nvidia.com/cuda-10.0-download-archive" Id="docRId3" Type="http://schemas.openxmlformats.org/officeDocument/2006/relationships/hyperlink" /><Relationship Target="embeddings/oleObject3.bin" Id="docRId10" Type="http://schemas.openxmlformats.org/officeDocument/2006/relationships/oleObject" /><Relationship Target="embeddings/oleObject7.bin" Id="docRId18" Type="http://schemas.openxmlformats.org/officeDocument/2006/relationships/oleObject" /><Relationship Target="media/image0.wmf" Id="docRId2" Type="http://schemas.openxmlformats.org/officeDocument/2006/relationships/image" /></Relationships>
</file>