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both"/>
        <w:rPr>
          <w:rFonts w:ascii="Arial" w:hAnsi="Arial" w:cs="Arial" w:eastAsia="Arial"/>
          <w:b/>
          <w:color w:val="434343"/>
          <w:spacing w:val="0"/>
          <w:position w:val="0"/>
          <w:sz w:val="23"/>
          <w:shd w:fill="auto" w:val="clear"/>
        </w:rPr>
      </w:pPr>
      <w:r>
        <w:rPr>
          <w:rFonts w:ascii="Arial" w:hAnsi="Arial" w:cs="Arial" w:eastAsia="Arial"/>
          <w:b/>
          <w:color w:val="434343"/>
          <w:spacing w:val="0"/>
          <w:position w:val="0"/>
          <w:sz w:val="23"/>
          <w:shd w:fill="auto" w:val="clear"/>
        </w:rPr>
        <w:t xml:space="preserve">The Keepers (Culture)</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The Keepers are a culturally distinct order dedicated to the stewardship of bees, ecological balance, and ritual memory. Once composed exclusively of Netterlings, the Keepers now include Humans and a growing number of Salman among their ranks. The Keepers reside primarily in the Hivelands, where they live in harmony with the bees that form the foundation of their cultural and philosophical systems. While other regions fall under law or economy, the Keepers wield influence through necessity, legacy, and access to knowledge that transcends time.</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Keeper society is fluid and consensus-based, yet stabilized by ritual continuity. Many outsiders assume their structure to be matriarchal due to their reverence for queens, but the Keepers have no centralized queen figure. Roles within their society are assigned by aptitude and need, mimicking hive behavior. Most Keepers simply act in accordance with the good of the community</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without coercion, surveillance, or law. Some tend bees or gardens, others fish ponds, shape wax, farm, or teach. Only a portion commune directly with the bees, but the name </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Keeper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 is extended to their entire support network by social convention. As they say: </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Those who keep the Keepers are themselves Keepers of knowledge.</w:t>
      </w:r>
      <w:r>
        <w:rPr>
          <w:rFonts w:ascii="Arial" w:hAnsi="Arial" w:cs="Arial" w:eastAsia="Arial"/>
          <w:color w:val="434343"/>
          <w:spacing w:val="0"/>
          <w:position w:val="0"/>
          <w:sz w:val="23"/>
          <w:shd w:fill="auto" w:val="clear"/>
        </w:rPr>
        <w:t xml:space="preserve">”</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Unlike religious sects, the Keepers do not engage in belief so much as interpretation. They are not priests, but translators</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deciphering the archived impressions of Halferth</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s longest-enduring biological observers: the bees. While the Vast is older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perhaps eternal</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the bees have persisted in one form or another for epochs, carrying raw, unfiltered memory through pollen, wax, and instinctual hive ritual. The Keepers assert</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factually rather than theologically</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that bees remember. Not in words or thoughts, but in motion, scent, and vibration. The Keepers</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 role is to interpret this memory through generations of trained observation and collaborative attunement to hive-dance and vibratory communication, shaping these signals into coherent knowledge for sapient minds.</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This long apprenticeship has created a dialect unique to the Keepers, incorporating buzzing tones, cadence mimicry, and circular syntax</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 form of communication that reflects both reverence for and imitation of bees. They also share a symbolic esthetic tradition: simple garb, wax bead adornments, floral motifs, and architecture echoing hive logic</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radial layouts, thermal harmony, and cyclic flow.</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When the bees have something to say, they do not whisper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they swarm. Hive-speaking Keepers are occasionally visited by the bees in a dramatic and unmistakable fashion. A dense mantle of bees engulfs their entire head, sometimes spilling over the shoulders and down the back in a flowing shawl of chitin and hum. Most striking is the layer of bees that clusters around the Keeper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s eyes</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acting in unity as a kind of living lens, facing outward as a compound eye made of compound eyes. When these Keepers speak, their voices are modulated through the swarm itself: a deep, harmonic buzz overlaying their words, echoing with weight and resonance. The swarm pulses and shimmers with each syllable, transforming the Keeper into both speaker and conduit. These moments are not permanent. The bees come only when a message must be delivered, and leave once the work is done. During these periods, the Keeper does not eat, drink, or sleep, sustained wholly by the hive</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s presence. It is not seen as a burden, but as a sacred service</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an offering of self for clarity.</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Keeper ceremonies include wax binding (a contractual or familial union sealed with sacred wax), pollen feasts (communal gatherings during major bloom cycles), and rites marking the birth of new queens and the founding of new hives. When new insights are gleaned from hive translation, they are transcribed into the Arch-Hive</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 massive, layered repository composed of symbolic imprints, geometric indentations, and rhythmic mark clusters. Interpreted by touch, pattern, and repetition, this archive is both a physical library and a symbolic extension of the shared hive-mind memory. What is written there is already remembered by the bees and the Keepers alike; the Arch-Hive simply grants it shape for others to study.</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The Keepers are a relaxed and contemplative people. Their abundance of knowledge and freedom from political turmoil foster a culture of ease, clarity, and humor. The average Keeper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hive-speaker or otherwise</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is known for wordplay, riddles, and layered metaphors. They are always honest and often mischievous, valuing the chance to say, </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I do not know.</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 Conversations with Keepers are rarely expository and more often circular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answers that prompt questions, and questions offered as answers. Much like the bees with whom they commune, Keepers often drift along unpredictable paths</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both physically and mentally</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frequently colliding with obstacles or one another in quiet distraction. Their minds, too, seem to flit from thought to thought, prone to sudden digressions and meandering reflection. Yet under the right circumstances, this diffuse attention collapses into razor-sharp focus. When necessity or inspiration strikes, a Keeper</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s demeanor can shift instantly into seamless coordination and remarkable mental clarity. This trait is not rare among them, but emblematic of a cultural and cognitive rhythm shaped by the same patterns they study in the hive.</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Material goods are valued for function alone. Tools, clothing, and homes are minimalist and utilitarian. Yet in two areas, Keepers express extravagance: gardens and cuisine. Their floral displays border on the sublime, cultivated for scent, shape, and seasonal rhythm. Their vegetable and herb gardens are unrivaled, and sustainable game farms support modest carnivory. Keeper chefs are renowned across Halferth</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in close contention only with the average Salman.</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Though the Keepers produce little beyond their subsistence and knowledge, others in the Hivelands rely on their bees’ byproducts. Honey and wax fuel the creation of Mellisol, Keriseum, Waxcloth, and Sapskin. Even the Netterlings among them use their silk only for communal needs; Silksteel refinement occurs elsewhere</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in Waxton, Bellsong, and the Twisting City.</w:t>
      </w:r>
    </w:p>
    <w:p>
      <w:pPr>
        <w:spacing w:before="240" w:after="240" w:line="240"/>
        <w:ind w:right="0" w:left="0" w:firstLine="0"/>
        <w:jc w:val="both"/>
        <w:rPr>
          <w:rFonts w:ascii="Arial" w:hAnsi="Arial" w:cs="Arial" w:eastAsia="Arial"/>
          <w:color w:val="434343"/>
          <w:spacing w:val="0"/>
          <w:position w:val="0"/>
          <w:sz w:val="23"/>
          <w:shd w:fill="auto" w:val="clear"/>
        </w:rPr>
      </w:pPr>
      <w:r>
        <w:rPr>
          <w:rFonts w:ascii="Arial" w:hAnsi="Arial" w:cs="Arial" w:eastAsia="Arial"/>
          <w:color w:val="434343"/>
          <w:spacing w:val="0"/>
          <w:position w:val="0"/>
          <w:sz w:val="23"/>
          <w:shd w:fill="auto" w:val="clear"/>
        </w:rPr>
        <w:t xml:space="preserve">Their neutrality and spiritual weight grant them a level of independence even from the Twisting City. Though not without controversy, and often accused of aloofness or secrecy, the Keepers endure as Halferth’s living mnemonic: patient, circular, and impossible to deceive. Many whisper that they remember too much</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and say too little. Some dismiss the entire practice as elaborate fiction</w:t>
      </w:r>
      <w:r>
        <w:rPr>
          <w:rFonts w:ascii="Arial" w:hAnsi="Arial" w:cs="Arial" w:eastAsia="Arial"/>
          <w:color w:val="434343"/>
          <w:spacing w:val="0"/>
          <w:position w:val="0"/>
          <w:sz w:val="23"/>
          <w:shd w:fill="auto" w:val="clear"/>
        </w:rPr>
        <w:t xml:space="preserve">—</w:t>
      </w:r>
      <w:r>
        <w:rPr>
          <w:rFonts w:ascii="Arial" w:hAnsi="Arial" w:cs="Arial" w:eastAsia="Arial"/>
          <w:color w:val="434343"/>
          <w:spacing w:val="0"/>
          <w:position w:val="0"/>
          <w:sz w:val="23"/>
          <w:shd w:fill="auto" w:val="clear"/>
        </w:rPr>
        <w:t xml:space="preserve">insisting the bees say nothing at all. Such individuals are generally regarded as fringe thinkers, indulged with polite smiles or quiet pity.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