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0"/>
        <w:rPr>
          <w:b w:val="1"/>
        </w:rPr>
      </w:pPr>
      <w:r w:rsidDel="00000000" w:rsidR="00000000" w:rsidRPr="00000000">
        <w:rPr>
          <w:b w:val="1"/>
          <w:rtl w:val="0"/>
        </w:rPr>
        <w:t xml:space="preserve">Species Profile: H’Rask</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6qp7vhdyq7h7" w:id="0"/>
      <w:bookmarkEnd w:id="0"/>
      <w:r w:rsidDel="00000000" w:rsidR="00000000" w:rsidRPr="00000000">
        <w:rPr>
          <w:b w:val="1"/>
          <w:sz w:val="26"/>
          <w:szCs w:val="26"/>
          <w:rtl w:val="0"/>
        </w:rPr>
        <w:t xml:space="preserve">Quick Reference</w:t>
      </w:r>
    </w:p>
    <w:p w:rsidR="00000000" w:rsidDel="00000000" w:rsidP="00000000" w:rsidRDefault="00000000" w:rsidRPr="00000000" w14:paraId="00000004">
      <w:pPr>
        <w:spacing w:after="240" w:before="240" w:lineRule="auto"/>
        <w:ind w:firstLine="0"/>
        <w:rPr/>
      </w:pPr>
      <w:r w:rsidDel="00000000" w:rsidR="00000000" w:rsidRPr="00000000">
        <w:rPr>
          <w:b w:val="1"/>
          <w:rtl w:val="0"/>
        </w:rPr>
        <w:t xml:space="preserve">Species:</w:t>
      </w:r>
      <w:r w:rsidDel="00000000" w:rsidR="00000000" w:rsidRPr="00000000">
        <w:rPr>
          <w:rtl w:val="0"/>
        </w:rPr>
        <w:t xml:space="preserve"> H’Rask</w:t>
        <w:br w:type="textWrapping"/>
        <w:t xml:space="preserve"> </w:t>
      </w:r>
      <w:r w:rsidDel="00000000" w:rsidR="00000000" w:rsidRPr="00000000">
        <w:rPr>
          <w:b w:val="1"/>
          <w:rtl w:val="0"/>
        </w:rPr>
        <w:t xml:space="preserve">Average Height:</w:t>
      </w:r>
      <w:r w:rsidDel="00000000" w:rsidR="00000000" w:rsidRPr="00000000">
        <w:rPr>
          <w:rtl w:val="0"/>
        </w:rPr>
        <w:t xml:space="preserve"> Highly variable; roughly human-sized, though form and proportion vary widely</w:t>
        <w:br w:type="textWrapping"/>
        <w:t xml:space="preserve"> </w:t>
      </w:r>
      <w:r w:rsidDel="00000000" w:rsidR="00000000" w:rsidRPr="00000000">
        <w:rPr>
          <w:b w:val="1"/>
          <w:rtl w:val="0"/>
        </w:rPr>
        <w:t xml:space="preserve">Average Weight:</w:t>
      </w:r>
      <w:r w:rsidDel="00000000" w:rsidR="00000000" w:rsidRPr="00000000">
        <w:rPr>
          <w:rtl w:val="0"/>
        </w:rPr>
        <w:t xml:space="preserve"> Inconsistent due to morphology—some lean and birdlike with lighter skeletal frames, others broad and muscular with denser bone structures</w:t>
        <w:br w:type="textWrapping"/>
        <w:t xml:space="preserve"> </w:t>
      </w:r>
      <w:r w:rsidDel="00000000" w:rsidR="00000000" w:rsidRPr="00000000">
        <w:rPr>
          <w:b w:val="1"/>
          <w:rtl w:val="0"/>
        </w:rPr>
        <w:t xml:space="preserve">Lifespan:</w:t>
      </w:r>
      <w:r w:rsidDel="00000000" w:rsidR="00000000" w:rsidRPr="00000000">
        <w:rPr>
          <w:rtl w:val="0"/>
        </w:rPr>
        <w:t xml:space="preserve"> Typically 25–40 years; rare individuals may reach 80+ under exceptional conditions</w:t>
        <w:br w:type="textWrapping"/>
        <w:t xml:space="preserve"> </w:t>
      </w:r>
      <w:r w:rsidDel="00000000" w:rsidR="00000000" w:rsidRPr="00000000">
        <w:rPr>
          <w:b w:val="1"/>
          <w:rtl w:val="0"/>
        </w:rPr>
        <w:t xml:space="preserve">Anthropomorphic Reference:</w:t>
      </w:r>
      <w:r w:rsidDel="00000000" w:rsidR="00000000" w:rsidRPr="00000000">
        <w:rPr>
          <w:rtl w:val="0"/>
        </w:rPr>
        <w:t xml:space="preserve"> Broadly saurian sapients—humanoid amalgams of flightless birds, non-avian dinosaurs, and prehistoric reptiles. Forms may echo ceratopsians, theropods, or raptors, but countless variations exist between. Always humanoid in structure—two arms, two legs, one head—but differing drastically in execution.</w:t>
      </w:r>
    </w:p>
    <w:p w:rsidR="00000000" w:rsidDel="00000000" w:rsidP="00000000" w:rsidRDefault="00000000" w:rsidRPr="00000000" w14:paraId="00000005">
      <w:pPr>
        <w:spacing w:after="240" w:before="240" w:lineRule="auto"/>
        <w:ind w:firstLine="0"/>
        <w:rPr/>
      </w:pPr>
      <w:r w:rsidDel="00000000" w:rsidR="00000000" w:rsidRPr="00000000">
        <w:rPr>
          <w:b w:val="1"/>
          <w:rtl w:val="0"/>
        </w:rPr>
        <w:t xml:space="preserve">Skin/Feathers/Eyes:</w:t>
      </w:r>
      <w:r w:rsidDel="00000000" w:rsidR="00000000" w:rsidRPr="00000000">
        <w:rPr>
          <w:rtl w:val="0"/>
        </w:rPr>
        <w:t xml:space="preserve"> Skin ranges from hardened, scale-like plating to smoother, rubbery hides. Some lack defensive scales entirely, others possess reinforced dermal layers of scales, feathers, or tough bare skin. Coloration includes charcoal, ochre, verdigris, rust-red, sandstone, and muted greens, often mottled or striped. Filamentous feathers or quills may emerge seasonally; some display crests or plumes in iridescent hues. No hair. Eyes are slit-pupiled and wide-set, built for motion detection and daylight acuity; irises range from yellow to amber to blood-red.</w:t>
      </w:r>
    </w:p>
    <w:p w:rsidR="00000000" w:rsidDel="00000000" w:rsidP="00000000" w:rsidRDefault="00000000" w:rsidRPr="00000000" w14:paraId="00000006">
      <w:pPr>
        <w:spacing w:after="240" w:before="240" w:lineRule="auto"/>
        <w:ind w:firstLine="0"/>
        <w:rPr>
          <w:b w:val="1"/>
        </w:rPr>
      </w:pPr>
      <w:r w:rsidDel="00000000" w:rsidR="00000000" w:rsidRPr="00000000">
        <w:rPr>
          <w:b w:val="1"/>
          <w:rtl w:val="0"/>
        </w:rPr>
        <w:t xml:space="preserve">Noteworthy Traits:</w:t>
      </w:r>
    </w:p>
    <w:p w:rsidR="00000000" w:rsidDel="00000000" w:rsidP="00000000" w:rsidRDefault="00000000" w:rsidRPr="00000000" w14:paraId="00000007">
      <w:pPr>
        <w:numPr>
          <w:ilvl w:val="0"/>
          <w:numId w:val="1"/>
        </w:numPr>
        <w:spacing w:after="0" w:afterAutospacing="0" w:before="240" w:lineRule="auto"/>
        <w:ind w:left="720" w:hanging="360"/>
        <w:jc w:val="left"/>
      </w:pPr>
      <w:r w:rsidDel="00000000" w:rsidR="00000000" w:rsidRPr="00000000">
        <w:rPr>
          <w:rtl w:val="0"/>
        </w:rPr>
        <w:t xml:space="preserve">Extreme biological diversity within the species—no two H’Rask appear alike.</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jc w:val="left"/>
      </w:pPr>
      <w:r w:rsidDel="00000000" w:rsidR="00000000" w:rsidRPr="00000000">
        <w:rPr>
          <w:rtl w:val="0"/>
        </w:rPr>
        <w:t xml:space="preserve">Bipedal locomotion standard, but many shift to quadrupedal movement when sprinting or fighting.</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jc w:val="left"/>
      </w:pPr>
      <w:r w:rsidDel="00000000" w:rsidR="00000000" w:rsidRPr="00000000">
        <w:rPr>
          <w:rtl w:val="0"/>
        </w:rPr>
        <w:t xml:space="preserve">Dense musculature and sharp reflexes grant explosive power; stamina is limited.</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jc w:val="left"/>
      </w:pPr>
      <w:r w:rsidDel="00000000" w:rsidR="00000000" w:rsidRPr="00000000">
        <w:rPr>
          <w:rtl w:val="0"/>
        </w:rPr>
        <w:t xml:space="preserve">Not cold-blooded, but highly dependent on external warmth—physiological function degrades in cold environments.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jc w:val="left"/>
      </w:pPr>
      <w:r w:rsidDel="00000000" w:rsidR="00000000" w:rsidRPr="00000000">
        <w:rPr>
          <w:rtl w:val="0"/>
        </w:rPr>
        <w:t xml:space="preserve">Reproduce via ritual external fertilization in communal nursery pools; parentage is irrelevant—offspring belong to the collective.</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jc w:val="left"/>
      </w:pPr>
      <w:r w:rsidDel="00000000" w:rsidR="00000000" w:rsidRPr="00000000">
        <w:rPr>
          <w:rtl w:val="0"/>
        </w:rPr>
        <w:t xml:space="preserve">Young mature rapidly, assume functional roles within days.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jc w:val="left"/>
      </w:pPr>
      <w:r w:rsidDel="00000000" w:rsidR="00000000" w:rsidRPr="00000000">
        <w:rPr>
          <w:rtl w:val="0"/>
        </w:rPr>
        <w:t xml:space="preserve">Communal identity overrides personal one—no personal bonds, only collective extensions.</w:t>
        <w:br w:type="textWrapping"/>
      </w:r>
    </w:p>
    <w:p w:rsidR="00000000" w:rsidDel="00000000" w:rsidP="00000000" w:rsidRDefault="00000000" w:rsidRPr="00000000" w14:paraId="0000000E">
      <w:pPr>
        <w:numPr>
          <w:ilvl w:val="0"/>
          <w:numId w:val="1"/>
        </w:numPr>
        <w:spacing w:after="240" w:before="0" w:beforeAutospacing="0" w:lineRule="auto"/>
        <w:ind w:left="720" w:hanging="360"/>
        <w:jc w:val="left"/>
      </w:pPr>
      <w:r w:rsidDel="00000000" w:rsidR="00000000" w:rsidRPr="00000000">
        <w:rPr>
          <w:rtl w:val="0"/>
        </w:rPr>
        <w:t xml:space="preserve">Vocal range includes growls, hisses, rumbles, and guttural consonants; common tongue spoken harshly and sparingly.</w:t>
        <w:br w:type="textWrapping"/>
      </w:r>
    </w:p>
    <w:p w:rsidR="00000000" w:rsidDel="00000000" w:rsidP="00000000" w:rsidRDefault="00000000" w:rsidRPr="00000000" w14:paraId="0000000F">
      <w:pPr>
        <w:spacing w:after="240" w:before="240" w:lineRule="auto"/>
        <w:ind w:firstLine="0"/>
        <w:rPr/>
      </w:pPr>
      <w:r w:rsidDel="00000000" w:rsidR="00000000" w:rsidRPr="00000000">
        <w:rPr>
          <w:b w:val="1"/>
          <w:rtl w:val="0"/>
        </w:rPr>
        <w:t xml:space="preserve">Summary:</w:t>
        <w:br w:type="textWrapping"/>
      </w:r>
      <w:r w:rsidDel="00000000" w:rsidR="00000000" w:rsidRPr="00000000">
        <w:rPr>
          <w:rtl w:val="0"/>
        </w:rPr>
        <w:t xml:space="preserve"> The H’Rask are a saurian-derived sapient species marked by immense internal variability. Though humanoid in body plan, they range from lean, birdlike raptors to horned, plated brutes. Feathers, scales, dermal armor, tails, snouts, and limb ratios vary by individual. Their biology favors instinct, repetition, and raw reaction over symbolic reasoning or abstraction. Cognition is physical, learned by motion, and bound to collective identity. Their technology reflects this—functional, durable, and unsophisticated. They are not stupid, but wired differently. H’Rask speech is clipped and harsh, physical in delivery, and often shaped more by context than syntax. They speak rarely, and strike faster than they speak.</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sz w:val="26"/>
          <w:szCs w:val="26"/>
        </w:rPr>
      </w:pPr>
      <w:bookmarkStart w:colFirst="0" w:colLast="0" w:name="_92yfh258ipf3" w:id="1"/>
      <w:bookmarkEnd w:id="1"/>
      <w:r w:rsidDel="00000000" w:rsidR="00000000" w:rsidRPr="00000000">
        <w:rPr>
          <w:b w:val="1"/>
          <w:sz w:val="26"/>
          <w:szCs w:val="26"/>
          <w:rtl w:val="0"/>
        </w:rPr>
        <w:t xml:space="preserve">Cultural Exposition: The H’Rask</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The H’Rask are an ancient saurian species native to the swamp-shrouded island of Theirisle. Their name—"H’Rask"—translates simply as "Mine" in their guttural dialect, a term used to describe their people, their island, and their lineage. It is not a name, but a declaration of ownership. When asked who they are or where they come from, their answer is always the same: "Mine." While Theirisle is accepted as the formal name, H’Rask is used interchangeably across Halferth.</w:t>
      </w:r>
    </w:p>
    <w:p w:rsidR="00000000" w:rsidDel="00000000" w:rsidP="00000000" w:rsidRDefault="00000000" w:rsidRPr="00000000" w14:paraId="00000013">
      <w:pPr>
        <w:spacing w:after="240" w:before="240" w:lineRule="auto"/>
        <w:ind w:firstLine="0"/>
        <w:rPr/>
      </w:pPr>
      <w:r w:rsidDel="00000000" w:rsidR="00000000" w:rsidRPr="00000000">
        <w:rPr>
          <w:rtl w:val="0"/>
        </w:rPr>
        <w:t xml:space="preserve">H’Rask anatomy varies enormously. Though all follow a humanoid template—two arms, two legs, one head—the expression of this design shifts wildly: differing snout lengths, tail types, dermal textures, and limb ratios. Their appearances range from sleek and feathered to horned, plated, and hulking. Some are upright and narrow, others squat and quadrupedal when moving at speed. Coloration trends toward muted stone, clay, and bark tones, though vivid crests and iridescent plumage are not rare. Some exhibit filamentous feathers or quills that emerge seasonally, forming shifting crests or plumes tied to weather, age, or unknown biological rhythms. It is unclear whether they are a single species with unparalleled phenotypic range or a colony-like amalgam of genetically linked species functioning collectively.</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Their garments reflect this variance: carved wood armor, frond-woven fabrics, and long bead strands that whisper like rainsticks. Their dwellings and tools follow suit—modular, unembellished, and functional, built for a broad spectrum of forms. Their technology sits firmly at a stone-to-bronze level, limited not by culture, but by biology. H’Rask cognition is tuned for ritual, instinct, and motion memory over symbolic thought or abstract invention. They do not innovate so much as endure.</w:t>
      </w:r>
    </w:p>
    <w:p w:rsidR="00000000" w:rsidDel="00000000" w:rsidP="00000000" w:rsidRDefault="00000000" w:rsidRPr="00000000" w14:paraId="00000015">
      <w:pPr>
        <w:spacing w:after="240" w:before="240" w:lineRule="auto"/>
        <w:ind w:firstLine="0"/>
        <w:rPr/>
      </w:pPr>
      <w:r w:rsidDel="00000000" w:rsidR="00000000" w:rsidRPr="00000000">
        <w:rPr>
          <w:rtl w:val="0"/>
        </w:rPr>
        <w:t xml:space="preserve">Gestation is external and rapid. Reproduction takes place in shallow, mud-lined nursery pools—often built into communal temple-like structures of stone and reed—where egg-layers and fertilizers take turns contributing to the collective brood. Hatchlings emerge nearly self-sufficient and assume roles within days. Parentage holds no meaning; identity is shaped through behavior, not lineage. H’Rask form no lasting bonds. They see themselves not as individuals but as temporary facets of a continuous, communal self.</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Their society follows a rigid animism structured around divine avoidance. They do not seek gods—they hide from them. To be seen by fate or power is to court disaster. Their rituals prize stillness, anonymity, and deliberate inaction. Homes are narrow and elevated, lit sparingly. Clothing rattles in controlled cadence. Oral traditions claim they have survived Halferth’s cataclysms by remaining unnoticed.</w:t>
      </w:r>
    </w:p>
    <w:p w:rsidR="00000000" w:rsidDel="00000000" w:rsidP="00000000" w:rsidRDefault="00000000" w:rsidRPr="00000000" w14:paraId="00000017">
      <w:pPr>
        <w:spacing w:after="240" w:before="240" w:lineRule="auto"/>
        <w:ind w:firstLine="0"/>
        <w:rPr/>
      </w:pPr>
      <w:r w:rsidDel="00000000" w:rsidR="00000000" w:rsidRPr="00000000">
        <w:rPr>
          <w:rtl w:val="0"/>
        </w:rPr>
        <w:t xml:space="preserve">No leaders or dynasties govern them. Orders are not issued but assumed through behavioral projection. Conflict resolves through mirroring; if two disagree, they act as if the other were the self until alignment is found. Exile is the only punishment—equivalent to spiritual erasure. It severs a H’Rask from the communal self, stripping them of continuity and meaning. Most who receive it choose death. Those who live are often found in the High Circle or Worms Port, drifting half-existently. There, they trade for Vingarum—a potent, fermented fish-based condiment with intense chemical effects on H’Rask physiology, acting as both stimulant and obsession. They cannot produce it, but crave it with a near-religious fervor. What they offer in return remains unknown but highly prized. In cold climates, especially in exile, their physiology falters.</w:t>
      </w:r>
    </w:p>
    <w:p w:rsidR="00000000" w:rsidDel="00000000" w:rsidP="00000000" w:rsidRDefault="00000000" w:rsidRPr="00000000" w14:paraId="00000018">
      <w:pPr>
        <w:spacing w:after="240" w:before="240" w:lineRule="auto"/>
        <w:ind w:firstLine="0"/>
        <w:rPr/>
      </w:pPr>
      <w:r w:rsidDel="00000000" w:rsidR="00000000" w:rsidRPr="00000000">
        <w:rPr>
          <w:rtl w:val="0"/>
        </w:rPr>
        <w:t xml:space="preserve">Without warmth, they grow sluggish, dulled, and disassociated. The High Circle, cold and inhospitable though it is, remains the only region where exiled H’Rask are loosely tolerated—often relegated to the role of worker-slaves in subservient castes. In warmer regions of the Heartlands, they are typically attacked and killed on sight, perceived as dangerous beasts—and often for good reason.</w:t>
      </w:r>
    </w:p>
    <w:p w:rsidR="00000000" w:rsidDel="00000000" w:rsidP="00000000" w:rsidRDefault="00000000" w:rsidRPr="00000000" w14:paraId="00000019">
      <w:pPr>
        <w:spacing w:after="240" w:before="240" w:lineRule="auto"/>
        <w:ind w:firstLine="0"/>
        <w:rPr/>
      </w:pPr>
      <w:r w:rsidDel="00000000" w:rsidR="00000000" w:rsidRPr="00000000">
        <w:rPr>
          <w:rtl w:val="0"/>
        </w:rPr>
        <w:t xml:space="preserve">Their native language is harsh and physical—built from low growls, hisses, and abrupt, barking consonants. Few outsiders understand it. Common tongue is spoken only when required and with clipped, fragmented syntax—each word an effort. For the H’Rask, language is a utility, not an art.</w:t>
      </w:r>
    </w:p>
    <w:p w:rsidR="00000000" w:rsidDel="00000000" w:rsidP="00000000" w:rsidRDefault="00000000" w:rsidRPr="00000000" w14:paraId="0000001A">
      <w:pPr>
        <w:spacing w:after="240" w:before="240" w:lineRule="auto"/>
        <w:ind w:firstLine="0"/>
        <w:rPr/>
      </w:pPr>
      <w:r w:rsidDel="00000000" w:rsidR="00000000" w:rsidRPr="00000000">
        <w:rPr>
          <w:rtl w:val="0"/>
        </w:rPr>
        <w:t xml:space="preserve">They manage Theirisle’s food chain through selective hunting and ecological zoning, cordoning off territories for regulated, often ritualized, predation. They do not maintain livestock, but preserve and cultivate prey-rich environments in rotational cycles. These regions double as a form of sport-hunting ground, designed to test reflex and instinct rather than efficiency. Meat is eaten raw; vegetables are consumed whole, ground, or boiled to neutralize toxins. Cuisine and medicine are indistinct. Spices are medicinal. Poison and salve may share ingredients. Their understanding of health is ancestral—passed through imitation, not theory.</w:t>
      </w:r>
    </w:p>
    <w:p w:rsidR="00000000" w:rsidDel="00000000" w:rsidP="00000000" w:rsidRDefault="00000000" w:rsidRPr="00000000" w14:paraId="0000001B">
      <w:pPr>
        <w:spacing w:after="240" w:before="240" w:lineRule="auto"/>
        <w:ind w:firstLine="0"/>
        <w:rPr/>
      </w:pPr>
      <w:r w:rsidDel="00000000" w:rsidR="00000000" w:rsidRPr="00000000">
        <w:rPr>
          <w:rtl w:val="0"/>
        </w:rPr>
        <w:t xml:space="preserve">Trespassers onto Theirisle are rarely warned or spared. Outsiders are treated as wild animals intruding on sacred territory—culled, and if suitable, consumed. To the H’Rask, such beings are not lesser or unevolved, but dangerously foolish creatures whose noise, hunger, and restlessness risk drawing divine attention. They are seen not as mindless beasts, but as walking blasphemies—animals too loud to survive. Their removal is not judgment, but spiritual quarantine. Communication is rare. Their perception of most foreigners borders on zoological. Still, there are rare exceptions: when abundance is high and curiosity low, they may simply ignore an intruder. Survival, in such moments, is attributed to happenstance or inconvenience—not grace, negotiation, or restraint.</w:t>
      </w:r>
    </w:p>
    <w:p w:rsidR="00000000" w:rsidDel="00000000" w:rsidP="00000000" w:rsidRDefault="00000000" w:rsidRPr="00000000" w14:paraId="0000001C">
      <w:pPr>
        <w:spacing w:after="240" w:before="240" w:lineRule="auto"/>
        <w:ind w:firstLine="0"/>
        <w:rPr/>
      </w:pPr>
      <w:r w:rsidDel="00000000" w:rsidR="00000000" w:rsidRPr="00000000">
        <w:rPr>
          <w:rtl w:val="0"/>
        </w:rPr>
        <w:t xml:space="preserve">The lone tolerated outpost of Onofurth lies at the edge of the Seething Bayou—a toxic swamp that protects Theirisle’s perimeter. The name is a mistranslation of a half-eroded stone that once read “GO NO FURTHER.” Only the central phrase was visible when early traders arrived. Onofurth persists through mutual disinterest. The H’Rask do not police it, protect it, or engage with it beyond necessity. No laws exist there. Its survival hinges on brevity.</w:t>
      </w:r>
    </w:p>
    <w:p w:rsidR="00000000" w:rsidDel="00000000" w:rsidP="00000000" w:rsidRDefault="00000000" w:rsidRPr="00000000" w14:paraId="0000001D">
      <w:pPr>
        <w:spacing w:after="240" w:before="240" w:lineRule="auto"/>
        <w:ind w:firstLine="0"/>
        <w:rPr/>
      </w:pPr>
      <w:r w:rsidDel="00000000" w:rsidR="00000000" w:rsidRPr="00000000">
        <w:rPr>
          <w:rtl w:val="0"/>
        </w:rPr>
        <w:t xml:space="preserve">Once, the H’Rask hunted Hillkin, seeking hides, musk, and tusks. These raids ceased with the rise of the Dravaknyr, whose reprisal was immediate and absolute. A brief conflict left the H’Rask decisively routed. Since then, they have confined their hunts to Theirisle’s native species. Old tools remain—bone-handled blades, tusk-wrapped grips, cloaks of stained leather—but are indistinguishable from their other materials. The past is not denied. It is simply not explained.</w:t>
      </w:r>
    </w:p>
    <w:p w:rsidR="00000000" w:rsidDel="00000000" w:rsidP="00000000" w:rsidRDefault="00000000" w:rsidRPr="00000000" w14:paraId="0000001E">
      <w:pPr>
        <w:spacing w:after="240" w:before="240" w:lineRule="auto"/>
        <w:ind w:firstLine="0"/>
        <w:rPr/>
      </w:pPr>
      <w:r w:rsidDel="00000000" w:rsidR="00000000" w:rsidRPr="00000000">
        <w:rPr>
          <w:rtl w:val="0"/>
        </w:rPr>
        <w:t xml:space="preserve">In all things, the H’Rask are consistent. They do not change. They do not forget. They do not speak unless necessary. Their survival is not a mystery. It is discipline.</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