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0B96" w:rsidRDefault="00B40B96">
      <w:pPr>
        <w:pStyle w:val="BodyText"/>
        <w:rPr>
          <w:rFonts w:ascii="Times New Roman"/>
          <w:sz w:val="56"/>
        </w:rPr>
      </w:pPr>
    </w:p>
    <w:p w:rsidR="00B40B96" w:rsidRDefault="00B40B96">
      <w:pPr>
        <w:pStyle w:val="BodyText"/>
        <w:rPr>
          <w:rFonts w:ascii="Times New Roman"/>
          <w:sz w:val="56"/>
        </w:rPr>
      </w:pPr>
    </w:p>
    <w:p w:rsidR="00B40B96" w:rsidRDefault="00B40B96">
      <w:pPr>
        <w:pStyle w:val="BodyText"/>
        <w:spacing w:before="605"/>
        <w:rPr>
          <w:rFonts w:ascii="Times New Roman"/>
          <w:sz w:val="56"/>
        </w:rPr>
      </w:pPr>
    </w:p>
    <w:p w:rsidR="00B40B96" w:rsidRDefault="00271505">
      <w:pPr>
        <w:pStyle w:val="Title"/>
      </w:pPr>
      <w:r>
        <w:rPr>
          <w:color w:val="1A237E"/>
          <w:spacing w:val="-2"/>
        </w:rPr>
        <w:t>EDOCS</w:t>
      </w:r>
    </w:p>
    <w:p w:rsidR="00B40B96" w:rsidRDefault="00271505">
      <w:pPr>
        <w:spacing w:before="378"/>
        <w:ind w:left="1" w:right="423"/>
        <w:jc w:val="center"/>
        <w:rPr>
          <w:sz w:val="28"/>
        </w:rPr>
      </w:pPr>
      <w:r>
        <w:rPr>
          <w:color w:val="545454"/>
          <w:sz w:val="28"/>
        </w:rPr>
        <w:t xml:space="preserve">Enterprise E-Contracts &amp; Digital Document Management </w:t>
      </w:r>
      <w:r>
        <w:rPr>
          <w:color w:val="545454"/>
          <w:spacing w:val="-2"/>
          <w:sz w:val="28"/>
        </w:rPr>
        <w:t>Platform</w:t>
      </w:r>
    </w:p>
    <w:p w:rsidR="00B40B96" w:rsidRDefault="00B40B96">
      <w:pPr>
        <w:pStyle w:val="BodyText"/>
        <w:rPr>
          <w:sz w:val="28"/>
        </w:rPr>
      </w:pPr>
    </w:p>
    <w:p w:rsidR="00B40B96" w:rsidRDefault="00B40B96">
      <w:pPr>
        <w:pStyle w:val="BodyText"/>
        <w:rPr>
          <w:sz w:val="28"/>
        </w:rPr>
      </w:pPr>
    </w:p>
    <w:p w:rsidR="00B40B96" w:rsidRDefault="00B40B96">
      <w:pPr>
        <w:pStyle w:val="BodyText"/>
        <w:rPr>
          <w:sz w:val="28"/>
        </w:rPr>
      </w:pPr>
    </w:p>
    <w:p w:rsidR="00B40B96" w:rsidRDefault="00B40B96">
      <w:pPr>
        <w:pStyle w:val="BodyText"/>
        <w:spacing w:before="148"/>
        <w:rPr>
          <w:sz w:val="28"/>
        </w:rPr>
      </w:pPr>
    </w:p>
    <w:p w:rsidR="00B40B96" w:rsidRDefault="00271505">
      <w:pPr>
        <w:ind w:right="423"/>
        <w:jc w:val="center"/>
        <w:rPr>
          <w:rFonts w:ascii="Arial"/>
          <w:b/>
          <w:sz w:val="24"/>
        </w:rPr>
      </w:pPr>
      <w:r>
        <w:rPr>
          <w:rFonts w:ascii="Arial"/>
          <w:b/>
          <w:color w:val="333333"/>
          <w:sz w:val="24"/>
        </w:rPr>
        <w:t xml:space="preserve">Project </w:t>
      </w:r>
      <w:r>
        <w:rPr>
          <w:rFonts w:ascii="Arial"/>
          <w:b/>
          <w:color w:val="333333"/>
          <w:spacing w:val="-2"/>
          <w:sz w:val="24"/>
        </w:rPr>
        <w:t>Documentation</w:t>
      </w:r>
    </w:p>
    <w:p w:rsidR="00B40B96" w:rsidRDefault="00271505">
      <w:pPr>
        <w:pStyle w:val="BodyText"/>
        <w:spacing w:before="162"/>
        <w:ind w:left="1" w:right="423"/>
        <w:jc w:val="center"/>
      </w:pPr>
      <w:r>
        <w:rPr>
          <w:color w:val="666666"/>
        </w:rPr>
        <w:t xml:space="preserve">Problem Statement | System Architecture | Class Diagram | Technical </w:t>
      </w:r>
      <w:r>
        <w:rPr>
          <w:color w:val="666666"/>
          <w:spacing w:val="-2"/>
        </w:rPr>
        <w:t>Roadmap</w:t>
      </w:r>
    </w:p>
    <w:p w:rsidR="00B40B96" w:rsidRDefault="00B40B96">
      <w:pPr>
        <w:pStyle w:val="BodyText"/>
      </w:pPr>
    </w:p>
    <w:p w:rsidR="00B40B96" w:rsidRDefault="00B40B96">
      <w:pPr>
        <w:pStyle w:val="BodyText"/>
      </w:pPr>
    </w:p>
    <w:p w:rsidR="00B40B96" w:rsidRDefault="00B40B96">
      <w:pPr>
        <w:pStyle w:val="BodyText"/>
      </w:pPr>
    </w:p>
    <w:p w:rsidR="00B40B96" w:rsidRDefault="00B40B96">
      <w:pPr>
        <w:pStyle w:val="BodyText"/>
      </w:pPr>
    </w:p>
    <w:p w:rsidR="00B40B96" w:rsidRDefault="00B40B96">
      <w:pPr>
        <w:pStyle w:val="BodyText"/>
      </w:pPr>
    </w:p>
    <w:p w:rsidR="00B40B96" w:rsidRDefault="00B40B96">
      <w:pPr>
        <w:pStyle w:val="BodyText"/>
      </w:pPr>
    </w:p>
    <w:p w:rsidR="00B40B96" w:rsidRDefault="00B40B96">
      <w:pPr>
        <w:pStyle w:val="BodyText"/>
      </w:pPr>
    </w:p>
    <w:p w:rsidR="00B40B96" w:rsidRDefault="00B40B96">
      <w:pPr>
        <w:pStyle w:val="BodyText"/>
      </w:pPr>
    </w:p>
    <w:p w:rsidR="00B40B96" w:rsidRDefault="00B40B96">
      <w:pPr>
        <w:pStyle w:val="BodyText"/>
        <w:spacing w:before="98"/>
      </w:pPr>
    </w:p>
    <w:p w:rsidR="00B40B96" w:rsidRDefault="00271505">
      <w:pPr>
        <w:spacing w:before="1"/>
        <w:ind w:left="1" w:right="423"/>
        <w:jc w:val="center"/>
        <w:rPr>
          <w:sz w:val="18"/>
        </w:rPr>
      </w:pPr>
      <w:r>
        <w:rPr>
          <w:color w:val="999999"/>
          <w:sz w:val="18"/>
        </w:rPr>
        <w:t xml:space="preserve">Version 1.0 | September </w:t>
      </w:r>
      <w:r>
        <w:rPr>
          <w:color w:val="999999"/>
          <w:spacing w:val="-4"/>
          <w:sz w:val="18"/>
        </w:rPr>
        <w:t>2026</w:t>
      </w:r>
    </w:p>
    <w:p w:rsidR="00B40B96" w:rsidRDefault="00B40B96">
      <w:pPr>
        <w:jc w:val="center"/>
        <w:rPr>
          <w:sz w:val="18"/>
        </w:rPr>
        <w:sectPr w:rsidR="00B40B96">
          <w:type w:val="continuous"/>
          <w:pgSz w:w="11910" w:h="16840"/>
          <w:pgMar w:top="1920" w:right="425" w:bottom="280" w:left="850" w:header="720" w:footer="720" w:gutter="0"/>
          <w:cols w:space="720"/>
        </w:sectPr>
      </w:pPr>
    </w:p>
    <w:p w:rsidR="00B40B96" w:rsidRDefault="00271505">
      <w:pPr>
        <w:pStyle w:val="Heading1"/>
        <w:ind w:left="710" w:firstLine="0"/>
      </w:pPr>
      <w:r>
        <w:rPr>
          <w:color w:val="1A237E"/>
        </w:rPr>
        <w:lastRenderedPageBreak/>
        <w:t xml:space="preserve">Table of </w:t>
      </w:r>
      <w:r>
        <w:rPr>
          <w:color w:val="1A237E"/>
          <w:spacing w:val="-2"/>
        </w:rPr>
        <w:t>Contents</w:t>
      </w:r>
    </w:p>
    <w:p w:rsidR="00B40B96" w:rsidRDefault="00B40B96">
      <w:pPr>
        <w:pStyle w:val="BodyText"/>
        <w:spacing w:before="250"/>
        <w:rPr>
          <w:rFonts w:ascii="Arial"/>
          <w:b/>
          <w:sz w:val="36"/>
        </w:rPr>
      </w:pPr>
    </w:p>
    <w:p w:rsidR="00B40B96" w:rsidRDefault="00271505">
      <w:pPr>
        <w:pStyle w:val="ListParagraph"/>
        <w:numPr>
          <w:ilvl w:val="0"/>
          <w:numId w:val="9"/>
        </w:numPr>
        <w:tabs>
          <w:tab w:val="left" w:pos="932"/>
        </w:tabs>
        <w:spacing w:before="0"/>
        <w:ind w:hanging="222"/>
        <w:rPr>
          <w:sz w:val="20"/>
        </w:rPr>
      </w:pPr>
      <w:r>
        <w:rPr>
          <w:sz w:val="20"/>
        </w:rPr>
        <w:t xml:space="preserve">Executive </w:t>
      </w:r>
      <w:r>
        <w:rPr>
          <w:spacing w:val="-2"/>
          <w:sz w:val="20"/>
        </w:rPr>
        <w:t>Summary</w:t>
      </w:r>
    </w:p>
    <w:p w:rsidR="00B40B96" w:rsidRDefault="00B40B96">
      <w:pPr>
        <w:pStyle w:val="BodyText"/>
        <w:spacing w:before="180"/>
      </w:pPr>
    </w:p>
    <w:p w:rsidR="00B40B96" w:rsidRDefault="00271505">
      <w:pPr>
        <w:pStyle w:val="ListParagraph"/>
        <w:numPr>
          <w:ilvl w:val="0"/>
          <w:numId w:val="9"/>
        </w:numPr>
        <w:tabs>
          <w:tab w:val="left" w:pos="932"/>
        </w:tabs>
        <w:spacing w:before="0"/>
        <w:ind w:hanging="222"/>
        <w:rPr>
          <w:sz w:val="20"/>
        </w:rPr>
      </w:pPr>
      <w:r>
        <w:rPr>
          <w:sz w:val="20"/>
        </w:rPr>
        <w:t xml:space="preserve">Problem </w:t>
      </w:r>
      <w:r>
        <w:rPr>
          <w:spacing w:val="-2"/>
          <w:sz w:val="20"/>
        </w:rPr>
        <w:t>Statement</w:t>
      </w:r>
    </w:p>
    <w:p w:rsidR="00B40B96" w:rsidRDefault="00B40B96">
      <w:pPr>
        <w:pStyle w:val="BodyText"/>
        <w:spacing w:before="180"/>
      </w:pPr>
    </w:p>
    <w:p w:rsidR="00B40B96" w:rsidRDefault="00271505">
      <w:pPr>
        <w:pStyle w:val="ListParagraph"/>
        <w:numPr>
          <w:ilvl w:val="0"/>
          <w:numId w:val="9"/>
        </w:numPr>
        <w:tabs>
          <w:tab w:val="left" w:pos="932"/>
        </w:tabs>
        <w:spacing w:before="0"/>
        <w:ind w:hanging="222"/>
        <w:rPr>
          <w:sz w:val="20"/>
        </w:rPr>
      </w:pPr>
      <w:r>
        <w:rPr>
          <w:sz w:val="20"/>
        </w:rPr>
        <w:t xml:space="preserve">Solution Overview &amp; Key </w:t>
      </w:r>
      <w:r>
        <w:rPr>
          <w:spacing w:val="-2"/>
          <w:sz w:val="20"/>
        </w:rPr>
        <w:t>Features</w:t>
      </w:r>
    </w:p>
    <w:p w:rsidR="00B40B96" w:rsidRDefault="00B40B96">
      <w:pPr>
        <w:pStyle w:val="BodyText"/>
        <w:spacing w:before="180"/>
      </w:pPr>
    </w:p>
    <w:p w:rsidR="00B40B96" w:rsidRDefault="00271505">
      <w:pPr>
        <w:pStyle w:val="ListParagraph"/>
        <w:numPr>
          <w:ilvl w:val="0"/>
          <w:numId w:val="9"/>
        </w:numPr>
        <w:tabs>
          <w:tab w:val="left" w:pos="932"/>
        </w:tabs>
        <w:spacing w:before="0"/>
        <w:ind w:hanging="222"/>
        <w:rPr>
          <w:sz w:val="20"/>
        </w:rPr>
      </w:pPr>
      <w:r>
        <w:rPr>
          <w:sz w:val="20"/>
        </w:rPr>
        <w:t xml:space="preserve">System Class </w:t>
      </w:r>
      <w:r>
        <w:rPr>
          <w:spacing w:val="-2"/>
          <w:sz w:val="20"/>
        </w:rPr>
        <w:t>Diagram</w:t>
      </w:r>
    </w:p>
    <w:p w:rsidR="00B40B96" w:rsidRDefault="00B40B96">
      <w:pPr>
        <w:pStyle w:val="BodyText"/>
        <w:spacing w:before="180"/>
      </w:pPr>
    </w:p>
    <w:p w:rsidR="00B40B96" w:rsidRDefault="00271505">
      <w:pPr>
        <w:pStyle w:val="ListParagraph"/>
        <w:numPr>
          <w:ilvl w:val="0"/>
          <w:numId w:val="9"/>
        </w:numPr>
        <w:tabs>
          <w:tab w:val="left" w:pos="932"/>
        </w:tabs>
        <w:spacing w:before="1"/>
        <w:ind w:hanging="222"/>
        <w:rPr>
          <w:sz w:val="20"/>
        </w:rPr>
      </w:pPr>
      <w:r>
        <w:rPr>
          <w:sz w:val="20"/>
        </w:rPr>
        <w:t xml:space="preserve">Architecture </w:t>
      </w:r>
      <w:r>
        <w:rPr>
          <w:spacing w:val="-2"/>
          <w:sz w:val="20"/>
        </w:rPr>
        <w:t>Comparison</w:t>
      </w:r>
    </w:p>
    <w:p w:rsidR="00B40B96" w:rsidRDefault="00B40B96">
      <w:pPr>
        <w:pStyle w:val="BodyText"/>
        <w:spacing w:before="179"/>
      </w:pPr>
    </w:p>
    <w:p w:rsidR="00B40B96" w:rsidRDefault="00271505">
      <w:pPr>
        <w:pStyle w:val="ListParagraph"/>
        <w:numPr>
          <w:ilvl w:val="1"/>
          <w:numId w:val="9"/>
        </w:numPr>
        <w:tabs>
          <w:tab w:val="left" w:pos="1043"/>
        </w:tabs>
        <w:spacing w:before="1"/>
        <w:ind w:hanging="333"/>
        <w:rPr>
          <w:sz w:val="20"/>
        </w:rPr>
      </w:pPr>
      <w:r>
        <w:rPr>
          <w:sz w:val="20"/>
        </w:rPr>
        <w:t xml:space="preserve">Monolithic </w:t>
      </w:r>
      <w:r>
        <w:rPr>
          <w:spacing w:val="-2"/>
          <w:sz w:val="20"/>
        </w:rPr>
        <w:t>Architecture</w:t>
      </w:r>
    </w:p>
    <w:p w:rsidR="00B40B96" w:rsidRDefault="00B40B96">
      <w:pPr>
        <w:pStyle w:val="BodyText"/>
        <w:spacing w:before="179"/>
      </w:pPr>
    </w:p>
    <w:p w:rsidR="00B40B96" w:rsidRDefault="00271505">
      <w:pPr>
        <w:pStyle w:val="ListParagraph"/>
        <w:numPr>
          <w:ilvl w:val="1"/>
          <w:numId w:val="9"/>
        </w:numPr>
        <w:tabs>
          <w:tab w:val="left" w:pos="1043"/>
        </w:tabs>
        <w:spacing w:before="1"/>
        <w:ind w:hanging="333"/>
        <w:rPr>
          <w:sz w:val="20"/>
        </w:rPr>
      </w:pPr>
      <w:proofErr w:type="spellStart"/>
      <w:r>
        <w:rPr>
          <w:sz w:val="20"/>
        </w:rPr>
        <w:t>Microservices</w:t>
      </w:r>
      <w:proofErr w:type="spellEnd"/>
      <w:r>
        <w:rPr>
          <w:sz w:val="20"/>
        </w:rPr>
        <w:t xml:space="preserve"> </w:t>
      </w:r>
      <w:r>
        <w:rPr>
          <w:spacing w:val="-2"/>
          <w:sz w:val="20"/>
        </w:rPr>
        <w:t>Architecture</w:t>
      </w:r>
    </w:p>
    <w:p w:rsidR="00B40B96" w:rsidRDefault="00B40B96">
      <w:pPr>
        <w:pStyle w:val="BodyText"/>
        <w:spacing w:before="179"/>
      </w:pPr>
    </w:p>
    <w:p w:rsidR="00B40B96" w:rsidRDefault="00271505">
      <w:pPr>
        <w:pStyle w:val="ListParagraph"/>
        <w:numPr>
          <w:ilvl w:val="1"/>
          <w:numId w:val="9"/>
        </w:numPr>
        <w:tabs>
          <w:tab w:val="left" w:pos="1043"/>
        </w:tabs>
        <w:spacing w:before="1"/>
        <w:ind w:hanging="333"/>
        <w:rPr>
          <w:sz w:val="20"/>
        </w:rPr>
      </w:pPr>
      <w:r>
        <w:rPr>
          <w:sz w:val="20"/>
        </w:rPr>
        <w:t xml:space="preserve">Event-Driven </w:t>
      </w:r>
      <w:r>
        <w:rPr>
          <w:spacing w:val="-2"/>
          <w:sz w:val="20"/>
        </w:rPr>
        <w:t>Architecture</w:t>
      </w:r>
    </w:p>
    <w:p w:rsidR="00B40B96" w:rsidRDefault="00B40B96">
      <w:pPr>
        <w:pStyle w:val="BodyText"/>
        <w:spacing w:before="179"/>
      </w:pPr>
    </w:p>
    <w:p w:rsidR="00B40B96" w:rsidRPr="00271505" w:rsidRDefault="00271505" w:rsidP="00271505">
      <w:pPr>
        <w:pStyle w:val="ListParagraph"/>
        <w:numPr>
          <w:ilvl w:val="1"/>
          <w:numId w:val="9"/>
        </w:numPr>
        <w:tabs>
          <w:tab w:val="left" w:pos="1043"/>
        </w:tabs>
        <w:spacing w:before="1"/>
        <w:ind w:hanging="333"/>
        <w:rPr>
          <w:sz w:val="20"/>
        </w:rPr>
      </w:pPr>
      <w:r>
        <w:rPr>
          <w:sz w:val="20"/>
        </w:rPr>
        <w:t xml:space="preserve">Recommendation &amp; </w:t>
      </w:r>
      <w:r>
        <w:rPr>
          <w:spacing w:val="-2"/>
          <w:sz w:val="20"/>
        </w:rPr>
        <w:t>Rationale</w:t>
      </w:r>
    </w:p>
    <w:p w:rsidR="00B40B96" w:rsidRDefault="00B40B96">
      <w:pPr>
        <w:pStyle w:val="BodyText"/>
        <w:spacing w:before="180"/>
      </w:pPr>
    </w:p>
    <w:p w:rsidR="00B40B96" w:rsidRDefault="00271505">
      <w:pPr>
        <w:pStyle w:val="ListParagraph"/>
        <w:numPr>
          <w:ilvl w:val="0"/>
          <w:numId w:val="9"/>
        </w:numPr>
        <w:tabs>
          <w:tab w:val="left" w:pos="932"/>
        </w:tabs>
        <w:spacing w:before="0"/>
        <w:ind w:hanging="222"/>
        <w:rPr>
          <w:sz w:val="20"/>
        </w:rPr>
      </w:pPr>
      <w:r>
        <w:rPr>
          <w:sz w:val="20"/>
        </w:rPr>
        <w:t xml:space="preserve">Security &amp; Compliance </w:t>
      </w:r>
      <w:r>
        <w:rPr>
          <w:spacing w:val="-2"/>
          <w:sz w:val="20"/>
        </w:rPr>
        <w:t>Framework</w:t>
      </w:r>
    </w:p>
    <w:p w:rsidR="00B40B96" w:rsidRDefault="00B40B96">
      <w:pPr>
        <w:pStyle w:val="BodyText"/>
        <w:spacing w:before="180"/>
      </w:pPr>
    </w:p>
    <w:p w:rsidR="00B40B96" w:rsidRPr="00271505" w:rsidRDefault="00B40B96" w:rsidP="00271505">
      <w:pPr>
        <w:tabs>
          <w:tab w:val="left" w:pos="932"/>
        </w:tabs>
        <w:rPr>
          <w:sz w:val="20"/>
        </w:rPr>
        <w:sectPr w:rsidR="00B40B96" w:rsidRPr="00271505">
          <w:pgSz w:w="11910" w:h="16840"/>
          <w:pgMar w:top="1500" w:right="425" w:bottom="280" w:left="850" w:header="720" w:footer="720" w:gutter="0"/>
          <w:cols w:space="720"/>
        </w:sectPr>
      </w:pPr>
    </w:p>
    <w:p w:rsidR="00B40B96" w:rsidRDefault="00271505">
      <w:pPr>
        <w:pStyle w:val="Heading1"/>
        <w:numPr>
          <w:ilvl w:val="0"/>
          <w:numId w:val="8"/>
        </w:numPr>
        <w:tabs>
          <w:tab w:val="left" w:pos="1110"/>
        </w:tabs>
        <w:ind w:hanging="400"/>
      </w:pPr>
      <w:r>
        <w:rPr>
          <w:color w:val="1A237E"/>
        </w:rPr>
        <w:lastRenderedPageBreak/>
        <w:t>E</w:t>
      </w:r>
      <w:r>
        <w:rPr>
          <w:color w:val="1A237E"/>
        </w:rPr>
        <w:t xml:space="preserve">xecutive </w:t>
      </w:r>
      <w:r>
        <w:rPr>
          <w:color w:val="1A237E"/>
          <w:spacing w:val="-2"/>
        </w:rPr>
        <w:t>Summary</w:t>
      </w:r>
    </w:p>
    <w:p w:rsidR="00B40B96" w:rsidRDefault="00271505">
      <w:pPr>
        <w:pStyle w:val="BodyText"/>
        <w:spacing w:before="256" w:line="292" w:lineRule="auto"/>
        <w:ind w:left="710" w:right="1131"/>
        <w:jc w:val="both"/>
      </w:pPr>
      <w:proofErr w:type="spellStart"/>
      <w:r>
        <w:t>Edocs</w:t>
      </w:r>
      <w:proofErr w:type="spellEnd"/>
      <w:r>
        <w:t xml:space="preserve"> is a next-generation enterprise platform designed to eliminate paper-based contract management and replace it with a secure, legally-binding digital ecosystem. Th</w:t>
      </w:r>
      <w:r>
        <w:t>e platform provides end-to-end e-contract lifecycle management — from creation and negotiation to e-signature execution, automated workflow orchestration, and long-term compliant archiving.</w:t>
      </w:r>
    </w:p>
    <w:p w:rsidR="00B40B96" w:rsidRDefault="00271505">
      <w:pPr>
        <w:pStyle w:val="BodyText"/>
        <w:spacing w:before="158" w:line="292" w:lineRule="auto"/>
        <w:ind w:left="710" w:right="1131"/>
        <w:jc w:val="both"/>
      </w:pPr>
      <w:r>
        <w:t xml:space="preserve">Unlike generic document tools or simple e-signature apps, </w:t>
      </w:r>
      <w:proofErr w:type="spellStart"/>
      <w:r>
        <w:t>Edocs</w:t>
      </w:r>
      <w:proofErr w:type="spellEnd"/>
      <w:r>
        <w:t xml:space="preserve"> is</w:t>
      </w:r>
      <w:r>
        <w:t xml:space="preserve"> built for enterprise-grade requirements: multi-party contract negotiation, role-based access control, immutable audit trails anchored to </w:t>
      </w:r>
      <w:proofErr w:type="spellStart"/>
      <w:r>
        <w:t>blockchain</w:t>
      </w:r>
      <w:proofErr w:type="spellEnd"/>
      <w:r>
        <w:t xml:space="preserve">, AI-powered document analysis, and full compliance with global electronic signature regulations including </w:t>
      </w:r>
      <w:proofErr w:type="spellStart"/>
      <w:r>
        <w:t>e</w:t>
      </w:r>
      <w:r>
        <w:t>IDAS</w:t>
      </w:r>
      <w:proofErr w:type="spellEnd"/>
      <w:r>
        <w:t xml:space="preserve"> (EU), ESIGN Act (USA), and UETA.</w:t>
      </w:r>
    </w:p>
    <w:p w:rsidR="00B40B96" w:rsidRDefault="00271505">
      <w:pPr>
        <w:pStyle w:val="BodyText"/>
        <w:spacing w:before="158" w:line="292" w:lineRule="auto"/>
        <w:ind w:left="710" w:right="1131"/>
        <w:jc w:val="both"/>
      </w:pPr>
      <w:r>
        <w:t>The</w:t>
      </w:r>
      <w:r>
        <w:rPr>
          <w:spacing w:val="-2"/>
        </w:rPr>
        <w:t xml:space="preserve"> </w:t>
      </w:r>
      <w:r>
        <w:t>platform</w:t>
      </w:r>
      <w:r>
        <w:rPr>
          <w:spacing w:val="-2"/>
        </w:rPr>
        <w:t xml:space="preserve"> </w:t>
      </w:r>
      <w:r>
        <w:t>targets</w:t>
      </w:r>
      <w:r>
        <w:rPr>
          <w:spacing w:val="-2"/>
        </w:rPr>
        <w:t xml:space="preserve"> </w:t>
      </w:r>
      <w:r>
        <w:t>law</w:t>
      </w:r>
      <w:r>
        <w:rPr>
          <w:spacing w:val="-2"/>
        </w:rPr>
        <w:t xml:space="preserve"> </w:t>
      </w:r>
      <w:r>
        <w:t>firms,</w:t>
      </w:r>
      <w:r>
        <w:rPr>
          <w:spacing w:val="-2"/>
        </w:rPr>
        <w:t xml:space="preserve"> </w:t>
      </w:r>
      <w:r>
        <w:t>real</w:t>
      </w:r>
      <w:r>
        <w:rPr>
          <w:spacing w:val="-2"/>
        </w:rPr>
        <w:t xml:space="preserve"> </w:t>
      </w:r>
      <w:r>
        <w:t>estate</w:t>
      </w:r>
      <w:r>
        <w:rPr>
          <w:spacing w:val="-2"/>
        </w:rPr>
        <w:t xml:space="preserve"> </w:t>
      </w:r>
      <w:r>
        <w:t>agencies,</w:t>
      </w:r>
      <w:r>
        <w:rPr>
          <w:spacing w:val="-2"/>
        </w:rPr>
        <w:t xml:space="preserve"> </w:t>
      </w:r>
      <w:r>
        <w:t>financial</w:t>
      </w:r>
      <w:r>
        <w:rPr>
          <w:spacing w:val="-2"/>
        </w:rPr>
        <w:t xml:space="preserve"> </w:t>
      </w:r>
      <w:r>
        <w:t>institutions,</w:t>
      </w:r>
      <w:r>
        <w:rPr>
          <w:spacing w:val="-2"/>
        </w:rPr>
        <w:t xml:space="preserve"> </w:t>
      </w:r>
      <w:r>
        <w:t>HR</w:t>
      </w:r>
      <w:r>
        <w:rPr>
          <w:spacing w:val="-2"/>
        </w:rPr>
        <w:t xml:space="preserve"> </w:t>
      </w:r>
      <w:r>
        <w:t>departments,</w:t>
      </w:r>
      <w:r>
        <w:rPr>
          <w:spacing w:val="-2"/>
        </w:rPr>
        <w:t xml:space="preserve"> </w:t>
      </w:r>
      <w:r>
        <w:t>and</w:t>
      </w:r>
      <w:r>
        <w:rPr>
          <w:spacing w:val="-2"/>
        </w:rPr>
        <w:t xml:space="preserve"> </w:t>
      </w:r>
      <w:r>
        <w:t>any organization that processes high volumes of agreements requiring legal enforceability, version control, and tamper-p</w:t>
      </w:r>
      <w:r>
        <w:t>roof storage.</w:t>
      </w:r>
    </w:p>
    <w:p w:rsidR="00B40B96" w:rsidRDefault="00B40B96">
      <w:pPr>
        <w:pStyle w:val="BodyText"/>
        <w:spacing w:line="292" w:lineRule="auto"/>
        <w:jc w:val="both"/>
        <w:sectPr w:rsidR="00B40B96">
          <w:pgSz w:w="11910" w:h="16840"/>
          <w:pgMar w:top="1500" w:right="425" w:bottom="280" w:left="850" w:header="720" w:footer="720" w:gutter="0"/>
          <w:cols w:space="720"/>
        </w:sectPr>
      </w:pPr>
    </w:p>
    <w:p w:rsidR="00B40B96" w:rsidRDefault="00271505">
      <w:pPr>
        <w:pStyle w:val="Heading1"/>
        <w:numPr>
          <w:ilvl w:val="0"/>
          <w:numId w:val="8"/>
        </w:numPr>
        <w:tabs>
          <w:tab w:val="left" w:pos="1110"/>
        </w:tabs>
        <w:ind w:hanging="400"/>
      </w:pPr>
      <w:r>
        <w:rPr>
          <w:color w:val="1A237E"/>
        </w:rPr>
        <w:lastRenderedPageBreak/>
        <w:t xml:space="preserve">Problem </w:t>
      </w:r>
      <w:r>
        <w:rPr>
          <w:color w:val="1A237E"/>
          <w:spacing w:val="-2"/>
        </w:rPr>
        <w:t>Statement</w:t>
      </w:r>
    </w:p>
    <w:p w:rsidR="00B40B96" w:rsidRDefault="00271505">
      <w:pPr>
        <w:pStyle w:val="Heading2"/>
        <w:numPr>
          <w:ilvl w:val="1"/>
          <w:numId w:val="8"/>
        </w:numPr>
        <w:tabs>
          <w:tab w:val="left" w:pos="1177"/>
        </w:tabs>
        <w:spacing w:before="261"/>
        <w:ind w:hanging="467"/>
      </w:pPr>
      <w:r>
        <w:rPr>
          <w:color w:val="1564BF"/>
        </w:rPr>
        <w:t xml:space="preserve">The Paper </w:t>
      </w:r>
      <w:r>
        <w:rPr>
          <w:color w:val="1564BF"/>
          <w:spacing w:val="-2"/>
        </w:rPr>
        <w:t>Problem</w:t>
      </w:r>
    </w:p>
    <w:p w:rsidR="00B40B96" w:rsidRDefault="00271505">
      <w:pPr>
        <w:pStyle w:val="BodyText"/>
        <w:spacing w:before="233" w:line="292" w:lineRule="auto"/>
        <w:ind w:left="710" w:right="1132"/>
        <w:jc w:val="both"/>
      </w:pPr>
      <w:r>
        <w:t>Despite digital transformation across industries, contract management remains one of the last bastions of paper dependency. Organizations face a cascade of interconnected problems:</w:t>
      </w:r>
    </w:p>
    <w:p w:rsidR="00B40B96" w:rsidRDefault="00271505">
      <w:pPr>
        <w:pStyle w:val="ListParagraph"/>
        <w:numPr>
          <w:ilvl w:val="2"/>
          <w:numId w:val="8"/>
        </w:numPr>
        <w:tabs>
          <w:tab w:val="left" w:pos="1235"/>
        </w:tabs>
        <w:spacing w:before="159" w:line="292" w:lineRule="auto"/>
        <w:ind w:right="1258" w:firstLine="0"/>
        <w:jc w:val="both"/>
        <w:rPr>
          <w:sz w:val="20"/>
        </w:rPr>
      </w:pPr>
      <w:r>
        <w:rPr>
          <w:rFonts w:ascii="Arial" w:hAnsi="Arial"/>
          <w:b/>
          <w:sz w:val="20"/>
        </w:rPr>
        <w:t xml:space="preserve">Operational Inefficiency: </w:t>
      </w:r>
      <w:r>
        <w:rPr>
          <w:sz w:val="20"/>
        </w:rPr>
        <w:t>Printing, scanning, couriering, and manually filing contracts adds 3-5</w:t>
      </w:r>
      <w:r>
        <w:rPr>
          <w:spacing w:val="-3"/>
          <w:sz w:val="20"/>
        </w:rPr>
        <w:t xml:space="preserve"> </w:t>
      </w:r>
      <w:r>
        <w:rPr>
          <w:sz w:val="20"/>
        </w:rPr>
        <w:t>days</w:t>
      </w:r>
      <w:r>
        <w:rPr>
          <w:spacing w:val="-3"/>
          <w:sz w:val="20"/>
        </w:rPr>
        <w:t xml:space="preserve"> </w:t>
      </w:r>
      <w:r>
        <w:rPr>
          <w:sz w:val="20"/>
        </w:rPr>
        <w:t>to</w:t>
      </w:r>
      <w:r>
        <w:rPr>
          <w:spacing w:val="-3"/>
          <w:sz w:val="20"/>
        </w:rPr>
        <w:t xml:space="preserve"> </w:t>
      </w:r>
      <w:r>
        <w:rPr>
          <w:sz w:val="20"/>
        </w:rPr>
        <w:t>average</w:t>
      </w:r>
      <w:r>
        <w:rPr>
          <w:spacing w:val="-3"/>
          <w:sz w:val="20"/>
        </w:rPr>
        <w:t xml:space="preserve"> </w:t>
      </w:r>
      <w:r>
        <w:rPr>
          <w:sz w:val="20"/>
        </w:rPr>
        <w:t>turnaround</w:t>
      </w:r>
      <w:r>
        <w:rPr>
          <w:spacing w:val="-3"/>
          <w:sz w:val="20"/>
        </w:rPr>
        <w:t xml:space="preserve"> </w:t>
      </w:r>
      <w:r>
        <w:rPr>
          <w:sz w:val="20"/>
        </w:rPr>
        <w:t>time.</w:t>
      </w:r>
      <w:r>
        <w:rPr>
          <w:spacing w:val="-3"/>
          <w:sz w:val="20"/>
        </w:rPr>
        <w:t xml:space="preserve"> </w:t>
      </w:r>
      <w:r>
        <w:rPr>
          <w:sz w:val="20"/>
        </w:rPr>
        <w:t>A</w:t>
      </w:r>
      <w:r>
        <w:rPr>
          <w:spacing w:val="-3"/>
          <w:sz w:val="20"/>
        </w:rPr>
        <w:t xml:space="preserve"> </w:t>
      </w:r>
      <w:r>
        <w:rPr>
          <w:sz w:val="20"/>
        </w:rPr>
        <w:t>typical</w:t>
      </w:r>
      <w:r>
        <w:rPr>
          <w:spacing w:val="-3"/>
          <w:sz w:val="20"/>
        </w:rPr>
        <w:t xml:space="preserve"> </w:t>
      </w:r>
      <w:r>
        <w:rPr>
          <w:sz w:val="20"/>
        </w:rPr>
        <w:t>NDA</w:t>
      </w:r>
      <w:r>
        <w:rPr>
          <w:spacing w:val="-3"/>
          <w:sz w:val="20"/>
        </w:rPr>
        <w:t xml:space="preserve"> </w:t>
      </w:r>
      <w:r>
        <w:rPr>
          <w:sz w:val="20"/>
        </w:rPr>
        <w:t>that</w:t>
      </w:r>
      <w:r>
        <w:rPr>
          <w:spacing w:val="-3"/>
          <w:sz w:val="20"/>
        </w:rPr>
        <w:t xml:space="preserve"> </w:t>
      </w:r>
      <w:r>
        <w:rPr>
          <w:sz w:val="20"/>
        </w:rPr>
        <w:t>could</w:t>
      </w:r>
      <w:r>
        <w:rPr>
          <w:spacing w:val="-3"/>
          <w:sz w:val="20"/>
        </w:rPr>
        <w:t xml:space="preserve"> </w:t>
      </w:r>
      <w:r>
        <w:rPr>
          <w:sz w:val="20"/>
        </w:rPr>
        <w:t>be</w:t>
      </w:r>
      <w:r>
        <w:rPr>
          <w:spacing w:val="-3"/>
          <w:sz w:val="20"/>
        </w:rPr>
        <w:t xml:space="preserve"> </w:t>
      </w:r>
      <w:r>
        <w:rPr>
          <w:sz w:val="20"/>
        </w:rPr>
        <w:t>signed</w:t>
      </w:r>
      <w:r>
        <w:rPr>
          <w:spacing w:val="-3"/>
          <w:sz w:val="20"/>
        </w:rPr>
        <w:t xml:space="preserve"> </w:t>
      </w:r>
      <w:r>
        <w:rPr>
          <w:sz w:val="20"/>
        </w:rPr>
        <w:t>in</w:t>
      </w:r>
      <w:r>
        <w:rPr>
          <w:spacing w:val="-3"/>
          <w:sz w:val="20"/>
        </w:rPr>
        <w:t xml:space="preserve"> </w:t>
      </w:r>
      <w:r>
        <w:rPr>
          <w:sz w:val="20"/>
        </w:rPr>
        <w:t>minutes</w:t>
      </w:r>
      <w:r>
        <w:rPr>
          <w:spacing w:val="-3"/>
          <w:sz w:val="20"/>
        </w:rPr>
        <w:t xml:space="preserve"> </w:t>
      </w:r>
      <w:r>
        <w:rPr>
          <w:sz w:val="20"/>
        </w:rPr>
        <w:t>takes</w:t>
      </w:r>
      <w:r>
        <w:rPr>
          <w:spacing w:val="-3"/>
          <w:sz w:val="20"/>
        </w:rPr>
        <w:t xml:space="preserve"> </w:t>
      </w:r>
      <w:r>
        <w:rPr>
          <w:sz w:val="20"/>
        </w:rPr>
        <w:t>2-4 business days on paper.</w:t>
      </w:r>
    </w:p>
    <w:p w:rsidR="00B40B96" w:rsidRDefault="00271505">
      <w:pPr>
        <w:pStyle w:val="ListParagraph"/>
        <w:numPr>
          <w:ilvl w:val="2"/>
          <w:numId w:val="8"/>
        </w:numPr>
        <w:tabs>
          <w:tab w:val="left" w:pos="1235"/>
        </w:tabs>
        <w:spacing w:before="118" w:line="292" w:lineRule="auto"/>
        <w:ind w:right="1155" w:firstLine="0"/>
        <w:jc w:val="both"/>
        <w:rPr>
          <w:sz w:val="20"/>
        </w:rPr>
      </w:pPr>
      <w:r>
        <w:rPr>
          <w:rFonts w:ascii="Arial" w:hAnsi="Arial"/>
          <w:b/>
          <w:sz w:val="20"/>
        </w:rPr>
        <w:t>Cost</w:t>
      </w:r>
      <w:r>
        <w:rPr>
          <w:rFonts w:ascii="Arial" w:hAnsi="Arial"/>
          <w:b/>
          <w:spacing w:val="-3"/>
          <w:sz w:val="20"/>
        </w:rPr>
        <w:t xml:space="preserve"> </w:t>
      </w:r>
      <w:r>
        <w:rPr>
          <w:rFonts w:ascii="Arial" w:hAnsi="Arial"/>
          <w:b/>
          <w:sz w:val="20"/>
        </w:rPr>
        <w:t>Burden:</w:t>
      </w:r>
      <w:r>
        <w:rPr>
          <w:rFonts w:ascii="Arial" w:hAnsi="Arial"/>
          <w:b/>
          <w:spacing w:val="-3"/>
          <w:sz w:val="20"/>
        </w:rPr>
        <w:t xml:space="preserve"> </w:t>
      </w:r>
      <w:r>
        <w:rPr>
          <w:sz w:val="20"/>
        </w:rPr>
        <w:t>Organizations</w:t>
      </w:r>
      <w:r>
        <w:rPr>
          <w:spacing w:val="-3"/>
          <w:sz w:val="20"/>
        </w:rPr>
        <w:t xml:space="preserve"> </w:t>
      </w:r>
      <w:r>
        <w:rPr>
          <w:sz w:val="20"/>
        </w:rPr>
        <w:t>spend</w:t>
      </w:r>
      <w:r>
        <w:rPr>
          <w:spacing w:val="-3"/>
          <w:sz w:val="20"/>
        </w:rPr>
        <w:t xml:space="preserve"> </w:t>
      </w:r>
      <w:r>
        <w:rPr>
          <w:sz w:val="20"/>
        </w:rPr>
        <w:t>$20-$50</w:t>
      </w:r>
      <w:r>
        <w:rPr>
          <w:spacing w:val="-3"/>
          <w:sz w:val="20"/>
        </w:rPr>
        <w:t xml:space="preserve"> </w:t>
      </w:r>
      <w:r>
        <w:rPr>
          <w:sz w:val="20"/>
        </w:rPr>
        <w:t>per</w:t>
      </w:r>
      <w:r>
        <w:rPr>
          <w:spacing w:val="-3"/>
          <w:sz w:val="20"/>
        </w:rPr>
        <w:t xml:space="preserve"> </w:t>
      </w:r>
      <w:r>
        <w:rPr>
          <w:sz w:val="20"/>
        </w:rPr>
        <w:t>paper</w:t>
      </w:r>
      <w:r>
        <w:rPr>
          <w:spacing w:val="-3"/>
          <w:sz w:val="20"/>
        </w:rPr>
        <w:t xml:space="preserve"> </w:t>
      </w:r>
      <w:r>
        <w:rPr>
          <w:sz w:val="20"/>
        </w:rPr>
        <w:t>contract</w:t>
      </w:r>
      <w:r>
        <w:rPr>
          <w:spacing w:val="-3"/>
          <w:sz w:val="20"/>
        </w:rPr>
        <w:t xml:space="preserve"> </w:t>
      </w:r>
      <w:r>
        <w:rPr>
          <w:sz w:val="20"/>
        </w:rPr>
        <w:t>in</w:t>
      </w:r>
      <w:r>
        <w:rPr>
          <w:spacing w:val="-3"/>
          <w:sz w:val="20"/>
        </w:rPr>
        <w:t xml:space="preserve"> </w:t>
      </w:r>
      <w:r>
        <w:rPr>
          <w:sz w:val="20"/>
        </w:rPr>
        <w:t>printing,</w:t>
      </w:r>
      <w:r>
        <w:rPr>
          <w:spacing w:val="-3"/>
          <w:sz w:val="20"/>
        </w:rPr>
        <w:t xml:space="preserve"> </w:t>
      </w:r>
      <w:r>
        <w:rPr>
          <w:sz w:val="20"/>
        </w:rPr>
        <w:t>shipping,</w:t>
      </w:r>
      <w:r>
        <w:rPr>
          <w:spacing w:val="-3"/>
          <w:sz w:val="20"/>
        </w:rPr>
        <w:t xml:space="preserve"> </w:t>
      </w:r>
      <w:r>
        <w:rPr>
          <w:sz w:val="20"/>
        </w:rPr>
        <w:t>storage, and labor costs. For a mid-size company processing 10,000 contracts annually, this exceeds</w:t>
      </w:r>
    </w:p>
    <w:p w:rsidR="00B40B96" w:rsidRDefault="00271505">
      <w:pPr>
        <w:pStyle w:val="BodyText"/>
        <w:spacing w:line="229" w:lineRule="exact"/>
        <w:ind w:left="1110"/>
        <w:jc w:val="both"/>
      </w:pPr>
      <w:r>
        <w:t xml:space="preserve">$300,000 in direct </w:t>
      </w:r>
      <w:r>
        <w:rPr>
          <w:spacing w:val="-2"/>
        </w:rPr>
        <w:t>costs.</w:t>
      </w:r>
    </w:p>
    <w:p w:rsidR="00B40B96" w:rsidRDefault="00271505">
      <w:pPr>
        <w:pStyle w:val="ListParagraph"/>
        <w:numPr>
          <w:ilvl w:val="2"/>
          <w:numId w:val="8"/>
        </w:numPr>
        <w:tabs>
          <w:tab w:val="left" w:pos="1235"/>
        </w:tabs>
        <w:spacing w:before="171" w:line="292" w:lineRule="auto"/>
        <w:ind w:right="1325" w:firstLine="0"/>
        <w:rPr>
          <w:sz w:val="20"/>
        </w:rPr>
      </w:pPr>
      <w:r>
        <w:rPr>
          <w:rFonts w:ascii="Arial" w:hAnsi="Arial"/>
          <w:b/>
          <w:sz w:val="20"/>
        </w:rPr>
        <w:t xml:space="preserve">Risk of Loss &amp; Tampering: </w:t>
      </w:r>
      <w:r>
        <w:rPr>
          <w:sz w:val="20"/>
        </w:rPr>
        <w:t>Physical documents are vulnerable to fire, flooding, misplacement,</w:t>
      </w:r>
      <w:r>
        <w:rPr>
          <w:spacing w:val="-4"/>
          <w:sz w:val="20"/>
        </w:rPr>
        <w:t xml:space="preserve"> </w:t>
      </w:r>
      <w:r>
        <w:rPr>
          <w:sz w:val="20"/>
        </w:rPr>
        <w:t>and</w:t>
      </w:r>
      <w:r>
        <w:rPr>
          <w:spacing w:val="-4"/>
          <w:sz w:val="20"/>
        </w:rPr>
        <w:t xml:space="preserve"> </w:t>
      </w:r>
      <w:r>
        <w:rPr>
          <w:sz w:val="20"/>
        </w:rPr>
        <w:t>unauthorized</w:t>
      </w:r>
      <w:r>
        <w:rPr>
          <w:spacing w:val="-4"/>
          <w:sz w:val="20"/>
        </w:rPr>
        <w:t xml:space="preserve"> </w:t>
      </w:r>
      <w:r>
        <w:rPr>
          <w:sz w:val="20"/>
        </w:rPr>
        <w:t>alteration.</w:t>
      </w:r>
      <w:r>
        <w:rPr>
          <w:spacing w:val="-4"/>
          <w:sz w:val="20"/>
        </w:rPr>
        <w:t xml:space="preserve"> </w:t>
      </w:r>
      <w:r>
        <w:rPr>
          <w:sz w:val="20"/>
        </w:rPr>
        <w:t>7.5%</w:t>
      </w:r>
      <w:r>
        <w:rPr>
          <w:spacing w:val="-4"/>
          <w:sz w:val="20"/>
        </w:rPr>
        <w:t xml:space="preserve"> </w:t>
      </w:r>
      <w:r>
        <w:rPr>
          <w:sz w:val="20"/>
        </w:rPr>
        <w:t>of</w:t>
      </w:r>
      <w:r>
        <w:rPr>
          <w:spacing w:val="-4"/>
          <w:sz w:val="20"/>
        </w:rPr>
        <w:t xml:space="preserve"> </w:t>
      </w:r>
      <w:r>
        <w:rPr>
          <w:sz w:val="20"/>
        </w:rPr>
        <w:t>all</w:t>
      </w:r>
      <w:r>
        <w:rPr>
          <w:spacing w:val="-4"/>
          <w:sz w:val="20"/>
        </w:rPr>
        <w:t xml:space="preserve"> </w:t>
      </w:r>
      <w:r>
        <w:rPr>
          <w:sz w:val="20"/>
        </w:rPr>
        <w:t>paper</w:t>
      </w:r>
      <w:r>
        <w:rPr>
          <w:spacing w:val="-4"/>
          <w:sz w:val="20"/>
        </w:rPr>
        <w:t xml:space="preserve"> </w:t>
      </w:r>
      <w:r>
        <w:rPr>
          <w:sz w:val="20"/>
        </w:rPr>
        <w:t>documents</w:t>
      </w:r>
      <w:r>
        <w:rPr>
          <w:spacing w:val="-4"/>
          <w:sz w:val="20"/>
        </w:rPr>
        <w:t xml:space="preserve"> </w:t>
      </w:r>
      <w:r>
        <w:rPr>
          <w:sz w:val="20"/>
        </w:rPr>
        <w:t>are</w:t>
      </w:r>
      <w:r>
        <w:rPr>
          <w:spacing w:val="-4"/>
          <w:sz w:val="20"/>
        </w:rPr>
        <w:t xml:space="preserve"> </w:t>
      </w:r>
      <w:r>
        <w:rPr>
          <w:sz w:val="20"/>
        </w:rPr>
        <w:t>lost</w:t>
      </w:r>
      <w:r>
        <w:rPr>
          <w:spacing w:val="-4"/>
          <w:sz w:val="20"/>
        </w:rPr>
        <w:t xml:space="preserve"> </w:t>
      </w:r>
      <w:r>
        <w:rPr>
          <w:sz w:val="20"/>
        </w:rPr>
        <w:t>completely, and 3% are misfiled.</w:t>
      </w:r>
    </w:p>
    <w:p w:rsidR="00B40B96" w:rsidRDefault="00271505">
      <w:pPr>
        <w:pStyle w:val="ListParagraph"/>
        <w:numPr>
          <w:ilvl w:val="2"/>
          <w:numId w:val="8"/>
        </w:numPr>
        <w:tabs>
          <w:tab w:val="left" w:pos="1235"/>
        </w:tabs>
        <w:spacing w:before="118" w:line="292" w:lineRule="auto"/>
        <w:ind w:right="1151" w:firstLine="0"/>
        <w:rPr>
          <w:sz w:val="20"/>
        </w:rPr>
      </w:pPr>
      <w:r>
        <w:rPr>
          <w:rFonts w:ascii="Arial" w:hAnsi="Arial"/>
          <w:b/>
          <w:sz w:val="20"/>
        </w:rPr>
        <w:t>No</w:t>
      </w:r>
      <w:r>
        <w:rPr>
          <w:rFonts w:ascii="Arial" w:hAnsi="Arial"/>
          <w:b/>
          <w:spacing w:val="-3"/>
          <w:sz w:val="20"/>
        </w:rPr>
        <w:t xml:space="preserve"> </w:t>
      </w:r>
      <w:r>
        <w:rPr>
          <w:rFonts w:ascii="Arial" w:hAnsi="Arial"/>
          <w:b/>
          <w:sz w:val="20"/>
        </w:rPr>
        <w:t>Real-Time</w:t>
      </w:r>
      <w:r>
        <w:rPr>
          <w:rFonts w:ascii="Arial" w:hAnsi="Arial"/>
          <w:b/>
          <w:spacing w:val="-3"/>
          <w:sz w:val="20"/>
        </w:rPr>
        <w:t xml:space="preserve"> </w:t>
      </w:r>
      <w:r>
        <w:rPr>
          <w:rFonts w:ascii="Arial" w:hAnsi="Arial"/>
          <w:b/>
          <w:sz w:val="20"/>
        </w:rPr>
        <w:t>Visibility:</w:t>
      </w:r>
      <w:r>
        <w:rPr>
          <w:rFonts w:ascii="Arial" w:hAnsi="Arial"/>
          <w:b/>
          <w:spacing w:val="-3"/>
          <w:sz w:val="20"/>
        </w:rPr>
        <w:t xml:space="preserve"> </w:t>
      </w:r>
      <w:r>
        <w:rPr>
          <w:sz w:val="20"/>
        </w:rPr>
        <w:t>Stakeholders</w:t>
      </w:r>
      <w:r>
        <w:rPr>
          <w:spacing w:val="-3"/>
          <w:sz w:val="20"/>
        </w:rPr>
        <w:t xml:space="preserve"> </w:t>
      </w:r>
      <w:r>
        <w:rPr>
          <w:sz w:val="20"/>
        </w:rPr>
        <w:t>cannot</w:t>
      </w:r>
      <w:r>
        <w:rPr>
          <w:spacing w:val="-3"/>
          <w:sz w:val="20"/>
        </w:rPr>
        <w:t xml:space="preserve"> </w:t>
      </w:r>
      <w:r>
        <w:rPr>
          <w:sz w:val="20"/>
        </w:rPr>
        <w:t>track</w:t>
      </w:r>
      <w:r>
        <w:rPr>
          <w:spacing w:val="-3"/>
          <w:sz w:val="20"/>
        </w:rPr>
        <w:t xml:space="preserve"> </w:t>
      </w:r>
      <w:r>
        <w:rPr>
          <w:sz w:val="20"/>
        </w:rPr>
        <w:t>contract</w:t>
      </w:r>
      <w:r>
        <w:rPr>
          <w:spacing w:val="-3"/>
          <w:sz w:val="20"/>
        </w:rPr>
        <w:t xml:space="preserve"> </w:t>
      </w:r>
      <w:r>
        <w:rPr>
          <w:sz w:val="20"/>
        </w:rPr>
        <w:t>status</w:t>
      </w:r>
      <w:r>
        <w:rPr>
          <w:spacing w:val="-3"/>
          <w:sz w:val="20"/>
        </w:rPr>
        <w:t xml:space="preserve"> </w:t>
      </w:r>
      <w:r>
        <w:rPr>
          <w:sz w:val="20"/>
        </w:rPr>
        <w:t>in</w:t>
      </w:r>
      <w:r>
        <w:rPr>
          <w:spacing w:val="-3"/>
          <w:sz w:val="20"/>
        </w:rPr>
        <w:t xml:space="preserve"> </w:t>
      </w:r>
      <w:r>
        <w:rPr>
          <w:sz w:val="20"/>
        </w:rPr>
        <w:t>real</w:t>
      </w:r>
      <w:r>
        <w:rPr>
          <w:spacing w:val="-3"/>
          <w:sz w:val="20"/>
        </w:rPr>
        <w:t xml:space="preserve"> </w:t>
      </w:r>
      <w:r>
        <w:rPr>
          <w:sz w:val="20"/>
        </w:rPr>
        <w:t>time.</w:t>
      </w:r>
      <w:r>
        <w:rPr>
          <w:spacing w:val="-3"/>
          <w:sz w:val="20"/>
        </w:rPr>
        <w:t xml:space="preserve"> </w:t>
      </w:r>
      <w:r>
        <w:rPr>
          <w:sz w:val="20"/>
        </w:rPr>
        <w:t>'Where</w:t>
      </w:r>
      <w:r>
        <w:rPr>
          <w:spacing w:val="-3"/>
          <w:sz w:val="20"/>
        </w:rPr>
        <w:t xml:space="preserve"> </w:t>
      </w:r>
      <w:r>
        <w:rPr>
          <w:sz w:val="20"/>
        </w:rPr>
        <w:t>is</w:t>
      </w:r>
      <w:r>
        <w:rPr>
          <w:spacing w:val="-3"/>
          <w:sz w:val="20"/>
        </w:rPr>
        <w:t xml:space="preserve"> </w:t>
      </w:r>
      <w:r>
        <w:rPr>
          <w:sz w:val="20"/>
        </w:rPr>
        <w:t>my contract?' is one of the most common questions in legal and procurement departments.</w:t>
      </w:r>
    </w:p>
    <w:p w:rsidR="00B40B96" w:rsidRDefault="00271505">
      <w:pPr>
        <w:pStyle w:val="ListParagraph"/>
        <w:numPr>
          <w:ilvl w:val="2"/>
          <w:numId w:val="8"/>
        </w:numPr>
        <w:tabs>
          <w:tab w:val="left" w:pos="1235"/>
        </w:tabs>
        <w:spacing w:line="292" w:lineRule="auto"/>
        <w:ind w:right="1478" w:firstLine="0"/>
        <w:rPr>
          <w:sz w:val="20"/>
        </w:rPr>
      </w:pPr>
      <w:r>
        <w:rPr>
          <w:rFonts w:ascii="Arial" w:hAnsi="Arial"/>
          <w:b/>
          <w:sz w:val="20"/>
        </w:rPr>
        <w:t>Compliance</w:t>
      </w:r>
      <w:r>
        <w:rPr>
          <w:rFonts w:ascii="Arial" w:hAnsi="Arial"/>
          <w:b/>
          <w:spacing w:val="-3"/>
          <w:sz w:val="20"/>
        </w:rPr>
        <w:t xml:space="preserve"> </w:t>
      </w:r>
      <w:r>
        <w:rPr>
          <w:rFonts w:ascii="Arial" w:hAnsi="Arial"/>
          <w:b/>
          <w:sz w:val="20"/>
        </w:rPr>
        <w:t>Gaps:</w:t>
      </w:r>
      <w:r>
        <w:rPr>
          <w:rFonts w:ascii="Arial" w:hAnsi="Arial"/>
          <w:b/>
          <w:spacing w:val="-3"/>
          <w:sz w:val="20"/>
        </w:rPr>
        <w:t xml:space="preserve"> </w:t>
      </w:r>
      <w:r>
        <w:rPr>
          <w:sz w:val="20"/>
        </w:rPr>
        <w:t>Paper</w:t>
      </w:r>
      <w:r>
        <w:rPr>
          <w:spacing w:val="-3"/>
          <w:sz w:val="20"/>
        </w:rPr>
        <w:t xml:space="preserve"> </w:t>
      </w:r>
      <w:r>
        <w:rPr>
          <w:sz w:val="20"/>
        </w:rPr>
        <w:t>archives</w:t>
      </w:r>
      <w:r>
        <w:rPr>
          <w:spacing w:val="-3"/>
          <w:sz w:val="20"/>
        </w:rPr>
        <w:t xml:space="preserve"> </w:t>
      </w:r>
      <w:r>
        <w:rPr>
          <w:sz w:val="20"/>
        </w:rPr>
        <w:t>make</w:t>
      </w:r>
      <w:r>
        <w:rPr>
          <w:spacing w:val="-3"/>
          <w:sz w:val="20"/>
        </w:rPr>
        <w:t xml:space="preserve"> </w:t>
      </w:r>
      <w:r>
        <w:rPr>
          <w:sz w:val="20"/>
        </w:rPr>
        <w:t>it</w:t>
      </w:r>
      <w:r>
        <w:rPr>
          <w:spacing w:val="-3"/>
          <w:sz w:val="20"/>
        </w:rPr>
        <w:t xml:space="preserve"> </w:t>
      </w:r>
      <w:r>
        <w:rPr>
          <w:sz w:val="20"/>
        </w:rPr>
        <w:t>nearly</w:t>
      </w:r>
      <w:r>
        <w:rPr>
          <w:spacing w:val="-3"/>
          <w:sz w:val="20"/>
        </w:rPr>
        <w:t xml:space="preserve"> </w:t>
      </w:r>
      <w:r>
        <w:rPr>
          <w:sz w:val="20"/>
        </w:rPr>
        <w:t>impossible</w:t>
      </w:r>
      <w:r>
        <w:rPr>
          <w:spacing w:val="-3"/>
          <w:sz w:val="20"/>
        </w:rPr>
        <w:t xml:space="preserve"> </w:t>
      </w:r>
      <w:r>
        <w:rPr>
          <w:sz w:val="20"/>
        </w:rPr>
        <w:t>to</w:t>
      </w:r>
      <w:r>
        <w:rPr>
          <w:spacing w:val="-3"/>
          <w:sz w:val="20"/>
        </w:rPr>
        <w:t xml:space="preserve"> </w:t>
      </w:r>
      <w:r>
        <w:rPr>
          <w:sz w:val="20"/>
        </w:rPr>
        <w:t>demonstrate</w:t>
      </w:r>
      <w:r>
        <w:rPr>
          <w:spacing w:val="-3"/>
          <w:sz w:val="20"/>
        </w:rPr>
        <w:t xml:space="preserve"> </w:t>
      </w:r>
      <w:r>
        <w:rPr>
          <w:sz w:val="20"/>
        </w:rPr>
        <w:t>GDPR</w:t>
      </w:r>
      <w:r>
        <w:rPr>
          <w:spacing w:val="-3"/>
          <w:sz w:val="20"/>
        </w:rPr>
        <w:t xml:space="preserve"> </w:t>
      </w:r>
      <w:r>
        <w:rPr>
          <w:sz w:val="20"/>
        </w:rPr>
        <w:t xml:space="preserve">data retention compliance, SOX audit trails, or </w:t>
      </w:r>
      <w:proofErr w:type="spellStart"/>
      <w:r>
        <w:rPr>
          <w:sz w:val="20"/>
        </w:rPr>
        <w:t>eIDAS</w:t>
      </w:r>
      <w:proofErr w:type="spellEnd"/>
      <w:r>
        <w:rPr>
          <w:sz w:val="20"/>
        </w:rPr>
        <w:t>-qualified signature requirements.</w:t>
      </w:r>
    </w:p>
    <w:p w:rsidR="00B40B96" w:rsidRDefault="00271505">
      <w:pPr>
        <w:pStyle w:val="ListParagraph"/>
        <w:numPr>
          <w:ilvl w:val="2"/>
          <w:numId w:val="8"/>
        </w:numPr>
        <w:tabs>
          <w:tab w:val="left" w:pos="1235"/>
        </w:tabs>
        <w:spacing w:before="118" w:line="292" w:lineRule="auto"/>
        <w:ind w:right="1445" w:firstLine="0"/>
        <w:rPr>
          <w:sz w:val="20"/>
        </w:rPr>
      </w:pPr>
      <w:r>
        <w:rPr>
          <w:rFonts w:ascii="Arial" w:hAnsi="Arial"/>
          <w:b/>
          <w:sz w:val="20"/>
        </w:rPr>
        <w:t>Re</w:t>
      </w:r>
      <w:r>
        <w:rPr>
          <w:rFonts w:ascii="Arial" w:hAnsi="Arial"/>
          <w:b/>
          <w:sz w:val="20"/>
        </w:rPr>
        <w:t>mote</w:t>
      </w:r>
      <w:r>
        <w:rPr>
          <w:rFonts w:ascii="Arial" w:hAnsi="Arial"/>
          <w:b/>
          <w:spacing w:val="-3"/>
          <w:sz w:val="20"/>
        </w:rPr>
        <w:t xml:space="preserve"> </w:t>
      </w:r>
      <w:r>
        <w:rPr>
          <w:rFonts w:ascii="Arial" w:hAnsi="Arial"/>
          <w:b/>
          <w:sz w:val="20"/>
        </w:rPr>
        <w:t>Work</w:t>
      </w:r>
      <w:r>
        <w:rPr>
          <w:rFonts w:ascii="Arial" w:hAnsi="Arial"/>
          <w:b/>
          <w:spacing w:val="-3"/>
          <w:sz w:val="20"/>
        </w:rPr>
        <w:t xml:space="preserve"> </w:t>
      </w:r>
      <w:r>
        <w:rPr>
          <w:rFonts w:ascii="Arial" w:hAnsi="Arial"/>
          <w:b/>
          <w:sz w:val="20"/>
        </w:rPr>
        <w:t>Friction:</w:t>
      </w:r>
      <w:r>
        <w:rPr>
          <w:rFonts w:ascii="Arial" w:hAnsi="Arial"/>
          <w:b/>
          <w:spacing w:val="-3"/>
          <w:sz w:val="20"/>
        </w:rPr>
        <w:t xml:space="preserve"> </w:t>
      </w:r>
      <w:r>
        <w:rPr>
          <w:sz w:val="20"/>
        </w:rPr>
        <w:t>In</w:t>
      </w:r>
      <w:r>
        <w:rPr>
          <w:spacing w:val="-3"/>
          <w:sz w:val="20"/>
        </w:rPr>
        <w:t xml:space="preserve"> </w:t>
      </w:r>
      <w:r>
        <w:rPr>
          <w:sz w:val="20"/>
        </w:rPr>
        <w:t>distributed</w:t>
      </w:r>
      <w:r>
        <w:rPr>
          <w:spacing w:val="-3"/>
          <w:sz w:val="20"/>
        </w:rPr>
        <w:t xml:space="preserve"> </w:t>
      </w:r>
      <w:r>
        <w:rPr>
          <w:sz w:val="20"/>
        </w:rPr>
        <w:t>teams,</w:t>
      </w:r>
      <w:r>
        <w:rPr>
          <w:spacing w:val="-3"/>
          <w:sz w:val="20"/>
        </w:rPr>
        <w:t xml:space="preserve"> </w:t>
      </w:r>
      <w:r>
        <w:rPr>
          <w:sz w:val="20"/>
        </w:rPr>
        <w:t>paper</w:t>
      </w:r>
      <w:r>
        <w:rPr>
          <w:spacing w:val="-3"/>
          <w:sz w:val="20"/>
        </w:rPr>
        <w:t xml:space="preserve"> </w:t>
      </w:r>
      <w:r>
        <w:rPr>
          <w:sz w:val="20"/>
        </w:rPr>
        <w:t>processes</w:t>
      </w:r>
      <w:r>
        <w:rPr>
          <w:spacing w:val="-3"/>
          <w:sz w:val="20"/>
        </w:rPr>
        <w:t xml:space="preserve"> </w:t>
      </w:r>
      <w:r>
        <w:rPr>
          <w:sz w:val="20"/>
        </w:rPr>
        <w:t>create</w:t>
      </w:r>
      <w:r>
        <w:rPr>
          <w:spacing w:val="-3"/>
          <w:sz w:val="20"/>
        </w:rPr>
        <w:t xml:space="preserve"> </w:t>
      </w:r>
      <w:r>
        <w:rPr>
          <w:sz w:val="20"/>
        </w:rPr>
        <w:t>bottlenecks.</w:t>
      </w:r>
      <w:r>
        <w:rPr>
          <w:spacing w:val="-3"/>
          <w:sz w:val="20"/>
        </w:rPr>
        <w:t xml:space="preserve"> </w:t>
      </w:r>
      <w:r>
        <w:rPr>
          <w:sz w:val="20"/>
        </w:rPr>
        <w:t>68%</w:t>
      </w:r>
      <w:r>
        <w:rPr>
          <w:spacing w:val="-3"/>
          <w:sz w:val="20"/>
        </w:rPr>
        <w:t xml:space="preserve"> </w:t>
      </w:r>
      <w:r>
        <w:rPr>
          <w:sz w:val="20"/>
        </w:rPr>
        <w:t>of remote workers report document signing as their top operational frustration.</w:t>
      </w:r>
    </w:p>
    <w:p w:rsidR="00B40B96" w:rsidRDefault="00271505">
      <w:pPr>
        <w:pStyle w:val="ListParagraph"/>
        <w:numPr>
          <w:ilvl w:val="2"/>
          <w:numId w:val="8"/>
        </w:numPr>
        <w:tabs>
          <w:tab w:val="left" w:pos="1235"/>
        </w:tabs>
        <w:spacing w:line="292" w:lineRule="auto"/>
        <w:ind w:right="1589" w:firstLine="0"/>
        <w:rPr>
          <w:sz w:val="20"/>
        </w:rPr>
      </w:pPr>
      <w:r>
        <w:rPr>
          <w:rFonts w:ascii="Arial" w:hAnsi="Arial"/>
          <w:b/>
          <w:sz w:val="20"/>
        </w:rPr>
        <w:t>Version</w:t>
      </w:r>
      <w:r>
        <w:rPr>
          <w:rFonts w:ascii="Arial" w:hAnsi="Arial"/>
          <w:b/>
          <w:spacing w:val="-3"/>
          <w:sz w:val="20"/>
        </w:rPr>
        <w:t xml:space="preserve"> </w:t>
      </w:r>
      <w:r>
        <w:rPr>
          <w:rFonts w:ascii="Arial" w:hAnsi="Arial"/>
          <w:b/>
          <w:sz w:val="20"/>
        </w:rPr>
        <w:t>Chaos:</w:t>
      </w:r>
      <w:r>
        <w:rPr>
          <w:rFonts w:ascii="Arial" w:hAnsi="Arial"/>
          <w:b/>
          <w:spacing w:val="-3"/>
          <w:sz w:val="20"/>
        </w:rPr>
        <w:t xml:space="preserve"> </w:t>
      </w:r>
      <w:r>
        <w:rPr>
          <w:sz w:val="20"/>
        </w:rPr>
        <w:t>Multiple</w:t>
      </w:r>
      <w:r>
        <w:rPr>
          <w:spacing w:val="-3"/>
          <w:sz w:val="20"/>
        </w:rPr>
        <w:t xml:space="preserve"> </w:t>
      </w:r>
      <w:r>
        <w:rPr>
          <w:sz w:val="20"/>
        </w:rPr>
        <w:t>parties</w:t>
      </w:r>
      <w:r>
        <w:rPr>
          <w:spacing w:val="-3"/>
          <w:sz w:val="20"/>
        </w:rPr>
        <w:t xml:space="preserve"> </w:t>
      </w:r>
      <w:r>
        <w:rPr>
          <w:sz w:val="20"/>
        </w:rPr>
        <w:t>editing</w:t>
      </w:r>
      <w:r>
        <w:rPr>
          <w:spacing w:val="-3"/>
          <w:sz w:val="20"/>
        </w:rPr>
        <w:t xml:space="preserve"> </w:t>
      </w:r>
      <w:r>
        <w:rPr>
          <w:sz w:val="20"/>
        </w:rPr>
        <w:t>different</w:t>
      </w:r>
      <w:r>
        <w:rPr>
          <w:spacing w:val="-3"/>
          <w:sz w:val="20"/>
        </w:rPr>
        <w:t xml:space="preserve"> </w:t>
      </w:r>
      <w:r>
        <w:rPr>
          <w:sz w:val="20"/>
        </w:rPr>
        <w:t>versions</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same</w:t>
      </w:r>
      <w:r>
        <w:rPr>
          <w:spacing w:val="-3"/>
          <w:sz w:val="20"/>
        </w:rPr>
        <w:t xml:space="preserve"> </w:t>
      </w:r>
      <w:r>
        <w:rPr>
          <w:sz w:val="20"/>
        </w:rPr>
        <w:t>contract</w:t>
      </w:r>
      <w:r>
        <w:rPr>
          <w:spacing w:val="-3"/>
          <w:sz w:val="20"/>
        </w:rPr>
        <w:t xml:space="preserve"> </w:t>
      </w:r>
      <w:r>
        <w:rPr>
          <w:sz w:val="20"/>
        </w:rPr>
        <w:t>via</w:t>
      </w:r>
      <w:r>
        <w:rPr>
          <w:spacing w:val="-3"/>
          <w:sz w:val="20"/>
        </w:rPr>
        <w:t xml:space="preserve"> </w:t>
      </w:r>
      <w:r>
        <w:rPr>
          <w:sz w:val="20"/>
        </w:rPr>
        <w:t>email creates confusion, legal risk, and execution of incorrect terms.</w:t>
      </w:r>
    </w:p>
    <w:p w:rsidR="00B40B96" w:rsidRDefault="00271505">
      <w:pPr>
        <w:pStyle w:val="ListParagraph"/>
        <w:numPr>
          <w:ilvl w:val="2"/>
          <w:numId w:val="8"/>
        </w:numPr>
        <w:tabs>
          <w:tab w:val="left" w:pos="1235"/>
        </w:tabs>
        <w:spacing w:line="292" w:lineRule="auto"/>
        <w:ind w:right="1822" w:firstLine="0"/>
        <w:rPr>
          <w:sz w:val="20"/>
        </w:rPr>
      </w:pPr>
      <w:r>
        <w:rPr>
          <w:rFonts w:ascii="Arial" w:hAnsi="Arial"/>
          <w:b/>
          <w:sz w:val="20"/>
        </w:rPr>
        <w:t>Search</w:t>
      </w:r>
      <w:r>
        <w:rPr>
          <w:rFonts w:ascii="Arial" w:hAnsi="Arial"/>
          <w:b/>
          <w:spacing w:val="-3"/>
          <w:sz w:val="20"/>
        </w:rPr>
        <w:t xml:space="preserve"> </w:t>
      </w:r>
      <w:r>
        <w:rPr>
          <w:rFonts w:ascii="Arial" w:hAnsi="Arial"/>
          <w:b/>
          <w:sz w:val="20"/>
        </w:rPr>
        <w:t>&amp;</w:t>
      </w:r>
      <w:r>
        <w:rPr>
          <w:rFonts w:ascii="Arial" w:hAnsi="Arial"/>
          <w:b/>
          <w:spacing w:val="-3"/>
          <w:sz w:val="20"/>
        </w:rPr>
        <w:t xml:space="preserve"> </w:t>
      </w:r>
      <w:r>
        <w:rPr>
          <w:rFonts w:ascii="Arial" w:hAnsi="Arial"/>
          <w:b/>
          <w:sz w:val="20"/>
        </w:rPr>
        <w:t>Retrieval</w:t>
      </w:r>
      <w:r>
        <w:rPr>
          <w:rFonts w:ascii="Arial" w:hAnsi="Arial"/>
          <w:b/>
          <w:spacing w:val="-3"/>
          <w:sz w:val="20"/>
        </w:rPr>
        <w:t xml:space="preserve"> </w:t>
      </w:r>
      <w:r>
        <w:rPr>
          <w:rFonts w:ascii="Arial" w:hAnsi="Arial"/>
          <w:b/>
          <w:sz w:val="20"/>
        </w:rPr>
        <w:t>Nightmare:</w:t>
      </w:r>
      <w:r>
        <w:rPr>
          <w:rFonts w:ascii="Arial" w:hAnsi="Arial"/>
          <w:b/>
          <w:spacing w:val="-3"/>
          <w:sz w:val="20"/>
        </w:rPr>
        <w:t xml:space="preserve"> </w:t>
      </w:r>
      <w:r>
        <w:rPr>
          <w:sz w:val="20"/>
        </w:rPr>
        <w:t>Finding</w:t>
      </w:r>
      <w:r>
        <w:rPr>
          <w:spacing w:val="-3"/>
          <w:sz w:val="20"/>
        </w:rPr>
        <w:t xml:space="preserve"> </w:t>
      </w:r>
      <w:r>
        <w:rPr>
          <w:sz w:val="20"/>
        </w:rPr>
        <w:t>a</w:t>
      </w:r>
      <w:r>
        <w:rPr>
          <w:spacing w:val="-3"/>
          <w:sz w:val="20"/>
        </w:rPr>
        <w:t xml:space="preserve"> </w:t>
      </w:r>
      <w:r>
        <w:rPr>
          <w:sz w:val="20"/>
        </w:rPr>
        <w:t>specific</w:t>
      </w:r>
      <w:r>
        <w:rPr>
          <w:spacing w:val="-3"/>
          <w:sz w:val="20"/>
        </w:rPr>
        <w:t xml:space="preserve"> </w:t>
      </w:r>
      <w:r>
        <w:rPr>
          <w:sz w:val="20"/>
        </w:rPr>
        <w:t>clause</w:t>
      </w:r>
      <w:r>
        <w:rPr>
          <w:spacing w:val="-3"/>
          <w:sz w:val="20"/>
        </w:rPr>
        <w:t xml:space="preserve"> </w:t>
      </w:r>
      <w:r>
        <w:rPr>
          <w:sz w:val="20"/>
        </w:rPr>
        <w:t>in</w:t>
      </w:r>
      <w:r>
        <w:rPr>
          <w:spacing w:val="-3"/>
          <w:sz w:val="20"/>
        </w:rPr>
        <w:t xml:space="preserve"> </w:t>
      </w:r>
      <w:r>
        <w:rPr>
          <w:sz w:val="20"/>
        </w:rPr>
        <w:t>a</w:t>
      </w:r>
      <w:r>
        <w:rPr>
          <w:spacing w:val="-3"/>
          <w:sz w:val="20"/>
        </w:rPr>
        <w:t xml:space="preserve"> </w:t>
      </w:r>
      <w:r>
        <w:rPr>
          <w:sz w:val="20"/>
        </w:rPr>
        <w:t>paper</w:t>
      </w:r>
      <w:r>
        <w:rPr>
          <w:spacing w:val="-3"/>
          <w:sz w:val="20"/>
        </w:rPr>
        <w:t xml:space="preserve"> </w:t>
      </w:r>
      <w:r>
        <w:rPr>
          <w:sz w:val="20"/>
        </w:rPr>
        <w:t>archive</w:t>
      </w:r>
      <w:r>
        <w:rPr>
          <w:spacing w:val="-3"/>
          <w:sz w:val="20"/>
        </w:rPr>
        <w:t xml:space="preserve"> </w:t>
      </w:r>
      <w:r>
        <w:rPr>
          <w:sz w:val="20"/>
        </w:rPr>
        <w:t>takes</w:t>
      </w:r>
      <w:r>
        <w:rPr>
          <w:spacing w:val="-3"/>
          <w:sz w:val="20"/>
        </w:rPr>
        <w:t xml:space="preserve"> </w:t>
      </w:r>
      <w:r>
        <w:rPr>
          <w:sz w:val="20"/>
        </w:rPr>
        <w:t>an average of 18 minutes. Digital search reduces this to under 2 seconds.</w:t>
      </w:r>
    </w:p>
    <w:p w:rsidR="00B40B96" w:rsidRDefault="00271505">
      <w:pPr>
        <w:pStyle w:val="Heading2"/>
        <w:numPr>
          <w:ilvl w:val="1"/>
          <w:numId w:val="8"/>
        </w:numPr>
        <w:tabs>
          <w:tab w:val="left" w:pos="1177"/>
        </w:tabs>
        <w:ind w:hanging="467"/>
      </w:pPr>
      <w:r>
        <w:rPr>
          <w:color w:val="1564BF"/>
        </w:rPr>
        <w:t xml:space="preserve">Market </w:t>
      </w:r>
      <w:r>
        <w:rPr>
          <w:color w:val="1564BF"/>
          <w:spacing w:val="-5"/>
        </w:rPr>
        <w:t>Gap</w:t>
      </w:r>
    </w:p>
    <w:p w:rsidR="00B40B96" w:rsidRDefault="00271505">
      <w:pPr>
        <w:pStyle w:val="BodyText"/>
        <w:spacing w:before="233" w:line="292" w:lineRule="auto"/>
        <w:ind w:left="710" w:right="1131"/>
        <w:jc w:val="both"/>
      </w:pPr>
      <w:r>
        <w:t xml:space="preserve">Existing solutions fall into two inadequate categories: (1) simple e-signature tools (DocuSign, </w:t>
      </w:r>
      <w:proofErr w:type="spellStart"/>
      <w:r>
        <w:t>HelloSign</w:t>
      </w:r>
      <w:proofErr w:type="spellEnd"/>
      <w:r>
        <w:t xml:space="preserve">) that lack contract lifecycle management, and (2) document management systems (SharePoint, Google Drive) that lack legal enforceability and signature </w:t>
      </w:r>
      <w:r>
        <w:t xml:space="preserve">compliance. </w:t>
      </w:r>
      <w:proofErr w:type="spellStart"/>
      <w:r>
        <w:t>Edocs</w:t>
      </w:r>
      <w:proofErr w:type="spellEnd"/>
      <w:r>
        <w:t xml:space="preserve"> bridges this gap by combining both capabilities in a unified, compliance-first platform.</w:t>
      </w:r>
    </w:p>
    <w:p w:rsidR="00B40B96" w:rsidRDefault="00B40B96">
      <w:pPr>
        <w:pStyle w:val="BodyText"/>
        <w:spacing w:line="292" w:lineRule="auto"/>
        <w:jc w:val="both"/>
        <w:sectPr w:rsidR="00B40B96">
          <w:pgSz w:w="11910" w:h="16840"/>
          <w:pgMar w:top="1500" w:right="425" w:bottom="280" w:left="850" w:header="720" w:footer="720" w:gutter="0"/>
          <w:cols w:space="720"/>
        </w:sectPr>
      </w:pPr>
    </w:p>
    <w:p w:rsidR="00B40B96" w:rsidRDefault="00271505">
      <w:pPr>
        <w:pStyle w:val="Heading1"/>
        <w:numPr>
          <w:ilvl w:val="0"/>
          <w:numId w:val="8"/>
        </w:numPr>
        <w:tabs>
          <w:tab w:val="left" w:pos="1110"/>
        </w:tabs>
        <w:ind w:hanging="400"/>
      </w:pPr>
      <w:r>
        <w:rPr>
          <w:color w:val="1A237E"/>
        </w:rPr>
        <w:lastRenderedPageBreak/>
        <w:t xml:space="preserve">Solution Overview &amp; Key </w:t>
      </w:r>
      <w:r>
        <w:rPr>
          <w:color w:val="1A237E"/>
          <w:spacing w:val="-2"/>
        </w:rPr>
        <w:t>Features</w:t>
      </w:r>
    </w:p>
    <w:p w:rsidR="00B40B96" w:rsidRDefault="00271505">
      <w:pPr>
        <w:pStyle w:val="BodyText"/>
        <w:spacing w:before="256" w:line="292" w:lineRule="auto"/>
        <w:ind w:left="710" w:right="704"/>
      </w:pPr>
      <w:proofErr w:type="spellStart"/>
      <w:r>
        <w:t>Edocs</w:t>
      </w:r>
      <w:proofErr w:type="spellEnd"/>
      <w:r>
        <w:t xml:space="preserve"> is architected as a modular, API-first platform that can be deployed as a cloud SaaS, private cl</w:t>
      </w:r>
      <w:r>
        <w:t xml:space="preserve">oud, or on-premises solution. The following features differentiate </w:t>
      </w:r>
      <w:proofErr w:type="spellStart"/>
      <w:r>
        <w:t>Edocs</w:t>
      </w:r>
      <w:proofErr w:type="spellEnd"/>
      <w:r>
        <w:t xml:space="preserve"> from incumbent </w:t>
      </w:r>
      <w:r>
        <w:rPr>
          <w:spacing w:val="-2"/>
        </w:rPr>
        <w:t>solutions:</w:t>
      </w:r>
    </w:p>
    <w:p w:rsidR="00B40B96" w:rsidRDefault="00271505">
      <w:pPr>
        <w:pStyle w:val="ListParagraph"/>
        <w:numPr>
          <w:ilvl w:val="0"/>
          <w:numId w:val="7"/>
        </w:numPr>
        <w:tabs>
          <w:tab w:val="left" w:pos="1235"/>
        </w:tabs>
        <w:spacing w:before="159" w:line="292" w:lineRule="auto"/>
        <w:ind w:right="1328" w:firstLine="0"/>
        <w:rPr>
          <w:sz w:val="20"/>
        </w:rPr>
      </w:pPr>
      <w:r>
        <w:rPr>
          <w:rFonts w:ascii="Arial" w:hAnsi="Arial"/>
          <w:b/>
          <w:sz w:val="20"/>
        </w:rPr>
        <w:t>Smart</w:t>
      </w:r>
      <w:r>
        <w:rPr>
          <w:rFonts w:ascii="Arial" w:hAnsi="Arial"/>
          <w:b/>
          <w:spacing w:val="-4"/>
          <w:sz w:val="20"/>
        </w:rPr>
        <w:t xml:space="preserve"> </w:t>
      </w:r>
      <w:r>
        <w:rPr>
          <w:rFonts w:ascii="Arial" w:hAnsi="Arial"/>
          <w:b/>
          <w:sz w:val="20"/>
        </w:rPr>
        <w:t>Contract</w:t>
      </w:r>
      <w:r>
        <w:rPr>
          <w:rFonts w:ascii="Arial" w:hAnsi="Arial"/>
          <w:b/>
          <w:spacing w:val="-4"/>
          <w:sz w:val="20"/>
        </w:rPr>
        <w:t xml:space="preserve"> </w:t>
      </w:r>
      <w:r>
        <w:rPr>
          <w:rFonts w:ascii="Arial" w:hAnsi="Arial"/>
          <w:b/>
          <w:sz w:val="20"/>
        </w:rPr>
        <w:t>Builder:</w:t>
      </w:r>
      <w:r>
        <w:rPr>
          <w:rFonts w:ascii="Arial" w:hAnsi="Arial"/>
          <w:b/>
          <w:spacing w:val="-4"/>
          <w:sz w:val="20"/>
        </w:rPr>
        <w:t xml:space="preserve"> </w:t>
      </w:r>
      <w:r>
        <w:rPr>
          <w:sz w:val="20"/>
        </w:rPr>
        <w:t>Drag-and-drop</w:t>
      </w:r>
      <w:r>
        <w:rPr>
          <w:spacing w:val="-4"/>
          <w:sz w:val="20"/>
        </w:rPr>
        <w:t xml:space="preserve"> </w:t>
      </w:r>
      <w:r>
        <w:rPr>
          <w:sz w:val="20"/>
        </w:rPr>
        <w:t>contract</w:t>
      </w:r>
      <w:r>
        <w:rPr>
          <w:spacing w:val="-4"/>
          <w:sz w:val="20"/>
        </w:rPr>
        <w:t xml:space="preserve"> </w:t>
      </w:r>
      <w:r>
        <w:rPr>
          <w:sz w:val="20"/>
        </w:rPr>
        <w:t>authoring</w:t>
      </w:r>
      <w:r>
        <w:rPr>
          <w:spacing w:val="-4"/>
          <w:sz w:val="20"/>
        </w:rPr>
        <w:t xml:space="preserve"> </w:t>
      </w:r>
      <w:r>
        <w:rPr>
          <w:sz w:val="20"/>
        </w:rPr>
        <w:t>with</w:t>
      </w:r>
      <w:r>
        <w:rPr>
          <w:spacing w:val="-4"/>
          <w:sz w:val="20"/>
        </w:rPr>
        <w:t xml:space="preserve"> </w:t>
      </w:r>
      <w:r>
        <w:rPr>
          <w:sz w:val="20"/>
        </w:rPr>
        <w:t>200+</w:t>
      </w:r>
      <w:r>
        <w:rPr>
          <w:spacing w:val="-4"/>
          <w:sz w:val="20"/>
        </w:rPr>
        <w:t xml:space="preserve"> </w:t>
      </w:r>
      <w:r>
        <w:rPr>
          <w:sz w:val="20"/>
        </w:rPr>
        <w:t>pre-vetted</w:t>
      </w:r>
      <w:r>
        <w:rPr>
          <w:spacing w:val="-4"/>
          <w:sz w:val="20"/>
        </w:rPr>
        <w:t xml:space="preserve"> </w:t>
      </w:r>
      <w:r>
        <w:rPr>
          <w:sz w:val="20"/>
        </w:rPr>
        <w:t>templates (NDA, MSA, Employment, Lease, SLA). Dynamic field injection from CRM/</w:t>
      </w:r>
      <w:r>
        <w:rPr>
          <w:sz w:val="20"/>
        </w:rPr>
        <w:t>ERP data.</w:t>
      </w:r>
    </w:p>
    <w:p w:rsidR="00B40B96" w:rsidRDefault="00271505">
      <w:pPr>
        <w:pStyle w:val="BodyText"/>
        <w:spacing w:line="229" w:lineRule="exact"/>
        <w:ind w:left="1110"/>
      </w:pPr>
      <w:r>
        <w:t xml:space="preserve">AI-powered clause suggestion based on contract type and </w:t>
      </w:r>
      <w:r>
        <w:rPr>
          <w:spacing w:val="-2"/>
        </w:rPr>
        <w:t>jurisdiction.</w:t>
      </w:r>
    </w:p>
    <w:p w:rsidR="00B40B96" w:rsidRDefault="00271505">
      <w:pPr>
        <w:pStyle w:val="ListParagraph"/>
        <w:numPr>
          <w:ilvl w:val="0"/>
          <w:numId w:val="7"/>
        </w:numPr>
        <w:tabs>
          <w:tab w:val="left" w:pos="1235"/>
        </w:tabs>
        <w:spacing w:before="170" w:line="292" w:lineRule="auto"/>
        <w:ind w:right="1158" w:firstLine="0"/>
        <w:rPr>
          <w:sz w:val="20"/>
        </w:rPr>
      </w:pPr>
      <w:r>
        <w:rPr>
          <w:rFonts w:ascii="Arial" w:hAnsi="Arial"/>
          <w:b/>
          <w:sz w:val="20"/>
        </w:rPr>
        <w:t xml:space="preserve">Multi-Party E-Signature Engine: </w:t>
      </w:r>
      <w:r>
        <w:rPr>
          <w:sz w:val="20"/>
        </w:rPr>
        <w:t>Supports simple electronic signatures, advanced signatures</w:t>
      </w:r>
      <w:r>
        <w:rPr>
          <w:spacing w:val="-5"/>
          <w:sz w:val="20"/>
        </w:rPr>
        <w:t xml:space="preserve"> </w:t>
      </w:r>
      <w:r>
        <w:rPr>
          <w:sz w:val="20"/>
        </w:rPr>
        <w:t>(AATL-compliant),</w:t>
      </w:r>
      <w:r>
        <w:rPr>
          <w:spacing w:val="-5"/>
          <w:sz w:val="20"/>
        </w:rPr>
        <w:t xml:space="preserve"> </w:t>
      </w:r>
      <w:r>
        <w:rPr>
          <w:sz w:val="20"/>
        </w:rPr>
        <w:t>and</w:t>
      </w:r>
      <w:r>
        <w:rPr>
          <w:spacing w:val="-5"/>
          <w:sz w:val="20"/>
        </w:rPr>
        <w:t xml:space="preserve"> </w:t>
      </w:r>
      <w:r>
        <w:rPr>
          <w:sz w:val="20"/>
        </w:rPr>
        <w:t>qualified</w:t>
      </w:r>
      <w:r>
        <w:rPr>
          <w:spacing w:val="-5"/>
          <w:sz w:val="20"/>
        </w:rPr>
        <w:t xml:space="preserve"> </w:t>
      </w:r>
      <w:r>
        <w:rPr>
          <w:sz w:val="20"/>
        </w:rPr>
        <w:t>electronic</w:t>
      </w:r>
      <w:r>
        <w:rPr>
          <w:spacing w:val="-5"/>
          <w:sz w:val="20"/>
        </w:rPr>
        <w:t xml:space="preserve"> </w:t>
      </w:r>
      <w:r>
        <w:rPr>
          <w:sz w:val="20"/>
        </w:rPr>
        <w:t>signatures</w:t>
      </w:r>
      <w:r>
        <w:rPr>
          <w:spacing w:val="-5"/>
          <w:sz w:val="20"/>
        </w:rPr>
        <w:t xml:space="preserve"> </w:t>
      </w:r>
      <w:r>
        <w:rPr>
          <w:sz w:val="20"/>
        </w:rPr>
        <w:t>(QES/</w:t>
      </w:r>
      <w:proofErr w:type="spellStart"/>
      <w:r>
        <w:rPr>
          <w:sz w:val="20"/>
        </w:rPr>
        <w:t>eIDAS</w:t>
      </w:r>
      <w:proofErr w:type="spellEnd"/>
      <w:r>
        <w:rPr>
          <w:sz w:val="20"/>
        </w:rPr>
        <w:t>).</w:t>
      </w:r>
      <w:r>
        <w:rPr>
          <w:spacing w:val="-5"/>
          <w:sz w:val="20"/>
        </w:rPr>
        <w:t xml:space="preserve"> </w:t>
      </w:r>
      <w:r>
        <w:rPr>
          <w:sz w:val="20"/>
        </w:rPr>
        <w:t>Sequential</w:t>
      </w:r>
      <w:r>
        <w:rPr>
          <w:spacing w:val="-5"/>
          <w:sz w:val="20"/>
        </w:rPr>
        <w:t xml:space="preserve"> </w:t>
      </w:r>
      <w:r>
        <w:rPr>
          <w:sz w:val="20"/>
        </w:rPr>
        <w:t>and parallel signing workflows. Biometric capture, ID verification, and liveness detection for</w:t>
      </w:r>
    </w:p>
    <w:p w:rsidR="00B40B96" w:rsidRDefault="00271505">
      <w:pPr>
        <w:pStyle w:val="BodyText"/>
        <w:spacing w:line="228" w:lineRule="exact"/>
        <w:ind w:left="1110"/>
      </w:pPr>
      <w:r>
        <w:t xml:space="preserve">high-value </w:t>
      </w:r>
      <w:r>
        <w:rPr>
          <w:spacing w:val="-2"/>
        </w:rPr>
        <w:t>contracts.</w:t>
      </w:r>
    </w:p>
    <w:p w:rsidR="00B40B96" w:rsidRDefault="00271505">
      <w:pPr>
        <w:pStyle w:val="ListParagraph"/>
        <w:numPr>
          <w:ilvl w:val="0"/>
          <w:numId w:val="7"/>
        </w:numPr>
        <w:tabs>
          <w:tab w:val="left" w:pos="1235"/>
        </w:tabs>
        <w:spacing w:before="170" w:line="292" w:lineRule="auto"/>
        <w:ind w:right="1279" w:firstLine="0"/>
        <w:rPr>
          <w:sz w:val="20"/>
        </w:rPr>
      </w:pPr>
      <w:r>
        <w:rPr>
          <w:rFonts w:ascii="Arial" w:hAnsi="Arial"/>
          <w:b/>
          <w:sz w:val="20"/>
        </w:rPr>
        <w:t>Real-Time</w:t>
      </w:r>
      <w:r>
        <w:rPr>
          <w:rFonts w:ascii="Arial" w:hAnsi="Arial"/>
          <w:b/>
          <w:spacing w:val="-5"/>
          <w:sz w:val="20"/>
        </w:rPr>
        <w:t xml:space="preserve"> </w:t>
      </w:r>
      <w:r>
        <w:rPr>
          <w:rFonts w:ascii="Arial" w:hAnsi="Arial"/>
          <w:b/>
          <w:sz w:val="20"/>
        </w:rPr>
        <w:t>Collaboration:</w:t>
      </w:r>
      <w:r>
        <w:rPr>
          <w:rFonts w:ascii="Arial" w:hAnsi="Arial"/>
          <w:b/>
          <w:spacing w:val="-5"/>
          <w:sz w:val="20"/>
        </w:rPr>
        <w:t xml:space="preserve"> </w:t>
      </w:r>
      <w:r>
        <w:rPr>
          <w:sz w:val="20"/>
        </w:rPr>
        <w:t>Microsoft</w:t>
      </w:r>
      <w:r>
        <w:rPr>
          <w:spacing w:val="-5"/>
          <w:sz w:val="20"/>
        </w:rPr>
        <w:t xml:space="preserve"> </w:t>
      </w:r>
      <w:r>
        <w:rPr>
          <w:sz w:val="20"/>
        </w:rPr>
        <w:t>Word-like</w:t>
      </w:r>
      <w:r>
        <w:rPr>
          <w:spacing w:val="-5"/>
          <w:sz w:val="20"/>
        </w:rPr>
        <w:t xml:space="preserve"> </w:t>
      </w:r>
      <w:r>
        <w:rPr>
          <w:sz w:val="20"/>
        </w:rPr>
        <w:t>collaborative</w:t>
      </w:r>
      <w:r>
        <w:rPr>
          <w:spacing w:val="-5"/>
          <w:sz w:val="20"/>
        </w:rPr>
        <w:t xml:space="preserve"> </w:t>
      </w:r>
      <w:r>
        <w:rPr>
          <w:sz w:val="20"/>
        </w:rPr>
        <w:t>editing</w:t>
      </w:r>
      <w:r>
        <w:rPr>
          <w:spacing w:val="-5"/>
          <w:sz w:val="20"/>
        </w:rPr>
        <w:t xml:space="preserve"> </w:t>
      </w:r>
      <w:r>
        <w:rPr>
          <w:sz w:val="20"/>
        </w:rPr>
        <w:t>with</w:t>
      </w:r>
      <w:r>
        <w:rPr>
          <w:spacing w:val="-5"/>
          <w:sz w:val="20"/>
        </w:rPr>
        <w:t xml:space="preserve"> </w:t>
      </w:r>
      <w:r>
        <w:rPr>
          <w:sz w:val="20"/>
        </w:rPr>
        <w:t>redlining,</w:t>
      </w:r>
      <w:r>
        <w:rPr>
          <w:spacing w:val="-5"/>
          <w:sz w:val="20"/>
        </w:rPr>
        <w:t xml:space="preserve"> </w:t>
      </w:r>
      <w:r>
        <w:rPr>
          <w:sz w:val="20"/>
        </w:rPr>
        <w:t>comment threads, and suggestion mode. Real-time cursor presence and change tracking. Conflict resolution for simultaneous edits.</w:t>
      </w:r>
    </w:p>
    <w:p w:rsidR="00B40B96" w:rsidRDefault="00271505">
      <w:pPr>
        <w:pStyle w:val="ListParagraph"/>
        <w:numPr>
          <w:ilvl w:val="0"/>
          <w:numId w:val="7"/>
        </w:numPr>
        <w:tabs>
          <w:tab w:val="left" w:pos="1235"/>
        </w:tabs>
        <w:spacing w:line="292" w:lineRule="auto"/>
        <w:ind w:right="1547" w:firstLine="0"/>
        <w:rPr>
          <w:sz w:val="20"/>
        </w:rPr>
      </w:pPr>
      <w:r>
        <w:rPr>
          <w:rFonts w:ascii="Arial" w:hAnsi="Arial"/>
          <w:b/>
          <w:sz w:val="20"/>
        </w:rPr>
        <w:t xml:space="preserve">Automated Workflow Orchestration: </w:t>
      </w:r>
      <w:r>
        <w:rPr>
          <w:sz w:val="20"/>
        </w:rPr>
        <w:t>Visual BPMN 2.0 workflow designer. Conditional routing</w:t>
      </w:r>
      <w:r>
        <w:rPr>
          <w:spacing w:val="-3"/>
          <w:sz w:val="20"/>
        </w:rPr>
        <w:t xml:space="preserve"> </w:t>
      </w:r>
      <w:r>
        <w:rPr>
          <w:sz w:val="20"/>
        </w:rPr>
        <w:t>based</w:t>
      </w:r>
      <w:r>
        <w:rPr>
          <w:spacing w:val="-3"/>
          <w:sz w:val="20"/>
        </w:rPr>
        <w:t xml:space="preserve"> </w:t>
      </w:r>
      <w:r>
        <w:rPr>
          <w:sz w:val="20"/>
        </w:rPr>
        <w:t>on</w:t>
      </w:r>
      <w:r>
        <w:rPr>
          <w:spacing w:val="-3"/>
          <w:sz w:val="20"/>
        </w:rPr>
        <w:t xml:space="preserve"> </w:t>
      </w:r>
      <w:r>
        <w:rPr>
          <w:sz w:val="20"/>
        </w:rPr>
        <w:t>contract</w:t>
      </w:r>
      <w:r>
        <w:rPr>
          <w:spacing w:val="-3"/>
          <w:sz w:val="20"/>
        </w:rPr>
        <w:t xml:space="preserve"> </w:t>
      </w:r>
      <w:r>
        <w:rPr>
          <w:sz w:val="20"/>
        </w:rPr>
        <w:t>value,</w:t>
      </w:r>
      <w:r>
        <w:rPr>
          <w:spacing w:val="-3"/>
          <w:sz w:val="20"/>
        </w:rPr>
        <w:t xml:space="preserve"> </w:t>
      </w:r>
      <w:r>
        <w:rPr>
          <w:sz w:val="20"/>
        </w:rPr>
        <w:t>party</w:t>
      </w:r>
      <w:r>
        <w:rPr>
          <w:spacing w:val="-3"/>
          <w:sz w:val="20"/>
        </w:rPr>
        <w:t xml:space="preserve"> </w:t>
      </w:r>
      <w:r>
        <w:rPr>
          <w:sz w:val="20"/>
        </w:rPr>
        <w:t>type,</w:t>
      </w:r>
      <w:r>
        <w:rPr>
          <w:spacing w:val="-3"/>
          <w:sz w:val="20"/>
        </w:rPr>
        <w:t xml:space="preserve"> </w:t>
      </w:r>
      <w:r>
        <w:rPr>
          <w:sz w:val="20"/>
        </w:rPr>
        <w:t>o</w:t>
      </w:r>
      <w:r>
        <w:rPr>
          <w:sz w:val="20"/>
        </w:rPr>
        <w:t>r</w:t>
      </w:r>
      <w:r>
        <w:rPr>
          <w:spacing w:val="-3"/>
          <w:sz w:val="20"/>
        </w:rPr>
        <w:t xml:space="preserve"> </w:t>
      </w:r>
      <w:r>
        <w:rPr>
          <w:sz w:val="20"/>
        </w:rPr>
        <w:t>risk</w:t>
      </w:r>
      <w:r>
        <w:rPr>
          <w:spacing w:val="-3"/>
          <w:sz w:val="20"/>
        </w:rPr>
        <w:t xml:space="preserve"> </w:t>
      </w:r>
      <w:r>
        <w:rPr>
          <w:sz w:val="20"/>
        </w:rPr>
        <w:t>score.</w:t>
      </w:r>
      <w:r>
        <w:rPr>
          <w:spacing w:val="-3"/>
          <w:sz w:val="20"/>
        </w:rPr>
        <w:t xml:space="preserve"> </w:t>
      </w:r>
      <w:r>
        <w:rPr>
          <w:sz w:val="20"/>
        </w:rPr>
        <w:t>Automated</w:t>
      </w:r>
      <w:r>
        <w:rPr>
          <w:spacing w:val="-3"/>
          <w:sz w:val="20"/>
        </w:rPr>
        <w:t xml:space="preserve"> </w:t>
      </w:r>
      <w:r>
        <w:rPr>
          <w:sz w:val="20"/>
        </w:rPr>
        <w:t>approval</w:t>
      </w:r>
      <w:r>
        <w:rPr>
          <w:spacing w:val="-3"/>
          <w:sz w:val="20"/>
        </w:rPr>
        <w:t xml:space="preserve"> </w:t>
      </w:r>
      <w:r>
        <w:rPr>
          <w:sz w:val="20"/>
        </w:rPr>
        <w:t xml:space="preserve">hierarchies, reminders, and escalation paths. Integration with </w:t>
      </w:r>
      <w:proofErr w:type="spellStart"/>
      <w:r>
        <w:rPr>
          <w:sz w:val="20"/>
        </w:rPr>
        <w:t>Zapier</w:t>
      </w:r>
      <w:proofErr w:type="spellEnd"/>
      <w:r>
        <w:rPr>
          <w:sz w:val="20"/>
        </w:rPr>
        <w:t>, Make, and enterprise BPM tools.</w:t>
      </w:r>
    </w:p>
    <w:p w:rsidR="00B40B96" w:rsidRDefault="00271505">
      <w:pPr>
        <w:pStyle w:val="ListParagraph"/>
        <w:numPr>
          <w:ilvl w:val="0"/>
          <w:numId w:val="7"/>
        </w:numPr>
        <w:tabs>
          <w:tab w:val="left" w:pos="1235"/>
        </w:tabs>
        <w:spacing w:before="118" w:line="292" w:lineRule="auto"/>
        <w:ind w:right="1423" w:firstLine="0"/>
        <w:rPr>
          <w:sz w:val="20"/>
        </w:rPr>
      </w:pPr>
      <w:r>
        <w:rPr>
          <w:rFonts w:ascii="Arial" w:hAnsi="Arial"/>
          <w:b/>
          <w:sz w:val="20"/>
        </w:rPr>
        <w:t>Immutable</w:t>
      </w:r>
      <w:r>
        <w:rPr>
          <w:rFonts w:ascii="Arial" w:hAnsi="Arial"/>
          <w:b/>
          <w:spacing w:val="-3"/>
          <w:sz w:val="20"/>
        </w:rPr>
        <w:t xml:space="preserve"> </w:t>
      </w:r>
      <w:r>
        <w:rPr>
          <w:rFonts w:ascii="Arial" w:hAnsi="Arial"/>
          <w:b/>
          <w:sz w:val="20"/>
        </w:rPr>
        <w:t>Audit</w:t>
      </w:r>
      <w:r>
        <w:rPr>
          <w:rFonts w:ascii="Arial" w:hAnsi="Arial"/>
          <w:b/>
          <w:spacing w:val="-3"/>
          <w:sz w:val="20"/>
        </w:rPr>
        <w:t xml:space="preserve"> </w:t>
      </w:r>
      <w:r>
        <w:rPr>
          <w:rFonts w:ascii="Arial" w:hAnsi="Arial"/>
          <w:b/>
          <w:sz w:val="20"/>
        </w:rPr>
        <w:t>Trail:</w:t>
      </w:r>
      <w:r>
        <w:rPr>
          <w:rFonts w:ascii="Arial" w:hAnsi="Arial"/>
          <w:b/>
          <w:spacing w:val="-3"/>
          <w:sz w:val="20"/>
        </w:rPr>
        <w:t xml:space="preserve"> </w:t>
      </w:r>
      <w:r>
        <w:rPr>
          <w:sz w:val="20"/>
        </w:rPr>
        <w:t>Every</w:t>
      </w:r>
      <w:r>
        <w:rPr>
          <w:spacing w:val="-3"/>
          <w:sz w:val="20"/>
        </w:rPr>
        <w:t xml:space="preserve"> </w:t>
      </w:r>
      <w:r>
        <w:rPr>
          <w:sz w:val="20"/>
        </w:rPr>
        <w:t>view,</w:t>
      </w:r>
      <w:r>
        <w:rPr>
          <w:spacing w:val="-4"/>
          <w:sz w:val="20"/>
        </w:rPr>
        <w:t xml:space="preserve"> </w:t>
      </w:r>
      <w:r>
        <w:rPr>
          <w:sz w:val="20"/>
        </w:rPr>
        <w:t>edit,</w:t>
      </w:r>
      <w:r>
        <w:rPr>
          <w:spacing w:val="-3"/>
          <w:sz w:val="20"/>
        </w:rPr>
        <w:t xml:space="preserve"> </w:t>
      </w:r>
      <w:r>
        <w:rPr>
          <w:sz w:val="20"/>
        </w:rPr>
        <w:t>share,</w:t>
      </w:r>
      <w:r>
        <w:rPr>
          <w:spacing w:val="-3"/>
          <w:sz w:val="20"/>
        </w:rPr>
        <w:t xml:space="preserve"> </w:t>
      </w:r>
      <w:r>
        <w:rPr>
          <w:sz w:val="20"/>
        </w:rPr>
        <w:t>and</w:t>
      </w:r>
      <w:r>
        <w:rPr>
          <w:spacing w:val="-3"/>
          <w:sz w:val="20"/>
        </w:rPr>
        <w:t xml:space="preserve"> </w:t>
      </w:r>
      <w:r>
        <w:rPr>
          <w:sz w:val="20"/>
        </w:rPr>
        <w:t>signature</w:t>
      </w:r>
      <w:r>
        <w:rPr>
          <w:spacing w:val="-3"/>
          <w:sz w:val="20"/>
        </w:rPr>
        <w:t xml:space="preserve"> </w:t>
      </w:r>
      <w:r>
        <w:rPr>
          <w:sz w:val="20"/>
        </w:rPr>
        <w:t>is</w:t>
      </w:r>
      <w:r>
        <w:rPr>
          <w:spacing w:val="-4"/>
          <w:sz w:val="20"/>
        </w:rPr>
        <w:t xml:space="preserve"> </w:t>
      </w:r>
      <w:r>
        <w:rPr>
          <w:sz w:val="20"/>
        </w:rPr>
        <w:t>cryptographically</w:t>
      </w:r>
      <w:r>
        <w:rPr>
          <w:spacing w:val="-3"/>
          <w:sz w:val="20"/>
        </w:rPr>
        <w:t xml:space="preserve"> </w:t>
      </w:r>
      <w:r>
        <w:rPr>
          <w:sz w:val="20"/>
        </w:rPr>
        <w:t xml:space="preserve">hashed and anchored to a public </w:t>
      </w:r>
      <w:proofErr w:type="spellStart"/>
      <w:r>
        <w:rPr>
          <w:sz w:val="20"/>
        </w:rPr>
        <w:t>blockchain</w:t>
      </w:r>
      <w:proofErr w:type="spellEnd"/>
      <w:r>
        <w:rPr>
          <w:sz w:val="20"/>
        </w:rPr>
        <w:t xml:space="preserve"> (</w:t>
      </w:r>
      <w:proofErr w:type="spellStart"/>
      <w:r>
        <w:rPr>
          <w:sz w:val="20"/>
        </w:rPr>
        <w:t>Ethereum</w:t>
      </w:r>
      <w:proofErr w:type="spellEnd"/>
      <w:r>
        <w:rPr>
          <w:sz w:val="20"/>
        </w:rPr>
        <w:t xml:space="preserve"> or </w:t>
      </w:r>
      <w:proofErr w:type="spellStart"/>
      <w:r>
        <w:rPr>
          <w:sz w:val="20"/>
        </w:rPr>
        <w:t>Hyperledger</w:t>
      </w:r>
      <w:proofErr w:type="spellEnd"/>
      <w:r>
        <w:rPr>
          <w:sz w:val="20"/>
        </w:rPr>
        <w:t>). Tamper-evident logs with timestamps, IP addresses, and geolocation. Court-admissible evidence packages.</w:t>
      </w:r>
    </w:p>
    <w:p w:rsidR="00B40B96" w:rsidRDefault="00271505">
      <w:pPr>
        <w:pStyle w:val="ListParagraph"/>
        <w:numPr>
          <w:ilvl w:val="0"/>
          <w:numId w:val="7"/>
        </w:numPr>
        <w:tabs>
          <w:tab w:val="left" w:pos="1235"/>
        </w:tabs>
        <w:spacing w:before="118" w:line="292" w:lineRule="auto"/>
        <w:ind w:right="1192" w:firstLine="0"/>
        <w:rPr>
          <w:sz w:val="20"/>
        </w:rPr>
      </w:pPr>
      <w:r>
        <w:rPr>
          <w:rFonts w:ascii="Arial" w:hAnsi="Arial"/>
          <w:b/>
          <w:sz w:val="20"/>
        </w:rPr>
        <w:t xml:space="preserve">AI Document Intelligence: </w:t>
      </w:r>
      <w:r>
        <w:rPr>
          <w:sz w:val="20"/>
        </w:rPr>
        <w:t>OCR extraction from scanned PDFs and images. Named Entit</w:t>
      </w:r>
      <w:r>
        <w:rPr>
          <w:sz w:val="20"/>
        </w:rPr>
        <w:t>y Recognition</w:t>
      </w:r>
      <w:r>
        <w:rPr>
          <w:spacing w:val="-3"/>
          <w:sz w:val="20"/>
        </w:rPr>
        <w:t xml:space="preserve"> </w:t>
      </w:r>
      <w:r>
        <w:rPr>
          <w:sz w:val="20"/>
        </w:rPr>
        <w:t>(NER)</w:t>
      </w:r>
      <w:r>
        <w:rPr>
          <w:spacing w:val="-3"/>
          <w:sz w:val="20"/>
        </w:rPr>
        <w:t xml:space="preserve"> </w:t>
      </w:r>
      <w:r>
        <w:rPr>
          <w:sz w:val="20"/>
        </w:rPr>
        <w:t>for</w:t>
      </w:r>
      <w:r>
        <w:rPr>
          <w:spacing w:val="-3"/>
          <w:sz w:val="20"/>
        </w:rPr>
        <w:t xml:space="preserve"> </w:t>
      </w:r>
      <w:r>
        <w:rPr>
          <w:sz w:val="20"/>
        </w:rPr>
        <w:t>parties,</w:t>
      </w:r>
      <w:r>
        <w:rPr>
          <w:spacing w:val="-3"/>
          <w:sz w:val="20"/>
        </w:rPr>
        <w:t xml:space="preserve"> </w:t>
      </w:r>
      <w:r>
        <w:rPr>
          <w:sz w:val="20"/>
        </w:rPr>
        <w:t>dates,</w:t>
      </w:r>
      <w:r>
        <w:rPr>
          <w:spacing w:val="-3"/>
          <w:sz w:val="20"/>
        </w:rPr>
        <w:t xml:space="preserve"> </w:t>
      </w:r>
      <w:r>
        <w:rPr>
          <w:sz w:val="20"/>
        </w:rPr>
        <w:t>monetary</w:t>
      </w:r>
      <w:r>
        <w:rPr>
          <w:spacing w:val="-3"/>
          <w:sz w:val="20"/>
        </w:rPr>
        <w:t xml:space="preserve"> </w:t>
      </w:r>
      <w:r>
        <w:rPr>
          <w:sz w:val="20"/>
        </w:rPr>
        <w:t>values,</w:t>
      </w:r>
      <w:r>
        <w:rPr>
          <w:spacing w:val="-3"/>
          <w:sz w:val="20"/>
        </w:rPr>
        <w:t xml:space="preserve"> </w:t>
      </w:r>
      <w:r>
        <w:rPr>
          <w:sz w:val="20"/>
        </w:rPr>
        <w:t>and</w:t>
      </w:r>
      <w:r>
        <w:rPr>
          <w:spacing w:val="-3"/>
          <w:sz w:val="20"/>
        </w:rPr>
        <w:t xml:space="preserve"> </w:t>
      </w:r>
      <w:r>
        <w:rPr>
          <w:sz w:val="20"/>
        </w:rPr>
        <w:t>obligations.</w:t>
      </w:r>
      <w:r>
        <w:rPr>
          <w:spacing w:val="-3"/>
          <w:sz w:val="20"/>
        </w:rPr>
        <w:t xml:space="preserve"> </w:t>
      </w:r>
      <w:r>
        <w:rPr>
          <w:sz w:val="20"/>
        </w:rPr>
        <w:t>Risk</w:t>
      </w:r>
      <w:r>
        <w:rPr>
          <w:spacing w:val="-3"/>
          <w:sz w:val="20"/>
        </w:rPr>
        <w:t xml:space="preserve"> </w:t>
      </w:r>
      <w:r>
        <w:rPr>
          <w:sz w:val="20"/>
        </w:rPr>
        <w:t>scoring</w:t>
      </w:r>
      <w:r>
        <w:rPr>
          <w:spacing w:val="-3"/>
          <w:sz w:val="20"/>
        </w:rPr>
        <w:t xml:space="preserve"> </w:t>
      </w:r>
      <w:r>
        <w:rPr>
          <w:sz w:val="20"/>
        </w:rPr>
        <w:t>based</w:t>
      </w:r>
      <w:r>
        <w:rPr>
          <w:spacing w:val="-3"/>
          <w:sz w:val="20"/>
        </w:rPr>
        <w:t xml:space="preserve"> </w:t>
      </w:r>
      <w:r>
        <w:rPr>
          <w:sz w:val="20"/>
        </w:rPr>
        <w:t>on clause analysis. Automatic compliance checking against internal playbooks.</w:t>
      </w:r>
    </w:p>
    <w:p w:rsidR="00B40B96" w:rsidRDefault="00271505">
      <w:pPr>
        <w:pStyle w:val="ListParagraph"/>
        <w:numPr>
          <w:ilvl w:val="0"/>
          <w:numId w:val="7"/>
        </w:numPr>
        <w:tabs>
          <w:tab w:val="left" w:pos="1235"/>
        </w:tabs>
        <w:spacing w:before="118" w:line="292" w:lineRule="auto"/>
        <w:ind w:right="1164" w:firstLine="0"/>
        <w:jc w:val="both"/>
        <w:rPr>
          <w:sz w:val="20"/>
        </w:rPr>
      </w:pPr>
      <w:r>
        <w:rPr>
          <w:rFonts w:ascii="Arial" w:hAnsi="Arial"/>
          <w:b/>
          <w:sz w:val="20"/>
        </w:rPr>
        <w:t>Enterprise</w:t>
      </w:r>
      <w:r>
        <w:rPr>
          <w:rFonts w:ascii="Arial" w:hAnsi="Arial"/>
          <w:b/>
          <w:spacing w:val="-2"/>
          <w:sz w:val="20"/>
        </w:rPr>
        <w:t xml:space="preserve"> </w:t>
      </w:r>
      <w:r>
        <w:rPr>
          <w:rFonts w:ascii="Arial" w:hAnsi="Arial"/>
          <w:b/>
          <w:sz w:val="20"/>
        </w:rPr>
        <w:t>Archive</w:t>
      </w:r>
      <w:r>
        <w:rPr>
          <w:rFonts w:ascii="Arial" w:hAnsi="Arial"/>
          <w:b/>
          <w:spacing w:val="-2"/>
          <w:sz w:val="20"/>
        </w:rPr>
        <w:t xml:space="preserve"> </w:t>
      </w:r>
      <w:r>
        <w:rPr>
          <w:rFonts w:ascii="Arial" w:hAnsi="Arial"/>
          <w:b/>
          <w:sz w:val="20"/>
        </w:rPr>
        <w:t>&amp;</w:t>
      </w:r>
      <w:r>
        <w:rPr>
          <w:rFonts w:ascii="Arial" w:hAnsi="Arial"/>
          <w:b/>
          <w:spacing w:val="-2"/>
          <w:sz w:val="20"/>
        </w:rPr>
        <w:t xml:space="preserve"> </w:t>
      </w:r>
      <w:r>
        <w:rPr>
          <w:rFonts w:ascii="Arial" w:hAnsi="Arial"/>
          <w:b/>
          <w:sz w:val="20"/>
        </w:rPr>
        <w:t>Search:</w:t>
      </w:r>
      <w:r>
        <w:rPr>
          <w:rFonts w:ascii="Arial" w:hAnsi="Arial"/>
          <w:b/>
          <w:spacing w:val="-2"/>
          <w:sz w:val="20"/>
        </w:rPr>
        <w:t xml:space="preserve"> </w:t>
      </w:r>
      <w:r>
        <w:rPr>
          <w:sz w:val="20"/>
        </w:rPr>
        <w:t>WORM-compliant</w:t>
      </w:r>
      <w:r>
        <w:rPr>
          <w:spacing w:val="-2"/>
          <w:sz w:val="20"/>
        </w:rPr>
        <w:t xml:space="preserve"> </w:t>
      </w:r>
      <w:r>
        <w:rPr>
          <w:sz w:val="20"/>
        </w:rPr>
        <w:t>(Write</w:t>
      </w:r>
      <w:r>
        <w:rPr>
          <w:spacing w:val="-2"/>
          <w:sz w:val="20"/>
        </w:rPr>
        <w:t xml:space="preserve"> </w:t>
      </w:r>
      <w:r>
        <w:rPr>
          <w:sz w:val="20"/>
        </w:rPr>
        <w:t>Once</w:t>
      </w:r>
      <w:r>
        <w:rPr>
          <w:spacing w:val="-2"/>
          <w:sz w:val="20"/>
        </w:rPr>
        <w:t xml:space="preserve"> </w:t>
      </w:r>
      <w:r>
        <w:rPr>
          <w:sz w:val="20"/>
        </w:rPr>
        <w:t>Read</w:t>
      </w:r>
      <w:r>
        <w:rPr>
          <w:spacing w:val="-2"/>
          <w:sz w:val="20"/>
        </w:rPr>
        <w:t xml:space="preserve"> </w:t>
      </w:r>
      <w:r>
        <w:rPr>
          <w:sz w:val="20"/>
        </w:rPr>
        <w:t>Many)</w:t>
      </w:r>
      <w:r>
        <w:rPr>
          <w:spacing w:val="-2"/>
          <w:sz w:val="20"/>
        </w:rPr>
        <w:t xml:space="preserve"> </w:t>
      </w:r>
      <w:r>
        <w:rPr>
          <w:sz w:val="20"/>
        </w:rPr>
        <w:t>storage.</w:t>
      </w:r>
      <w:r>
        <w:rPr>
          <w:spacing w:val="-2"/>
          <w:sz w:val="20"/>
        </w:rPr>
        <w:t xml:space="preserve"> </w:t>
      </w:r>
      <w:r>
        <w:rPr>
          <w:sz w:val="20"/>
        </w:rPr>
        <w:t>Full-text</w:t>
      </w:r>
      <w:r>
        <w:rPr>
          <w:sz w:val="20"/>
        </w:rPr>
        <w:t xml:space="preserve"> search</w:t>
      </w:r>
      <w:r>
        <w:rPr>
          <w:spacing w:val="-4"/>
          <w:sz w:val="20"/>
        </w:rPr>
        <w:t xml:space="preserve"> </w:t>
      </w:r>
      <w:r>
        <w:rPr>
          <w:sz w:val="20"/>
        </w:rPr>
        <w:t>across</w:t>
      </w:r>
      <w:r>
        <w:rPr>
          <w:spacing w:val="-4"/>
          <w:sz w:val="20"/>
        </w:rPr>
        <w:t xml:space="preserve"> </w:t>
      </w:r>
      <w:r>
        <w:rPr>
          <w:sz w:val="20"/>
        </w:rPr>
        <w:t>50+</w:t>
      </w:r>
      <w:r>
        <w:rPr>
          <w:spacing w:val="-4"/>
          <w:sz w:val="20"/>
        </w:rPr>
        <w:t xml:space="preserve"> </w:t>
      </w:r>
      <w:r>
        <w:rPr>
          <w:sz w:val="20"/>
        </w:rPr>
        <w:t>document</w:t>
      </w:r>
      <w:r>
        <w:rPr>
          <w:spacing w:val="-4"/>
          <w:sz w:val="20"/>
        </w:rPr>
        <w:t xml:space="preserve"> </w:t>
      </w:r>
      <w:r>
        <w:rPr>
          <w:sz w:val="20"/>
        </w:rPr>
        <w:t>formats.</w:t>
      </w:r>
      <w:r>
        <w:rPr>
          <w:spacing w:val="-4"/>
          <w:sz w:val="20"/>
        </w:rPr>
        <w:t xml:space="preserve"> </w:t>
      </w:r>
      <w:r>
        <w:rPr>
          <w:sz w:val="20"/>
        </w:rPr>
        <w:t>Smart</w:t>
      </w:r>
      <w:r>
        <w:rPr>
          <w:spacing w:val="-4"/>
          <w:sz w:val="20"/>
        </w:rPr>
        <w:t xml:space="preserve"> </w:t>
      </w:r>
      <w:r>
        <w:rPr>
          <w:sz w:val="20"/>
        </w:rPr>
        <w:t>folders,</w:t>
      </w:r>
      <w:r>
        <w:rPr>
          <w:spacing w:val="-4"/>
          <w:sz w:val="20"/>
        </w:rPr>
        <w:t xml:space="preserve"> </w:t>
      </w:r>
      <w:r>
        <w:rPr>
          <w:sz w:val="20"/>
        </w:rPr>
        <w:t>tags,</w:t>
      </w:r>
      <w:r>
        <w:rPr>
          <w:spacing w:val="-4"/>
          <w:sz w:val="20"/>
        </w:rPr>
        <w:t xml:space="preserve"> </w:t>
      </w:r>
      <w:r>
        <w:rPr>
          <w:sz w:val="20"/>
        </w:rPr>
        <w:t>and</w:t>
      </w:r>
      <w:r>
        <w:rPr>
          <w:spacing w:val="-4"/>
          <w:sz w:val="20"/>
        </w:rPr>
        <w:t xml:space="preserve"> </w:t>
      </w:r>
      <w:r>
        <w:rPr>
          <w:sz w:val="20"/>
        </w:rPr>
        <w:t>metadata</w:t>
      </w:r>
      <w:r>
        <w:rPr>
          <w:spacing w:val="-4"/>
          <w:sz w:val="20"/>
        </w:rPr>
        <w:t xml:space="preserve"> </w:t>
      </w:r>
      <w:r>
        <w:rPr>
          <w:sz w:val="20"/>
        </w:rPr>
        <w:t>schemas.</w:t>
      </w:r>
      <w:r>
        <w:rPr>
          <w:spacing w:val="-4"/>
          <w:sz w:val="20"/>
        </w:rPr>
        <w:t xml:space="preserve"> </w:t>
      </w:r>
      <w:r>
        <w:rPr>
          <w:sz w:val="20"/>
        </w:rPr>
        <w:t>Automated retention policies with legal hold capabilities.</w:t>
      </w:r>
    </w:p>
    <w:p w:rsidR="00B40B96" w:rsidRDefault="00271505">
      <w:pPr>
        <w:pStyle w:val="ListParagraph"/>
        <w:numPr>
          <w:ilvl w:val="0"/>
          <w:numId w:val="7"/>
        </w:numPr>
        <w:tabs>
          <w:tab w:val="left" w:pos="1235"/>
        </w:tabs>
        <w:spacing w:line="292" w:lineRule="auto"/>
        <w:ind w:right="1201" w:firstLine="0"/>
        <w:rPr>
          <w:sz w:val="20"/>
        </w:rPr>
      </w:pPr>
      <w:r>
        <w:rPr>
          <w:rFonts w:ascii="Arial" w:hAnsi="Arial"/>
          <w:b/>
          <w:sz w:val="20"/>
        </w:rPr>
        <w:t>Granular</w:t>
      </w:r>
      <w:r>
        <w:rPr>
          <w:rFonts w:ascii="Arial" w:hAnsi="Arial"/>
          <w:b/>
          <w:spacing w:val="-4"/>
          <w:sz w:val="20"/>
        </w:rPr>
        <w:t xml:space="preserve"> </w:t>
      </w:r>
      <w:r>
        <w:rPr>
          <w:rFonts w:ascii="Arial" w:hAnsi="Arial"/>
          <w:b/>
          <w:sz w:val="20"/>
        </w:rPr>
        <w:t>Access</w:t>
      </w:r>
      <w:r>
        <w:rPr>
          <w:rFonts w:ascii="Arial" w:hAnsi="Arial"/>
          <w:b/>
          <w:spacing w:val="-4"/>
          <w:sz w:val="20"/>
        </w:rPr>
        <w:t xml:space="preserve"> </w:t>
      </w:r>
      <w:r>
        <w:rPr>
          <w:rFonts w:ascii="Arial" w:hAnsi="Arial"/>
          <w:b/>
          <w:sz w:val="20"/>
        </w:rPr>
        <w:t>Control:</w:t>
      </w:r>
      <w:r>
        <w:rPr>
          <w:rFonts w:ascii="Arial" w:hAnsi="Arial"/>
          <w:b/>
          <w:spacing w:val="-4"/>
          <w:sz w:val="20"/>
        </w:rPr>
        <w:t xml:space="preserve"> </w:t>
      </w:r>
      <w:r>
        <w:rPr>
          <w:sz w:val="20"/>
        </w:rPr>
        <w:t>Role-Based</w:t>
      </w:r>
      <w:r>
        <w:rPr>
          <w:spacing w:val="-4"/>
          <w:sz w:val="20"/>
        </w:rPr>
        <w:t xml:space="preserve"> </w:t>
      </w:r>
      <w:r>
        <w:rPr>
          <w:sz w:val="20"/>
        </w:rPr>
        <w:t>Access</w:t>
      </w:r>
      <w:r>
        <w:rPr>
          <w:spacing w:val="-4"/>
          <w:sz w:val="20"/>
        </w:rPr>
        <w:t xml:space="preserve"> </w:t>
      </w:r>
      <w:r>
        <w:rPr>
          <w:sz w:val="20"/>
        </w:rPr>
        <w:t>Control</w:t>
      </w:r>
      <w:r>
        <w:rPr>
          <w:spacing w:val="-4"/>
          <w:sz w:val="20"/>
        </w:rPr>
        <w:t xml:space="preserve"> </w:t>
      </w:r>
      <w:r>
        <w:rPr>
          <w:sz w:val="20"/>
        </w:rPr>
        <w:t>(RBAC)</w:t>
      </w:r>
      <w:r>
        <w:rPr>
          <w:spacing w:val="-4"/>
          <w:sz w:val="20"/>
        </w:rPr>
        <w:t xml:space="preserve"> </w:t>
      </w:r>
      <w:r>
        <w:rPr>
          <w:sz w:val="20"/>
        </w:rPr>
        <w:t>and</w:t>
      </w:r>
      <w:r>
        <w:rPr>
          <w:spacing w:val="-4"/>
          <w:sz w:val="20"/>
        </w:rPr>
        <w:t xml:space="preserve"> </w:t>
      </w:r>
      <w:r>
        <w:rPr>
          <w:sz w:val="20"/>
        </w:rPr>
        <w:t>Attribute-Based</w:t>
      </w:r>
      <w:r>
        <w:rPr>
          <w:spacing w:val="-4"/>
          <w:sz w:val="20"/>
        </w:rPr>
        <w:t xml:space="preserve"> </w:t>
      </w:r>
      <w:r>
        <w:rPr>
          <w:sz w:val="20"/>
        </w:rPr>
        <w:t>Access Control (ABAC). Organization-level tenant isolation. Field-level encryption for sensitive data. SSO integration (SAML 2.0, OIDC, LDAP).</w:t>
      </w:r>
    </w:p>
    <w:p w:rsidR="00B40B96" w:rsidRDefault="00271505">
      <w:pPr>
        <w:pStyle w:val="ListParagraph"/>
        <w:numPr>
          <w:ilvl w:val="0"/>
          <w:numId w:val="7"/>
        </w:numPr>
        <w:tabs>
          <w:tab w:val="left" w:pos="1235"/>
        </w:tabs>
        <w:spacing w:before="118" w:line="292" w:lineRule="auto"/>
        <w:ind w:right="1132" w:firstLine="0"/>
        <w:rPr>
          <w:sz w:val="20"/>
        </w:rPr>
      </w:pPr>
      <w:r>
        <w:rPr>
          <w:rFonts w:ascii="Arial" w:hAnsi="Arial"/>
          <w:b/>
          <w:sz w:val="20"/>
        </w:rPr>
        <w:t xml:space="preserve">API-First Integration: </w:t>
      </w:r>
      <w:r>
        <w:rPr>
          <w:sz w:val="20"/>
        </w:rPr>
        <w:t xml:space="preserve">RESTful and </w:t>
      </w:r>
      <w:proofErr w:type="spellStart"/>
      <w:r>
        <w:rPr>
          <w:sz w:val="20"/>
        </w:rPr>
        <w:t>GraphQL</w:t>
      </w:r>
      <w:proofErr w:type="spellEnd"/>
      <w:r>
        <w:rPr>
          <w:sz w:val="20"/>
        </w:rPr>
        <w:t xml:space="preserve"> APIs with comprehensive SDKs (Python, Node.js,</w:t>
      </w:r>
      <w:r>
        <w:rPr>
          <w:spacing w:val="-4"/>
          <w:sz w:val="20"/>
        </w:rPr>
        <w:t xml:space="preserve"> </w:t>
      </w:r>
      <w:r>
        <w:rPr>
          <w:sz w:val="20"/>
        </w:rPr>
        <w:t>Java,</w:t>
      </w:r>
      <w:r>
        <w:rPr>
          <w:spacing w:val="-4"/>
          <w:sz w:val="20"/>
        </w:rPr>
        <w:t xml:space="preserve"> </w:t>
      </w:r>
      <w:r>
        <w:rPr>
          <w:sz w:val="20"/>
        </w:rPr>
        <w:t>C#).</w:t>
      </w:r>
      <w:r>
        <w:rPr>
          <w:spacing w:val="-4"/>
          <w:sz w:val="20"/>
        </w:rPr>
        <w:t xml:space="preserve"> </w:t>
      </w:r>
      <w:proofErr w:type="spellStart"/>
      <w:r>
        <w:rPr>
          <w:sz w:val="20"/>
        </w:rPr>
        <w:t>Webhook</w:t>
      </w:r>
      <w:proofErr w:type="spellEnd"/>
      <w:r>
        <w:rPr>
          <w:spacing w:val="-4"/>
          <w:sz w:val="20"/>
        </w:rPr>
        <w:t xml:space="preserve"> </w:t>
      </w:r>
      <w:r>
        <w:rPr>
          <w:sz w:val="20"/>
        </w:rPr>
        <w:t>subs</w:t>
      </w:r>
      <w:r>
        <w:rPr>
          <w:sz w:val="20"/>
        </w:rPr>
        <w:t>criptions</w:t>
      </w:r>
      <w:r>
        <w:rPr>
          <w:spacing w:val="-4"/>
          <w:sz w:val="20"/>
        </w:rPr>
        <w:t xml:space="preserve"> </w:t>
      </w:r>
      <w:r>
        <w:rPr>
          <w:sz w:val="20"/>
        </w:rPr>
        <w:t>for</w:t>
      </w:r>
      <w:r>
        <w:rPr>
          <w:spacing w:val="-4"/>
          <w:sz w:val="20"/>
        </w:rPr>
        <w:t xml:space="preserve"> </w:t>
      </w:r>
      <w:r>
        <w:rPr>
          <w:sz w:val="20"/>
        </w:rPr>
        <w:t>real-time</w:t>
      </w:r>
      <w:r>
        <w:rPr>
          <w:spacing w:val="-4"/>
          <w:sz w:val="20"/>
        </w:rPr>
        <w:t xml:space="preserve"> </w:t>
      </w:r>
      <w:r>
        <w:rPr>
          <w:sz w:val="20"/>
        </w:rPr>
        <w:t>event</w:t>
      </w:r>
      <w:r>
        <w:rPr>
          <w:spacing w:val="-4"/>
          <w:sz w:val="20"/>
        </w:rPr>
        <w:t xml:space="preserve"> </w:t>
      </w:r>
      <w:r>
        <w:rPr>
          <w:sz w:val="20"/>
        </w:rPr>
        <w:t>notification.</w:t>
      </w:r>
      <w:r>
        <w:rPr>
          <w:spacing w:val="-4"/>
          <w:sz w:val="20"/>
        </w:rPr>
        <w:t xml:space="preserve"> </w:t>
      </w:r>
      <w:r>
        <w:rPr>
          <w:sz w:val="20"/>
        </w:rPr>
        <w:t>Pre-built</w:t>
      </w:r>
      <w:r>
        <w:rPr>
          <w:spacing w:val="-4"/>
          <w:sz w:val="20"/>
        </w:rPr>
        <w:t xml:space="preserve"> </w:t>
      </w:r>
      <w:r>
        <w:rPr>
          <w:sz w:val="20"/>
        </w:rPr>
        <w:t xml:space="preserve">connectors for Salesforce, </w:t>
      </w:r>
      <w:proofErr w:type="spellStart"/>
      <w:r>
        <w:rPr>
          <w:sz w:val="20"/>
        </w:rPr>
        <w:t>HubSpot</w:t>
      </w:r>
      <w:proofErr w:type="spellEnd"/>
      <w:r>
        <w:rPr>
          <w:sz w:val="20"/>
        </w:rPr>
        <w:t>, SAP, Microsoft 365, and Google Workspace.</w:t>
      </w:r>
    </w:p>
    <w:p w:rsidR="00B40B96" w:rsidRDefault="00271505">
      <w:pPr>
        <w:pStyle w:val="ListParagraph"/>
        <w:numPr>
          <w:ilvl w:val="0"/>
          <w:numId w:val="7"/>
        </w:numPr>
        <w:tabs>
          <w:tab w:val="left" w:pos="1235"/>
        </w:tabs>
        <w:spacing w:before="118" w:line="292" w:lineRule="auto"/>
        <w:ind w:right="1259" w:firstLine="0"/>
        <w:rPr>
          <w:sz w:val="20"/>
        </w:rPr>
      </w:pPr>
      <w:r>
        <w:rPr>
          <w:rFonts w:ascii="Arial" w:hAnsi="Arial"/>
          <w:b/>
          <w:sz w:val="20"/>
        </w:rPr>
        <w:t xml:space="preserve">Advanced Analytics: </w:t>
      </w:r>
      <w:r>
        <w:rPr>
          <w:sz w:val="20"/>
        </w:rPr>
        <w:t>Contract velocity dashboards (time-to-signature). Bottleneck identification</w:t>
      </w:r>
      <w:r>
        <w:rPr>
          <w:spacing w:val="-4"/>
          <w:sz w:val="20"/>
        </w:rPr>
        <w:t xml:space="preserve"> </w:t>
      </w:r>
      <w:r>
        <w:rPr>
          <w:sz w:val="20"/>
        </w:rPr>
        <w:t>in</w:t>
      </w:r>
      <w:r>
        <w:rPr>
          <w:spacing w:val="-4"/>
          <w:sz w:val="20"/>
        </w:rPr>
        <w:t xml:space="preserve"> </w:t>
      </w:r>
      <w:r>
        <w:rPr>
          <w:sz w:val="20"/>
        </w:rPr>
        <w:t>workflows.</w:t>
      </w:r>
      <w:r>
        <w:rPr>
          <w:spacing w:val="-4"/>
          <w:sz w:val="20"/>
        </w:rPr>
        <w:t xml:space="preserve"> </w:t>
      </w:r>
      <w:r>
        <w:rPr>
          <w:sz w:val="20"/>
        </w:rPr>
        <w:t>Compliance</w:t>
      </w:r>
      <w:r>
        <w:rPr>
          <w:spacing w:val="-4"/>
          <w:sz w:val="20"/>
        </w:rPr>
        <w:t xml:space="preserve"> </w:t>
      </w:r>
      <w:r>
        <w:rPr>
          <w:sz w:val="20"/>
        </w:rPr>
        <w:t>pos</w:t>
      </w:r>
      <w:r>
        <w:rPr>
          <w:sz w:val="20"/>
        </w:rPr>
        <w:t>ture</w:t>
      </w:r>
      <w:r>
        <w:rPr>
          <w:spacing w:val="-4"/>
          <w:sz w:val="20"/>
        </w:rPr>
        <w:t xml:space="preserve"> </w:t>
      </w:r>
      <w:r>
        <w:rPr>
          <w:sz w:val="20"/>
        </w:rPr>
        <w:t>scoring.</w:t>
      </w:r>
      <w:r>
        <w:rPr>
          <w:spacing w:val="-4"/>
          <w:sz w:val="20"/>
        </w:rPr>
        <w:t xml:space="preserve"> </w:t>
      </w:r>
      <w:r>
        <w:rPr>
          <w:sz w:val="20"/>
        </w:rPr>
        <w:t>Predictive</w:t>
      </w:r>
      <w:r>
        <w:rPr>
          <w:spacing w:val="-4"/>
          <w:sz w:val="20"/>
        </w:rPr>
        <w:t xml:space="preserve"> </w:t>
      </w:r>
      <w:r>
        <w:rPr>
          <w:sz w:val="20"/>
        </w:rPr>
        <w:t>analytics</w:t>
      </w:r>
      <w:r>
        <w:rPr>
          <w:spacing w:val="-4"/>
          <w:sz w:val="20"/>
        </w:rPr>
        <w:t xml:space="preserve"> </w:t>
      </w:r>
      <w:r>
        <w:rPr>
          <w:sz w:val="20"/>
        </w:rPr>
        <w:t>for</w:t>
      </w:r>
      <w:r>
        <w:rPr>
          <w:spacing w:val="-4"/>
          <w:sz w:val="20"/>
        </w:rPr>
        <w:t xml:space="preserve"> </w:t>
      </w:r>
      <w:r>
        <w:rPr>
          <w:sz w:val="20"/>
        </w:rPr>
        <w:t>renewal</w:t>
      </w:r>
      <w:r>
        <w:rPr>
          <w:spacing w:val="-4"/>
          <w:sz w:val="20"/>
        </w:rPr>
        <w:t xml:space="preserve"> </w:t>
      </w:r>
      <w:r>
        <w:rPr>
          <w:sz w:val="20"/>
        </w:rPr>
        <w:t>dates and risk exposure.</w:t>
      </w:r>
    </w:p>
    <w:p w:rsidR="00B40B96" w:rsidRDefault="00271505">
      <w:pPr>
        <w:pStyle w:val="ListParagraph"/>
        <w:numPr>
          <w:ilvl w:val="0"/>
          <w:numId w:val="7"/>
        </w:numPr>
        <w:tabs>
          <w:tab w:val="left" w:pos="1235"/>
        </w:tabs>
        <w:spacing w:before="118" w:line="292" w:lineRule="auto"/>
        <w:ind w:right="1255" w:firstLine="0"/>
        <w:jc w:val="both"/>
        <w:rPr>
          <w:sz w:val="20"/>
        </w:rPr>
      </w:pPr>
      <w:r>
        <w:rPr>
          <w:rFonts w:ascii="Arial" w:hAnsi="Arial"/>
          <w:b/>
          <w:sz w:val="20"/>
        </w:rPr>
        <w:t>Mobile-First</w:t>
      </w:r>
      <w:r>
        <w:rPr>
          <w:rFonts w:ascii="Arial" w:hAnsi="Arial"/>
          <w:b/>
          <w:spacing w:val="-3"/>
          <w:sz w:val="20"/>
        </w:rPr>
        <w:t xml:space="preserve"> </w:t>
      </w:r>
      <w:r>
        <w:rPr>
          <w:rFonts w:ascii="Arial" w:hAnsi="Arial"/>
          <w:b/>
          <w:sz w:val="20"/>
        </w:rPr>
        <w:t>Experience:</w:t>
      </w:r>
      <w:r>
        <w:rPr>
          <w:rFonts w:ascii="Arial" w:hAnsi="Arial"/>
          <w:b/>
          <w:spacing w:val="-3"/>
          <w:sz w:val="20"/>
        </w:rPr>
        <w:t xml:space="preserve"> </w:t>
      </w:r>
      <w:r>
        <w:rPr>
          <w:sz w:val="20"/>
        </w:rPr>
        <w:t>Native</w:t>
      </w:r>
      <w:r>
        <w:rPr>
          <w:spacing w:val="-3"/>
          <w:sz w:val="20"/>
        </w:rPr>
        <w:t xml:space="preserve"> </w:t>
      </w:r>
      <w:r>
        <w:rPr>
          <w:sz w:val="20"/>
        </w:rPr>
        <w:t>iOS</w:t>
      </w:r>
      <w:r>
        <w:rPr>
          <w:spacing w:val="-3"/>
          <w:sz w:val="20"/>
        </w:rPr>
        <w:t xml:space="preserve"> </w:t>
      </w:r>
      <w:r>
        <w:rPr>
          <w:sz w:val="20"/>
        </w:rPr>
        <w:t>and</w:t>
      </w:r>
      <w:r>
        <w:rPr>
          <w:spacing w:val="-3"/>
          <w:sz w:val="20"/>
        </w:rPr>
        <w:t xml:space="preserve"> </w:t>
      </w:r>
      <w:r>
        <w:rPr>
          <w:sz w:val="20"/>
        </w:rPr>
        <w:t>Android</w:t>
      </w:r>
      <w:r>
        <w:rPr>
          <w:spacing w:val="-3"/>
          <w:sz w:val="20"/>
        </w:rPr>
        <w:t xml:space="preserve"> </w:t>
      </w:r>
      <w:r>
        <w:rPr>
          <w:sz w:val="20"/>
        </w:rPr>
        <w:t>apps</w:t>
      </w:r>
      <w:r>
        <w:rPr>
          <w:spacing w:val="-3"/>
          <w:sz w:val="20"/>
        </w:rPr>
        <w:t xml:space="preserve"> </w:t>
      </w:r>
      <w:r>
        <w:rPr>
          <w:sz w:val="20"/>
        </w:rPr>
        <w:t>with</w:t>
      </w:r>
      <w:r>
        <w:rPr>
          <w:spacing w:val="-3"/>
          <w:sz w:val="20"/>
        </w:rPr>
        <w:t xml:space="preserve"> </w:t>
      </w:r>
      <w:r>
        <w:rPr>
          <w:sz w:val="20"/>
        </w:rPr>
        <w:t>offline</w:t>
      </w:r>
      <w:r>
        <w:rPr>
          <w:spacing w:val="-3"/>
          <w:sz w:val="20"/>
        </w:rPr>
        <w:t xml:space="preserve"> </w:t>
      </w:r>
      <w:r>
        <w:rPr>
          <w:sz w:val="20"/>
        </w:rPr>
        <w:t>document</w:t>
      </w:r>
      <w:r>
        <w:rPr>
          <w:spacing w:val="-3"/>
          <w:sz w:val="20"/>
        </w:rPr>
        <w:t xml:space="preserve"> </w:t>
      </w:r>
      <w:r>
        <w:rPr>
          <w:sz w:val="20"/>
        </w:rPr>
        <w:t>access.</w:t>
      </w:r>
      <w:r>
        <w:rPr>
          <w:spacing w:val="-3"/>
          <w:sz w:val="20"/>
        </w:rPr>
        <w:t xml:space="preserve"> </w:t>
      </w:r>
      <w:r>
        <w:rPr>
          <w:sz w:val="20"/>
        </w:rPr>
        <w:t>Push notifications</w:t>
      </w:r>
      <w:r>
        <w:rPr>
          <w:spacing w:val="-4"/>
          <w:sz w:val="20"/>
        </w:rPr>
        <w:t xml:space="preserve"> </w:t>
      </w:r>
      <w:r>
        <w:rPr>
          <w:sz w:val="20"/>
        </w:rPr>
        <w:t>for</w:t>
      </w:r>
      <w:r>
        <w:rPr>
          <w:spacing w:val="-4"/>
          <w:sz w:val="20"/>
        </w:rPr>
        <w:t xml:space="preserve"> </w:t>
      </w:r>
      <w:r>
        <w:rPr>
          <w:sz w:val="20"/>
        </w:rPr>
        <w:t>signature</w:t>
      </w:r>
      <w:r>
        <w:rPr>
          <w:spacing w:val="-4"/>
          <w:sz w:val="20"/>
        </w:rPr>
        <w:t xml:space="preserve"> </w:t>
      </w:r>
      <w:r>
        <w:rPr>
          <w:sz w:val="20"/>
        </w:rPr>
        <w:t>requests.</w:t>
      </w:r>
      <w:r>
        <w:rPr>
          <w:spacing w:val="-4"/>
          <w:sz w:val="20"/>
        </w:rPr>
        <w:t xml:space="preserve"> </w:t>
      </w:r>
      <w:r>
        <w:rPr>
          <w:sz w:val="20"/>
        </w:rPr>
        <w:t>Camera-based</w:t>
      </w:r>
      <w:r>
        <w:rPr>
          <w:spacing w:val="-4"/>
          <w:sz w:val="20"/>
        </w:rPr>
        <w:t xml:space="preserve"> </w:t>
      </w:r>
      <w:r>
        <w:rPr>
          <w:sz w:val="20"/>
        </w:rPr>
        <w:t>document</w:t>
      </w:r>
      <w:r>
        <w:rPr>
          <w:spacing w:val="-4"/>
          <w:sz w:val="20"/>
        </w:rPr>
        <w:t xml:space="preserve"> </w:t>
      </w:r>
      <w:r>
        <w:rPr>
          <w:sz w:val="20"/>
        </w:rPr>
        <w:t>scanning</w:t>
      </w:r>
      <w:r>
        <w:rPr>
          <w:spacing w:val="-4"/>
          <w:sz w:val="20"/>
        </w:rPr>
        <w:t xml:space="preserve"> </w:t>
      </w:r>
      <w:r>
        <w:rPr>
          <w:sz w:val="20"/>
        </w:rPr>
        <w:t>with</w:t>
      </w:r>
      <w:r>
        <w:rPr>
          <w:spacing w:val="-4"/>
          <w:sz w:val="20"/>
        </w:rPr>
        <w:t xml:space="preserve"> </w:t>
      </w:r>
      <w:r>
        <w:rPr>
          <w:sz w:val="20"/>
        </w:rPr>
        <w:t>auto-</w:t>
      </w:r>
      <w:proofErr w:type="spellStart"/>
      <w:r>
        <w:rPr>
          <w:sz w:val="20"/>
        </w:rPr>
        <w:t>deskew</w:t>
      </w:r>
      <w:proofErr w:type="spellEnd"/>
      <w:r>
        <w:rPr>
          <w:spacing w:val="-4"/>
          <w:sz w:val="20"/>
        </w:rPr>
        <w:t xml:space="preserve"> </w:t>
      </w:r>
      <w:r>
        <w:rPr>
          <w:sz w:val="20"/>
        </w:rPr>
        <w:t xml:space="preserve">and </w:t>
      </w:r>
      <w:r>
        <w:rPr>
          <w:spacing w:val="-2"/>
          <w:sz w:val="20"/>
        </w:rPr>
        <w:t>enhancement.</w:t>
      </w:r>
    </w:p>
    <w:p w:rsidR="00B40B96" w:rsidRDefault="00271505">
      <w:pPr>
        <w:pStyle w:val="ListParagraph"/>
        <w:numPr>
          <w:ilvl w:val="0"/>
          <w:numId w:val="7"/>
        </w:numPr>
        <w:tabs>
          <w:tab w:val="left" w:pos="1235"/>
        </w:tabs>
        <w:spacing w:line="292" w:lineRule="auto"/>
        <w:ind w:right="1256" w:firstLine="0"/>
        <w:jc w:val="both"/>
        <w:rPr>
          <w:sz w:val="20"/>
        </w:rPr>
      </w:pPr>
      <w:r>
        <w:rPr>
          <w:rFonts w:ascii="Arial" w:hAnsi="Arial"/>
          <w:b/>
          <w:sz w:val="20"/>
        </w:rPr>
        <w:t>White-Label</w:t>
      </w:r>
      <w:r>
        <w:rPr>
          <w:rFonts w:ascii="Arial" w:hAnsi="Arial"/>
          <w:b/>
          <w:spacing w:val="-4"/>
          <w:sz w:val="20"/>
        </w:rPr>
        <w:t xml:space="preserve"> </w:t>
      </w:r>
      <w:r>
        <w:rPr>
          <w:rFonts w:ascii="Arial" w:hAnsi="Arial"/>
          <w:b/>
          <w:sz w:val="20"/>
        </w:rPr>
        <w:t>Capability:</w:t>
      </w:r>
      <w:r>
        <w:rPr>
          <w:rFonts w:ascii="Arial" w:hAnsi="Arial"/>
          <w:b/>
          <w:spacing w:val="-4"/>
          <w:sz w:val="20"/>
        </w:rPr>
        <w:t xml:space="preserve"> </w:t>
      </w:r>
      <w:r>
        <w:rPr>
          <w:sz w:val="20"/>
        </w:rPr>
        <w:t>Full</w:t>
      </w:r>
      <w:r>
        <w:rPr>
          <w:spacing w:val="-4"/>
          <w:sz w:val="20"/>
        </w:rPr>
        <w:t xml:space="preserve"> </w:t>
      </w:r>
      <w:r>
        <w:rPr>
          <w:sz w:val="20"/>
        </w:rPr>
        <w:t>white-labeling</w:t>
      </w:r>
      <w:r>
        <w:rPr>
          <w:spacing w:val="-4"/>
          <w:sz w:val="20"/>
        </w:rPr>
        <w:t xml:space="preserve"> </w:t>
      </w:r>
      <w:r>
        <w:rPr>
          <w:sz w:val="20"/>
        </w:rPr>
        <w:t>for</w:t>
      </w:r>
      <w:r>
        <w:rPr>
          <w:spacing w:val="-4"/>
          <w:sz w:val="20"/>
        </w:rPr>
        <w:t xml:space="preserve"> </w:t>
      </w:r>
      <w:r>
        <w:rPr>
          <w:sz w:val="20"/>
        </w:rPr>
        <w:t>enterprise</w:t>
      </w:r>
      <w:r>
        <w:rPr>
          <w:spacing w:val="-4"/>
          <w:sz w:val="20"/>
        </w:rPr>
        <w:t xml:space="preserve"> </w:t>
      </w:r>
      <w:r>
        <w:rPr>
          <w:sz w:val="20"/>
        </w:rPr>
        <w:t>clients</w:t>
      </w:r>
      <w:r>
        <w:rPr>
          <w:spacing w:val="-4"/>
          <w:sz w:val="20"/>
        </w:rPr>
        <w:t xml:space="preserve"> </w:t>
      </w:r>
      <w:r>
        <w:rPr>
          <w:sz w:val="20"/>
        </w:rPr>
        <w:t>including</w:t>
      </w:r>
      <w:r>
        <w:rPr>
          <w:spacing w:val="-4"/>
          <w:sz w:val="20"/>
        </w:rPr>
        <w:t xml:space="preserve"> </w:t>
      </w:r>
      <w:r>
        <w:rPr>
          <w:sz w:val="20"/>
        </w:rPr>
        <w:t>custom</w:t>
      </w:r>
      <w:r>
        <w:rPr>
          <w:spacing w:val="-4"/>
          <w:sz w:val="20"/>
        </w:rPr>
        <w:t xml:space="preserve"> </w:t>
      </w:r>
      <w:r>
        <w:rPr>
          <w:sz w:val="20"/>
        </w:rPr>
        <w:t>domains, branded emails, and embedded signing experiences within client applications.</w:t>
      </w:r>
    </w:p>
    <w:p w:rsidR="00B40B96" w:rsidRDefault="00B40B96">
      <w:pPr>
        <w:pStyle w:val="ListParagraph"/>
        <w:spacing w:line="292" w:lineRule="auto"/>
        <w:jc w:val="both"/>
        <w:rPr>
          <w:sz w:val="20"/>
        </w:rPr>
        <w:sectPr w:rsidR="00B40B96">
          <w:pgSz w:w="11910" w:h="16840"/>
          <w:pgMar w:top="1500" w:right="425" w:bottom="280" w:left="850" w:header="720" w:footer="720" w:gutter="0"/>
          <w:cols w:space="720"/>
        </w:sectPr>
      </w:pPr>
    </w:p>
    <w:p w:rsidR="00B40B96" w:rsidRDefault="00271505">
      <w:pPr>
        <w:pStyle w:val="Heading1"/>
        <w:numPr>
          <w:ilvl w:val="0"/>
          <w:numId w:val="8"/>
        </w:numPr>
        <w:tabs>
          <w:tab w:val="left" w:pos="1110"/>
        </w:tabs>
        <w:ind w:hanging="400"/>
      </w:pPr>
      <w:r>
        <w:rPr>
          <w:color w:val="1A237E"/>
        </w:rPr>
        <w:lastRenderedPageBreak/>
        <w:t xml:space="preserve">System Class </w:t>
      </w:r>
      <w:r>
        <w:rPr>
          <w:color w:val="1A237E"/>
          <w:spacing w:val="-2"/>
        </w:rPr>
        <w:t>Diagram</w:t>
      </w:r>
    </w:p>
    <w:p w:rsidR="00B40B96" w:rsidRDefault="00271505">
      <w:pPr>
        <w:pStyle w:val="BodyText"/>
        <w:spacing w:before="256" w:line="292" w:lineRule="auto"/>
        <w:ind w:left="710" w:right="1131"/>
        <w:jc w:val="both"/>
      </w:pPr>
      <w:r>
        <w:t>The following class diagram illustrate</w:t>
      </w:r>
      <w:r>
        <w:t xml:space="preserve">s the core domain model of the </w:t>
      </w:r>
      <w:proofErr w:type="spellStart"/>
      <w:r>
        <w:t>Edocs</w:t>
      </w:r>
      <w:proofErr w:type="spellEnd"/>
      <w:r>
        <w:t xml:space="preserve"> platform. The design follows Domain-Driven Design (DDD) principles with clear aggregate boundaries, value objects,</w:t>
      </w:r>
      <w:r>
        <w:rPr>
          <w:spacing w:val="40"/>
        </w:rPr>
        <w:t xml:space="preserve"> </w:t>
      </w:r>
      <w:r>
        <w:t>and domain events.</w:t>
      </w:r>
    </w:p>
    <w:p w:rsidR="00B40B96" w:rsidRDefault="00271505">
      <w:pPr>
        <w:pStyle w:val="BodyText"/>
        <w:spacing w:before="3"/>
        <w:rPr>
          <w:sz w:val="15"/>
        </w:rPr>
      </w:pPr>
      <w:r>
        <w:rPr>
          <w:noProof/>
          <w:sz w:val="15"/>
        </w:rPr>
        <w:drawing>
          <wp:anchor distT="0" distB="0" distL="0" distR="0" simplePos="0" relativeHeight="487587840" behindDoc="1" locked="0" layoutInCell="1" allowOverlap="1">
            <wp:simplePos x="0" y="0"/>
            <wp:positionH relativeFrom="page">
              <wp:posOffset>992484</wp:posOffset>
            </wp:positionH>
            <wp:positionV relativeFrom="paragraph">
              <wp:posOffset>127205</wp:posOffset>
            </wp:positionV>
            <wp:extent cx="5266258" cy="470287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266258" cy="4702873"/>
                    </a:xfrm>
                    <a:prstGeom prst="rect">
                      <a:avLst/>
                    </a:prstGeom>
                  </pic:spPr>
                </pic:pic>
              </a:graphicData>
            </a:graphic>
          </wp:anchor>
        </w:drawing>
      </w:r>
    </w:p>
    <w:p w:rsidR="00B40B96" w:rsidRDefault="00271505">
      <w:pPr>
        <w:spacing w:before="39"/>
        <w:ind w:left="3302"/>
        <w:rPr>
          <w:sz w:val="18"/>
        </w:rPr>
      </w:pPr>
      <w:r>
        <w:rPr>
          <w:color w:val="666666"/>
          <w:sz w:val="18"/>
        </w:rPr>
        <w:t xml:space="preserve">Figure 1: </w:t>
      </w:r>
      <w:proofErr w:type="spellStart"/>
      <w:r>
        <w:rPr>
          <w:color w:val="666666"/>
          <w:sz w:val="18"/>
        </w:rPr>
        <w:t>Edocs</w:t>
      </w:r>
      <w:proofErr w:type="spellEnd"/>
      <w:r>
        <w:rPr>
          <w:color w:val="666666"/>
          <w:sz w:val="18"/>
        </w:rPr>
        <w:t xml:space="preserve"> Core Domain Class </w:t>
      </w:r>
      <w:r>
        <w:rPr>
          <w:color w:val="666666"/>
          <w:spacing w:val="-2"/>
          <w:sz w:val="18"/>
        </w:rPr>
        <w:t>Diagram</w:t>
      </w:r>
    </w:p>
    <w:p w:rsidR="00B40B96" w:rsidRDefault="00B40B96">
      <w:pPr>
        <w:pStyle w:val="BodyText"/>
        <w:rPr>
          <w:sz w:val="18"/>
        </w:rPr>
      </w:pPr>
    </w:p>
    <w:p w:rsidR="00B40B96" w:rsidRDefault="00B40B96">
      <w:pPr>
        <w:pStyle w:val="BodyText"/>
        <w:spacing w:before="25"/>
        <w:rPr>
          <w:sz w:val="18"/>
        </w:rPr>
      </w:pPr>
    </w:p>
    <w:p w:rsidR="00B40B96" w:rsidRDefault="00271505">
      <w:pPr>
        <w:pStyle w:val="Heading2"/>
        <w:spacing w:before="0"/>
        <w:jc w:val="both"/>
      </w:pPr>
      <w:r>
        <w:rPr>
          <w:color w:val="1564BF"/>
        </w:rPr>
        <w:t xml:space="preserve">Key Design </w:t>
      </w:r>
      <w:r>
        <w:rPr>
          <w:color w:val="1564BF"/>
          <w:spacing w:val="-2"/>
        </w:rPr>
        <w:t>Decisions:</w:t>
      </w:r>
    </w:p>
    <w:p w:rsidR="00B40B96" w:rsidRDefault="00271505">
      <w:pPr>
        <w:pStyle w:val="ListParagraph"/>
        <w:numPr>
          <w:ilvl w:val="0"/>
          <w:numId w:val="6"/>
        </w:numPr>
        <w:tabs>
          <w:tab w:val="left" w:pos="866"/>
        </w:tabs>
        <w:spacing w:before="233" w:line="292" w:lineRule="auto"/>
        <w:ind w:right="1132" w:firstLine="0"/>
        <w:rPr>
          <w:sz w:val="20"/>
        </w:rPr>
      </w:pPr>
      <w:r>
        <w:rPr>
          <w:rFonts w:ascii="Arial" w:hAnsi="Arial"/>
          <w:b/>
          <w:sz w:val="20"/>
        </w:rPr>
        <w:t>User</w:t>
      </w:r>
      <w:r>
        <w:rPr>
          <w:rFonts w:ascii="Arial" w:hAnsi="Arial"/>
          <w:b/>
          <w:spacing w:val="28"/>
          <w:sz w:val="20"/>
        </w:rPr>
        <w:t xml:space="preserve"> </w:t>
      </w:r>
      <w:r>
        <w:rPr>
          <w:rFonts w:ascii="Arial" w:hAnsi="Arial"/>
          <w:b/>
          <w:sz w:val="20"/>
        </w:rPr>
        <w:t>&amp;</w:t>
      </w:r>
      <w:r>
        <w:rPr>
          <w:rFonts w:ascii="Arial" w:hAnsi="Arial"/>
          <w:b/>
          <w:spacing w:val="28"/>
          <w:sz w:val="20"/>
        </w:rPr>
        <w:t xml:space="preserve"> </w:t>
      </w:r>
      <w:r>
        <w:rPr>
          <w:rFonts w:ascii="Arial" w:hAnsi="Arial"/>
          <w:b/>
          <w:sz w:val="20"/>
        </w:rPr>
        <w:t>Organization:</w:t>
      </w:r>
      <w:r>
        <w:rPr>
          <w:rFonts w:ascii="Arial" w:hAnsi="Arial"/>
          <w:b/>
          <w:spacing w:val="28"/>
          <w:sz w:val="20"/>
        </w:rPr>
        <w:t xml:space="preserve"> </w:t>
      </w:r>
      <w:r>
        <w:rPr>
          <w:sz w:val="20"/>
        </w:rPr>
        <w:t>Multi-tenant</w:t>
      </w:r>
      <w:r>
        <w:rPr>
          <w:spacing w:val="28"/>
          <w:sz w:val="20"/>
        </w:rPr>
        <w:t xml:space="preserve"> </w:t>
      </w:r>
      <w:r>
        <w:rPr>
          <w:sz w:val="20"/>
        </w:rPr>
        <w:t>design</w:t>
      </w:r>
      <w:r>
        <w:rPr>
          <w:spacing w:val="28"/>
          <w:sz w:val="20"/>
        </w:rPr>
        <w:t xml:space="preserve"> </w:t>
      </w:r>
      <w:r>
        <w:rPr>
          <w:sz w:val="20"/>
        </w:rPr>
        <w:t>with</w:t>
      </w:r>
      <w:r>
        <w:rPr>
          <w:spacing w:val="28"/>
          <w:sz w:val="20"/>
        </w:rPr>
        <w:t xml:space="preserve"> </w:t>
      </w:r>
      <w:r>
        <w:rPr>
          <w:sz w:val="20"/>
        </w:rPr>
        <w:t>organization-scoped</w:t>
      </w:r>
      <w:r>
        <w:rPr>
          <w:spacing w:val="28"/>
          <w:sz w:val="20"/>
        </w:rPr>
        <w:t xml:space="preserve"> </w:t>
      </w:r>
      <w:r>
        <w:rPr>
          <w:sz w:val="20"/>
        </w:rPr>
        <w:t>data.</w:t>
      </w:r>
      <w:r>
        <w:rPr>
          <w:spacing w:val="28"/>
          <w:sz w:val="20"/>
        </w:rPr>
        <w:t xml:space="preserve"> </w:t>
      </w:r>
      <w:r>
        <w:rPr>
          <w:sz w:val="20"/>
        </w:rPr>
        <w:t>KYC</w:t>
      </w:r>
      <w:r>
        <w:rPr>
          <w:spacing w:val="28"/>
          <w:sz w:val="20"/>
        </w:rPr>
        <w:t xml:space="preserve"> </w:t>
      </w:r>
      <w:r>
        <w:rPr>
          <w:sz w:val="20"/>
        </w:rPr>
        <w:t>status</w:t>
      </w:r>
      <w:r>
        <w:rPr>
          <w:spacing w:val="28"/>
          <w:sz w:val="20"/>
        </w:rPr>
        <w:t xml:space="preserve"> </w:t>
      </w:r>
      <w:r>
        <w:rPr>
          <w:sz w:val="20"/>
        </w:rPr>
        <w:t>enables identity-verified signatures for high-assurance contracts.</w:t>
      </w:r>
    </w:p>
    <w:p w:rsidR="00B40B96" w:rsidRDefault="00271505">
      <w:pPr>
        <w:pStyle w:val="ListParagraph"/>
        <w:numPr>
          <w:ilvl w:val="0"/>
          <w:numId w:val="6"/>
        </w:numPr>
        <w:tabs>
          <w:tab w:val="left" w:pos="894"/>
        </w:tabs>
        <w:spacing w:before="0" w:line="292" w:lineRule="auto"/>
        <w:ind w:right="1132" w:firstLine="0"/>
        <w:rPr>
          <w:sz w:val="20"/>
        </w:rPr>
      </w:pPr>
      <w:r>
        <w:rPr>
          <w:rFonts w:ascii="Arial" w:hAnsi="Arial"/>
          <w:b/>
          <w:sz w:val="20"/>
        </w:rPr>
        <w:t>Document</w:t>
      </w:r>
      <w:r>
        <w:rPr>
          <w:rFonts w:ascii="Arial" w:hAnsi="Arial"/>
          <w:b/>
          <w:spacing w:val="40"/>
          <w:sz w:val="20"/>
        </w:rPr>
        <w:t xml:space="preserve"> </w:t>
      </w:r>
      <w:r>
        <w:rPr>
          <w:rFonts w:ascii="Arial" w:hAnsi="Arial"/>
          <w:b/>
          <w:sz w:val="20"/>
        </w:rPr>
        <w:t>&amp;</w:t>
      </w:r>
      <w:r>
        <w:rPr>
          <w:rFonts w:ascii="Arial" w:hAnsi="Arial"/>
          <w:b/>
          <w:spacing w:val="40"/>
          <w:sz w:val="20"/>
        </w:rPr>
        <w:t xml:space="preserve"> </w:t>
      </w:r>
      <w:r>
        <w:rPr>
          <w:rFonts w:ascii="Arial" w:hAnsi="Arial"/>
          <w:b/>
          <w:sz w:val="20"/>
        </w:rPr>
        <w:t>Contract:</w:t>
      </w:r>
      <w:r>
        <w:rPr>
          <w:rFonts w:ascii="Arial" w:hAnsi="Arial"/>
          <w:b/>
          <w:spacing w:val="40"/>
          <w:sz w:val="20"/>
        </w:rPr>
        <w:t xml:space="preserve"> </w:t>
      </w:r>
      <w:r>
        <w:rPr>
          <w:sz w:val="20"/>
        </w:rPr>
        <w:t>Contract</w:t>
      </w:r>
      <w:r>
        <w:rPr>
          <w:spacing w:val="40"/>
          <w:sz w:val="20"/>
        </w:rPr>
        <w:t xml:space="preserve"> </w:t>
      </w:r>
      <w:r>
        <w:rPr>
          <w:sz w:val="20"/>
        </w:rPr>
        <w:t>extends</w:t>
      </w:r>
      <w:r>
        <w:rPr>
          <w:spacing w:val="40"/>
          <w:sz w:val="20"/>
        </w:rPr>
        <w:t xml:space="preserve"> </w:t>
      </w:r>
      <w:r>
        <w:rPr>
          <w:sz w:val="20"/>
        </w:rPr>
        <w:t>Document</w:t>
      </w:r>
      <w:r>
        <w:rPr>
          <w:spacing w:val="40"/>
          <w:sz w:val="20"/>
        </w:rPr>
        <w:t xml:space="preserve"> </w:t>
      </w:r>
      <w:r>
        <w:rPr>
          <w:sz w:val="20"/>
        </w:rPr>
        <w:t>with</w:t>
      </w:r>
      <w:r>
        <w:rPr>
          <w:spacing w:val="40"/>
          <w:sz w:val="20"/>
        </w:rPr>
        <w:t xml:space="preserve"> </w:t>
      </w:r>
      <w:r>
        <w:rPr>
          <w:sz w:val="20"/>
        </w:rPr>
        <w:t>party-specific</w:t>
      </w:r>
      <w:r>
        <w:rPr>
          <w:spacing w:val="40"/>
          <w:sz w:val="20"/>
        </w:rPr>
        <w:t xml:space="preserve"> </w:t>
      </w:r>
      <w:r>
        <w:rPr>
          <w:sz w:val="20"/>
        </w:rPr>
        <w:t>terms</w:t>
      </w:r>
      <w:r>
        <w:rPr>
          <w:spacing w:val="40"/>
          <w:sz w:val="20"/>
        </w:rPr>
        <w:t xml:space="preserve"> </w:t>
      </w:r>
      <w:r>
        <w:rPr>
          <w:sz w:val="20"/>
        </w:rPr>
        <w:t>and</w:t>
      </w:r>
      <w:r>
        <w:rPr>
          <w:spacing w:val="40"/>
          <w:sz w:val="20"/>
        </w:rPr>
        <w:t xml:space="preserve"> </w:t>
      </w:r>
      <w:r>
        <w:rPr>
          <w:sz w:val="20"/>
        </w:rPr>
        <w:t>lifecycle management. Version control prevents data loss during collaborative editing.</w:t>
      </w:r>
    </w:p>
    <w:p w:rsidR="00B40B96" w:rsidRDefault="00271505">
      <w:pPr>
        <w:pStyle w:val="ListParagraph"/>
        <w:numPr>
          <w:ilvl w:val="0"/>
          <w:numId w:val="6"/>
        </w:numPr>
        <w:tabs>
          <w:tab w:val="left" w:pos="860"/>
        </w:tabs>
        <w:spacing w:before="0" w:line="292" w:lineRule="auto"/>
        <w:ind w:right="1132" w:firstLine="0"/>
        <w:rPr>
          <w:sz w:val="20"/>
        </w:rPr>
      </w:pPr>
      <w:r>
        <w:rPr>
          <w:rFonts w:ascii="Arial" w:hAnsi="Arial"/>
          <w:b/>
          <w:sz w:val="20"/>
        </w:rPr>
        <w:t xml:space="preserve">Signature: </w:t>
      </w:r>
      <w:r>
        <w:rPr>
          <w:sz w:val="20"/>
        </w:rPr>
        <w:t>Captures X.509 certificate data, IP geolocation, and timestamp for non-repudiation.</w:t>
      </w:r>
      <w:r>
        <w:rPr>
          <w:spacing w:val="40"/>
          <w:sz w:val="20"/>
        </w:rPr>
        <w:t xml:space="preserve"> </w:t>
      </w:r>
      <w:r>
        <w:rPr>
          <w:sz w:val="20"/>
        </w:rPr>
        <w:t>Supports multiple signature types (click-to-sign, drawn, digital certifica</w:t>
      </w:r>
      <w:r>
        <w:rPr>
          <w:sz w:val="20"/>
        </w:rPr>
        <w:t>te).</w:t>
      </w:r>
    </w:p>
    <w:p w:rsidR="00B40B96" w:rsidRDefault="00271505">
      <w:pPr>
        <w:pStyle w:val="ListParagraph"/>
        <w:numPr>
          <w:ilvl w:val="0"/>
          <w:numId w:val="6"/>
        </w:numPr>
        <w:tabs>
          <w:tab w:val="left" w:pos="863"/>
        </w:tabs>
        <w:spacing w:before="0" w:line="292" w:lineRule="auto"/>
        <w:ind w:right="1132" w:firstLine="0"/>
        <w:rPr>
          <w:sz w:val="20"/>
        </w:rPr>
      </w:pPr>
      <w:r>
        <w:rPr>
          <w:rFonts w:ascii="Arial" w:hAnsi="Arial"/>
          <w:b/>
          <w:sz w:val="20"/>
        </w:rPr>
        <w:t xml:space="preserve">Workflow: </w:t>
      </w:r>
      <w:r>
        <w:rPr>
          <w:sz w:val="20"/>
        </w:rPr>
        <w:t>Decoupled from contracts via events, enabling reusable workflow templates across</w:t>
      </w:r>
      <w:r>
        <w:rPr>
          <w:spacing w:val="80"/>
          <w:sz w:val="20"/>
        </w:rPr>
        <w:t xml:space="preserve"> </w:t>
      </w:r>
      <w:r>
        <w:rPr>
          <w:sz w:val="20"/>
        </w:rPr>
        <w:t>different document types.</w:t>
      </w:r>
    </w:p>
    <w:p w:rsidR="00B40B96" w:rsidRDefault="00271505">
      <w:pPr>
        <w:pStyle w:val="ListParagraph"/>
        <w:numPr>
          <w:ilvl w:val="0"/>
          <w:numId w:val="6"/>
        </w:numPr>
        <w:tabs>
          <w:tab w:val="left" w:pos="841"/>
        </w:tabs>
        <w:spacing w:before="0" w:line="292" w:lineRule="auto"/>
        <w:ind w:right="1132" w:firstLine="0"/>
        <w:rPr>
          <w:sz w:val="20"/>
        </w:rPr>
      </w:pPr>
      <w:proofErr w:type="spellStart"/>
      <w:r>
        <w:rPr>
          <w:rFonts w:ascii="Arial" w:hAnsi="Arial"/>
          <w:b/>
          <w:sz w:val="20"/>
        </w:rPr>
        <w:t>AuditLog</w:t>
      </w:r>
      <w:proofErr w:type="spellEnd"/>
      <w:r>
        <w:rPr>
          <w:rFonts w:ascii="Arial" w:hAnsi="Arial"/>
          <w:b/>
          <w:sz w:val="20"/>
        </w:rPr>
        <w:t xml:space="preserve">: </w:t>
      </w:r>
      <w:r>
        <w:rPr>
          <w:sz w:val="20"/>
        </w:rPr>
        <w:t xml:space="preserve">Immutable by design. </w:t>
      </w:r>
      <w:proofErr w:type="spellStart"/>
      <w:r>
        <w:rPr>
          <w:sz w:val="20"/>
        </w:rPr>
        <w:t>Blockchain</w:t>
      </w:r>
      <w:proofErr w:type="spellEnd"/>
      <w:r>
        <w:rPr>
          <w:sz w:val="20"/>
        </w:rPr>
        <w:t xml:space="preserve"> transaction hash provides external verification of log </w:t>
      </w:r>
      <w:r>
        <w:rPr>
          <w:spacing w:val="-2"/>
          <w:sz w:val="20"/>
        </w:rPr>
        <w:t>integrity.</w:t>
      </w:r>
    </w:p>
    <w:p w:rsidR="00B40B96" w:rsidRDefault="00271505">
      <w:pPr>
        <w:pStyle w:val="ListParagraph"/>
        <w:numPr>
          <w:ilvl w:val="0"/>
          <w:numId w:val="6"/>
        </w:numPr>
        <w:tabs>
          <w:tab w:val="left" w:pos="838"/>
        </w:tabs>
        <w:spacing w:before="0" w:line="292" w:lineRule="auto"/>
        <w:ind w:right="1132" w:firstLine="0"/>
        <w:rPr>
          <w:sz w:val="20"/>
        </w:rPr>
      </w:pPr>
      <w:r>
        <w:rPr>
          <w:rFonts w:ascii="Arial" w:hAnsi="Arial"/>
          <w:b/>
          <w:sz w:val="20"/>
        </w:rPr>
        <w:t>Template:</w:t>
      </w:r>
      <w:r>
        <w:rPr>
          <w:rFonts w:ascii="Arial" w:hAnsi="Arial"/>
          <w:b/>
          <w:spacing w:val="-1"/>
          <w:sz w:val="20"/>
        </w:rPr>
        <w:t xml:space="preserve"> </w:t>
      </w:r>
      <w:r>
        <w:rPr>
          <w:sz w:val="20"/>
        </w:rPr>
        <w:t>Variable</w:t>
      </w:r>
      <w:r>
        <w:rPr>
          <w:spacing w:val="-1"/>
          <w:sz w:val="20"/>
        </w:rPr>
        <w:t xml:space="preserve"> </w:t>
      </w:r>
      <w:r>
        <w:rPr>
          <w:sz w:val="20"/>
        </w:rPr>
        <w:t>substit</w:t>
      </w:r>
      <w:r>
        <w:rPr>
          <w:sz w:val="20"/>
        </w:rPr>
        <w:t>ution</w:t>
      </w:r>
      <w:r>
        <w:rPr>
          <w:spacing w:val="-1"/>
          <w:sz w:val="20"/>
        </w:rPr>
        <w:t xml:space="preserve"> </w:t>
      </w:r>
      <w:r>
        <w:rPr>
          <w:sz w:val="20"/>
        </w:rPr>
        <w:t>engine</w:t>
      </w:r>
      <w:r>
        <w:rPr>
          <w:spacing w:val="-1"/>
          <w:sz w:val="20"/>
        </w:rPr>
        <w:t xml:space="preserve"> </w:t>
      </w:r>
      <w:r>
        <w:rPr>
          <w:sz w:val="20"/>
        </w:rPr>
        <w:t>enables</w:t>
      </w:r>
      <w:r>
        <w:rPr>
          <w:spacing w:val="-1"/>
          <w:sz w:val="20"/>
        </w:rPr>
        <w:t xml:space="preserve"> </w:t>
      </w:r>
      <w:r>
        <w:rPr>
          <w:sz w:val="20"/>
        </w:rPr>
        <w:t>dynamic</w:t>
      </w:r>
      <w:r>
        <w:rPr>
          <w:spacing w:val="-1"/>
          <w:sz w:val="20"/>
        </w:rPr>
        <w:t xml:space="preserve"> </w:t>
      </w:r>
      <w:r>
        <w:rPr>
          <w:sz w:val="20"/>
        </w:rPr>
        <w:t>contract</w:t>
      </w:r>
      <w:r>
        <w:rPr>
          <w:spacing w:val="-1"/>
          <w:sz w:val="20"/>
        </w:rPr>
        <w:t xml:space="preserve"> </w:t>
      </w:r>
      <w:r>
        <w:rPr>
          <w:sz w:val="20"/>
        </w:rPr>
        <w:t>generation</w:t>
      </w:r>
      <w:r>
        <w:rPr>
          <w:spacing w:val="-1"/>
          <w:sz w:val="20"/>
        </w:rPr>
        <w:t xml:space="preserve"> </w:t>
      </w:r>
      <w:r>
        <w:rPr>
          <w:sz w:val="20"/>
        </w:rPr>
        <w:t>from</w:t>
      </w:r>
      <w:r>
        <w:rPr>
          <w:spacing w:val="-1"/>
          <w:sz w:val="20"/>
        </w:rPr>
        <w:t xml:space="preserve"> </w:t>
      </w:r>
      <w:r>
        <w:rPr>
          <w:sz w:val="20"/>
        </w:rPr>
        <w:t>structured</w:t>
      </w:r>
      <w:r>
        <w:rPr>
          <w:spacing w:val="-1"/>
          <w:sz w:val="20"/>
        </w:rPr>
        <w:t xml:space="preserve"> </w:t>
      </w:r>
      <w:r>
        <w:rPr>
          <w:sz w:val="20"/>
        </w:rPr>
        <w:t xml:space="preserve">data </w:t>
      </w:r>
      <w:r>
        <w:rPr>
          <w:spacing w:val="-2"/>
          <w:sz w:val="20"/>
        </w:rPr>
        <w:t>sources.</w:t>
      </w:r>
    </w:p>
    <w:p w:rsidR="00B40B96" w:rsidRDefault="00B40B96">
      <w:pPr>
        <w:pStyle w:val="ListParagraph"/>
        <w:spacing w:line="292" w:lineRule="auto"/>
        <w:rPr>
          <w:sz w:val="20"/>
        </w:rPr>
        <w:sectPr w:rsidR="00B40B96">
          <w:pgSz w:w="11910" w:h="16840"/>
          <w:pgMar w:top="1500" w:right="425" w:bottom="280" w:left="850" w:header="720" w:footer="720" w:gutter="0"/>
          <w:cols w:space="720"/>
        </w:sectPr>
      </w:pPr>
    </w:p>
    <w:p w:rsidR="00B40B96" w:rsidRDefault="00271505">
      <w:pPr>
        <w:pStyle w:val="Heading1"/>
        <w:numPr>
          <w:ilvl w:val="0"/>
          <w:numId w:val="8"/>
        </w:numPr>
        <w:tabs>
          <w:tab w:val="left" w:pos="1110"/>
        </w:tabs>
        <w:ind w:hanging="400"/>
      </w:pPr>
      <w:r>
        <w:rPr>
          <w:color w:val="1A237E"/>
        </w:rPr>
        <w:lastRenderedPageBreak/>
        <w:t xml:space="preserve">Architecture </w:t>
      </w:r>
      <w:r>
        <w:rPr>
          <w:color w:val="1A237E"/>
          <w:spacing w:val="-2"/>
        </w:rPr>
        <w:t>Comparison</w:t>
      </w:r>
    </w:p>
    <w:p w:rsidR="00B40B96" w:rsidRDefault="00271505">
      <w:pPr>
        <w:pStyle w:val="BodyText"/>
        <w:spacing w:before="256" w:line="292" w:lineRule="auto"/>
        <w:ind w:left="710" w:right="1132"/>
        <w:jc w:val="both"/>
      </w:pPr>
      <w:r>
        <w:t>This</w:t>
      </w:r>
      <w:r>
        <w:rPr>
          <w:spacing w:val="40"/>
        </w:rPr>
        <w:t xml:space="preserve"> </w:t>
      </w:r>
      <w:r>
        <w:t>section</w:t>
      </w:r>
      <w:r>
        <w:rPr>
          <w:spacing w:val="40"/>
        </w:rPr>
        <w:t xml:space="preserve"> </w:t>
      </w:r>
      <w:r>
        <w:t>presents</w:t>
      </w:r>
      <w:r>
        <w:rPr>
          <w:spacing w:val="40"/>
        </w:rPr>
        <w:t xml:space="preserve"> </w:t>
      </w:r>
      <w:r>
        <w:t>three</w:t>
      </w:r>
      <w:r>
        <w:rPr>
          <w:spacing w:val="40"/>
        </w:rPr>
        <w:t xml:space="preserve"> </w:t>
      </w:r>
      <w:r>
        <w:t>architectural</w:t>
      </w:r>
      <w:r>
        <w:rPr>
          <w:spacing w:val="40"/>
        </w:rPr>
        <w:t xml:space="preserve"> </w:t>
      </w:r>
      <w:r>
        <w:t>approaches</w:t>
      </w:r>
      <w:r>
        <w:rPr>
          <w:spacing w:val="40"/>
        </w:rPr>
        <w:t xml:space="preserve"> </w:t>
      </w:r>
      <w:r>
        <w:t>for</w:t>
      </w:r>
      <w:r>
        <w:rPr>
          <w:spacing w:val="40"/>
        </w:rPr>
        <w:t xml:space="preserve"> </w:t>
      </w:r>
      <w:r>
        <w:t>the</w:t>
      </w:r>
      <w:r>
        <w:rPr>
          <w:spacing w:val="40"/>
        </w:rPr>
        <w:t xml:space="preserve"> </w:t>
      </w:r>
      <w:proofErr w:type="spellStart"/>
      <w:r>
        <w:t>Edocs</w:t>
      </w:r>
      <w:proofErr w:type="spellEnd"/>
      <w:r>
        <w:rPr>
          <w:spacing w:val="40"/>
        </w:rPr>
        <w:t xml:space="preserve"> </w:t>
      </w:r>
      <w:r>
        <w:t>platform,</w:t>
      </w:r>
      <w:r>
        <w:rPr>
          <w:spacing w:val="40"/>
        </w:rPr>
        <w:t xml:space="preserve"> </w:t>
      </w:r>
      <w:r>
        <w:t>analyzing</w:t>
      </w:r>
      <w:r>
        <w:rPr>
          <w:spacing w:val="40"/>
        </w:rPr>
        <w:t xml:space="preserve"> </w:t>
      </w:r>
      <w:r>
        <w:t>their trade-offs across dimensions of scalability, complexity, maintainability, cost, and time-to-market. Each approach is evaluated against the specific requirements of an e-contract and document management system.</w:t>
      </w:r>
    </w:p>
    <w:p w:rsidR="00B40B96" w:rsidRDefault="00271505">
      <w:pPr>
        <w:pStyle w:val="Heading2"/>
        <w:numPr>
          <w:ilvl w:val="1"/>
          <w:numId w:val="8"/>
        </w:numPr>
        <w:tabs>
          <w:tab w:val="left" w:pos="1177"/>
        </w:tabs>
        <w:spacing w:before="203"/>
        <w:ind w:hanging="467"/>
      </w:pPr>
      <w:r>
        <w:rPr>
          <w:color w:val="1564BF"/>
        </w:rPr>
        <w:t xml:space="preserve">Monolithic </w:t>
      </w:r>
      <w:r>
        <w:rPr>
          <w:color w:val="1564BF"/>
          <w:spacing w:val="-2"/>
        </w:rPr>
        <w:t>Architecture</w:t>
      </w:r>
    </w:p>
    <w:p w:rsidR="00B40B96" w:rsidRDefault="00271505">
      <w:pPr>
        <w:pStyle w:val="BodyText"/>
        <w:spacing w:before="233" w:line="292" w:lineRule="auto"/>
        <w:ind w:left="710" w:right="1132"/>
        <w:jc w:val="both"/>
      </w:pPr>
      <w:r>
        <w:t>In the monolithic approach, all business capabilities — authentication, document management, contract generation, e-signatures, workflows, and analytics — are packaged and deployed as a single unitary application. The architecture is straightforward: clien</w:t>
      </w:r>
      <w:r>
        <w:t>ts connect through an API Gateway, requests are load-balanced across multiple instances of the same application, and all modules share a unified database layer.</w:t>
      </w:r>
    </w:p>
    <w:p w:rsidR="00B40B96" w:rsidRDefault="00271505">
      <w:pPr>
        <w:pStyle w:val="BodyText"/>
        <w:spacing w:before="4"/>
        <w:rPr>
          <w:sz w:val="16"/>
        </w:rPr>
      </w:pPr>
      <w:r>
        <w:rPr>
          <w:noProof/>
          <w:sz w:val="16"/>
        </w:rPr>
        <w:drawing>
          <wp:anchor distT="0" distB="0" distL="0" distR="0" simplePos="0" relativeHeight="487588352" behindDoc="1" locked="0" layoutInCell="1" allowOverlap="1">
            <wp:simplePos x="0" y="0"/>
            <wp:positionH relativeFrom="page">
              <wp:posOffset>1226008</wp:posOffset>
            </wp:positionH>
            <wp:positionV relativeFrom="paragraph">
              <wp:posOffset>134742</wp:posOffset>
            </wp:positionV>
            <wp:extent cx="4816816" cy="400240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816816" cy="4002404"/>
                    </a:xfrm>
                    <a:prstGeom prst="rect">
                      <a:avLst/>
                    </a:prstGeom>
                  </pic:spPr>
                </pic:pic>
              </a:graphicData>
            </a:graphic>
          </wp:anchor>
        </w:drawing>
      </w:r>
    </w:p>
    <w:p w:rsidR="00B40B96" w:rsidRDefault="00B40B96">
      <w:pPr>
        <w:pStyle w:val="BodyText"/>
        <w:spacing w:before="35"/>
      </w:pPr>
    </w:p>
    <w:p w:rsidR="00B40B96" w:rsidRDefault="00271505">
      <w:pPr>
        <w:ind w:left="3447"/>
        <w:rPr>
          <w:sz w:val="18"/>
        </w:rPr>
      </w:pPr>
      <w:r>
        <w:rPr>
          <w:color w:val="666666"/>
          <w:sz w:val="18"/>
        </w:rPr>
        <w:t xml:space="preserve">Figure 2: Monolithic Architecture </w:t>
      </w:r>
      <w:r>
        <w:rPr>
          <w:color w:val="666666"/>
          <w:spacing w:val="-2"/>
          <w:sz w:val="18"/>
        </w:rPr>
        <w:t>Diagram</w:t>
      </w:r>
    </w:p>
    <w:p w:rsidR="00B40B96" w:rsidRDefault="00B40B96">
      <w:pPr>
        <w:pStyle w:val="BodyText"/>
        <w:rPr>
          <w:sz w:val="18"/>
        </w:rPr>
      </w:pPr>
    </w:p>
    <w:p w:rsidR="00B40B96" w:rsidRDefault="00B40B96">
      <w:pPr>
        <w:pStyle w:val="BodyText"/>
        <w:spacing w:before="25"/>
        <w:rPr>
          <w:sz w:val="18"/>
        </w:rPr>
      </w:pPr>
    </w:p>
    <w:p w:rsidR="00B40B96" w:rsidRDefault="00271505">
      <w:pPr>
        <w:pStyle w:val="Heading2"/>
        <w:spacing w:before="0"/>
      </w:pPr>
      <w:r>
        <w:rPr>
          <w:color w:val="1564BF"/>
          <w:spacing w:val="-2"/>
        </w:rPr>
        <w:t>Advantages:</w:t>
      </w:r>
    </w:p>
    <w:p w:rsidR="00B40B96" w:rsidRDefault="00271505">
      <w:pPr>
        <w:pStyle w:val="ListParagraph"/>
        <w:numPr>
          <w:ilvl w:val="0"/>
          <w:numId w:val="5"/>
        </w:numPr>
        <w:tabs>
          <w:tab w:val="left" w:pos="1235"/>
        </w:tabs>
        <w:spacing w:before="233" w:line="292" w:lineRule="auto"/>
        <w:ind w:right="1699" w:firstLine="0"/>
        <w:rPr>
          <w:sz w:val="20"/>
        </w:rPr>
      </w:pPr>
      <w:r>
        <w:rPr>
          <w:rFonts w:ascii="Arial" w:hAnsi="Arial"/>
          <w:b/>
          <w:sz w:val="20"/>
        </w:rPr>
        <w:t>Simplicity:</w:t>
      </w:r>
      <w:r>
        <w:rPr>
          <w:rFonts w:ascii="Arial" w:hAnsi="Arial"/>
          <w:b/>
          <w:spacing w:val="-4"/>
          <w:sz w:val="20"/>
        </w:rPr>
        <w:t xml:space="preserve"> </w:t>
      </w:r>
      <w:r>
        <w:rPr>
          <w:sz w:val="20"/>
        </w:rPr>
        <w:t>Single</w:t>
      </w:r>
      <w:r>
        <w:rPr>
          <w:spacing w:val="-4"/>
          <w:sz w:val="20"/>
        </w:rPr>
        <w:t xml:space="preserve"> </w:t>
      </w:r>
      <w:r>
        <w:rPr>
          <w:sz w:val="20"/>
        </w:rPr>
        <w:t>codebase</w:t>
      </w:r>
      <w:r>
        <w:rPr>
          <w:spacing w:val="-4"/>
          <w:sz w:val="20"/>
        </w:rPr>
        <w:t xml:space="preserve"> </w:t>
      </w:r>
      <w:r>
        <w:rPr>
          <w:sz w:val="20"/>
        </w:rPr>
        <w:t>reduces</w:t>
      </w:r>
      <w:r>
        <w:rPr>
          <w:spacing w:val="-4"/>
          <w:sz w:val="20"/>
        </w:rPr>
        <w:t xml:space="preserve"> </w:t>
      </w:r>
      <w:r>
        <w:rPr>
          <w:sz w:val="20"/>
        </w:rPr>
        <w:t>cognitive</w:t>
      </w:r>
      <w:r>
        <w:rPr>
          <w:spacing w:val="-4"/>
          <w:sz w:val="20"/>
        </w:rPr>
        <w:t xml:space="preserve"> </w:t>
      </w:r>
      <w:r>
        <w:rPr>
          <w:sz w:val="20"/>
        </w:rPr>
        <w:t>load.</w:t>
      </w:r>
      <w:r>
        <w:rPr>
          <w:spacing w:val="-4"/>
          <w:sz w:val="20"/>
        </w:rPr>
        <w:t xml:space="preserve"> </w:t>
      </w:r>
      <w:r>
        <w:rPr>
          <w:sz w:val="20"/>
        </w:rPr>
        <w:t>Developers</w:t>
      </w:r>
      <w:r>
        <w:rPr>
          <w:spacing w:val="-4"/>
          <w:sz w:val="20"/>
        </w:rPr>
        <w:t xml:space="preserve"> </w:t>
      </w:r>
      <w:r>
        <w:rPr>
          <w:sz w:val="20"/>
        </w:rPr>
        <w:t>can</w:t>
      </w:r>
      <w:r>
        <w:rPr>
          <w:spacing w:val="-4"/>
          <w:sz w:val="20"/>
        </w:rPr>
        <w:t xml:space="preserve"> </w:t>
      </w:r>
      <w:r>
        <w:rPr>
          <w:sz w:val="20"/>
        </w:rPr>
        <w:t>trace</w:t>
      </w:r>
      <w:r>
        <w:rPr>
          <w:spacing w:val="-4"/>
          <w:sz w:val="20"/>
        </w:rPr>
        <w:t xml:space="preserve"> </w:t>
      </w:r>
      <w:r>
        <w:rPr>
          <w:sz w:val="20"/>
        </w:rPr>
        <w:t>any</w:t>
      </w:r>
      <w:r>
        <w:rPr>
          <w:spacing w:val="-4"/>
          <w:sz w:val="20"/>
        </w:rPr>
        <w:t xml:space="preserve"> </w:t>
      </w:r>
      <w:r>
        <w:rPr>
          <w:sz w:val="20"/>
        </w:rPr>
        <w:t>request through the entire stack.</w:t>
      </w:r>
    </w:p>
    <w:p w:rsidR="00B40B96" w:rsidRDefault="00271505">
      <w:pPr>
        <w:pStyle w:val="ListParagraph"/>
        <w:numPr>
          <w:ilvl w:val="0"/>
          <w:numId w:val="5"/>
        </w:numPr>
        <w:tabs>
          <w:tab w:val="left" w:pos="1235"/>
        </w:tabs>
        <w:spacing w:line="292" w:lineRule="auto"/>
        <w:ind w:right="1645" w:firstLine="0"/>
        <w:rPr>
          <w:sz w:val="20"/>
        </w:rPr>
      </w:pPr>
      <w:r>
        <w:rPr>
          <w:rFonts w:ascii="Arial" w:hAnsi="Arial"/>
          <w:b/>
          <w:sz w:val="20"/>
        </w:rPr>
        <w:t>Fast</w:t>
      </w:r>
      <w:r>
        <w:rPr>
          <w:rFonts w:ascii="Arial" w:hAnsi="Arial"/>
          <w:b/>
          <w:spacing w:val="-4"/>
          <w:sz w:val="20"/>
        </w:rPr>
        <w:t xml:space="preserve"> </w:t>
      </w:r>
      <w:r>
        <w:rPr>
          <w:rFonts w:ascii="Arial" w:hAnsi="Arial"/>
          <w:b/>
          <w:sz w:val="20"/>
        </w:rPr>
        <w:t>Development:</w:t>
      </w:r>
      <w:r>
        <w:rPr>
          <w:rFonts w:ascii="Arial" w:hAnsi="Arial"/>
          <w:b/>
          <w:spacing w:val="-4"/>
          <w:sz w:val="20"/>
        </w:rPr>
        <w:t xml:space="preserve"> </w:t>
      </w:r>
      <w:r>
        <w:rPr>
          <w:sz w:val="20"/>
        </w:rPr>
        <w:t>No</w:t>
      </w:r>
      <w:r>
        <w:rPr>
          <w:spacing w:val="-4"/>
          <w:sz w:val="20"/>
        </w:rPr>
        <w:t xml:space="preserve"> </w:t>
      </w:r>
      <w:r>
        <w:rPr>
          <w:sz w:val="20"/>
        </w:rPr>
        <w:t>inter-service</w:t>
      </w:r>
      <w:r>
        <w:rPr>
          <w:spacing w:val="-4"/>
          <w:sz w:val="20"/>
        </w:rPr>
        <w:t xml:space="preserve"> </w:t>
      </w:r>
      <w:r>
        <w:rPr>
          <w:sz w:val="20"/>
        </w:rPr>
        <w:t>communication</w:t>
      </w:r>
      <w:r>
        <w:rPr>
          <w:spacing w:val="-4"/>
          <w:sz w:val="20"/>
        </w:rPr>
        <w:t xml:space="preserve"> </w:t>
      </w:r>
      <w:r>
        <w:rPr>
          <w:sz w:val="20"/>
        </w:rPr>
        <w:t>overhead.</w:t>
      </w:r>
      <w:r>
        <w:rPr>
          <w:spacing w:val="-4"/>
          <w:sz w:val="20"/>
        </w:rPr>
        <w:t xml:space="preserve"> </w:t>
      </w:r>
      <w:r>
        <w:rPr>
          <w:sz w:val="20"/>
        </w:rPr>
        <w:t>Ideal</w:t>
      </w:r>
      <w:r>
        <w:rPr>
          <w:spacing w:val="-4"/>
          <w:sz w:val="20"/>
        </w:rPr>
        <w:t xml:space="preserve"> </w:t>
      </w:r>
      <w:r>
        <w:rPr>
          <w:sz w:val="20"/>
        </w:rPr>
        <w:t>for</w:t>
      </w:r>
      <w:r>
        <w:rPr>
          <w:spacing w:val="-4"/>
          <w:sz w:val="20"/>
        </w:rPr>
        <w:t xml:space="preserve"> </w:t>
      </w:r>
      <w:r>
        <w:rPr>
          <w:sz w:val="20"/>
        </w:rPr>
        <w:t>MVP</w:t>
      </w:r>
      <w:r>
        <w:rPr>
          <w:spacing w:val="-4"/>
          <w:sz w:val="20"/>
        </w:rPr>
        <w:t xml:space="preserve"> </w:t>
      </w:r>
      <w:r>
        <w:rPr>
          <w:sz w:val="20"/>
        </w:rPr>
        <w:t>and</w:t>
      </w:r>
      <w:r>
        <w:rPr>
          <w:spacing w:val="-4"/>
          <w:sz w:val="20"/>
        </w:rPr>
        <w:t xml:space="preserve"> </w:t>
      </w:r>
      <w:r>
        <w:rPr>
          <w:sz w:val="20"/>
        </w:rPr>
        <w:t xml:space="preserve">rapid </w:t>
      </w:r>
      <w:r>
        <w:rPr>
          <w:spacing w:val="-2"/>
          <w:sz w:val="20"/>
        </w:rPr>
        <w:t>prototyping.</w:t>
      </w:r>
    </w:p>
    <w:p w:rsidR="00B40B96" w:rsidRDefault="00271505">
      <w:pPr>
        <w:pStyle w:val="ListParagraph"/>
        <w:numPr>
          <w:ilvl w:val="0"/>
          <w:numId w:val="5"/>
        </w:numPr>
        <w:tabs>
          <w:tab w:val="left" w:pos="1233"/>
        </w:tabs>
        <w:ind w:left="1233" w:hanging="123"/>
        <w:rPr>
          <w:sz w:val="20"/>
        </w:rPr>
      </w:pPr>
      <w:r>
        <w:rPr>
          <w:rFonts w:ascii="Arial" w:hAnsi="Arial"/>
          <w:b/>
          <w:sz w:val="20"/>
        </w:rPr>
        <w:t>Simplified</w:t>
      </w:r>
      <w:r>
        <w:rPr>
          <w:rFonts w:ascii="Arial" w:hAnsi="Arial"/>
          <w:b/>
          <w:spacing w:val="-2"/>
          <w:sz w:val="20"/>
        </w:rPr>
        <w:t xml:space="preserve"> </w:t>
      </w:r>
      <w:r>
        <w:rPr>
          <w:rFonts w:ascii="Arial" w:hAnsi="Arial"/>
          <w:b/>
          <w:sz w:val="20"/>
        </w:rPr>
        <w:t>Testing:</w:t>
      </w:r>
      <w:r>
        <w:rPr>
          <w:rFonts w:ascii="Arial" w:hAnsi="Arial"/>
          <w:b/>
          <w:spacing w:val="-2"/>
          <w:sz w:val="20"/>
        </w:rPr>
        <w:t xml:space="preserve"> </w:t>
      </w:r>
      <w:r>
        <w:rPr>
          <w:sz w:val="20"/>
        </w:rPr>
        <w:t>End-to-end</w:t>
      </w:r>
      <w:r>
        <w:rPr>
          <w:spacing w:val="-2"/>
          <w:sz w:val="20"/>
        </w:rPr>
        <w:t xml:space="preserve"> </w:t>
      </w:r>
      <w:r>
        <w:rPr>
          <w:sz w:val="20"/>
        </w:rPr>
        <w:t>integration</w:t>
      </w:r>
      <w:r>
        <w:rPr>
          <w:spacing w:val="-2"/>
          <w:sz w:val="20"/>
        </w:rPr>
        <w:t xml:space="preserve"> </w:t>
      </w:r>
      <w:r>
        <w:rPr>
          <w:sz w:val="20"/>
        </w:rPr>
        <w:t>testing</w:t>
      </w:r>
      <w:r>
        <w:rPr>
          <w:spacing w:val="-2"/>
          <w:sz w:val="20"/>
        </w:rPr>
        <w:t xml:space="preserve"> </w:t>
      </w:r>
      <w:r>
        <w:rPr>
          <w:sz w:val="20"/>
        </w:rPr>
        <w:t>is</w:t>
      </w:r>
      <w:r>
        <w:rPr>
          <w:spacing w:val="-2"/>
          <w:sz w:val="20"/>
        </w:rPr>
        <w:t xml:space="preserve"> </w:t>
      </w:r>
      <w:r>
        <w:rPr>
          <w:sz w:val="20"/>
        </w:rPr>
        <w:t>trivial</w:t>
      </w:r>
      <w:r>
        <w:rPr>
          <w:spacing w:val="-2"/>
          <w:sz w:val="20"/>
        </w:rPr>
        <w:t xml:space="preserve"> </w:t>
      </w:r>
      <w:r>
        <w:rPr>
          <w:sz w:val="20"/>
        </w:rPr>
        <w:t>—</w:t>
      </w:r>
      <w:r>
        <w:rPr>
          <w:spacing w:val="-2"/>
          <w:sz w:val="20"/>
        </w:rPr>
        <w:t xml:space="preserve"> </w:t>
      </w:r>
      <w:r>
        <w:rPr>
          <w:sz w:val="20"/>
        </w:rPr>
        <w:t>everything</w:t>
      </w:r>
      <w:r>
        <w:rPr>
          <w:spacing w:val="-2"/>
          <w:sz w:val="20"/>
        </w:rPr>
        <w:t xml:space="preserve"> </w:t>
      </w:r>
      <w:r>
        <w:rPr>
          <w:sz w:val="20"/>
        </w:rPr>
        <w:t>runs</w:t>
      </w:r>
      <w:r>
        <w:rPr>
          <w:spacing w:val="-2"/>
          <w:sz w:val="20"/>
        </w:rPr>
        <w:t xml:space="preserve"> </w:t>
      </w:r>
      <w:r>
        <w:rPr>
          <w:sz w:val="20"/>
        </w:rPr>
        <w:t>in</w:t>
      </w:r>
      <w:r>
        <w:rPr>
          <w:spacing w:val="-2"/>
          <w:sz w:val="20"/>
        </w:rPr>
        <w:t xml:space="preserve"> </w:t>
      </w:r>
      <w:r>
        <w:rPr>
          <w:sz w:val="20"/>
        </w:rPr>
        <w:t>on</w:t>
      </w:r>
      <w:r>
        <w:rPr>
          <w:sz w:val="20"/>
        </w:rPr>
        <w:t>e</w:t>
      </w:r>
      <w:r>
        <w:rPr>
          <w:spacing w:val="-2"/>
          <w:sz w:val="20"/>
        </w:rPr>
        <w:t xml:space="preserve"> process.</w:t>
      </w:r>
    </w:p>
    <w:p w:rsidR="00B40B96" w:rsidRDefault="00271505">
      <w:pPr>
        <w:pStyle w:val="ListParagraph"/>
        <w:numPr>
          <w:ilvl w:val="0"/>
          <w:numId w:val="5"/>
        </w:numPr>
        <w:tabs>
          <w:tab w:val="left" w:pos="1235"/>
        </w:tabs>
        <w:spacing w:before="170" w:line="292" w:lineRule="auto"/>
        <w:ind w:right="1622" w:firstLine="0"/>
        <w:rPr>
          <w:sz w:val="20"/>
        </w:rPr>
      </w:pPr>
      <w:r>
        <w:rPr>
          <w:rFonts w:ascii="Arial" w:hAnsi="Arial"/>
          <w:b/>
          <w:sz w:val="20"/>
        </w:rPr>
        <w:t>Operational</w:t>
      </w:r>
      <w:r>
        <w:rPr>
          <w:rFonts w:ascii="Arial" w:hAnsi="Arial"/>
          <w:b/>
          <w:spacing w:val="-5"/>
          <w:sz w:val="20"/>
        </w:rPr>
        <w:t xml:space="preserve"> </w:t>
      </w:r>
      <w:r>
        <w:rPr>
          <w:rFonts w:ascii="Arial" w:hAnsi="Arial"/>
          <w:b/>
          <w:sz w:val="20"/>
        </w:rPr>
        <w:t>Simplicity:</w:t>
      </w:r>
      <w:r>
        <w:rPr>
          <w:rFonts w:ascii="Arial" w:hAnsi="Arial"/>
          <w:b/>
          <w:spacing w:val="-5"/>
          <w:sz w:val="20"/>
        </w:rPr>
        <w:t xml:space="preserve"> </w:t>
      </w:r>
      <w:r>
        <w:rPr>
          <w:sz w:val="20"/>
        </w:rPr>
        <w:t>Single</w:t>
      </w:r>
      <w:r>
        <w:rPr>
          <w:spacing w:val="-5"/>
          <w:sz w:val="20"/>
        </w:rPr>
        <w:t xml:space="preserve"> </w:t>
      </w:r>
      <w:r>
        <w:rPr>
          <w:sz w:val="20"/>
        </w:rPr>
        <w:t>deployment</w:t>
      </w:r>
      <w:r>
        <w:rPr>
          <w:spacing w:val="-5"/>
          <w:sz w:val="20"/>
        </w:rPr>
        <w:t xml:space="preserve"> </w:t>
      </w:r>
      <w:r>
        <w:rPr>
          <w:sz w:val="20"/>
        </w:rPr>
        <w:t>artifact.</w:t>
      </w:r>
      <w:r>
        <w:rPr>
          <w:spacing w:val="-5"/>
          <w:sz w:val="20"/>
        </w:rPr>
        <w:t xml:space="preserve"> </w:t>
      </w:r>
      <w:r>
        <w:rPr>
          <w:sz w:val="20"/>
        </w:rPr>
        <w:t>Monitoring,</w:t>
      </w:r>
      <w:r>
        <w:rPr>
          <w:spacing w:val="-5"/>
          <w:sz w:val="20"/>
        </w:rPr>
        <w:t xml:space="preserve"> </w:t>
      </w:r>
      <w:r>
        <w:rPr>
          <w:sz w:val="20"/>
        </w:rPr>
        <w:t>logging,</w:t>
      </w:r>
      <w:r>
        <w:rPr>
          <w:spacing w:val="-5"/>
          <w:sz w:val="20"/>
        </w:rPr>
        <w:t xml:space="preserve"> </w:t>
      </w:r>
      <w:r>
        <w:rPr>
          <w:sz w:val="20"/>
        </w:rPr>
        <w:t>and</w:t>
      </w:r>
      <w:r>
        <w:rPr>
          <w:spacing w:val="-5"/>
          <w:sz w:val="20"/>
        </w:rPr>
        <w:t xml:space="preserve"> </w:t>
      </w:r>
      <w:r>
        <w:rPr>
          <w:sz w:val="20"/>
        </w:rPr>
        <w:t>debugging require one toolchain.</w:t>
      </w:r>
    </w:p>
    <w:p w:rsidR="00B40B96" w:rsidRDefault="00B40B96">
      <w:pPr>
        <w:pStyle w:val="ListParagraph"/>
        <w:spacing w:line="292" w:lineRule="auto"/>
        <w:rPr>
          <w:sz w:val="20"/>
        </w:rPr>
        <w:sectPr w:rsidR="00B40B96">
          <w:pgSz w:w="11910" w:h="16840"/>
          <w:pgMar w:top="1500" w:right="425" w:bottom="280" w:left="850" w:header="720" w:footer="720" w:gutter="0"/>
          <w:cols w:space="720"/>
        </w:sectPr>
      </w:pPr>
    </w:p>
    <w:p w:rsidR="00B40B96" w:rsidRDefault="00271505">
      <w:pPr>
        <w:pStyle w:val="ListParagraph"/>
        <w:numPr>
          <w:ilvl w:val="0"/>
          <w:numId w:val="5"/>
        </w:numPr>
        <w:tabs>
          <w:tab w:val="left" w:pos="1235"/>
        </w:tabs>
        <w:spacing w:before="74" w:line="292" w:lineRule="auto"/>
        <w:ind w:right="1845" w:firstLine="0"/>
        <w:rPr>
          <w:sz w:val="20"/>
        </w:rPr>
      </w:pPr>
      <w:r>
        <w:rPr>
          <w:rFonts w:ascii="Arial" w:hAnsi="Arial"/>
          <w:b/>
          <w:sz w:val="20"/>
        </w:rPr>
        <w:lastRenderedPageBreak/>
        <w:t>Data</w:t>
      </w:r>
      <w:r>
        <w:rPr>
          <w:rFonts w:ascii="Arial" w:hAnsi="Arial"/>
          <w:b/>
          <w:spacing w:val="-4"/>
          <w:sz w:val="20"/>
        </w:rPr>
        <w:t xml:space="preserve"> </w:t>
      </w:r>
      <w:r>
        <w:rPr>
          <w:rFonts w:ascii="Arial" w:hAnsi="Arial"/>
          <w:b/>
          <w:sz w:val="20"/>
        </w:rPr>
        <w:t>Consistency:</w:t>
      </w:r>
      <w:r>
        <w:rPr>
          <w:rFonts w:ascii="Arial" w:hAnsi="Arial"/>
          <w:b/>
          <w:spacing w:val="-4"/>
          <w:sz w:val="20"/>
        </w:rPr>
        <w:t xml:space="preserve"> </w:t>
      </w:r>
      <w:r>
        <w:rPr>
          <w:sz w:val="20"/>
        </w:rPr>
        <w:t>ACID</w:t>
      </w:r>
      <w:r>
        <w:rPr>
          <w:spacing w:val="-4"/>
          <w:sz w:val="20"/>
        </w:rPr>
        <w:t xml:space="preserve"> </w:t>
      </w:r>
      <w:r>
        <w:rPr>
          <w:sz w:val="20"/>
        </w:rPr>
        <w:t>transactions</w:t>
      </w:r>
      <w:r>
        <w:rPr>
          <w:spacing w:val="-4"/>
          <w:sz w:val="20"/>
        </w:rPr>
        <w:t xml:space="preserve"> </w:t>
      </w:r>
      <w:r>
        <w:rPr>
          <w:sz w:val="20"/>
        </w:rPr>
        <w:t>across</w:t>
      </w:r>
      <w:r>
        <w:rPr>
          <w:spacing w:val="-4"/>
          <w:sz w:val="20"/>
        </w:rPr>
        <w:t xml:space="preserve"> </w:t>
      </w:r>
      <w:r>
        <w:rPr>
          <w:sz w:val="20"/>
        </w:rPr>
        <w:t>all</w:t>
      </w:r>
      <w:r>
        <w:rPr>
          <w:spacing w:val="-4"/>
          <w:sz w:val="20"/>
        </w:rPr>
        <w:t xml:space="preserve"> </w:t>
      </w:r>
      <w:r>
        <w:rPr>
          <w:sz w:val="20"/>
        </w:rPr>
        <w:t>modules</w:t>
      </w:r>
      <w:r>
        <w:rPr>
          <w:spacing w:val="-4"/>
          <w:sz w:val="20"/>
        </w:rPr>
        <w:t xml:space="preserve"> </w:t>
      </w:r>
      <w:r>
        <w:rPr>
          <w:sz w:val="20"/>
        </w:rPr>
        <w:t>using</w:t>
      </w:r>
      <w:r>
        <w:rPr>
          <w:spacing w:val="-4"/>
          <w:sz w:val="20"/>
        </w:rPr>
        <w:t xml:space="preserve"> </w:t>
      </w:r>
      <w:r>
        <w:rPr>
          <w:sz w:val="20"/>
        </w:rPr>
        <w:t>a</w:t>
      </w:r>
      <w:r>
        <w:rPr>
          <w:spacing w:val="-4"/>
          <w:sz w:val="20"/>
        </w:rPr>
        <w:t xml:space="preserve"> </w:t>
      </w:r>
      <w:r>
        <w:rPr>
          <w:sz w:val="20"/>
        </w:rPr>
        <w:t>single</w:t>
      </w:r>
      <w:r>
        <w:rPr>
          <w:spacing w:val="-4"/>
          <w:sz w:val="20"/>
        </w:rPr>
        <w:t xml:space="preserve"> </w:t>
      </w:r>
      <w:r>
        <w:rPr>
          <w:sz w:val="20"/>
        </w:rPr>
        <w:t xml:space="preserve">PostgreSQL </w:t>
      </w:r>
      <w:r>
        <w:rPr>
          <w:spacing w:val="-2"/>
          <w:sz w:val="20"/>
        </w:rPr>
        <w:t>instance.</w:t>
      </w:r>
    </w:p>
    <w:p w:rsidR="00B40B96" w:rsidRDefault="00271505">
      <w:pPr>
        <w:pStyle w:val="ListParagraph"/>
        <w:numPr>
          <w:ilvl w:val="0"/>
          <w:numId w:val="5"/>
        </w:numPr>
        <w:tabs>
          <w:tab w:val="left" w:pos="1235"/>
        </w:tabs>
        <w:spacing w:line="292" w:lineRule="auto"/>
        <w:ind w:right="1722" w:firstLine="0"/>
        <w:rPr>
          <w:sz w:val="20"/>
        </w:rPr>
      </w:pPr>
      <w:r>
        <w:rPr>
          <w:rFonts w:ascii="Arial" w:hAnsi="Arial"/>
          <w:b/>
          <w:sz w:val="20"/>
        </w:rPr>
        <w:t>Lower</w:t>
      </w:r>
      <w:r>
        <w:rPr>
          <w:rFonts w:ascii="Arial" w:hAnsi="Arial"/>
          <w:b/>
          <w:spacing w:val="-3"/>
          <w:sz w:val="20"/>
        </w:rPr>
        <w:t xml:space="preserve"> </w:t>
      </w:r>
      <w:r>
        <w:rPr>
          <w:rFonts w:ascii="Arial" w:hAnsi="Arial"/>
          <w:b/>
          <w:sz w:val="20"/>
        </w:rPr>
        <w:t>Infrastructure</w:t>
      </w:r>
      <w:r>
        <w:rPr>
          <w:rFonts w:ascii="Arial" w:hAnsi="Arial"/>
          <w:b/>
          <w:spacing w:val="-3"/>
          <w:sz w:val="20"/>
        </w:rPr>
        <w:t xml:space="preserve"> </w:t>
      </w:r>
      <w:r>
        <w:rPr>
          <w:rFonts w:ascii="Arial" w:hAnsi="Arial"/>
          <w:b/>
          <w:sz w:val="20"/>
        </w:rPr>
        <w:t>Cost:</w:t>
      </w:r>
      <w:r>
        <w:rPr>
          <w:rFonts w:ascii="Arial" w:hAnsi="Arial"/>
          <w:b/>
          <w:spacing w:val="-3"/>
          <w:sz w:val="20"/>
        </w:rPr>
        <w:t xml:space="preserve"> </w:t>
      </w:r>
      <w:r>
        <w:rPr>
          <w:sz w:val="20"/>
        </w:rPr>
        <w:t>One</w:t>
      </w:r>
      <w:r>
        <w:rPr>
          <w:spacing w:val="-3"/>
          <w:sz w:val="20"/>
        </w:rPr>
        <w:t xml:space="preserve"> </w:t>
      </w:r>
      <w:r>
        <w:rPr>
          <w:sz w:val="20"/>
        </w:rPr>
        <w:t>application</w:t>
      </w:r>
      <w:r>
        <w:rPr>
          <w:spacing w:val="-3"/>
          <w:sz w:val="20"/>
        </w:rPr>
        <w:t xml:space="preserve"> </w:t>
      </w:r>
      <w:r>
        <w:rPr>
          <w:sz w:val="20"/>
        </w:rPr>
        <w:t>server</w:t>
      </w:r>
      <w:r>
        <w:rPr>
          <w:spacing w:val="-3"/>
          <w:sz w:val="20"/>
        </w:rPr>
        <w:t xml:space="preserve"> </w:t>
      </w:r>
      <w:r>
        <w:rPr>
          <w:sz w:val="20"/>
        </w:rPr>
        <w:t>and</w:t>
      </w:r>
      <w:r>
        <w:rPr>
          <w:spacing w:val="-3"/>
          <w:sz w:val="20"/>
        </w:rPr>
        <w:t xml:space="preserve"> </w:t>
      </w:r>
      <w:r>
        <w:rPr>
          <w:sz w:val="20"/>
        </w:rPr>
        <w:t>one</w:t>
      </w:r>
      <w:r>
        <w:rPr>
          <w:spacing w:val="-3"/>
          <w:sz w:val="20"/>
        </w:rPr>
        <w:t xml:space="preserve"> </w:t>
      </w:r>
      <w:r>
        <w:rPr>
          <w:sz w:val="20"/>
        </w:rPr>
        <w:t>database</w:t>
      </w:r>
      <w:r>
        <w:rPr>
          <w:spacing w:val="-3"/>
          <w:sz w:val="20"/>
        </w:rPr>
        <w:t xml:space="preserve"> </w:t>
      </w:r>
      <w:r>
        <w:rPr>
          <w:sz w:val="20"/>
        </w:rPr>
        <w:t>cluster</w:t>
      </w:r>
      <w:r>
        <w:rPr>
          <w:spacing w:val="-3"/>
          <w:sz w:val="20"/>
        </w:rPr>
        <w:t xml:space="preserve"> </w:t>
      </w:r>
      <w:r>
        <w:rPr>
          <w:sz w:val="20"/>
        </w:rPr>
        <w:t>for</w:t>
      </w:r>
      <w:r>
        <w:rPr>
          <w:spacing w:val="-3"/>
          <w:sz w:val="20"/>
        </w:rPr>
        <w:t xml:space="preserve"> </w:t>
      </w:r>
      <w:r>
        <w:rPr>
          <w:sz w:val="20"/>
        </w:rPr>
        <w:t xml:space="preserve">initial </w:t>
      </w:r>
      <w:r>
        <w:rPr>
          <w:spacing w:val="-2"/>
          <w:sz w:val="20"/>
        </w:rPr>
        <w:t>deployment.</w:t>
      </w:r>
    </w:p>
    <w:p w:rsidR="00B40B96" w:rsidRDefault="00271505">
      <w:pPr>
        <w:pStyle w:val="Heading2"/>
      </w:pPr>
      <w:r>
        <w:rPr>
          <w:color w:val="1564BF"/>
          <w:spacing w:val="-2"/>
        </w:rPr>
        <w:t>Disadvantages:</w:t>
      </w:r>
    </w:p>
    <w:p w:rsidR="00B40B96" w:rsidRDefault="00271505">
      <w:pPr>
        <w:pStyle w:val="ListParagraph"/>
        <w:numPr>
          <w:ilvl w:val="0"/>
          <w:numId w:val="5"/>
        </w:numPr>
        <w:tabs>
          <w:tab w:val="left" w:pos="1235"/>
        </w:tabs>
        <w:spacing w:before="233" w:line="292" w:lineRule="auto"/>
        <w:ind w:right="1421" w:firstLine="0"/>
        <w:rPr>
          <w:sz w:val="20"/>
        </w:rPr>
      </w:pPr>
      <w:r>
        <w:rPr>
          <w:rFonts w:ascii="Arial" w:hAnsi="Arial"/>
          <w:b/>
          <w:sz w:val="20"/>
        </w:rPr>
        <w:t>Scalability</w:t>
      </w:r>
      <w:r>
        <w:rPr>
          <w:rFonts w:ascii="Arial" w:hAnsi="Arial"/>
          <w:b/>
          <w:spacing w:val="-5"/>
          <w:sz w:val="20"/>
        </w:rPr>
        <w:t xml:space="preserve"> </w:t>
      </w:r>
      <w:r>
        <w:rPr>
          <w:rFonts w:ascii="Arial" w:hAnsi="Arial"/>
          <w:b/>
          <w:sz w:val="20"/>
        </w:rPr>
        <w:t>Bottleneck:</w:t>
      </w:r>
      <w:r>
        <w:rPr>
          <w:rFonts w:ascii="Arial" w:hAnsi="Arial"/>
          <w:b/>
          <w:spacing w:val="-5"/>
          <w:sz w:val="20"/>
        </w:rPr>
        <w:t xml:space="preserve"> </w:t>
      </w:r>
      <w:r>
        <w:rPr>
          <w:sz w:val="20"/>
        </w:rPr>
        <w:t>Cannot</w:t>
      </w:r>
      <w:r>
        <w:rPr>
          <w:spacing w:val="-5"/>
          <w:sz w:val="20"/>
        </w:rPr>
        <w:t xml:space="preserve"> </w:t>
      </w:r>
      <w:r>
        <w:rPr>
          <w:sz w:val="20"/>
        </w:rPr>
        <w:t>scale</w:t>
      </w:r>
      <w:r>
        <w:rPr>
          <w:spacing w:val="-5"/>
          <w:sz w:val="20"/>
        </w:rPr>
        <w:t xml:space="preserve"> </w:t>
      </w:r>
      <w:r>
        <w:rPr>
          <w:sz w:val="20"/>
        </w:rPr>
        <w:t>individual</w:t>
      </w:r>
      <w:r>
        <w:rPr>
          <w:spacing w:val="-5"/>
          <w:sz w:val="20"/>
        </w:rPr>
        <w:t xml:space="preserve"> </w:t>
      </w:r>
      <w:r>
        <w:rPr>
          <w:sz w:val="20"/>
        </w:rPr>
        <w:t>components</w:t>
      </w:r>
      <w:r>
        <w:rPr>
          <w:spacing w:val="-5"/>
          <w:sz w:val="20"/>
        </w:rPr>
        <w:t xml:space="preserve"> </w:t>
      </w:r>
      <w:r>
        <w:rPr>
          <w:sz w:val="20"/>
        </w:rPr>
        <w:t>independently.</w:t>
      </w:r>
      <w:r>
        <w:rPr>
          <w:spacing w:val="-5"/>
          <w:sz w:val="20"/>
        </w:rPr>
        <w:t xml:space="preserve"> </w:t>
      </w:r>
      <w:r>
        <w:rPr>
          <w:sz w:val="20"/>
        </w:rPr>
        <w:t>If</w:t>
      </w:r>
      <w:r>
        <w:rPr>
          <w:spacing w:val="-5"/>
          <w:sz w:val="20"/>
        </w:rPr>
        <w:t xml:space="preserve"> </w:t>
      </w:r>
      <w:r>
        <w:rPr>
          <w:sz w:val="20"/>
        </w:rPr>
        <w:t>e-signature processing is slow, the entire application must be scaled.</w:t>
      </w:r>
    </w:p>
    <w:p w:rsidR="00B40B96" w:rsidRDefault="00271505">
      <w:pPr>
        <w:pStyle w:val="ListParagraph"/>
        <w:numPr>
          <w:ilvl w:val="0"/>
          <w:numId w:val="5"/>
        </w:numPr>
        <w:tabs>
          <w:tab w:val="left" w:pos="1235"/>
        </w:tabs>
        <w:spacing w:line="292" w:lineRule="auto"/>
        <w:ind w:right="1656" w:firstLine="0"/>
        <w:rPr>
          <w:sz w:val="20"/>
        </w:rPr>
      </w:pPr>
      <w:r>
        <w:rPr>
          <w:rFonts w:ascii="Arial" w:hAnsi="Arial"/>
          <w:b/>
          <w:sz w:val="20"/>
        </w:rPr>
        <w:t>Tight</w:t>
      </w:r>
      <w:r>
        <w:rPr>
          <w:rFonts w:ascii="Arial" w:hAnsi="Arial"/>
          <w:b/>
          <w:spacing w:val="-3"/>
          <w:sz w:val="20"/>
        </w:rPr>
        <w:t xml:space="preserve"> </w:t>
      </w:r>
      <w:r>
        <w:rPr>
          <w:rFonts w:ascii="Arial" w:hAnsi="Arial"/>
          <w:b/>
          <w:sz w:val="20"/>
        </w:rPr>
        <w:t>Coupling:</w:t>
      </w:r>
      <w:r>
        <w:rPr>
          <w:rFonts w:ascii="Arial" w:hAnsi="Arial"/>
          <w:b/>
          <w:spacing w:val="-3"/>
          <w:sz w:val="20"/>
        </w:rPr>
        <w:t xml:space="preserve"> </w:t>
      </w:r>
      <w:r>
        <w:rPr>
          <w:sz w:val="20"/>
        </w:rPr>
        <w:t>Changes</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contract</w:t>
      </w:r>
      <w:r>
        <w:rPr>
          <w:spacing w:val="-3"/>
          <w:sz w:val="20"/>
        </w:rPr>
        <w:t xml:space="preserve"> </w:t>
      </w:r>
      <w:r>
        <w:rPr>
          <w:sz w:val="20"/>
        </w:rPr>
        <w:t>module</w:t>
      </w:r>
      <w:r>
        <w:rPr>
          <w:spacing w:val="-3"/>
          <w:sz w:val="20"/>
        </w:rPr>
        <w:t xml:space="preserve"> </w:t>
      </w:r>
      <w:r>
        <w:rPr>
          <w:sz w:val="20"/>
        </w:rPr>
        <w:t>may</w:t>
      </w:r>
      <w:r>
        <w:rPr>
          <w:spacing w:val="-3"/>
          <w:sz w:val="20"/>
        </w:rPr>
        <w:t xml:space="preserve"> </w:t>
      </w:r>
      <w:r>
        <w:rPr>
          <w:sz w:val="20"/>
        </w:rPr>
        <w:t>inadvertently</w:t>
      </w:r>
      <w:r>
        <w:rPr>
          <w:spacing w:val="-3"/>
          <w:sz w:val="20"/>
        </w:rPr>
        <w:t xml:space="preserve"> </w:t>
      </w:r>
      <w:r>
        <w:rPr>
          <w:sz w:val="20"/>
        </w:rPr>
        <w:t>affect</w:t>
      </w:r>
      <w:r>
        <w:rPr>
          <w:spacing w:val="-3"/>
          <w:sz w:val="20"/>
        </w:rPr>
        <w:t xml:space="preserve"> </w:t>
      </w:r>
      <w:r>
        <w:rPr>
          <w:sz w:val="20"/>
        </w:rPr>
        <w:t>the</w:t>
      </w:r>
      <w:r>
        <w:rPr>
          <w:spacing w:val="-3"/>
          <w:sz w:val="20"/>
        </w:rPr>
        <w:t xml:space="preserve"> </w:t>
      </w:r>
      <w:r>
        <w:rPr>
          <w:sz w:val="20"/>
        </w:rPr>
        <w:t>signature module. Risk of regression increases over time.</w:t>
      </w:r>
    </w:p>
    <w:p w:rsidR="00B40B96" w:rsidRDefault="00271505">
      <w:pPr>
        <w:pStyle w:val="ListParagraph"/>
        <w:numPr>
          <w:ilvl w:val="0"/>
          <w:numId w:val="5"/>
        </w:numPr>
        <w:tabs>
          <w:tab w:val="left" w:pos="1235"/>
        </w:tabs>
        <w:spacing w:line="292" w:lineRule="auto"/>
        <w:ind w:right="1578" w:firstLine="0"/>
        <w:rPr>
          <w:sz w:val="20"/>
        </w:rPr>
      </w:pPr>
      <w:r>
        <w:rPr>
          <w:rFonts w:ascii="Arial" w:hAnsi="Arial"/>
          <w:b/>
          <w:sz w:val="20"/>
        </w:rPr>
        <w:t>Technology</w:t>
      </w:r>
      <w:r>
        <w:rPr>
          <w:rFonts w:ascii="Arial" w:hAnsi="Arial"/>
          <w:b/>
          <w:spacing w:val="-3"/>
          <w:sz w:val="20"/>
        </w:rPr>
        <w:t xml:space="preserve"> </w:t>
      </w:r>
      <w:r>
        <w:rPr>
          <w:rFonts w:ascii="Arial" w:hAnsi="Arial"/>
          <w:b/>
          <w:sz w:val="20"/>
        </w:rPr>
        <w:t>Lock-in:</w:t>
      </w:r>
      <w:r>
        <w:rPr>
          <w:rFonts w:ascii="Arial" w:hAnsi="Arial"/>
          <w:b/>
          <w:spacing w:val="-3"/>
          <w:sz w:val="20"/>
        </w:rPr>
        <w:t xml:space="preserve"> </w:t>
      </w:r>
      <w:r>
        <w:rPr>
          <w:sz w:val="20"/>
        </w:rPr>
        <w:t>Entire</w:t>
      </w:r>
      <w:r>
        <w:rPr>
          <w:spacing w:val="-3"/>
          <w:sz w:val="20"/>
        </w:rPr>
        <w:t xml:space="preserve"> </w:t>
      </w:r>
      <w:r>
        <w:rPr>
          <w:sz w:val="20"/>
        </w:rPr>
        <w:t>stack</w:t>
      </w:r>
      <w:r>
        <w:rPr>
          <w:spacing w:val="-3"/>
          <w:sz w:val="20"/>
        </w:rPr>
        <w:t xml:space="preserve"> </w:t>
      </w:r>
      <w:r>
        <w:rPr>
          <w:sz w:val="20"/>
        </w:rPr>
        <w:t>must</w:t>
      </w:r>
      <w:r>
        <w:rPr>
          <w:spacing w:val="-3"/>
          <w:sz w:val="20"/>
        </w:rPr>
        <w:t xml:space="preserve"> </w:t>
      </w:r>
      <w:r>
        <w:rPr>
          <w:sz w:val="20"/>
        </w:rPr>
        <w:t>use</w:t>
      </w:r>
      <w:r>
        <w:rPr>
          <w:spacing w:val="-3"/>
          <w:sz w:val="20"/>
        </w:rPr>
        <w:t xml:space="preserve"> </w:t>
      </w:r>
      <w:r>
        <w:rPr>
          <w:sz w:val="20"/>
        </w:rPr>
        <w:t>the</w:t>
      </w:r>
      <w:r>
        <w:rPr>
          <w:spacing w:val="-3"/>
          <w:sz w:val="20"/>
        </w:rPr>
        <w:t xml:space="preserve"> </w:t>
      </w:r>
      <w:r>
        <w:rPr>
          <w:sz w:val="20"/>
        </w:rPr>
        <w:t>same</w:t>
      </w:r>
      <w:r>
        <w:rPr>
          <w:spacing w:val="-3"/>
          <w:sz w:val="20"/>
        </w:rPr>
        <w:t xml:space="preserve"> </w:t>
      </w:r>
      <w:r>
        <w:rPr>
          <w:sz w:val="20"/>
        </w:rPr>
        <w:t>language</w:t>
      </w:r>
      <w:r>
        <w:rPr>
          <w:spacing w:val="-3"/>
          <w:sz w:val="20"/>
        </w:rPr>
        <w:t xml:space="preserve"> </w:t>
      </w:r>
      <w:r>
        <w:rPr>
          <w:sz w:val="20"/>
        </w:rPr>
        <w:t>and</w:t>
      </w:r>
      <w:r>
        <w:rPr>
          <w:spacing w:val="-3"/>
          <w:sz w:val="20"/>
        </w:rPr>
        <w:t xml:space="preserve"> </w:t>
      </w:r>
      <w:r>
        <w:rPr>
          <w:sz w:val="20"/>
        </w:rPr>
        <w:t>framework.</w:t>
      </w:r>
      <w:r>
        <w:rPr>
          <w:spacing w:val="-3"/>
          <w:sz w:val="20"/>
        </w:rPr>
        <w:t xml:space="preserve"> </w:t>
      </w:r>
      <w:r>
        <w:rPr>
          <w:sz w:val="20"/>
        </w:rPr>
        <w:t>Cannot adopt specialized databases (e.g., graph DB for relationships).</w:t>
      </w:r>
    </w:p>
    <w:p w:rsidR="00B40B96" w:rsidRDefault="00271505">
      <w:pPr>
        <w:pStyle w:val="ListParagraph"/>
        <w:numPr>
          <w:ilvl w:val="0"/>
          <w:numId w:val="5"/>
        </w:numPr>
        <w:tabs>
          <w:tab w:val="left" w:pos="1235"/>
        </w:tabs>
        <w:spacing w:line="292" w:lineRule="auto"/>
        <w:ind w:right="1822" w:firstLine="0"/>
        <w:rPr>
          <w:sz w:val="20"/>
        </w:rPr>
      </w:pPr>
      <w:r>
        <w:rPr>
          <w:rFonts w:ascii="Arial" w:hAnsi="Arial"/>
          <w:b/>
          <w:sz w:val="20"/>
        </w:rPr>
        <w:t>Deployment</w:t>
      </w:r>
      <w:r>
        <w:rPr>
          <w:rFonts w:ascii="Arial" w:hAnsi="Arial"/>
          <w:b/>
          <w:spacing w:val="-4"/>
          <w:sz w:val="20"/>
        </w:rPr>
        <w:t xml:space="preserve"> </w:t>
      </w:r>
      <w:r>
        <w:rPr>
          <w:rFonts w:ascii="Arial" w:hAnsi="Arial"/>
          <w:b/>
          <w:sz w:val="20"/>
        </w:rPr>
        <w:t>Risk:</w:t>
      </w:r>
      <w:r>
        <w:rPr>
          <w:rFonts w:ascii="Arial" w:hAnsi="Arial"/>
          <w:b/>
          <w:spacing w:val="-4"/>
          <w:sz w:val="20"/>
        </w:rPr>
        <w:t xml:space="preserve"> </w:t>
      </w:r>
      <w:r>
        <w:rPr>
          <w:sz w:val="20"/>
        </w:rPr>
        <w:t>Any</w:t>
      </w:r>
      <w:r>
        <w:rPr>
          <w:spacing w:val="-4"/>
          <w:sz w:val="20"/>
        </w:rPr>
        <w:t xml:space="preserve"> </w:t>
      </w:r>
      <w:r>
        <w:rPr>
          <w:sz w:val="20"/>
        </w:rPr>
        <w:t>change</w:t>
      </w:r>
      <w:r>
        <w:rPr>
          <w:spacing w:val="-4"/>
          <w:sz w:val="20"/>
        </w:rPr>
        <w:t xml:space="preserve"> </w:t>
      </w:r>
      <w:r>
        <w:rPr>
          <w:sz w:val="20"/>
        </w:rPr>
        <w:t>requires</w:t>
      </w:r>
      <w:r>
        <w:rPr>
          <w:spacing w:val="-4"/>
          <w:sz w:val="20"/>
        </w:rPr>
        <w:t xml:space="preserve"> </w:t>
      </w:r>
      <w:r>
        <w:rPr>
          <w:sz w:val="20"/>
        </w:rPr>
        <w:t>redeploying</w:t>
      </w:r>
      <w:r>
        <w:rPr>
          <w:spacing w:val="-4"/>
          <w:sz w:val="20"/>
        </w:rPr>
        <w:t xml:space="preserve"> </w:t>
      </w:r>
      <w:r>
        <w:rPr>
          <w:sz w:val="20"/>
        </w:rPr>
        <w:t>the</w:t>
      </w:r>
      <w:r>
        <w:rPr>
          <w:spacing w:val="-4"/>
          <w:sz w:val="20"/>
        </w:rPr>
        <w:t xml:space="preserve"> </w:t>
      </w:r>
      <w:r>
        <w:rPr>
          <w:sz w:val="20"/>
        </w:rPr>
        <w:t>entire</w:t>
      </w:r>
      <w:r>
        <w:rPr>
          <w:spacing w:val="-4"/>
          <w:sz w:val="20"/>
        </w:rPr>
        <w:t xml:space="preserve"> </w:t>
      </w:r>
      <w:r>
        <w:rPr>
          <w:sz w:val="20"/>
        </w:rPr>
        <w:t>application.</w:t>
      </w:r>
      <w:r>
        <w:rPr>
          <w:spacing w:val="-4"/>
          <w:sz w:val="20"/>
        </w:rPr>
        <w:t xml:space="preserve"> </w:t>
      </w:r>
      <w:r>
        <w:rPr>
          <w:sz w:val="20"/>
        </w:rPr>
        <w:t>Downtime windows are unavoidable without blue-green deployment.</w:t>
      </w:r>
    </w:p>
    <w:p w:rsidR="00B40B96" w:rsidRDefault="00271505">
      <w:pPr>
        <w:pStyle w:val="ListParagraph"/>
        <w:numPr>
          <w:ilvl w:val="0"/>
          <w:numId w:val="5"/>
        </w:numPr>
        <w:tabs>
          <w:tab w:val="left" w:pos="1235"/>
        </w:tabs>
        <w:spacing w:before="118" w:line="292" w:lineRule="auto"/>
        <w:ind w:right="1455" w:firstLine="0"/>
        <w:rPr>
          <w:sz w:val="20"/>
        </w:rPr>
      </w:pPr>
      <w:r>
        <w:rPr>
          <w:rFonts w:ascii="Arial" w:hAnsi="Arial"/>
          <w:b/>
          <w:sz w:val="20"/>
        </w:rPr>
        <w:t>Team</w:t>
      </w:r>
      <w:r>
        <w:rPr>
          <w:rFonts w:ascii="Arial" w:hAnsi="Arial"/>
          <w:b/>
          <w:spacing w:val="-3"/>
          <w:sz w:val="20"/>
        </w:rPr>
        <w:t xml:space="preserve"> </w:t>
      </w:r>
      <w:r>
        <w:rPr>
          <w:rFonts w:ascii="Arial" w:hAnsi="Arial"/>
          <w:b/>
          <w:sz w:val="20"/>
        </w:rPr>
        <w:t>Scaling</w:t>
      </w:r>
      <w:r>
        <w:rPr>
          <w:rFonts w:ascii="Arial" w:hAnsi="Arial"/>
          <w:b/>
          <w:spacing w:val="-3"/>
          <w:sz w:val="20"/>
        </w:rPr>
        <w:t xml:space="preserve"> </w:t>
      </w:r>
      <w:r>
        <w:rPr>
          <w:rFonts w:ascii="Arial" w:hAnsi="Arial"/>
          <w:b/>
          <w:sz w:val="20"/>
        </w:rPr>
        <w:t>Issues:</w:t>
      </w:r>
      <w:r>
        <w:rPr>
          <w:rFonts w:ascii="Arial" w:hAnsi="Arial"/>
          <w:b/>
          <w:spacing w:val="-3"/>
          <w:sz w:val="20"/>
        </w:rPr>
        <w:t xml:space="preserve"> </w:t>
      </w:r>
      <w:r>
        <w:rPr>
          <w:sz w:val="20"/>
        </w:rPr>
        <w:t>Large</w:t>
      </w:r>
      <w:r>
        <w:rPr>
          <w:spacing w:val="-3"/>
          <w:sz w:val="20"/>
        </w:rPr>
        <w:t xml:space="preserve"> </w:t>
      </w:r>
      <w:r>
        <w:rPr>
          <w:sz w:val="20"/>
        </w:rPr>
        <w:t>teams</w:t>
      </w:r>
      <w:r>
        <w:rPr>
          <w:spacing w:val="-3"/>
          <w:sz w:val="20"/>
        </w:rPr>
        <w:t xml:space="preserve"> </w:t>
      </w:r>
      <w:r>
        <w:rPr>
          <w:sz w:val="20"/>
        </w:rPr>
        <w:t>working</w:t>
      </w:r>
      <w:r>
        <w:rPr>
          <w:spacing w:val="-3"/>
          <w:sz w:val="20"/>
        </w:rPr>
        <w:t xml:space="preserve"> </w:t>
      </w:r>
      <w:r>
        <w:rPr>
          <w:sz w:val="20"/>
        </w:rPr>
        <w:t>on</w:t>
      </w:r>
      <w:r>
        <w:rPr>
          <w:spacing w:val="-3"/>
          <w:sz w:val="20"/>
        </w:rPr>
        <w:t xml:space="preserve"> </w:t>
      </w:r>
      <w:r>
        <w:rPr>
          <w:sz w:val="20"/>
        </w:rPr>
        <w:t>one</w:t>
      </w:r>
      <w:r>
        <w:rPr>
          <w:spacing w:val="-3"/>
          <w:sz w:val="20"/>
        </w:rPr>
        <w:t xml:space="preserve"> </w:t>
      </w:r>
      <w:r>
        <w:rPr>
          <w:sz w:val="20"/>
        </w:rPr>
        <w:t>codebase</w:t>
      </w:r>
      <w:r>
        <w:rPr>
          <w:spacing w:val="-3"/>
          <w:sz w:val="20"/>
        </w:rPr>
        <w:t xml:space="preserve"> </w:t>
      </w:r>
      <w:r>
        <w:rPr>
          <w:sz w:val="20"/>
        </w:rPr>
        <w:t>create</w:t>
      </w:r>
      <w:r>
        <w:rPr>
          <w:spacing w:val="-3"/>
          <w:sz w:val="20"/>
        </w:rPr>
        <w:t xml:space="preserve"> </w:t>
      </w:r>
      <w:r>
        <w:rPr>
          <w:sz w:val="20"/>
        </w:rPr>
        <w:t>merge</w:t>
      </w:r>
      <w:r>
        <w:rPr>
          <w:spacing w:val="-3"/>
          <w:sz w:val="20"/>
        </w:rPr>
        <w:t xml:space="preserve"> </w:t>
      </w:r>
      <w:r>
        <w:rPr>
          <w:sz w:val="20"/>
        </w:rPr>
        <w:t>conflicts</w:t>
      </w:r>
      <w:r>
        <w:rPr>
          <w:spacing w:val="-3"/>
          <w:sz w:val="20"/>
        </w:rPr>
        <w:t xml:space="preserve"> </w:t>
      </w:r>
      <w:r>
        <w:rPr>
          <w:sz w:val="20"/>
        </w:rPr>
        <w:t>and coordination overhead.</w:t>
      </w:r>
    </w:p>
    <w:p w:rsidR="00B40B96" w:rsidRDefault="00B40B96">
      <w:pPr>
        <w:pStyle w:val="ListParagraph"/>
        <w:spacing w:line="292" w:lineRule="auto"/>
        <w:rPr>
          <w:sz w:val="20"/>
        </w:rPr>
        <w:sectPr w:rsidR="00B40B96">
          <w:pgSz w:w="11910" w:h="16840"/>
          <w:pgMar w:top="1480" w:right="425" w:bottom="280" w:left="850" w:header="720" w:footer="720" w:gutter="0"/>
          <w:cols w:space="720"/>
        </w:sectPr>
      </w:pPr>
    </w:p>
    <w:p w:rsidR="00B40B96" w:rsidRDefault="00271505">
      <w:pPr>
        <w:pStyle w:val="Heading2"/>
        <w:numPr>
          <w:ilvl w:val="1"/>
          <w:numId w:val="8"/>
        </w:numPr>
        <w:tabs>
          <w:tab w:val="left" w:pos="1177"/>
        </w:tabs>
        <w:spacing w:before="79"/>
        <w:ind w:hanging="467"/>
      </w:pPr>
      <w:proofErr w:type="spellStart"/>
      <w:r>
        <w:rPr>
          <w:color w:val="1564BF"/>
        </w:rPr>
        <w:lastRenderedPageBreak/>
        <w:t>Microservices</w:t>
      </w:r>
      <w:proofErr w:type="spellEnd"/>
      <w:r>
        <w:rPr>
          <w:color w:val="1564BF"/>
        </w:rPr>
        <w:t xml:space="preserve"> </w:t>
      </w:r>
      <w:r>
        <w:rPr>
          <w:color w:val="1564BF"/>
          <w:spacing w:val="-2"/>
        </w:rPr>
        <w:t>Architecture</w:t>
      </w:r>
    </w:p>
    <w:p w:rsidR="00B40B96" w:rsidRDefault="00271505">
      <w:pPr>
        <w:pStyle w:val="BodyText"/>
        <w:spacing w:before="233" w:line="292" w:lineRule="auto"/>
        <w:ind w:left="710" w:right="1131"/>
        <w:jc w:val="both"/>
      </w:pPr>
      <w:r>
        <w:t xml:space="preserve">The </w:t>
      </w:r>
      <w:proofErr w:type="spellStart"/>
      <w:r>
        <w:t>microservices</w:t>
      </w:r>
      <w:proofErr w:type="spellEnd"/>
      <w:r>
        <w:t xml:space="preserve"> architecture decomposes </w:t>
      </w:r>
      <w:proofErr w:type="spellStart"/>
      <w:r>
        <w:t>Edocs</w:t>
      </w:r>
      <w:proofErr w:type="spellEnd"/>
      <w:r>
        <w:t xml:space="preserve"> into independently deployable services, </w:t>
      </w:r>
      <w:r>
        <w:t>each owning a specific business capability. Services communicate via REST/</w:t>
      </w:r>
      <w:proofErr w:type="spellStart"/>
      <w:r>
        <w:t>gRPC</w:t>
      </w:r>
      <w:proofErr w:type="spellEnd"/>
      <w:r>
        <w:t xml:space="preserve"> (synchronous) and a message broker (asynchronous). Each service has its own database, enabling polyglot persistence and independent scaling.</w:t>
      </w:r>
    </w:p>
    <w:p w:rsidR="00B40B96" w:rsidRDefault="00271505">
      <w:pPr>
        <w:pStyle w:val="BodyText"/>
        <w:spacing w:before="8"/>
        <w:rPr>
          <w:sz w:val="15"/>
        </w:rPr>
      </w:pPr>
      <w:r>
        <w:rPr>
          <w:noProof/>
          <w:sz w:val="15"/>
        </w:rPr>
        <w:drawing>
          <wp:anchor distT="0" distB="0" distL="0" distR="0" simplePos="0" relativeHeight="487588864" behindDoc="1" locked="0" layoutInCell="1" allowOverlap="1">
            <wp:simplePos x="0" y="0"/>
            <wp:positionH relativeFrom="page">
              <wp:posOffset>1004822</wp:posOffset>
            </wp:positionH>
            <wp:positionV relativeFrom="paragraph">
              <wp:posOffset>130426</wp:posOffset>
            </wp:positionV>
            <wp:extent cx="5760504" cy="439674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760504" cy="4396740"/>
                    </a:xfrm>
                    <a:prstGeom prst="rect">
                      <a:avLst/>
                    </a:prstGeom>
                  </pic:spPr>
                </pic:pic>
              </a:graphicData>
            </a:graphic>
          </wp:anchor>
        </w:drawing>
      </w:r>
    </w:p>
    <w:p w:rsidR="00B40B96" w:rsidRDefault="00271505">
      <w:pPr>
        <w:spacing w:before="83"/>
        <w:ind w:left="3302"/>
        <w:rPr>
          <w:sz w:val="18"/>
        </w:rPr>
      </w:pPr>
      <w:r>
        <w:rPr>
          <w:color w:val="666666"/>
          <w:sz w:val="18"/>
        </w:rPr>
        <w:t xml:space="preserve">Figure 3: </w:t>
      </w:r>
      <w:proofErr w:type="spellStart"/>
      <w:r>
        <w:rPr>
          <w:color w:val="666666"/>
          <w:sz w:val="18"/>
        </w:rPr>
        <w:t>Microservices</w:t>
      </w:r>
      <w:proofErr w:type="spellEnd"/>
      <w:r>
        <w:rPr>
          <w:color w:val="666666"/>
          <w:sz w:val="18"/>
        </w:rPr>
        <w:t xml:space="preserve"> Architectu</w:t>
      </w:r>
      <w:r>
        <w:rPr>
          <w:color w:val="666666"/>
          <w:sz w:val="18"/>
        </w:rPr>
        <w:t xml:space="preserve">re </w:t>
      </w:r>
      <w:r>
        <w:rPr>
          <w:color w:val="666666"/>
          <w:spacing w:val="-2"/>
          <w:sz w:val="18"/>
        </w:rPr>
        <w:t>Diagram</w:t>
      </w:r>
    </w:p>
    <w:p w:rsidR="00B40B96" w:rsidRDefault="00B40B96">
      <w:pPr>
        <w:pStyle w:val="BodyText"/>
        <w:rPr>
          <w:sz w:val="18"/>
        </w:rPr>
      </w:pPr>
    </w:p>
    <w:p w:rsidR="00B40B96" w:rsidRDefault="00B40B96">
      <w:pPr>
        <w:pStyle w:val="BodyText"/>
        <w:spacing w:before="25"/>
        <w:rPr>
          <w:sz w:val="18"/>
        </w:rPr>
      </w:pPr>
    </w:p>
    <w:p w:rsidR="00B40B96" w:rsidRDefault="00271505">
      <w:pPr>
        <w:pStyle w:val="Heading2"/>
        <w:spacing w:before="1"/>
      </w:pPr>
      <w:r>
        <w:rPr>
          <w:color w:val="1564BF"/>
          <w:spacing w:val="-2"/>
        </w:rPr>
        <w:t>Advantages:</w:t>
      </w:r>
    </w:p>
    <w:p w:rsidR="00B40B96" w:rsidRDefault="00271505">
      <w:pPr>
        <w:pStyle w:val="ListParagraph"/>
        <w:numPr>
          <w:ilvl w:val="0"/>
          <w:numId w:val="4"/>
        </w:numPr>
        <w:tabs>
          <w:tab w:val="left" w:pos="1235"/>
        </w:tabs>
        <w:spacing w:before="233" w:line="292" w:lineRule="auto"/>
        <w:ind w:right="1478" w:firstLine="0"/>
        <w:rPr>
          <w:sz w:val="20"/>
        </w:rPr>
      </w:pPr>
      <w:r>
        <w:rPr>
          <w:rFonts w:ascii="Arial" w:hAnsi="Arial"/>
          <w:b/>
          <w:sz w:val="20"/>
        </w:rPr>
        <w:t>Independent</w:t>
      </w:r>
      <w:r>
        <w:rPr>
          <w:rFonts w:ascii="Arial" w:hAnsi="Arial"/>
          <w:b/>
          <w:spacing w:val="-3"/>
          <w:sz w:val="20"/>
        </w:rPr>
        <w:t xml:space="preserve"> </w:t>
      </w:r>
      <w:r>
        <w:rPr>
          <w:rFonts w:ascii="Arial" w:hAnsi="Arial"/>
          <w:b/>
          <w:sz w:val="20"/>
        </w:rPr>
        <w:t>Scalability:</w:t>
      </w:r>
      <w:r>
        <w:rPr>
          <w:rFonts w:ascii="Arial" w:hAnsi="Arial"/>
          <w:b/>
          <w:spacing w:val="-3"/>
          <w:sz w:val="20"/>
        </w:rPr>
        <w:t xml:space="preserve"> </w:t>
      </w:r>
      <w:r>
        <w:rPr>
          <w:sz w:val="20"/>
        </w:rPr>
        <w:t>The</w:t>
      </w:r>
      <w:r>
        <w:rPr>
          <w:spacing w:val="-3"/>
          <w:sz w:val="20"/>
        </w:rPr>
        <w:t xml:space="preserve"> </w:t>
      </w:r>
      <w:r>
        <w:rPr>
          <w:sz w:val="20"/>
        </w:rPr>
        <w:t>e-Signature</w:t>
      </w:r>
      <w:r>
        <w:rPr>
          <w:spacing w:val="-3"/>
          <w:sz w:val="20"/>
        </w:rPr>
        <w:t xml:space="preserve"> </w:t>
      </w:r>
      <w:r>
        <w:rPr>
          <w:sz w:val="20"/>
        </w:rPr>
        <w:t>Service</w:t>
      </w:r>
      <w:r>
        <w:rPr>
          <w:spacing w:val="-3"/>
          <w:sz w:val="20"/>
        </w:rPr>
        <w:t xml:space="preserve"> </w:t>
      </w:r>
      <w:r>
        <w:rPr>
          <w:sz w:val="20"/>
        </w:rPr>
        <w:t>can</w:t>
      </w:r>
      <w:r>
        <w:rPr>
          <w:spacing w:val="-3"/>
          <w:sz w:val="20"/>
        </w:rPr>
        <w:t xml:space="preserve"> </w:t>
      </w:r>
      <w:r>
        <w:rPr>
          <w:sz w:val="20"/>
        </w:rPr>
        <w:t>scale</w:t>
      </w:r>
      <w:r>
        <w:rPr>
          <w:spacing w:val="-3"/>
          <w:sz w:val="20"/>
        </w:rPr>
        <w:t xml:space="preserve"> </w:t>
      </w:r>
      <w:r>
        <w:rPr>
          <w:sz w:val="20"/>
        </w:rPr>
        <w:t>to</w:t>
      </w:r>
      <w:r>
        <w:rPr>
          <w:spacing w:val="-3"/>
          <w:sz w:val="20"/>
        </w:rPr>
        <w:t xml:space="preserve"> </w:t>
      </w:r>
      <w:r>
        <w:rPr>
          <w:sz w:val="20"/>
        </w:rPr>
        <w:t>50</w:t>
      </w:r>
      <w:r>
        <w:rPr>
          <w:spacing w:val="-3"/>
          <w:sz w:val="20"/>
        </w:rPr>
        <w:t xml:space="preserve"> </w:t>
      </w:r>
      <w:r>
        <w:rPr>
          <w:sz w:val="20"/>
        </w:rPr>
        <w:t>instances</w:t>
      </w:r>
      <w:r>
        <w:rPr>
          <w:spacing w:val="-3"/>
          <w:sz w:val="20"/>
        </w:rPr>
        <w:t xml:space="preserve"> </w:t>
      </w:r>
      <w:r>
        <w:rPr>
          <w:sz w:val="20"/>
        </w:rPr>
        <w:t>during</w:t>
      </w:r>
      <w:r>
        <w:rPr>
          <w:spacing w:val="-3"/>
          <w:sz w:val="20"/>
        </w:rPr>
        <w:t xml:space="preserve"> </w:t>
      </w:r>
      <w:r>
        <w:rPr>
          <w:sz w:val="20"/>
        </w:rPr>
        <w:t>peak signing periods while the Analytics Service runs on 2 instances.</w:t>
      </w:r>
    </w:p>
    <w:p w:rsidR="00B40B96" w:rsidRDefault="00271505">
      <w:pPr>
        <w:pStyle w:val="ListParagraph"/>
        <w:numPr>
          <w:ilvl w:val="0"/>
          <w:numId w:val="4"/>
        </w:numPr>
        <w:tabs>
          <w:tab w:val="left" w:pos="1235"/>
        </w:tabs>
        <w:spacing w:line="292" w:lineRule="auto"/>
        <w:ind w:right="1556" w:firstLine="0"/>
        <w:rPr>
          <w:sz w:val="20"/>
        </w:rPr>
      </w:pPr>
      <w:r>
        <w:rPr>
          <w:rFonts w:ascii="Arial" w:hAnsi="Arial"/>
          <w:b/>
          <w:sz w:val="20"/>
        </w:rPr>
        <w:t>Technology</w:t>
      </w:r>
      <w:r>
        <w:rPr>
          <w:rFonts w:ascii="Arial" w:hAnsi="Arial"/>
          <w:b/>
          <w:spacing w:val="-4"/>
          <w:sz w:val="20"/>
        </w:rPr>
        <w:t xml:space="preserve"> </w:t>
      </w:r>
      <w:r>
        <w:rPr>
          <w:rFonts w:ascii="Arial" w:hAnsi="Arial"/>
          <w:b/>
          <w:sz w:val="20"/>
        </w:rPr>
        <w:t>Flexibility:</w:t>
      </w:r>
      <w:r>
        <w:rPr>
          <w:rFonts w:ascii="Arial" w:hAnsi="Arial"/>
          <w:b/>
          <w:spacing w:val="-4"/>
          <w:sz w:val="20"/>
        </w:rPr>
        <w:t xml:space="preserve"> </w:t>
      </w:r>
      <w:r>
        <w:rPr>
          <w:sz w:val="20"/>
        </w:rPr>
        <w:t>The</w:t>
      </w:r>
      <w:r>
        <w:rPr>
          <w:spacing w:val="-4"/>
          <w:sz w:val="20"/>
        </w:rPr>
        <w:t xml:space="preserve"> </w:t>
      </w:r>
      <w:r>
        <w:rPr>
          <w:sz w:val="20"/>
        </w:rPr>
        <w:t>Document</w:t>
      </w:r>
      <w:r>
        <w:rPr>
          <w:spacing w:val="-4"/>
          <w:sz w:val="20"/>
        </w:rPr>
        <w:t xml:space="preserve"> </w:t>
      </w:r>
      <w:r>
        <w:rPr>
          <w:sz w:val="20"/>
        </w:rPr>
        <w:t>Service</w:t>
      </w:r>
      <w:r>
        <w:rPr>
          <w:spacing w:val="-4"/>
          <w:sz w:val="20"/>
        </w:rPr>
        <w:t xml:space="preserve"> </w:t>
      </w:r>
      <w:r>
        <w:rPr>
          <w:sz w:val="20"/>
        </w:rPr>
        <w:t>can</w:t>
      </w:r>
      <w:r>
        <w:rPr>
          <w:spacing w:val="-4"/>
          <w:sz w:val="20"/>
        </w:rPr>
        <w:t xml:space="preserve"> </w:t>
      </w:r>
      <w:r>
        <w:rPr>
          <w:sz w:val="20"/>
        </w:rPr>
        <w:t>use</w:t>
      </w:r>
      <w:r>
        <w:rPr>
          <w:spacing w:val="-4"/>
          <w:sz w:val="20"/>
        </w:rPr>
        <w:t xml:space="preserve"> </w:t>
      </w:r>
      <w:r>
        <w:rPr>
          <w:sz w:val="20"/>
        </w:rPr>
        <w:t>MongoDB</w:t>
      </w:r>
      <w:r>
        <w:rPr>
          <w:spacing w:val="-4"/>
          <w:sz w:val="20"/>
        </w:rPr>
        <w:t xml:space="preserve"> </w:t>
      </w:r>
      <w:r>
        <w:rPr>
          <w:sz w:val="20"/>
        </w:rPr>
        <w:t>for</w:t>
      </w:r>
      <w:r>
        <w:rPr>
          <w:spacing w:val="-4"/>
          <w:sz w:val="20"/>
        </w:rPr>
        <w:t xml:space="preserve"> </w:t>
      </w:r>
      <w:r>
        <w:rPr>
          <w:sz w:val="20"/>
        </w:rPr>
        <w:t>flexible</w:t>
      </w:r>
      <w:r>
        <w:rPr>
          <w:spacing w:val="-4"/>
          <w:sz w:val="20"/>
        </w:rPr>
        <w:t xml:space="preserve"> </w:t>
      </w:r>
      <w:r>
        <w:rPr>
          <w:sz w:val="20"/>
        </w:rPr>
        <w:t>schemas, while the Contract Service uses PostgreSQL for relational integrity.</w:t>
      </w:r>
    </w:p>
    <w:p w:rsidR="00B40B96" w:rsidRDefault="00271505">
      <w:pPr>
        <w:pStyle w:val="ListParagraph"/>
        <w:numPr>
          <w:ilvl w:val="0"/>
          <w:numId w:val="4"/>
        </w:numPr>
        <w:tabs>
          <w:tab w:val="left" w:pos="1235"/>
        </w:tabs>
        <w:spacing w:before="118" w:line="292" w:lineRule="auto"/>
        <w:ind w:right="2079" w:firstLine="0"/>
        <w:rPr>
          <w:sz w:val="20"/>
        </w:rPr>
      </w:pPr>
      <w:r>
        <w:rPr>
          <w:rFonts w:ascii="Arial" w:hAnsi="Arial"/>
          <w:b/>
          <w:sz w:val="20"/>
        </w:rPr>
        <w:t>Team</w:t>
      </w:r>
      <w:r>
        <w:rPr>
          <w:rFonts w:ascii="Arial" w:hAnsi="Arial"/>
          <w:b/>
          <w:spacing w:val="-5"/>
          <w:sz w:val="20"/>
        </w:rPr>
        <w:t xml:space="preserve"> </w:t>
      </w:r>
      <w:r>
        <w:rPr>
          <w:rFonts w:ascii="Arial" w:hAnsi="Arial"/>
          <w:b/>
          <w:sz w:val="20"/>
        </w:rPr>
        <w:t>Autonomy:</w:t>
      </w:r>
      <w:r>
        <w:rPr>
          <w:rFonts w:ascii="Arial" w:hAnsi="Arial"/>
          <w:b/>
          <w:spacing w:val="-5"/>
          <w:sz w:val="20"/>
        </w:rPr>
        <w:t xml:space="preserve"> </w:t>
      </w:r>
      <w:r>
        <w:rPr>
          <w:sz w:val="20"/>
        </w:rPr>
        <w:t>Small,</w:t>
      </w:r>
      <w:r>
        <w:rPr>
          <w:spacing w:val="-5"/>
          <w:sz w:val="20"/>
        </w:rPr>
        <w:t xml:space="preserve"> </w:t>
      </w:r>
      <w:r>
        <w:rPr>
          <w:sz w:val="20"/>
        </w:rPr>
        <w:t>cross-functional</w:t>
      </w:r>
      <w:r>
        <w:rPr>
          <w:spacing w:val="-5"/>
          <w:sz w:val="20"/>
        </w:rPr>
        <w:t xml:space="preserve"> </w:t>
      </w:r>
      <w:r>
        <w:rPr>
          <w:sz w:val="20"/>
        </w:rPr>
        <w:t>teams</w:t>
      </w:r>
      <w:r>
        <w:rPr>
          <w:spacing w:val="-5"/>
          <w:sz w:val="20"/>
        </w:rPr>
        <w:t xml:space="preserve"> </w:t>
      </w:r>
      <w:r>
        <w:rPr>
          <w:sz w:val="20"/>
        </w:rPr>
        <w:t>own</w:t>
      </w:r>
      <w:r>
        <w:rPr>
          <w:spacing w:val="-5"/>
          <w:sz w:val="20"/>
        </w:rPr>
        <w:t xml:space="preserve"> </w:t>
      </w:r>
      <w:r>
        <w:rPr>
          <w:sz w:val="20"/>
        </w:rPr>
        <w:t>services</w:t>
      </w:r>
      <w:r>
        <w:rPr>
          <w:spacing w:val="-5"/>
          <w:sz w:val="20"/>
        </w:rPr>
        <w:t xml:space="preserve"> </w:t>
      </w:r>
      <w:r>
        <w:rPr>
          <w:sz w:val="20"/>
        </w:rPr>
        <w:t>end-to-end.</w:t>
      </w:r>
      <w:r>
        <w:rPr>
          <w:spacing w:val="-5"/>
          <w:sz w:val="20"/>
        </w:rPr>
        <w:t xml:space="preserve"> </w:t>
      </w:r>
      <w:r>
        <w:rPr>
          <w:sz w:val="20"/>
        </w:rPr>
        <w:t>Parallel development without merge conflicts.</w:t>
      </w:r>
    </w:p>
    <w:p w:rsidR="00B40B96" w:rsidRDefault="00271505">
      <w:pPr>
        <w:pStyle w:val="ListParagraph"/>
        <w:numPr>
          <w:ilvl w:val="0"/>
          <w:numId w:val="4"/>
        </w:numPr>
        <w:tabs>
          <w:tab w:val="left" w:pos="1235"/>
        </w:tabs>
        <w:spacing w:line="292" w:lineRule="auto"/>
        <w:ind w:right="1422" w:firstLine="0"/>
        <w:rPr>
          <w:sz w:val="20"/>
        </w:rPr>
      </w:pPr>
      <w:r>
        <w:rPr>
          <w:rFonts w:ascii="Arial" w:hAnsi="Arial"/>
          <w:b/>
          <w:sz w:val="20"/>
        </w:rPr>
        <w:t>Fault</w:t>
      </w:r>
      <w:r>
        <w:rPr>
          <w:rFonts w:ascii="Arial" w:hAnsi="Arial"/>
          <w:b/>
          <w:spacing w:val="-3"/>
          <w:sz w:val="20"/>
        </w:rPr>
        <w:t xml:space="preserve"> </w:t>
      </w:r>
      <w:r>
        <w:rPr>
          <w:rFonts w:ascii="Arial" w:hAnsi="Arial"/>
          <w:b/>
          <w:sz w:val="20"/>
        </w:rPr>
        <w:t>Isolation:</w:t>
      </w:r>
      <w:r>
        <w:rPr>
          <w:rFonts w:ascii="Arial" w:hAnsi="Arial"/>
          <w:b/>
          <w:spacing w:val="-3"/>
          <w:sz w:val="20"/>
        </w:rPr>
        <w:t xml:space="preserve"> </w:t>
      </w:r>
      <w:r>
        <w:rPr>
          <w:sz w:val="20"/>
        </w:rPr>
        <w:t>If</w:t>
      </w:r>
      <w:r>
        <w:rPr>
          <w:spacing w:val="-3"/>
          <w:sz w:val="20"/>
        </w:rPr>
        <w:t xml:space="preserve"> </w:t>
      </w:r>
      <w:r>
        <w:rPr>
          <w:sz w:val="20"/>
        </w:rPr>
        <w:t>the</w:t>
      </w:r>
      <w:r>
        <w:rPr>
          <w:spacing w:val="-3"/>
          <w:sz w:val="20"/>
        </w:rPr>
        <w:t xml:space="preserve"> </w:t>
      </w:r>
      <w:r>
        <w:rPr>
          <w:sz w:val="20"/>
        </w:rPr>
        <w:t>Analytics</w:t>
      </w:r>
      <w:r>
        <w:rPr>
          <w:spacing w:val="-3"/>
          <w:sz w:val="20"/>
        </w:rPr>
        <w:t xml:space="preserve"> </w:t>
      </w:r>
      <w:r>
        <w:rPr>
          <w:sz w:val="20"/>
        </w:rPr>
        <w:t>Service</w:t>
      </w:r>
      <w:r>
        <w:rPr>
          <w:spacing w:val="-3"/>
          <w:sz w:val="20"/>
        </w:rPr>
        <w:t xml:space="preserve"> </w:t>
      </w:r>
      <w:r>
        <w:rPr>
          <w:sz w:val="20"/>
        </w:rPr>
        <w:t>fails,</w:t>
      </w:r>
      <w:r>
        <w:rPr>
          <w:spacing w:val="-3"/>
          <w:sz w:val="20"/>
        </w:rPr>
        <w:t xml:space="preserve"> </w:t>
      </w:r>
      <w:r>
        <w:rPr>
          <w:sz w:val="20"/>
        </w:rPr>
        <w:t>contract</w:t>
      </w:r>
      <w:r>
        <w:rPr>
          <w:spacing w:val="-3"/>
          <w:sz w:val="20"/>
        </w:rPr>
        <w:t xml:space="preserve"> </w:t>
      </w:r>
      <w:r>
        <w:rPr>
          <w:sz w:val="20"/>
        </w:rPr>
        <w:t>sign</w:t>
      </w:r>
      <w:r>
        <w:rPr>
          <w:sz w:val="20"/>
        </w:rPr>
        <w:t>ing</w:t>
      </w:r>
      <w:r>
        <w:rPr>
          <w:spacing w:val="-3"/>
          <w:sz w:val="20"/>
        </w:rPr>
        <w:t xml:space="preserve"> </w:t>
      </w:r>
      <w:r>
        <w:rPr>
          <w:sz w:val="20"/>
        </w:rPr>
        <w:t>and</w:t>
      </w:r>
      <w:r>
        <w:rPr>
          <w:spacing w:val="-3"/>
          <w:sz w:val="20"/>
        </w:rPr>
        <w:t xml:space="preserve"> </w:t>
      </w:r>
      <w:r>
        <w:rPr>
          <w:sz w:val="20"/>
        </w:rPr>
        <w:t>document</w:t>
      </w:r>
      <w:r>
        <w:rPr>
          <w:spacing w:val="-3"/>
          <w:sz w:val="20"/>
        </w:rPr>
        <w:t xml:space="preserve"> </w:t>
      </w:r>
      <w:r>
        <w:rPr>
          <w:sz w:val="20"/>
        </w:rPr>
        <w:t>management continue unaffected.</w:t>
      </w:r>
    </w:p>
    <w:p w:rsidR="00B40B96" w:rsidRDefault="00271505">
      <w:pPr>
        <w:pStyle w:val="ListParagraph"/>
        <w:numPr>
          <w:ilvl w:val="0"/>
          <w:numId w:val="4"/>
        </w:numPr>
        <w:tabs>
          <w:tab w:val="left" w:pos="1235"/>
        </w:tabs>
        <w:spacing w:line="292" w:lineRule="auto"/>
        <w:ind w:right="1300" w:firstLine="0"/>
        <w:rPr>
          <w:sz w:val="20"/>
        </w:rPr>
      </w:pPr>
      <w:r>
        <w:rPr>
          <w:rFonts w:ascii="Arial" w:hAnsi="Arial"/>
          <w:b/>
          <w:sz w:val="20"/>
        </w:rPr>
        <w:t>Independent</w:t>
      </w:r>
      <w:r>
        <w:rPr>
          <w:rFonts w:ascii="Arial" w:hAnsi="Arial"/>
          <w:b/>
          <w:spacing w:val="-3"/>
          <w:sz w:val="20"/>
        </w:rPr>
        <w:t xml:space="preserve"> </w:t>
      </w:r>
      <w:r>
        <w:rPr>
          <w:rFonts w:ascii="Arial" w:hAnsi="Arial"/>
          <w:b/>
          <w:sz w:val="20"/>
        </w:rPr>
        <w:t>Deployment:</w:t>
      </w:r>
      <w:r>
        <w:rPr>
          <w:rFonts w:ascii="Arial" w:hAnsi="Arial"/>
          <w:b/>
          <w:spacing w:val="-3"/>
          <w:sz w:val="20"/>
        </w:rPr>
        <w:t xml:space="preserve"> </w:t>
      </w:r>
      <w:r>
        <w:rPr>
          <w:sz w:val="20"/>
        </w:rPr>
        <w:t>Deploy</w:t>
      </w:r>
      <w:r>
        <w:rPr>
          <w:spacing w:val="-3"/>
          <w:sz w:val="20"/>
        </w:rPr>
        <w:t xml:space="preserve"> </w:t>
      </w:r>
      <w:r>
        <w:rPr>
          <w:sz w:val="20"/>
        </w:rPr>
        <w:t>the</w:t>
      </w:r>
      <w:r>
        <w:rPr>
          <w:spacing w:val="-3"/>
          <w:sz w:val="20"/>
        </w:rPr>
        <w:t xml:space="preserve"> </w:t>
      </w:r>
      <w:r>
        <w:rPr>
          <w:sz w:val="20"/>
        </w:rPr>
        <w:t>Notification</w:t>
      </w:r>
      <w:r>
        <w:rPr>
          <w:spacing w:val="-3"/>
          <w:sz w:val="20"/>
        </w:rPr>
        <w:t xml:space="preserve"> </w:t>
      </w:r>
      <w:r>
        <w:rPr>
          <w:sz w:val="20"/>
        </w:rPr>
        <w:t>Service</w:t>
      </w:r>
      <w:r>
        <w:rPr>
          <w:spacing w:val="-3"/>
          <w:sz w:val="20"/>
        </w:rPr>
        <w:t xml:space="preserve"> </w:t>
      </w:r>
      <w:r>
        <w:rPr>
          <w:sz w:val="20"/>
        </w:rPr>
        <w:t>10</w:t>
      </w:r>
      <w:r>
        <w:rPr>
          <w:spacing w:val="-3"/>
          <w:sz w:val="20"/>
        </w:rPr>
        <w:t xml:space="preserve"> </w:t>
      </w:r>
      <w:r>
        <w:rPr>
          <w:sz w:val="20"/>
        </w:rPr>
        <w:t>times</w:t>
      </w:r>
      <w:r>
        <w:rPr>
          <w:spacing w:val="-3"/>
          <w:sz w:val="20"/>
        </w:rPr>
        <w:t xml:space="preserve"> </w:t>
      </w:r>
      <w:r>
        <w:rPr>
          <w:sz w:val="20"/>
        </w:rPr>
        <w:t>a</w:t>
      </w:r>
      <w:r>
        <w:rPr>
          <w:spacing w:val="-3"/>
          <w:sz w:val="20"/>
        </w:rPr>
        <w:t xml:space="preserve"> </w:t>
      </w:r>
      <w:r>
        <w:rPr>
          <w:sz w:val="20"/>
        </w:rPr>
        <w:t>day</w:t>
      </w:r>
      <w:r>
        <w:rPr>
          <w:spacing w:val="-3"/>
          <w:sz w:val="20"/>
        </w:rPr>
        <w:t xml:space="preserve"> </w:t>
      </w:r>
      <w:r>
        <w:rPr>
          <w:sz w:val="20"/>
        </w:rPr>
        <w:t>without</w:t>
      </w:r>
      <w:r>
        <w:rPr>
          <w:spacing w:val="-3"/>
          <w:sz w:val="20"/>
        </w:rPr>
        <w:t xml:space="preserve"> </w:t>
      </w:r>
      <w:r>
        <w:rPr>
          <w:sz w:val="20"/>
        </w:rPr>
        <w:t>touching the Audit Service.</w:t>
      </w:r>
    </w:p>
    <w:p w:rsidR="00B40B96" w:rsidRDefault="00271505">
      <w:pPr>
        <w:pStyle w:val="ListParagraph"/>
        <w:numPr>
          <w:ilvl w:val="0"/>
          <w:numId w:val="4"/>
        </w:numPr>
        <w:tabs>
          <w:tab w:val="left" w:pos="1235"/>
        </w:tabs>
        <w:spacing w:line="292" w:lineRule="auto"/>
        <w:ind w:right="1134" w:firstLine="0"/>
        <w:rPr>
          <w:sz w:val="20"/>
        </w:rPr>
      </w:pPr>
      <w:r>
        <w:rPr>
          <w:rFonts w:ascii="Arial" w:hAnsi="Arial"/>
          <w:b/>
          <w:sz w:val="20"/>
        </w:rPr>
        <w:t>Polyglot</w:t>
      </w:r>
      <w:r>
        <w:rPr>
          <w:rFonts w:ascii="Arial" w:hAnsi="Arial"/>
          <w:b/>
          <w:spacing w:val="-3"/>
          <w:sz w:val="20"/>
        </w:rPr>
        <w:t xml:space="preserve"> </w:t>
      </w:r>
      <w:r>
        <w:rPr>
          <w:rFonts w:ascii="Arial" w:hAnsi="Arial"/>
          <w:b/>
          <w:sz w:val="20"/>
        </w:rPr>
        <w:t>Programming:</w:t>
      </w:r>
      <w:r>
        <w:rPr>
          <w:rFonts w:ascii="Arial" w:hAnsi="Arial"/>
          <w:b/>
          <w:spacing w:val="-3"/>
          <w:sz w:val="20"/>
        </w:rPr>
        <w:t xml:space="preserve"> </w:t>
      </w:r>
      <w:r>
        <w:rPr>
          <w:sz w:val="20"/>
        </w:rPr>
        <w:t>AI</w:t>
      </w:r>
      <w:r>
        <w:rPr>
          <w:spacing w:val="-3"/>
          <w:sz w:val="20"/>
        </w:rPr>
        <w:t xml:space="preserve"> </w:t>
      </w:r>
      <w:r>
        <w:rPr>
          <w:sz w:val="20"/>
        </w:rPr>
        <w:t>Document</w:t>
      </w:r>
      <w:r>
        <w:rPr>
          <w:spacing w:val="-3"/>
          <w:sz w:val="20"/>
        </w:rPr>
        <w:t xml:space="preserve"> </w:t>
      </w:r>
      <w:r>
        <w:rPr>
          <w:sz w:val="20"/>
        </w:rPr>
        <w:t>Intelligence</w:t>
      </w:r>
      <w:r>
        <w:rPr>
          <w:spacing w:val="-3"/>
          <w:sz w:val="20"/>
        </w:rPr>
        <w:t xml:space="preserve"> </w:t>
      </w:r>
      <w:r>
        <w:rPr>
          <w:sz w:val="20"/>
        </w:rPr>
        <w:t>can</w:t>
      </w:r>
      <w:r>
        <w:rPr>
          <w:spacing w:val="-3"/>
          <w:sz w:val="20"/>
        </w:rPr>
        <w:t xml:space="preserve"> </w:t>
      </w:r>
      <w:r>
        <w:rPr>
          <w:sz w:val="20"/>
        </w:rPr>
        <w:t>be</w:t>
      </w:r>
      <w:r>
        <w:rPr>
          <w:spacing w:val="-3"/>
          <w:sz w:val="20"/>
        </w:rPr>
        <w:t xml:space="preserve"> </w:t>
      </w:r>
      <w:r>
        <w:rPr>
          <w:sz w:val="20"/>
        </w:rPr>
        <w:t>built</w:t>
      </w:r>
      <w:r>
        <w:rPr>
          <w:spacing w:val="-3"/>
          <w:sz w:val="20"/>
        </w:rPr>
        <w:t xml:space="preserve"> </w:t>
      </w:r>
      <w:r>
        <w:rPr>
          <w:sz w:val="20"/>
        </w:rPr>
        <w:t>in</w:t>
      </w:r>
      <w:r>
        <w:rPr>
          <w:spacing w:val="-3"/>
          <w:sz w:val="20"/>
        </w:rPr>
        <w:t xml:space="preserve"> </w:t>
      </w:r>
      <w:r>
        <w:rPr>
          <w:sz w:val="20"/>
        </w:rPr>
        <w:t>Python</w:t>
      </w:r>
      <w:r>
        <w:rPr>
          <w:spacing w:val="-3"/>
          <w:sz w:val="20"/>
        </w:rPr>
        <w:t xml:space="preserve"> </w:t>
      </w:r>
      <w:r>
        <w:rPr>
          <w:sz w:val="20"/>
        </w:rPr>
        <w:t>(</w:t>
      </w:r>
      <w:proofErr w:type="spellStart"/>
      <w:r>
        <w:rPr>
          <w:sz w:val="20"/>
        </w:rPr>
        <w:t>TensorFlow</w:t>
      </w:r>
      <w:proofErr w:type="spellEnd"/>
      <w:r>
        <w:rPr>
          <w:sz w:val="20"/>
        </w:rPr>
        <w:t>),</w:t>
      </w:r>
      <w:r>
        <w:rPr>
          <w:spacing w:val="-3"/>
          <w:sz w:val="20"/>
        </w:rPr>
        <w:t xml:space="preserve"> </w:t>
      </w:r>
      <w:r>
        <w:rPr>
          <w:sz w:val="20"/>
        </w:rPr>
        <w:t>while core APIs remain in Java/Spring Boot.</w:t>
      </w:r>
    </w:p>
    <w:p w:rsidR="00B40B96" w:rsidRDefault="00271505">
      <w:pPr>
        <w:pStyle w:val="Heading2"/>
      </w:pPr>
      <w:r>
        <w:rPr>
          <w:color w:val="1564BF"/>
          <w:spacing w:val="-2"/>
        </w:rPr>
        <w:t>Disadvantages:</w:t>
      </w:r>
    </w:p>
    <w:p w:rsidR="00B40B96" w:rsidRDefault="00B40B96">
      <w:pPr>
        <w:pStyle w:val="Heading2"/>
        <w:sectPr w:rsidR="00B40B96">
          <w:pgSz w:w="11910" w:h="16840"/>
          <w:pgMar w:top="1480" w:right="425" w:bottom="280" w:left="850" w:header="720" w:footer="720" w:gutter="0"/>
          <w:cols w:space="720"/>
        </w:sectPr>
      </w:pPr>
    </w:p>
    <w:p w:rsidR="00B40B96" w:rsidRDefault="00271505">
      <w:pPr>
        <w:pStyle w:val="ListParagraph"/>
        <w:numPr>
          <w:ilvl w:val="0"/>
          <w:numId w:val="4"/>
        </w:numPr>
        <w:tabs>
          <w:tab w:val="left" w:pos="1235"/>
        </w:tabs>
        <w:spacing w:before="74" w:line="292" w:lineRule="auto"/>
        <w:ind w:right="1924" w:firstLine="0"/>
        <w:rPr>
          <w:sz w:val="20"/>
        </w:rPr>
      </w:pPr>
      <w:r>
        <w:rPr>
          <w:rFonts w:ascii="Arial" w:hAnsi="Arial"/>
          <w:b/>
          <w:sz w:val="20"/>
        </w:rPr>
        <w:lastRenderedPageBreak/>
        <w:t>Operational</w:t>
      </w:r>
      <w:r>
        <w:rPr>
          <w:rFonts w:ascii="Arial" w:hAnsi="Arial"/>
          <w:b/>
          <w:spacing w:val="-5"/>
          <w:sz w:val="20"/>
        </w:rPr>
        <w:t xml:space="preserve"> </w:t>
      </w:r>
      <w:r>
        <w:rPr>
          <w:rFonts w:ascii="Arial" w:hAnsi="Arial"/>
          <w:b/>
          <w:sz w:val="20"/>
        </w:rPr>
        <w:t>Complexity:</w:t>
      </w:r>
      <w:r>
        <w:rPr>
          <w:rFonts w:ascii="Arial" w:hAnsi="Arial"/>
          <w:b/>
          <w:spacing w:val="-5"/>
          <w:sz w:val="20"/>
        </w:rPr>
        <w:t xml:space="preserve"> </w:t>
      </w:r>
      <w:r>
        <w:rPr>
          <w:sz w:val="20"/>
        </w:rPr>
        <w:t>Requires</w:t>
      </w:r>
      <w:r>
        <w:rPr>
          <w:spacing w:val="-5"/>
          <w:sz w:val="20"/>
        </w:rPr>
        <w:t xml:space="preserve"> </w:t>
      </w:r>
      <w:r>
        <w:rPr>
          <w:sz w:val="20"/>
        </w:rPr>
        <w:t>service</w:t>
      </w:r>
      <w:r>
        <w:rPr>
          <w:spacing w:val="-5"/>
          <w:sz w:val="20"/>
        </w:rPr>
        <w:t xml:space="preserve"> </w:t>
      </w:r>
      <w:r>
        <w:rPr>
          <w:sz w:val="20"/>
        </w:rPr>
        <w:t>mesh</w:t>
      </w:r>
      <w:r>
        <w:rPr>
          <w:spacing w:val="-5"/>
          <w:sz w:val="20"/>
        </w:rPr>
        <w:t xml:space="preserve"> </w:t>
      </w:r>
      <w:r>
        <w:rPr>
          <w:sz w:val="20"/>
        </w:rPr>
        <w:t>(</w:t>
      </w:r>
      <w:proofErr w:type="spellStart"/>
      <w:r>
        <w:rPr>
          <w:sz w:val="20"/>
        </w:rPr>
        <w:t>Istio</w:t>
      </w:r>
      <w:proofErr w:type="spellEnd"/>
      <w:r>
        <w:rPr>
          <w:sz w:val="20"/>
        </w:rPr>
        <w:t>),</w:t>
      </w:r>
      <w:r>
        <w:rPr>
          <w:spacing w:val="-5"/>
          <w:sz w:val="20"/>
        </w:rPr>
        <w:t xml:space="preserve"> </w:t>
      </w:r>
      <w:r>
        <w:rPr>
          <w:sz w:val="20"/>
        </w:rPr>
        <w:t>service</w:t>
      </w:r>
      <w:r>
        <w:rPr>
          <w:spacing w:val="-5"/>
          <w:sz w:val="20"/>
        </w:rPr>
        <w:t xml:space="preserve"> </w:t>
      </w:r>
      <w:r>
        <w:rPr>
          <w:sz w:val="20"/>
        </w:rPr>
        <w:t>discovery</w:t>
      </w:r>
      <w:r>
        <w:rPr>
          <w:spacing w:val="-5"/>
          <w:sz w:val="20"/>
        </w:rPr>
        <w:t xml:space="preserve"> </w:t>
      </w:r>
      <w:r>
        <w:rPr>
          <w:sz w:val="20"/>
        </w:rPr>
        <w:t>(Consul), distributed tracing (Jaeger), and centralized logging (ELK).</w:t>
      </w:r>
    </w:p>
    <w:p w:rsidR="00B40B96" w:rsidRDefault="00271505">
      <w:pPr>
        <w:pStyle w:val="ListParagraph"/>
        <w:numPr>
          <w:ilvl w:val="0"/>
          <w:numId w:val="4"/>
        </w:numPr>
        <w:tabs>
          <w:tab w:val="left" w:pos="1235"/>
        </w:tabs>
        <w:spacing w:line="292" w:lineRule="auto"/>
        <w:ind w:right="1405" w:firstLine="0"/>
        <w:rPr>
          <w:sz w:val="20"/>
        </w:rPr>
      </w:pPr>
      <w:r>
        <w:rPr>
          <w:rFonts w:ascii="Arial" w:hAnsi="Arial"/>
          <w:b/>
          <w:sz w:val="20"/>
        </w:rPr>
        <w:t xml:space="preserve">Data Consistency Challenges: </w:t>
      </w:r>
      <w:r>
        <w:rPr>
          <w:sz w:val="20"/>
        </w:rPr>
        <w:t>Distribute</w:t>
      </w:r>
      <w:r>
        <w:rPr>
          <w:sz w:val="20"/>
        </w:rPr>
        <w:t>d transactions require Saga patterns. Eventual consistency</w:t>
      </w:r>
      <w:r>
        <w:rPr>
          <w:spacing w:val="-4"/>
          <w:sz w:val="20"/>
        </w:rPr>
        <w:t xml:space="preserve"> </w:t>
      </w:r>
      <w:r>
        <w:rPr>
          <w:sz w:val="20"/>
        </w:rPr>
        <w:t>complicates</w:t>
      </w:r>
      <w:r>
        <w:rPr>
          <w:spacing w:val="-4"/>
          <w:sz w:val="20"/>
        </w:rPr>
        <w:t xml:space="preserve"> </w:t>
      </w:r>
      <w:r>
        <w:rPr>
          <w:sz w:val="20"/>
        </w:rPr>
        <w:t>user</w:t>
      </w:r>
      <w:r>
        <w:rPr>
          <w:spacing w:val="-4"/>
          <w:sz w:val="20"/>
        </w:rPr>
        <w:t xml:space="preserve"> </w:t>
      </w:r>
      <w:r>
        <w:rPr>
          <w:sz w:val="20"/>
        </w:rPr>
        <w:t>experience</w:t>
      </w:r>
      <w:r>
        <w:rPr>
          <w:spacing w:val="-4"/>
          <w:sz w:val="20"/>
        </w:rPr>
        <w:t xml:space="preserve"> </w:t>
      </w:r>
      <w:r>
        <w:rPr>
          <w:sz w:val="20"/>
        </w:rPr>
        <w:t>(e.g.,</w:t>
      </w:r>
      <w:r>
        <w:rPr>
          <w:spacing w:val="-4"/>
          <w:sz w:val="20"/>
        </w:rPr>
        <w:t xml:space="preserve"> </w:t>
      </w:r>
      <w:r>
        <w:rPr>
          <w:sz w:val="20"/>
        </w:rPr>
        <w:t>'signed'</w:t>
      </w:r>
      <w:r>
        <w:rPr>
          <w:spacing w:val="-4"/>
          <w:sz w:val="20"/>
        </w:rPr>
        <w:t xml:space="preserve"> </w:t>
      </w:r>
      <w:r>
        <w:rPr>
          <w:sz w:val="20"/>
        </w:rPr>
        <w:t>event</w:t>
      </w:r>
      <w:r>
        <w:rPr>
          <w:spacing w:val="-4"/>
          <w:sz w:val="20"/>
        </w:rPr>
        <w:t xml:space="preserve"> </w:t>
      </w:r>
      <w:r>
        <w:rPr>
          <w:sz w:val="20"/>
        </w:rPr>
        <w:t>may</w:t>
      </w:r>
      <w:r>
        <w:rPr>
          <w:spacing w:val="-4"/>
          <w:sz w:val="20"/>
        </w:rPr>
        <w:t xml:space="preserve"> </w:t>
      </w:r>
      <w:r>
        <w:rPr>
          <w:sz w:val="20"/>
        </w:rPr>
        <w:t>not</w:t>
      </w:r>
      <w:r>
        <w:rPr>
          <w:spacing w:val="-4"/>
          <w:sz w:val="20"/>
        </w:rPr>
        <w:t xml:space="preserve"> </w:t>
      </w:r>
      <w:r>
        <w:rPr>
          <w:sz w:val="20"/>
        </w:rPr>
        <w:t>immediately</w:t>
      </w:r>
      <w:r>
        <w:rPr>
          <w:spacing w:val="-4"/>
          <w:sz w:val="20"/>
        </w:rPr>
        <w:t xml:space="preserve"> </w:t>
      </w:r>
      <w:r>
        <w:rPr>
          <w:sz w:val="20"/>
        </w:rPr>
        <w:t>reflect</w:t>
      </w:r>
      <w:r>
        <w:rPr>
          <w:spacing w:val="-4"/>
          <w:sz w:val="20"/>
        </w:rPr>
        <w:t xml:space="preserve"> </w:t>
      </w:r>
      <w:r>
        <w:rPr>
          <w:sz w:val="20"/>
        </w:rPr>
        <w:t>in search index).</w:t>
      </w:r>
    </w:p>
    <w:p w:rsidR="00B40B96" w:rsidRDefault="00271505">
      <w:pPr>
        <w:pStyle w:val="ListParagraph"/>
        <w:numPr>
          <w:ilvl w:val="0"/>
          <w:numId w:val="4"/>
        </w:numPr>
        <w:tabs>
          <w:tab w:val="left" w:pos="1235"/>
        </w:tabs>
        <w:spacing w:before="118" w:line="292" w:lineRule="auto"/>
        <w:ind w:right="1900" w:firstLine="0"/>
        <w:rPr>
          <w:sz w:val="20"/>
        </w:rPr>
      </w:pPr>
      <w:r>
        <w:rPr>
          <w:rFonts w:ascii="Arial" w:hAnsi="Arial"/>
          <w:b/>
          <w:sz w:val="20"/>
        </w:rPr>
        <w:t>Network</w:t>
      </w:r>
      <w:r>
        <w:rPr>
          <w:rFonts w:ascii="Arial" w:hAnsi="Arial"/>
          <w:b/>
          <w:spacing w:val="-3"/>
          <w:sz w:val="20"/>
        </w:rPr>
        <w:t xml:space="preserve"> </w:t>
      </w:r>
      <w:r>
        <w:rPr>
          <w:rFonts w:ascii="Arial" w:hAnsi="Arial"/>
          <w:b/>
          <w:sz w:val="20"/>
        </w:rPr>
        <w:t>Latency:</w:t>
      </w:r>
      <w:r>
        <w:rPr>
          <w:rFonts w:ascii="Arial" w:hAnsi="Arial"/>
          <w:b/>
          <w:spacing w:val="-3"/>
          <w:sz w:val="20"/>
        </w:rPr>
        <w:t xml:space="preserve"> </w:t>
      </w:r>
      <w:r>
        <w:rPr>
          <w:sz w:val="20"/>
        </w:rPr>
        <w:t>Inter-service</w:t>
      </w:r>
      <w:r>
        <w:rPr>
          <w:spacing w:val="-3"/>
          <w:sz w:val="20"/>
        </w:rPr>
        <w:t xml:space="preserve"> </w:t>
      </w:r>
      <w:r>
        <w:rPr>
          <w:sz w:val="20"/>
        </w:rPr>
        <w:t>calls</w:t>
      </w:r>
      <w:r>
        <w:rPr>
          <w:spacing w:val="-3"/>
          <w:sz w:val="20"/>
        </w:rPr>
        <w:t xml:space="preserve"> </w:t>
      </w:r>
      <w:r>
        <w:rPr>
          <w:sz w:val="20"/>
        </w:rPr>
        <w:t>add</w:t>
      </w:r>
      <w:r>
        <w:rPr>
          <w:spacing w:val="-3"/>
          <w:sz w:val="20"/>
        </w:rPr>
        <w:t xml:space="preserve"> </w:t>
      </w:r>
      <w:r>
        <w:rPr>
          <w:sz w:val="20"/>
        </w:rPr>
        <w:t>5-50ms</w:t>
      </w:r>
      <w:r>
        <w:rPr>
          <w:spacing w:val="-3"/>
          <w:sz w:val="20"/>
        </w:rPr>
        <w:t xml:space="preserve"> </w:t>
      </w:r>
      <w:r>
        <w:rPr>
          <w:sz w:val="20"/>
        </w:rPr>
        <w:t>per</w:t>
      </w:r>
      <w:r>
        <w:rPr>
          <w:spacing w:val="-3"/>
          <w:sz w:val="20"/>
        </w:rPr>
        <w:t xml:space="preserve"> </w:t>
      </w:r>
      <w:r>
        <w:rPr>
          <w:sz w:val="20"/>
        </w:rPr>
        <w:t>hop.</w:t>
      </w:r>
      <w:r>
        <w:rPr>
          <w:spacing w:val="-3"/>
          <w:sz w:val="20"/>
        </w:rPr>
        <w:t xml:space="preserve"> </w:t>
      </w:r>
      <w:r>
        <w:rPr>
          <w:sz w:val="20"/>
        </w:rPr>
        <w:t>Deep</w:t>
      </w:r>
      <w:r>
        <w:rPr>
          <w:spacing w:val="-3"/>
          <w:sz w:val="20"/>
        </w:rPr>
        <w:t xml:space="preserve"> </w:t>
      </w:r>
      <w:r>
        <w:rPr>
          <w:sz w:val="20"/>
        </w:rPr>
        <w:t>call</w:t>
      </w:r>
      <w:r>
        <w:rPr>
          <w:spacing w:val="-3"/>
          <w:sz w:val="20"/>
        </w:rPr>
        <w:t xml:space="preserve"> </w:t>
      </w:r>
      <w:r>
        <w:rPr>
          <w:sz w:val="20"/>
        </w:rPr>
        <w:t>chains</w:t>
      </w:r>
      <w:r>
        <w:rPr>
          <w:spacing w:val="-3"/>
          <w:sz w:val="20"/>
        </w:rPr>
        <w:t xml:space="preserve"> </w:t>
      </w:r>
      <w:r>
        <w:rPr>
          <w:sz w:val="20"/>
        </w:rPr>
        <w:t xml:space="preserve">degrade </w:t>
      </w:r>
      <w:r>
        <w:rPr>
          <w:spacing w:val="-2"/>
          <w:sz w:val="20"/>
        </w:rPr>
        <w:t>performance.</w:t>
      </w:r>
    </w:p>
    <w:p w:rsidR="00B40B96" w:rsidRDefault="00271505">
      <w:pPr>
        <w:pStyle w:val="ListParagraph"/>
        <w:numPr>
          <w:ilvl w:val="0"/>
          <w:numId w:val="4"/>
        </w:numPr>
        <w:tabs>
          <w:tab w:val="left" w:pos="1235"/>
        </w:tabs>
        <w:spacing w:line="292" w:lineRule="auto"/>
        <w:ind w:right="1433" w:firstLine="0"/>
        <w:rPr>
          <w:sz w:val="20"/>
        </w:rPr>
      </w:pPr>
      <w:r>
        <w:rPr>
          <w:rFonts w:ascii="Arial" w:hAnsi="Arial"/>
          <w:b/>
          <w:sz w:val="20"/>
        </w:rPr>
        <w:t>Higher</w:t>
      </w:r>
      <w:r>
        <w:rPr>
          <w:rFonts w:ascii="Arial" w:hAnsi="Arial"/>
          <w:b/>
          <w:spacing w:val="-3"/>
          <w:sz w:val="20"/>
        </w:rPr>
        <w:t xml:space="preserve"> </w:t>
      </w:r>
      <w:r>
        <w:rPr>
          <w:rFonts w:ascii="Arial" w:hAnsi="Arial"/>
          <w:b/>
          <w:sz w:val="20"/>
        </w:rPr>
        <w:t>Infrastructure</w:t>
      </w:r>
      <w:r>
        <w:rPr>
          <w:rFonts w:ascii="Arial" w:hAnsi="Arial"/>
          <w:b/>
          <w:spacing w:val="-3"/>
          <w:sz w:val="20"/>
        </w:rPr>
        <w:t xml:space="preserve"> </w:t>
      </w:r>
      <w:r>
        <w:rPr>
          <w:rFonts w:ascii="Arial" w:hAnsi="Arial"/>
          <w:b/>
          <w:sz w:val="20"/>
        </w:rPr>
        <w:t>Cost:</w:t>
      </w:r>
      <w:r>
        <w:rPr>
          <w:rFonts w:ascii="Arial" w:hAnsi="Arial"/>
          <w:b/>
          <w:spacing w:val="-3"/>
          <w:sz w:val="20"/>
        </w:rPr>
        <w:t xml:space="preserve"> </w:t>
      </w:r>
      <w:r>
        <w:rPr>
          <w:sz w:val="20"/>
        </w:rPr>
        <w:t>Each</w:t>
      </w:r>
      <w:r>
        <w:rPr>
          <w:spacing w:val="-3"/>
          <w:sz w:val="20"/>
        </w:rPr>
        <w:t xml:space="preserve"> </w:t>
      </w:r>
      <w:r>
        <w:rPr>
          <w:sz w:val="20"/>
        </w:rPr>
        <w:t>service</w:t>
      </w:r>
      <w:r>
        <w:rPr>
          <w:spacing w:val="-3"/>
          <w:sz w:val="20"/>
        </w:rPr>
        <w:t xml:space="preserve"> </w:t>
      </w:r>
      <w:r>
        <w:rPr>
          <w:sz w:val="20"/>
        </w:rPr>
        <w:t>needs</w:t>
      </w:r>
      <w:r>
        <w:rPr>
          <w:spacing w:val="-3"/>
          <w:sz w:val="20"/>
        </w:rPr>
        <w:t xml:space="preserve"> </w:t>
      </w:r>
      <w:r>
        <w:rPr>
          <w:sz w:val="20"/>
        </w:rPr>
        <w:t>its</w:t>
      </w:r>
      <w:r>
        <w:rPr>
          <w:spacing w:val="-3"/>
          <w:sz w:val="20"/>
        </w:rPr>
        <w:t xml:space="preserve"> </w:t>
      </w:r>
      <w:r>
        <w:rPr>
          <w:sz w:val="20"/>
        </w:rPr>
        <w:t>own</w:t>
      </w:r>
      <w:r>
        <w:rPr>
          <w:spacing w:val="-3"/>
          <w:sz w:val="20"/>
        </w:rPr>
        <w:t xml:space="preserve"> </w:t>
      </w:r>
      <w:r>
        <w:rPr>
          <w:sz w:val="20"/>
        </w:rPr>
        <w:t>database,</w:t>
      </w:r>
      <w:r>
        <w:rPr>
          <w:spacing w:val="-3"/>
          <w:sz w:val="20"/>
        </w:rPr>
        <w:t xml:space="preserve"> </w:t>
      </w:r>
      <w:r>
        <w:rPr>
          <w:sz w:val="20"/>
        </w:rPr>
        <w:t>cache,</w:t>
      </w:r>
      <w:r>
        <w:rPr>
          <w:spacing w:val="-3"/>
          <w:sz w:val="20"/>
        </w:rPr>
        <w:t xml:space="preserve"> </w:t>
      </w:r>
      <w:r>
        <w:rPr>
          <w:sz w:val="20"/>
        </w:rPr>
        <w:t>and</w:t>
      </w:r>
      <w:r>
        <w:rPr>
          <w:spacing w:val="-3"/>
          <w:sz w:val="20"/>
        </w:rPr>
        <w:t xml:space="preserve"> </w:t>
      </w:r>
      <w:r>
        <w:rPr>
          <w:sz w:val="20"/>
        </w:rPr>
        <w:t>potentially dedicated compute. Minimum 3x infrastructure cost vs. monolith.</w:t>
      </w:r>
    </w:p>
    <w:p w:rsidR="00B40B96" w:rsidRDefault="00271505">
      <w:pPr>
        <w:pStyle w:val="ListParagraph"/>
        <w:numPr>
          <w:ilvl w:val="0"/>
          <w:numId w:val="4"/>
        </w:numPr>
        <w:tabs>
          <w:tab w:val="left" w:pos="1235"/>
        </w:tabs>
        <w:spacing w:line="292" w:lineRule="auto"/>
        <w:ind w:right="1278" w:firstLine="0"/>
        <w:rPr>
          <w:sz w:val="20"/>
        </w:rPr>
      </w:pPr>
      <w:r>
        <w:rPr>
          <w:rFonts w:ascii="Arial" w:hAnsi="Arial"/>
          <w:b/>
          <w:sz w:val="20"/>
        </w:rPr>
        <w:t>Testing</w:t>
      </w:r>
      <w:r>
        <w:rPr>
          <w:rFonts w:ascii="Arial" w:hAnsi="Arial"/>
          <w:b/>
          <w:spacing w:val="-4"/>
          <w:sz w:val="20"/>
        </w:rPr>
        <w:t xml:space="preserve"> </w:t>
      </w:r>
      <w:r>
        <w:rPr>
          <w:rFonts w:ascii="Arial" w:hAnsi="Arial"/>
          <w:b/>
          <w:sz w:val="20"/>
        </w:rPr>
        <w:t>Complexity:</w:t>
      </w:r>
      <w:r>
        <w:rPr>
          <w:rFonts w:ascii="Arial" w:hAnsi="Arial"/>
          <w:b/>
          <w:spacing w:val="-4"/>
          <w:sz w:val="20"/>
        </w:rPr>
        <w:t xml:space="preserve"> </w:t>
      </w:r>
      <w:r>
        <w:rPr>
          <w:sz w:val="20"/>
        </w:rPr>
        <w:t>Contract</w:t>
      </w:r>
      <w:r>
        <w:rPr>
          <w:spacing w:val="-4"/>
          <w:sz w:val="20"/>
        </w:rPr>
        <w:t xml:space="preserve"> </w:t>
      </w:r>
      <w:r>
        <w:rPr>
          <w:sz w:val="20"/>
        </w:rPr>
        <w:t>testing</w:t>
      </w:r>
      <w:r>
        <w:rPr>
          <w:spacing w:val="-4"/>
          <w:sz w:val="20"/>
        </w:rPr>
        <w:t xml:space="preserve"> </w:t>
      </w:r>
      <w:r>
        <w:rPr>
          <w:sz w:val="20"/>
        </w:rPr>
        <w:t>(Pact),</w:t>
      </w:r>
      <w:r>
        <w:rPr>
          <w:spacing w:val="-4"/>
          <w:sz w:val="20"/>
        </w:rPr>
        <w:t xml:space="preserve"> </w:t>
      </w:r>
      <w:r>
        <w:rPr>
          <w:sz w:val="20"/>
        </w:rPr>
        <w:t>integration</w:t>
      </w:r>
      <w:r>
        <w:rPr>
          <w:spacing w:val="-4"/>
          <w:sz w:val="20"/>
        </w:rPr>
        <w:t xml:space="preserve"> </w:t>
      </w:r>
      <w:r>
        <w:rPr>
          <w:sz w:val="20"/>
        </w:rPr>
        <w:t>testing</w:t>
      </w:r>
      <w:r>
        <w:rPr>
          <w:spacing w:val="-4"/>
          <w:sz w:val="20"/>
        </w:rPr>
        <w:t xml:space="preserve"> </w:t>
      </w:r>
      <w:r>
        <w:rPr>
          <w:sz w:val="20"/>
        </w:rPr>
        <w:t>across</w:t>
      </w:r>
      <w:r>
        <w:rPr>
          <w:spacing w:val="-4"/>
          <w:sz w:val="20"/>
        </w:rPr>
        <w:t xml:space="preserve"> </w:t>
      </w:r>
      <w:r>
        <w:rPr>
          <w:sz w:val="20"/>
        </w:rPr>
        <w:t>services,</w:t>
      </w:r>
      <w:r>
        <w:rPr>
          <w:spacing w:val="-4"/>
          <w:sz w:val="20"/>
        </w:rPr>
        <w:t xml:space="preserve"> </w:t>
      </w:r>
      <w:r>
        <w:rPr>
          <w:sz w:val="20"/>
        </w:rPr>
        <w:t>and</w:t>
      </w:r>
      <w:r>
        <w:rPr>
          <w:spacing w:val="-4"/>
          <w:sz w:val="20"/>
        </w:rPr>
        <w:t xml:space="preserve"> </w:t>
      </w:r>
      <w:r>
        <w:rPr>
          <w:sz w:val="20"/>
        </w:rPr>
        <w:t>chaos engineering are ma</w:t>
      </w:r>
      <w:r>
        <w:rPr>
          <w:sz w:val="20"/>
        </w:rPr>
        <w:t>ndatory.</w:t>
      </w:r>
    </w:p>
    <w:p w:rsidR="00B40B96" w:rsidRDefault="00271505">
      <w:pPr>
        <w:pStyle w:val="ListParagraph"/>
        <w:numPr>
          <w:ilvl w:val="0"/>
          <w:numId w:val="4"/>
        </w:numPr>
        <w:tabs>
          <w:tab w:val="left" w:pos="1235"/>
        </w:tabs>
        <w:spacing w:line="292" w:lineRule="auto"/>
        <w:ind w:right="1768" w:firstLine="0"/>
        <w:rPr>
          <w:sz w:val="20"/>
        </w:rPr>
      </w:pPr>
      <w:r>
        <w:rPr>
          <w:rFonts w:ascii="Arial" w:hAnsi="Arial"/>
          <w:b/>
          <w:sz w:val="20"/>
        </w:rPr>
        <w:t>Steep</w:t>
      </w:r>
      <w:r>
        <w:rPr>
          <w:rFonts w:ascii="Arial" w:hAnsi="Arial"/>
          <w:b/>
          <w:spacing w:val="-4"/>
          <w:sz w:val="20"/>
        </w:rPr>
        <w:t xml:space="preserve"> </w:t>
      </w:r>
      <w:r>
        <w:rPr>
          <w:rFonts w:ascii="Arial" w:hAnsi="Arial"/>
          <w:b/>
          <w:sz w:val="20"/>
        </w:rPr>
        <w:t>Learning</w:t>
      </w:r>
      <w:r>
        <w:rPr>
          <w:rFonts w:ascii="Arial" w:hAnsi="Arial"/>
          <w:b/>
          <w:spacing w:val="-4"/>
          <w:sz w:val="20"/>
        </w:rPr>
        <w:t xml:space="preserve"> </w:t>
      </w:r>
      <w:r>
        <w:rPr>
          <w:rFonts w:ascii="Arial" w:hAnsi="Arial"/>
          <w:b/>
          <w:sz w:val="20"/>
        </w:rPr>
        <w:t>Curve:</w:t>
      </w:r>
      <w:r>
        <w:rPr>
          <w:rFonts w:ascii="Arial" w:hAnsi="Arial"/>
          <w:b/>
          <w:spacing w:val="-4"/>
          <w:sz w:val="20"/>
        </w:rPr>
        <w:t xml:space="preserve"> </w:t>
      </w:r>
      <w:r>
        <w:rPr>
          <w:sz w:val="20"/>
        </w:rPr>
        <w:t>Team</w:t>
      </w:r>
      <w:r>
        <w:rPr>
          <w:spacing w:val="-4"/>
          <w:sz w:val="20"/>
        </w:rPr>
        <w:t xml:space="preserve"> </w:t>
      </w:r>
      <w:r>
        <w:rPr>
          <w:sz w:val="20"/>
        </w:rPr>
        <w:t>must</w:t>
      </w:r>
      <w:r>
        <w:rPr>
          <w:spacing w:val="-4"/>
          <w:sz w:val="20"/>
        </w:rPr>
        <w:t xml:space="preserve"> </w:t>
      </w:r>
      <w:r>
        <w:rPr>
          <w:sz w:val="20"/>
        </w:rPr>
        <w:t>master</w:t>
      </w:r>
      <w:r>
        <w:rPr>
          <w:spacing w:val="-4"/>
          <w:sz w:val="20"/>
        </w:rPr>
        <w:t xml:space="preserve"> </w:t>
      </w:r>
      <w:r>
        <w:rPr>
          <w:sz w:val="20"/>
        </w:rPr>
        <w:t>Docker,</w:t>
      </w:r>
      <w:r>
        <w:rPr>
          <w:spacing w:val="-4"/>
          <w:sz w:val="20"/>
        </w:rPr>
        <w:t xml:space="preserve"> </w:t>
      </w:r>
      <w:r>
        <w:rPr>
          <w:sz w:val="20"/>
        </w:rPr>
        <w:t>Kubernetes,</w:t>
      </w:r>
      <w:r>
        <w:rPr>
          <w:spacing w:val="-4"/>
          <w:sz w:val="20"/>
        </w:rPr>
        <w:t xml:space="preserve"> </w:t>
      </w:r>
      <w:r>
        <w:rPr>
          <w:sz w:val="20"/>
        </w:rPr>
        <w:t>CI/CD</w:t>
      </w:r>
      <w:r>
        <w:rPr>
          <w:spacing w:val="-4"/>
          <w:sz w:val="20"/>
        </w:rPr>
        <w:t xml:space="preserve"> </w:t>
      </w:r>
      <w:r>
        <w:rPr>
          <w:sz w:val="20"/>
        </w:rPr>
        <w:t>pipelines,</w:t>
      </w:r>
      <w:r>
        <w:rPr>
          <w:spacing w:val="-4"/>
          <w:sz w:val="20"/>
        </w:rPr>
        <w:t xml:space="preserve"> </w:t>
      </w:r>
      <w:r>
        <w:rPr>
          <w:sz w:val="20"/>
        </w:rPr>
        <w:t>and observability tooling before delivering value.</w:t>
      </w:r>
    </w:p>
    <w:p w:rsidR="00B40B96" w:rsidRDefault="00B40B96">
      <w:pPr>
        <w:pStyle w:val="ListParagraph"/>
        <w:spacing w:line="292" w:lineRule="auto"/>
        <w:rPr>
          <w:sz w:val="20"/>
        </w:rPr>
        <w:sectPr w:rsidR="00B40B96">
          <w:pgSz w:w="11910" w:h="16840"/>
          <w:pgMar w:top="1480" w:right="425" w:bottom="280" w:left="850" w:header="720" w:footer="720" w:gutter="0"/>
          <w:cols w:space="720"/>
        </w:sectPr>
      </w:pPr>
    </w:p>
    <w:p w:rsidR="00B40B96" w:rsidRDefault="00271505">
      <w:pPr>
        <w:pStyle w:val="Heading2"/>
        <w:numPr>
          <w:ilvl w:val="1"/>
          <w:numId w:val="8"/>
        </w:numPr>
        <w:tabs>
          <w:tab w:val="left" w:pos="1177"/>
        </w:tabs>
        <w:spacing w:before="79"/>
        <w:ind w:hanging="467"/>
      </w:pPr>
      <w:r>
        <w:rPr>
          <w:color w:val="1564BF"/>
        </w:rPr>
        <w:lastRenderedPageBreak/>
        <w:t xml:space="preserve">Event-Driven </w:t>
      </w:r>
      <w:r>
        <w:rPr>
          <w:color w:val="1564BF"/>
          <w:spacing w:val="-2"/>
        </w:rPr>
        <w:t>Architecture</w:t>
      </w:r>
    </w:p>
    <w:p w:rsidR="00B40B96" w:rsidRDefault="00271505">
      <w:pPr>
        <w:pStyle w:val="BodyText"/>
        <w:spacing w:before="233" w:line="292" w:lineRule="auto"/>
        <w:ind w:left="710" w:right="1132"/>
        <w:jc w:val="both"/>
      </w:pPr>
      <w:r>
        <w:t xml:space="preserve">The event-driven architecture places an event bus (Apache Kafka) at the center of the system. All state changes are emitted as events. Services are consumers that react to events rather than directly calling each other. This design embraces Event Sourcing </w:t>
      </w:r>
      <w:r>
        <w:t>and CQRS (Command Query Responsibility Segregation), making the event log the single source of truth.</w:t>
      </w:r>
    </w:p>
    <w:p w:rsidR="00B40B96" w:rsidRDefault="00271505">
      <w:pPr>
        <w:pStyle w:val="BodyText"/>
        <w:spacing w:before="8"/>
        <w:rPr>
          <w:sz w:val="15"/>
        </w:rPr>
      </w:pPr>
      <w:r>
        <w:rPr>
          <w:noProof/>
          <w:sz w:val="15"/>
        </w:rPr>
        <w:drawing>
          <wp:anchor distT="0" distB="0" distL="0" distR="0" simplePos="0" relativeHeight="487589376" behindDoc="1" locked="0" layoutInCell="1" allowOverlap="1">
            <wp:simplePos x="0" y="0"/>
            <wp:positionH relativeFrom="page">
              <wp:posOffset>1004822</wp:posOffset>
            </wp:positionH>
            <wp:positionV relativeFrom="paragraph">
              <wp:posOffset>130426</wp:posOffset>
            </wp:positionV>
            <wp:extent cx="5599912" cy="439674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599912" cy="4396740"/>
                    </a:xfrm>
                    <a:prstGeom prst="rect">
                      <a:avLst/>
                    </a:prstGeom>
                  </pic:spPr>
                </pic:pic>
              </a:graphicData>
            </a:graphic>
          </wp:anchor>
        </w:drawing>
      </w:r>
    </w:p>
    <w:p w:rsidR="00B40B96" w:rsidRDefault="00271505">
      <w:pPr>
        <w:spacing w:before="83"/>
        <w:ind w:left="3332"/>
        <w:rPr>
          <w:sz w:val="18"/>
        </w:rPr>
      </w:pPr>
      <w:r>
        <w:rPr>
          <w:color w:val="666666"/>
          <w:sz w:val="18"/>
        </w:rPr>
        <w:t xml:space="preserve">Figure 4: Event-Driven Architecture </w:t>
      </w:r>
      <w:r>
        <w:rPr>
          <w:color w:val="666666"/>
          <w:spacing w:val="-2"/>
          <w:sz w:val="18"/>
        </w:rPr>
        <w:t>Diagram</w:t>
      </w:r>
    </w:p>
    <w:p w:rsidR="00B40B96" w:rsidRDefault="00B40B96">
      <w:pPr>
        <w:pStyle w:val="BodyText"/>
        <w:rPr>
          <w:sz w:val="18"/>
        </w:rPr>
      </w:pPr>
    </w:p>
    <w:p w:rsidR="00B40B96" w:rsidRDefault="00B40B96">
      <w:pPr>
        <w:pStyle w:val="BodyText"/>
        <w:spacing w:before="25"/>
        <w:rPr>
          <w:sz w:val="18"/>
        </w:rPr>
      </w:pPr>
    </w:p>
    <w:p w:rsidR="00B40B96" w:rsidRDefault="00271505">
      <w:pPr>
        <w:pStyle w:val="Heading2"/>
        <w:spacing w:before="1"/>
      </w:pPr>
      <w:r>
        <w:rPr>
          <w:color w:val="1564BF"/>
          <w:spacing w:val="-2"/>
        </w:rPr>
        <w:t>Advantages:</w:t>
      </w:r>
    </w:p>
    <w:p w:rsidR="00B40B96" w:rsidRDefault="00271505">
      <w:pPr>
        <w:pStyle w:val="ListParagraph"/>
        <w:numPr>
          <w:ilvl w:val="0"/>
          <w:numId w:val="3"/>
        </w:numPr>
        <w:tabs>
          <w:tab w:val="left" w:pos="1235"/>
        </w:tabs>
        <w:spacing w:before="233" w:line="292" w:lineRule="auto"/>
        <w:ind w:right="1578" w:firstLine="0"/>
        <w:rPr>
          <w:sz w:val="20"/>
        </w:rPr>
      </w:pPr>
      <w:r>
        <w:rPr>
          <w:rFonts w:ascii="Arial" w:hAnsi="Arial"/>
          <w:b/>
          <w:sz w:val="20"/>
        </w:rPr>
        <w:t>True</w:t>
      </w:r>
      <w:r>
        <w:rPr>
          <w:rFonts w:ascii="Arial" w:hAnsi="Arial"/>
          <w:b/>
          <w:spacing w:val="-4"/>
          <w:sz w:val="20"/>
        </w:rPr>
        <w:t xml:space="preserve"> </w:t>
      </w:r>
      <w:r>
        <w:rPr>
          <w:rFonts w:ascii="Arial" w:hAnsi="Arial"/>
          <w:b/>
          <w:sz w:val="20"/>
        </w:rPr>
        <w:t>Decoupling:</w:t>
      </w:r>
      <w:r>
        <w:rPr>
          <w:rFonts w:ascii="Arial" w:hAnsi="Arial"/>
          <w:b/>
          <w:spacing w:val="-4"/>
          <w:sz w:val="20"/>
        </w:rPr>
        <w:t xml:space="preserve"> </w:t>
      </w:r>
      <w:r>
        <w:rPr>
          <w:sz w:val="20"/>
        </w:rPr>
        <w:t>Producers</w:t>
      </w:r>
      <w:r>
        <w:rPr>
          <w:spacing w:val="-4"/>
          <w:sz w:val="20"/>
        </w:rPr>
        <w:t xml:space="preserve"> </w:t>
      </w:r>
      <w:r>
        <w:rPr>
          <w:sz w:val="20"/>
        </w:rPr>
        <w:t>and</w:t>
      </w:r>
      <w:r>
        <w:rPr>
          <w:spacing w:val="-4"/>
          <w:sz w:val="20"/>
        </w:rPr>
        <w:t xml:space="preserve"> </w:t>
      </w:r>
      <w:r>
        <w:rPr>
          <w:sz w:val="20"/>
        </w:rPr>
        <w:t>consumers</w:t>
      </w:r>
      <w:r>
        <w:rPr>
          <w:spacing w:val="-4"/>
          <w:sz w:val="20"/>
        </w:rPr>
        <w:t xml:space="preserve"> </w:t>
      </w:r>
      <w:r>
        <w:rPr>
          <w:sz w:val="20"/>
        </w:rPr>
        <w:t>are</w:t>
      </w:r>
      <w:r>
        <w:rPr>
          <w:spacing w:val="-4"/>
          <w:sz w:val="20"/>
        </w:rPr>
        <w:t xml:space="preserve"> </w:t>
      </w:r>
      <w:r>
        <w:rPr>
          <w:sz w:val="20"/>
        </w:rPr>
        <w:t>completely</w:t>
      </w:r>
      <w:r>
        <w:rPr>
          <w:spacing w:val="-4"/>
          <w:sz w:val="20"/>
        </w:rPr>
        <w:t xml:space="preserve"> </w:t>
      </w:r>
      <w:r>
        <w:rPr>
          <w:sz w:val="20"/>
        </w:rPr>
        <w:t>independent.</w:t>
      </w:r>
      <w:r>
        <w:rPr>
          <w:spacing w:val="-4"/>
          <w:sz w:val="20"/>
        </w:rPr>
        <w:t xml:space="preserve"> </w:t>
      </w:r>
      <w:r>
        <w:rPr>
          <w:sz w:val="20"/>
        </w:rPr>
        <w:t>The</w:t>
      </w:r>
      <w:r>
        <w:rPr>
          <w:spacing w:val="-4"/>
          <w:sz w:val="20"/>
        </w:rPr>
        <w:t xml:space="preserve"> </w:t>
      </w:r>
      <w:r>
        <w:rPr>
          <w:sz w:val="20"/>
        </w:rPr>
        <w:t xml:space="preserve">Contract Engine does </w:t>
      </w:r>
      <w:r>
        <w:rPr>
          <w:sz w:val="20"/>
        </w:rPr>
        <w:t>not know the Audit Writer exists — it simply publishes events.</w:t>
      </w:r>
    </w:p>
    <w:p w:rsidR="00B40B96" w:rsidRDefault="00271505">
      <w:pPr>
        <w:pStyle w:val="ListParagraph"/>
        <w:numPr>
          <w:ilvl w:val="0"/>
          <w:numId w:val="3"/>
        </w:numPr>
        <w:tabs>
          <w:tab w:val="left" w:pos="1235"/>
        </w:tabs>
        <w:spacing w:line="292" w:lineRule="auto"/>
        <w:ind w:right="1589" w:firstLine="0"/>
        <w:rPr>
          <w:sz w:val="20"/>
        </w:rPr>
      </w:pPr>
      <w:r>
        <w:rPr>
          <w:rFonts w:ascii="Arial" w:hAnsi="Arial"/>
          <w:b/>
          <w:sz w:val="20"/>
        </w:rPr>
        <w:t>Temporal</w:t>
      </w:r>
      <w:r>
        <w:rPr>
          <w:rFonts w:ascii="Arial" w:hAnsi="Arial"/>
          <w:b/>
          <w:spacing w:val="-3"/>
          <w:sz w:val="20"/>
        </w:rPr>
        <w:t xml:space="preserve"> </w:t>
      </w:r>
      <w:r>
        <w:rPr>
          <w:rFonts w:ascii="Arial" w:hAnsi="Arial"/>
          <w:b/>
          <w:sz w:val="20"/>
        </w:rPr>
        <w:t>Decoupling:</w:t>
      </w:r>
      <w:r>
        <w:rPr>
          <w:rFonts w:ascii="Arial" w:hAnsi="Arial"/>
          <w:b/>
          <w:spacing w:val="-3"/>
          <w:sz w:val="20"/>
        </w:rPr>
        <w:t xml:space="preserve"> </w:t>
      </w:r>
      <w:r>
        <w:rPr>
          <w:sz w:val="20"/>
        </w:rPr>
        <w:t>Consumers</w:t>
      </w:r>
      <w:r>
        <w:rPr>
          <w:spacing w:val="-3"/>
          <w:sz w:val="20"/>
        </w:rPr>
        <w:t xml:space="preserve"> </w:t>
      </w:r>
      <w:r>
        <w:rPr>
          <w:sz w:val="20"/>
        </w:rPr>
        <w:t>can</w:t>
      </w:r>
      <w:r>
        <w:rPr>
          <w:spacing w:val="-3"/>
          <w:sz w:val="20"/>
        </w:rPr>
        <w:t xml:space="preserve"> </w:t>
      </w:r>
      <w:r>
        <w:rPr>
          <w:sz w:val="20"/>
        </w:rPr>
        <w:t>be</w:t>
      </w:r>
      <w:r>
        <w:rPr>
          <w:spacing w:val="-3"/>
          <w:sz w:val="20"/>
        </w:rPr>
        <w:t xml:space="preserve"> </w:t>
      </w:r>
      <w:r>
        <w:rPr>
          <w:sz w:val="20"/>
        </w:rPr>
        <w:t>down</w:t>
      </w:r>
      <w:r>
        <w:rPr>
          <w:spacing w:val="-3"/>
          <w:sz w:val="20"/>
        </w:rPr>
        <w:t xml:space="preserve"> </w:t>
      </w:r>
      <w:r>
        <w:rPr>
          <w:sz w:val="20"/>
        </w:rPr>
        <w:t>for</w:t>
      </w:r>
      <w:r>
        <w:rPr>
          <w:spacing w:val="-3"/>
          <w:sz w:val="20"/>
        </w:rPr>
        <w:t xml:space="preserve"> </w:t>
      </w:r>
      <w:r>
        <w:rPr>
          <w:sz w:val="20"/>
        </w:rPr>
        <w:t>hours</w:t>
      </w:r>
      <w:r>
        <w:rPr>
          <w:spacing w:val="-3"/>
          <w:sz w:val="20"/>
        </w:rPr>
        <w:t xml:space="preserve"> </w:t>
      </w:r>
      <w:r>
        <w:rPr>
          <w:sz w:val="20"/>
        </w:rPr>
        <w:t>and</w:t>
      </w:r>
      <w:r>
        <w:rPr>
          <w:spacing w:val="-3"/>
          <w:sz w:val="20"/>
        </w:rPr>
        <w:t xml:space="preserve"> </w:t>
      </w:r>
      <w:r>
        <w:rPr>
          <w:sz w:val="20"/>
        </w:rPr>
        <w:t>catch</w:t>
      </w:r>
      <w:r>
        <w:rPr>
          <w:spacing w:val="-3"/>
          <w:sz w:val="20"/>
        </w:rPr>
        <w:t xml:space="preserve"> </w:t>
      </w:r>
      <w:r>
        <w:rPr>
          <w:sz w:val="20"/>
        </w:rPr>
        <w:t>up</w:t>
      </w:r>
      <w:r>
        <w:rPr>
          <w:spacing w:val="-3"/>
          <w:sz w:val="20"/>
        </w:rPr>
        <w:t xml:space="preserve"> </w:t>
      </w:r>
      <w:r>
        <w:rPr>
          <w:sz w:val="20"/>
        </w:rPr>
        <w:t>when</w:t>
      </w:r>
      <w:r>
        <w:rPr>
          <w:spacing w:val="-3"/>
          <w:sz w:val="20"/>
        </w:rPr>
        <w:t xml:space="preserve"> </w:t>
      </w:r>
      <w:r>
        <w:rPr>
          <w:sz w:val="20"/>
        </w:rPr>
        <w:t>restored. Critical for audit and analytics workloads.</w:t>
      </w:r>
    </w:p>
    <w:p w:rsidR="00B40B96" w:rsidRDefault="00271505">
      <w:pPr>
        <w:pStyle w:val="ListParagraph"/>
        <w:numPr>
          <w:ilvl w:val="0"/>
          <w:numId w:val="3"/>
        </w:numPr>
        <w:tabs>
          <w:tab w:val="left" w:pos="1235"/>
        </w:tabs>
        <w:spacing w:before="118" w:line="292" w:lineRule="auto"/>
        <w:ind w:right="1478" w:firstLine="0"/>
        <w:rPr>
          <w:sz w:val="20"/>
        </w:rPr>
      </w:pPr>
      <w:r>
        <w:rPr>
          <w:rFonts w:ascii="Arial" w:hAnsi="Arial"/>
          <w:b/>
          <w:sz w:val="20"/>
        </w:rPr>
        <w:t>Natural</w:t>
      </w:r>
      <w:r>
        <w:rPr>
          <w:rFonts w:ascii="Arial" w:hAnsi="Arial"/>
          <w:b/>
          <w:spacing w:val="-3"/>
          <w:sz w:val="20"/>
        </w:rPr>
        <w:t xml:space="preserve"> </w:t>
      </w:r>
      <w:r>
        <w:rPr>
          <w:rFonts w:ascii="Arial" w:hAnsi="Arial"/>
          <w:b/>
          <w:sz w:val="20"/>
        </w:rPr>
        <w:t>Audit</w:t>
      </w:r>
      <w:r>
        <w:rPr>
          <w:rFonts w:ascii="Arial" w:hAnsi="Arial"/>
          <w:b/>
          <w:spacing w:val="-3"/>
          <w:sz w:val="20"/>
        </w:rPr>
        <w:t xml:space="preserve"> </w:t>
      </w:r>
      <w:r>
        <w:rPr>
          <w:rFonts w:ascii="Arial" w:hAnsi="Arial"/>
          <w:b/>
          <w:sz w:val="20"/>
        </w:rPr>
        <w:t>Trail:</w:t>
      </w:r>
      <w:r>
        <w:rPr>
          <w:rFonts w:ascii="Arial" w:hAnsi="Arial"/>
          <w:b/>
          <w:spacing w:val="-3"/>
          <w:sz w:val="20"/>
        </w:rPr>
        <w:t xml:space="preserve"> </w:t>
      </w:r>
      <w:r>
        <w:rPr>
          <w:sz w:val="20"/>
        </w:rPr>
        <w:t>Event</w:t>
      </w:r>
      <w:r>
        <w:rPr>
          <w:spacing w:val="-3"/>
          <w:sz w:val="20"/>
        </w:rPr>
        <w:t xml:space="preserve"> </w:t>
      </w:r>
      <w:r>
        <w:rPr>
          <w:sz w:val="20"/>
        </w:rPr>
        <w:t>sourcing</w:t>
      </w:r>
      <w:r>
        <w:rPr>
          <w:spacing w:val="-3"/>
          <w:sz w:val="20"/>
        </w:rPr>
        <w:t xml:space="preserve"> </w:t>
      </w:r>
      <w:r>
        <w:rPr>
          <w:sz w:val="20"/>
        </w:rPr>
        <w:t>provides</w:t>
      </w:r>
      <w:r>
        <w:rPr>
          <w:spacing w:val="-3"/>
          <w:sz w:val="20"/>
        </w:rPr>
        <w:t xml:space="preserve"> </w:t>
      </w:r>
      <w:r>
        <w:rPr>
          <w:sz w:val="20"/>
        </w:rPr>
        <w:t>an</w:t>
      </w:r>
      <w:r>
        <w:rPr>
          <w:spacing w:val="-3"/>
          <w:sz w:val="20"/>
        </w:rPr>
        <w:t xml:space="preserve"> </w:t>
      </w:r>
      <w:r>
        <w:rPr>
          <w:sz w:val="20"/>
        </w:rPr>
        <w:t>immutable</w:t>
      </w:r>
      <w:r>
        <w:rPr>
          <w:spacing w:val="-3"/>
          <w:sz w:val="20"/>
        </w:rPr>
        <w:t xml:space="preserve"> </w:t>
      </w:r>
      <w:r>
        <w:rPr>
          <w:sz w:val="20"/>
        </w:rPr>
        <w:t>history</w:t>
      </w:r>
      <w:r>
        <w:rPr>
          <w:spacing w:val="-3"/>
          <w:sz w:val="20"/>
        </w:rPr>
        <w:t xml:space="preserve"> </w:t>
      </w:r>
      <w:r>
        <w:rPr>
          <w:sz w:val="20"/>
        </w:rPr>
        <w:t>of</w:t>
      </w:r>
      <w:r>
        <w:rPr>
          <w:spacing w:val="-3"/>
          <w:sz w:val="20"/>
        </w:rPr>
        <w:t xml:space="preserve"> </w:t>
      </w:r>
      <w:r>
        <w:rPr>
          <w:sz w:val="20"/>
        </w:rPr>
        <w:t>every</w:t>
      </w:r>
      <w:r>
        <w:rPr>
          <w:spacing w:val="-3"/>
          <w:sz w:val="20"/>
        </w:rPr>
        <w:t xml:space="preserve"> </w:t>
      </w:r>
      <w:r>
        <w:rPr>
          <w:sz w:val="20"/>
        </w:rPr>
        <w:t>state</w:t>
      </w:r>
      <w:r>
        <w:rPr>
          <w:spacing w:val="-3"/>
          <w:sz w:val="20"/>
        </w:rPr>
        <w:t xml:space="preserve"> </w:t>
      </w:r>
      <w:r>
        <w:rPr>
          <w:sz w:val="20"/>
        </w:rPr>
        <w:t>change. Perfect for legal compliance and dispute resolution.</w:t>
      </w:r>
    </w:p>
    <w:p w:rsidR="00B40B96" w:rsidRDefault="00271505">
      <w:pPr>
        <w:pStyle w:val="ListParagraph"/>
        <w:numPr>
          <w:ilvl w:val="0"/>
          <w:numId w:val="3"/>
        </w:numPr>
        <w:tabs>
          <w:tab w:val="left" w:pos="1235"/>
        </w:tabs>
        <w:spacing w:line="292" w:lineRule="auto"/>
        <w:ind w:right="1477" w:firstLine="0"/>
        <w:rPr>
          <w:sz w:val="20"/>
        </w:rPr>
      </w:pPr>
      <w:r>
        <w:rPr>
          <w:rFonts w:ascii="Arial" w:hAnsi="Arial"/>
          <w:b/>
          <w:sz w:val="20"/>
        </w:rPr>
        <w:t>Scalability:</w:t>
      </w:r>
      <w:r>
        <w:rPr>
          <w:rFonts w:ascii="Arial" w:hAnsi="Arial"/>
          <w:b/>
          <w:spacing w:val="-3"/>
          <w:sz w:val="20"/>
        </w:rPr>
        <w:t xml:space="preserve"> </w:t>
      </w:r>
      <w:r>
        <w:rPr>
          <w:sz w:val="20"/>
        </w:rPr>
        <w:t>Kafka</w:t>
      </w:r>
      <w:r>
        <w:rPr>
          <w:spacing w:val="-3"/>
          <w:sz w:val="20"/>
        </w:rPr>
        <w:t xml:space="preserve"> </w:t>
      </w:r>
      <w:r>
        <w:rPr>
          <w:sz w:val="20"/>
        </w:rPr>
        <w:t>partitions</w:t>
      </w:r>
      <w:r>
        <w:rPr>
          <w:spacing w:val="-3"/>
          <w:sz w:val="20"/>
        </w:rPr>
        <w:t xml:space="preserve"> </w:t>
      </w:r>
      <w:r>
        <w:rPr>
          <w:sz w:val="20"/>
        </w:rPr>
        <w:t>enable</w:t>
      </w:r>
      <w:r>
        <w:rPr>
          <w:spacing w:val="-3"/>
          <w:sz w:val="20"/>
        </w:rPr>
        <w:t xml:space="preserve"> </w:t>
      </w:r>
      <w:r>
        <w:rPr>
          <w:sz w:val="20"/>
        </w:rPr>
        <w:t>horizontal</w:t>
      </w:r>
      <w:r>
        <w:rPr>
          <w:spacing w:val="-3"/>
          <w:sz w:val="20"/>
        </w:rPr>
        <w:t xml:space="preserve"> </w:t>
      </w:r>
      <w:r>
        <w:rPr>
          <w:sz w:val="20"/>
        </w:rPr>
        <w:t>scaling</w:t>
      </w:r>
      <w:r>
        <w:rPr>
          <w:spacing w:val="-3"/>
          <w:sz w:val="20"/>
        </w:rPr>
        <w:t xml:space="preserve"> </w:t>
      </w:r>
      <w:r>
        <w:rPr>
          <w:sz w:val="20"/>
        </w:rPr>
        <w:t>of</w:t>
      </w:r>
      <w:r>
        <w:rPr>
          <w:spacing w:val="-3"/>
          <w:sz w:val="20"/>
        </w:rPr>
        <w:t xml:space="preserve"> </w:t>
      </w:r>
      <w:r>
        <w:rPr>
          <w:sz w:val="20"/>
        </w:rPr>
        <w:t>consumers.</w:t>
      </w:r>
      <w:r>
        <w:rPr>
          <w:spacing w:val="-3"/>
          <w:sz w:val="20"/>
        </w:rPr>
        <w:t xml:space="preserve"> </w:t>
      </w:r>
      <w:r>
        <w:rPr>
          <w:sz w:val="20"/>
        </w:rPr>
        <w:t>10</w:t>
      </w:r>
      <w:r>
        <w:rPr>
          <w:spacing w:val="-3"/>
          <w:sz w:val="20"/>
        </w:rPr>
        <w:t xml:space="preserve"> </w:t>
      </w:r>
      <w:r>
        <w:rPr>
          <w:sz w:val="20"/>
        </w:rPr>
        <w:t>Audit</w:t>
      </w:r>
      <w:r>
        <w:rPr>
          <w:spacing w:val="-3"/>
          <w:sz w:val="20"/>
        </w:rPr>
        <w:t xml:space="preserve"> </w:t>
      </w:r>
      <w:r>
        <w:rPr>
          <w:sz w:val="20"/>
        </w:rPr>
        <w:t>Writers</w:t>
      </w:r>
      <w:r>
        <w:rPr>
          <w:spacing w:val="-3"/>
          <w:sz w:val="20"/>
        </w:rPr>
        <w:t xml:space="preserve"> </w:t>
      </w:r>
      <w:r>
        <w:rPr>
          <w:sz w:val="20"/>
        </w:rPr>
        <w:t>can process the same topic in parallel.</w:t>
      </w:r>
    </w:p>
    <w:p w:rsidR="00B40B96" w:rsidRDefault="00271505">
      <w:pPr>
        <w:pStyle w:val="ListParagraph"/>
        <w:numPr>
          <w:ilvl w:val="0"/>
          <w:numId w:val="3"/>
        </w:numPr>
        <w:tabs>
          <w:tab w:val="left" w:pos="1235"/>
        </w:tabs>
        <w:spacing w:line="292" w:lineRule="auto"/>
        <w:ind w:right="1367" w:firstLine="0"/>
        <w:rPr>
          <w:sz w:val="20"/>
        </w:rPr>
      </w:pPr>
      <w:r>
        <w:rPr>
          <w:rFonts w:ascii="Arial" w:hAnsi="Arial"/>
          <w:b/>
          <w:sz w:val="20"/>
        </w:rPr>
        <w:t>Real-Time</w:t>
      </w:r>
      <w:r>
        <w:rPr>
          <w:rFonts w:ascii="Arial" w:hAnsi="Arial"/>
          <w:b/>
          <w:spacing w:val="-3"/>
          <w:sz w:val="20"/>
        </w:rPr>
        <w:t xml:space="preserve"> </w:t>
      </w:r>
      <w:r>
        <w:rPr>
          <w:rFonts w:ascii="Arial" w:hAnsi="Arial"/>
          <w:b/>
          <w:sz w:val="20"/>
        </w:rPr>
        <w:t>Capabilities:</w:t>
      </w:r>
      <w:r>
        <w:rPr>
          <w:rFonts w:ascii="Arial" w:hAnsi="Arial"/>
          <w:b/>
          <w:spacing w:val="-3"/>
          <w:sz w:val="20"/>
        </w:rPr>
        <w:t xml:space="preserve"> </w:t>
      </w:r>
      <w:proofErr w:type="spellStart"/>
      <w:r>
        <w:rPr>
          <w:sz w:val="20"/>
        </w:rPr>
        <w:t>WebSocket</w:t>
      </w:r>
      <w:proofErr w:type="spellEnd"/>
      <w:r>
        <w:rPr>
          <w:spacing w:val="-3"/>
          <w:sz w:val="20"/>
        </w:rPr>
        <w:t xml:space="preserve"> </w:t>
      </w:r>
      <w:r>
        <w:rPr>
          <w:sz w:val="20"/>
        </w:rPr>
        <w:t>servers</w:t>
      </w:r>
      <w:r>
        <w:rPr>
          <w:spacing w:val="-3"/>
          <w:sz w:val="20"/>
        </w:rPr>
        <w:t xml:space="preserve"> </w:t>
      </w:r>
      <w:r>
        <w:rPr>
          <w:sz w:val="20"/>
        </w:rPr>
        <w:t>push</w:t>
      </w:r>
      <w:r>
        <w:rPr>
          <w:spacing w:val="-3"/>
          <w:sz w:val="20"/>
        </w:rPr>
        <w:t xml:space="preserve"> </w:t>
      </w:r>
      <w:r>
        <w:rPr>
          <w:sz w:val="20"/>
        </w:rPr>
        <w:t>events</w:t>
      </w:r>
      <w:r>
        <w:rPr>
          <w:spacing w:val="-3"/>
          <w:sz w:val="20"/>
        </w:rPr>
        <w:t xml:space="preserve"> </w:t>
      </w:r>
      <w:r>
        <w:rPr>
          <w:sz w:val="20"/>
        </w:rPr>
        <w:t>to</w:t>
      </w:r>
      <w:r>
        <w:rPr>
          <w:spacing w:val="-3"/>
          <w:sz w:val="20"/>
        </w:rPr>
        <w:t xml:space="preserve"> </w:t>
      </w:r>
      <w:r>
        <w:rPr>
          <w:sz w:val="20"/>
        </w:rPr>
        <w:t>clients</w:t>
      </w:r>
      <w:r>
        <w:rPr>
          <w:spacing w:val="-3"/>
          <w:sz w:val="20"/>
        </w:rPr>
        <w:t xml:space="preserve"> </w:t>
      </w:r>
      <w:r>
        <w:rPr>
          <w:sz w:val="20"/>
        </w:rPr>
        <w:t>in</w:t>
      </w:r>
      <w:r>
        <w:rPr>
          <w:spacing w:val="-3"/>
          <w:sz w:val="20"/>
        </w:rPr>
        <w:t xml:space="preserve"> </w:t>
      </w:r>
      <w:r>
        <w:rPr>
          <w:sz w:val="20"/>
        </w:rPr>
        <w:t>real-time.</w:t>
      </w:r>
      <w:r>
        <w:rPr>
          <w:spacing w:val="-3"/>
          <w:sz w:val="20"/>
        </w:rPr>
        <w:t xml:space="preserve"> </w:t>
      </w:r>
      <w:r>
        <w:rPr>
          <w:sz w:val="20"/>
        </w:rPr>
        <w:t>Users</w:t>
      </w:r>
      <w:r>
        <w:rPr>
          <w:spacing w:val="-3"/>
          <w:sz w:val="20"/>
        </w:rPr>
        <w:t xml:space="preserve"> </w:t>
      </w:r>
      <w:r>
        <w:rPr>
          <w:sz w:val="20"/>
        </w:rPr>
        <w:t>see signature status updates instantly.</w:t>
      </w:r>
    </w:p>
    <w:p w:rsidR="00B40B96" w:rsidRDefault="00271505">
      <w:pPr>
        <w:pStyle w:val="ListParagraph"/>
        <w:numPr>
          <w:ilvl w:val="0"/>
          <w:numId w:val="3"/>
        </w:numPr>
        <w:tabs>
          <w:tab w:val="left" w:pos="1235"/>
        </w:tabs>
        <w:spacing w:line="292" w:lineRule="auto"/>
        <w:ind w:right="1718" w:firstLine="0"/>
        <w:rPr>
          <w:sz w:val="20"/>
        </w:rPr>
      </w:pPr>
      <w:r>
        <w:rPr>
          <w:rFonts w:ascii="Arial" w:hAnsi="Arial"/>
          <w:b/>
          <w:sz w:val="20"/>
        </w:rPr>
        <w:t>Complex</w:t>
      </w:r>
      <w:r>
        <w:rPr>
          <w:rFonts w:ascii="Arial" w:hAnsi="Arial"/>
          <w:b/>
          <w:spacing w:val="-4"/>
          <w:sz w:val="20"/>
        </w:rPr>
        <w:t xml:space="preserve"> </w:t>
      </w:r>
      <w:r>
        <w:rPr>
          <w:rFonts w:ascii="Arial" w:hAnsi="Arial"/>
          <w:b/>
          <w:sz w:val="20"/>
        </w:rPr>
        <w:t>Event</w:t>
      </w:r>
      <w:r>
        <w:rPr>
          <w:rFonts w:ascii="Arial" w:hAnsi="Arial"/>
          <w:b/>
          <w:spacing w:val="-4"/>
          <w:sz w:val="20"/>
        </w:rPr>
        <w:t xml:space="preserve"> </w:t>
      </w:r>
      <w:r>
        <w:rPr>
          <w:rFonts w:ascii="Arial" w:hAnsi="Arial"/>
          <w:b/>
          <w:sz w:val="20"/>
        </w:rPr>
        <w:t>Processing:</w:t>
      </w:r>
      <w:r>
        <w:rPr>
          <w:rFonts w:ascii="Arial" w:hAnsi="Arial"/>
          <w:b/>
          <w:spacing w:val="-4"/>
          <w:sz w:val="20"/>
        </w:rPr>
        <w:t xml:space="preserve"> </w:t>
      </w:r>
      <w:proofErr w:type="spellStart"/>
      <w:r>
        <w:rPr>
          <w:sz w:val="20"/>
        </w:rPr>
        <w:t>Flink</w:t>
      </w:r>
      <w:proofErr w:type="spellEnd"/>
      <w:r>
        <w:rPr>
          <w:sz w:val="20"/>
        </w:rPr>
        <w:t>/Spark</w:t>
      </w:r>
      <w:r>
        <w:rPr>
          <w:spacing w:val="-4"/>
          <w:sz w:val="20"/>
        </w:rPr>
        <w:t xml:space="preserve"> </w:t>
      </w:r>
      <w:r>
        <w:rPr>
          <w:sz w:val="20"/>
        </w:rPr>
        <w:t>Streaming</w:t>
      </w:r>
      <w:r>
        <w:rPr>
          <w:spacing w:val="-4"/>
          <w:sz w:val="20"/>
        </w:rPr>
        <w:t xml:space="preserve"> </w:t>
      </w:r>
      <w:r>
        <w:rPr>
          <w:sz w:val="20"/>
        </w:rPr>
        <w:t>can</w:t>
      </w:r>
      <w:r>
        <w:rPr>
          <w:spacing w:val="-4"/>
          <w:sz w:val="20"/>
        </w:rPr>
        <w:t xml:space="preserve"> </w:t>
      </w:r>
      <w:r>
        <w:rPr>
          <w:sz w:val="20"/>
        </w:rPr>
        <w:t>detect</w:t>
      </w:r>
      <w:r>
        <w:rPr>
          <w:spacing w:val="-4"/>
          <w:sz w:val="20"/>
        </w:rPr>
        <w:t xml:space="preserve"> </w:t>
      </w:r>
      <w:r>
        <w:rPr>
          <w:sz w:val="20"/>
        </w:rPr>
        <w:t>patterns</w:t>
      </w:r>
      <w:r>
        <w:rPr>
          <w:spacing w:val="-4"/>
          <w:sz w:val="20"/>
        </w:rPr>
        <w:t xml:space="preserve"> </w:t>
      </w:r>
      <w:r>
        <w:rPr>
          <w:sz w:val="20"/>
        </w:rPr>
        <w:t>(e.g.,</w:t>
      </w:r>
      <w:r>
        <w:rPr>
          <w:spacing w:val="-4"/>
          <w:sz w:val="20"/>
        </w:rPr>
        <w:t xml:space="preserve"> </w:t>
      </w:r>
      <w:r>
        <w:rPr>
          <w:sz w:val="20"/>
        </w:rPr>
        <w:t>'3</w:t>
      </w:r>
      <w:r>
        <w:rPr>
          <w:spacing w:val="-4"/>
          <w:sz w:val="20"/>
        </w:rPr>
        <w:t xml:space="preserve"> </w:t>
      </w:r>
      <w:r>
        <w:rPr>
          <w:sz w:val="20"/>
        </w:rPr>
        <w:t>failed signature attempts in 5 minutes') and trigger fraud alerts.</w:t>
      </w:r>
    </w:p>
    <w:p w:rsidR="00B40B96" w:rsidRDefault="00271505">
      <w:pPr>
        <w:pStyle w:val="ListParagraph"/>
        <w:numPr>
          <w:ilvl w:val="0"/>
          <w:numId w:val="3"/>
        </w:numPr>
        <w:tabs>
          <w:tab w:val="left" w:pos="1235"/>
        </w:tabs>
        <w:spacing w:line="292" w:lineRule="auto"/>
        <w:ind w:right="1444" w:firstLine="0"/>
        <w:rPr>
          <w:sz w:val="20"/>
        </w:rPr>
      </w:pPr>
      <w:proofErr w:type="spellStart"/>
      <w:r>
        <w:rPr>
          <w:rFonts w:ascii="Arial" w:hAnsi="Arial"/>
          <w:b/>
          <w:sz w:val="20"/>
        </w:rPr>
        <w:t>Replayability</w:t>
      </w:r>
      <w:proofErr w:type="spellEnd"/>
      <w:r>
        <w:rPr>
          <w:rFonts w:ascii="Arial" w:hAnsi="Arial"/>
          <w:b/>
          <w:sz w:val="20"/>
        </w:rPr>
        <w:t>:</w:t>
      </w:r>
      <w:r>
        <w:rPr>
          <w:rFonts w:ascii="Arial" w:hAnsi="Arial"/>
          <w:b/>
          <w:spacing w:val="-3"/>
          <w:sz w:val="20"/>
        </w:rPr>
        <w:t xml:space="preserve"> </w:t>
      </w:r>
      <w:r>
        <w:rPr>
          <w:sz w:val="20"/>
        </w:rPr>
        <w:t>Rebuild</w:t>
      </w:r>
      <w:r>
        <w:rPr>
          <w:spacing w:val="-3"/>
          <w:sz w:val="20"/>
        </w:rPr>
        <w:t xml:space="preserve"> </w:t>
      </w:r>
      <w:r>
        <w:rPr>
          <w:sz w:val="20"/>
        </w:rPr>
        <w:t>any</w:t>
      </w:r>
      <w:r>
        <w:rPr>
          <w:spacing w:val="-3"/>
          <w:sz w:val="20"/>
        </w:rPr>
        <w:t xml:space="preserve"> </w:t>
      </w:r>
      <w:r>
        <w:rPr>
          <w:sz w:val="20"/>
        </w:rPr>
        <w:t>materialized</w:t>
      </w:r>
      <w:r>
        <w:rPr>
          <w:spacing w:val="-3"/>
          <w:sz w:val="20"/>
        </w:rPr>
        <w:t xml:space="preserve"> </w:t>
      </w:r>
      <w:r>
        <w:rPr>
          <w:sz w:val="20"/>
        </w:rPr>
        <w:t>view</w:t>
      </w:r>
      <w:r>
        <w:rPr>
          <w:spacing w:val="-3"/>
          <w:sz w:val="20"/>
        </w:rPr>
        <w:t xml:space="preserve"> </w:t>
      </w:r>
      <w:r>
        <w:rPr>
          <w:sz w:val="20"/>
        </w:rPr>
        <w:t>by</w:t>
      </w:r>
      <w:r>
        <w:rPr>
          <w:spacing w:val="-3"/>
          <w:sz w:val="20"/>
        </w:rPr>
        <w:t xml:space="preserve"> </w:t>
      </w:r>
      <w:r>
        <w:rPr>
          <w:sz w:val="20"/>
        </w:rPr>
        <w:t>replaying</w:t>
      </w:r>
      <w:r>
        <w:rPr>
          <w:spacing w:val="-3"/>
          <w:sz w:val="20"/>
        </w:rPr>
        <w:t xml:space="preserve"> </w:t>
      </w:r>
      <w:r>
        <w:rPr>
          <w:sz w:val="20"/>
        </w:rPr>
        <w:t>events.</w:t>
      </w:r>
      <w:r>
        <w:rPr>
          <w:spacing w:val="-3"/>
          <w:sz w:val="20"/>
        </w:rPr>
        <w:t xml:space="preserve"> </w:t>
      </w:r>
      <w:r>
        <w:rPr>
          <w:sz w:val="20"/>
        </w:rPr>
        <w:t>Bug</w:t>
      </w:r>
      <w:r>
        <w:rPr>
          <w:spacing w:val="-3"/>
          <w:sz w:val="20"/>
        </w:rPr>
        <w:t xml:space="preserve"> </w:t>
      </w:r>
      <w:r>
        <w:rPr>
          <w:sz w:val="20"/>
        </w:rPr>
        <w:t>fixes</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Search Indexer require only reprocessing the event log.</w:t>
      </w:r>
    </w:p>
    <w:p w:rsidR="00B40B96" w:rsidRDefault="00B40B96">
      <w:pPr>
        <w:pStyle w:val="ListParagraph"/>
        <w:spacing w:line="292" w:lineRule="auto"/>
        <w:rPr>
          <w:sz w:val="20"/>
        </w:rPr>
        <w:sectPr w:rsidR="00B40B96">
          <w:pgSz w:w="11910" w:h="16840"/>
          <w:pgMar w:top="1480" w:right="425" w:bottom="280" w:left="850" w:header="720" w:footer="720" w:gutter="0"/>
          <w:cols w:space="720"/>
        </w:sectPr>
      </w:pPr>
    </w:p>
    <w:p w:rsidR="00B40B96" w:rsidRDefault="00271505">
      <w:pPr>
        <w:pStyle w:val="Heading2"/>
        <w:spacing w:before="79"/>
      </w:pPr>
      <w:r>
        <w:rPr>
          <w:color w:val="1564BF"/>
          <w:spacing w:val="-2"/>
        </w:rPr>
        <w:lastRenderedPageBreak/>
        <w:t>Disadvantages:</w:t>
      </w:r>
    </w:p>
    <w:p w:rsidR="00B40B96" w:rsidRDefault="00271505">
      <w:pPr>
        <w:pStyle w:val="ListParagraph"/>
        <w:numPr>
          <w:ilvl w:val="0"/>
          <w:numId w:val="3"/>
        </w:numPr>
        <w:tabs>
          <w:tab w:val="left" w:pos="1235"/>
        </w:tabs>
        <w:spacing w:before="233" w:line="292" w:lineRule="auto"/>
        <w:ind w:right="1911" w:firstLine="0"/>
        <w:rPr>
          <w:sz w:val="20"/>
        </w:rPr>
      </w:pPr>
      <w:r>
        <w:rPr>
          <w:rFonts w:ascii="Arial" w:hAnsi="Arial"/>
          <w:b/>
          <w:sz w:val="20"/>
        </w:rPr>
        <w:t>Extreme</w:t>
      </w:r>
      <w:r>
        <w:rPr>
          <w:rFonts w:ascii="Arial" w:hAnsi="Arial"/>
          <w:b/>
          <w:spacing w:val="-4"/>
          <w:sz w:val="20"/>
        </w:rPr>
        <w:t xml:space="preserve"> </w:t>
      </w:r>
      <w:r>
        <w:rPr>
          <w:rFonts w:ascii="Arial" w:hAnsi="Arial"/>
          <w:b/>
          <w:sz w:val="20"/>
        </w:rPr>
        <w:t>Complexity:</w:t>
      </w:r>
      <w:r>
        <w:rPr>
          <w:rFonts w:ascii="Arial" w:hAnsi="Arial"/>
          <w:b/>
          <w:spacing w:val="-4"/>
          <w:sz w:val="20"/>
        </w:rPr>
        <w:t xml:space="preserve"> </w:t>
      </w:r>
      <w:r>
        <w:rPr>
          <w:sz w:val="20"/>
        </w:rPr>
        <w:t>Event</w:t>
      </w:r>
      <w:r>
        <w:rPr>
          <w:spacing w:val="-4"/>
          <w:sz w:val="20"/>
        </w:rPr>
        <w:t xml:space="preserve"> </w:t>
      </w:r>
      <w:r>
        <w:rPr>
          <w:sz w:val="20"/>
        </w:rPr>
        <w:t>sourcing,</w:t>
      </w:r>
      <w:r>
        <w:rPr>
          <w:spacing w:val="-4"/>
          <w:sz w:val="20"/>
        </w:rPr>
        <w:t xml:space="preserve"> </w:t>
      </w:r>
      <w:r>
        <w:rPr>
          <w:sz w:val="20"/>
        </w:rPr>
        <w:t>CQRS,</w:t>
      </w:r>
      <w:r>
        <w:rPr>
          <w:spacing w:val="-4"/>
          <w:sz w:val="20"/>
        </w:rPr>
        <w:t xml:space="preserve"> </w:t>
      </w:r>
      <w:r>
        <w:rPr>
          <w:sz w:val="20"/>
        </w:rPr>
        <w:t>and</w:t>
      </w:r>
      <w:r>
        <w:rPr>
          <w:spacing w:val="-4"/>
          <w:sz w:val="20"/>
        </w:rPr>
        <w:t xml:space="preserve"> </w:t>
      </w:r>
      <w:r>
        <w:rPr>
          <w:sz w:val="20"/>
        </w:rPr>
        <w:t>saga</w:t>
      </w:r>
      <w:r>
        <w:rPr>
          <w:spacing w:val="-4"/>
          <w:sz w:val="20"/>
        </w:rPr>
        <w:t xml:space="preserve"> </w:t>
      </w:r>
      <w:r>
        <w:rPr>
          <w:sz w:val="20"/>
        </w:rPr>
        <w:t>orchestration</w:t>
      </w:r>
      <w:r>
        <w:rPr>
          <w:spacing w:val="-4"/>
          <w:sz w:val="20"/>
        </w:rPr>
        <w:t xml:space="preserve"> </w:t>
      </w:r>
      <w:r>
        <w:rPr>
          <w:sz w:val="20"/>
        </w:rPr>
        <w:t>require</w:t>
      </w:r>
      <w:r>
        <w:rPr>
          <w:spacing w:val="-4"/>
          <w:sz w:val="20"/>
        </w:rPr>
        <w:t xml:space="preserve"> </w:t>
      </w:r>
      <w:r>
        <w:rPr>
          <w:sz w:val="20"/>
        </w:rPr>
        <w:t>senior engineering expertise. Debugging event-driven sy</w:t>
      </w:r>
      <w:r>
        <w:rPr>
          <w:sz w:val="20"/>
        </w:rPr>
        <w:t>stems is notoriously difficult.</w:t>
      </w:r>
    </w:p>
    <w:p w:rsidR="00B40B96" w:rsidRDefault="00271505">
      <w:pPr>
        <w:pStyle w:val="ListParagraph"/>
        <w:numPr>
          <w:ilvl w:val="0"/>
          <w:numId w:val="3"/>
        </w:numPr>
        <w:tabs>
          <w:tab w:val="left" w:pos="1235"/>
        </w:tabs>
        <w:spacing w:line="292" w:lineRule="auto"/>
        <w:ind w:right="1356" w:firstLine="0"/>
        <w:rPr>
          <w:sz w:val="20"/>
        </w:rPr>
      </w:pPr>
      <w:r>
        <w:rPr>
          <w:rFonts w:ascii="Arial" w:hAnsi="Arial"/>
          <w:b/>
          <w:sz w:val="20"/>
        </w:rPr>
        <w:t>Event</w:t>
      </w:r>
      <w:r>
        <w:rPr>
          <w:rFonts w:ascii="Arial" w:hAnsi="Arial"/>
          <w:b/>
          <w:spacing w:val="-4"/>
          <w:sz w:val="20"/>
        </w:rPr>
        <w:t xml:space="preserve"> </w:t>
      </w:r>
      <w:r>
        <w:rPr>
          <w:rFonts w:ascii="Arial" w:hAnsi="Arial"/>
          <w:b/>
          <w:sz w:val="20"/>
        </w:rPr>
        <w:t>Schema</w:t>
      </w:r>
      <w:r>
        <w:rPr>
          <w:rFonts w:ascii="Arial" w:hAnsi="Arial"/>
          <w:b/>
          <w:spacing w:val="-4"/>
          <w:sz w:val="20"/>
        </w:rPr>
        <w:t xml:space="preserve"> </w:t>
      </w:r>
      <w:r>
        <w:rPr>
          <w:rFonts w:ascii="Arial" w:hAnsi="Arial"/>
          <w:b/>
          <w:sz w:val="20"/>
        </w:rPr>
        <w:t>Evolution:</w:t>
      </w:r>
      <w:r>
        <w:rPr>
          <w:rFonts w:ascii="Arial" w:hAnsi="Arial"/>
          <w:b/>
          <w:spacing w:val="-4"/>
          <w:sz w:val="20"/>
        </w:rPr>
        <w:t xml:space="preserve"> </w:t>
      </w:r>
      <w:r>
        <w:rPr>
          <w:sz w:val="20"/>
        </w:rPr>
        <w:t>Changing</w:t>
      </w:r>
      <w:r>
        <w:rPr>
          <w:spacing w:val="-4"/>
          <w:sz w:val="20"/>
        </w:rPr>
        <w:t xml:space="preserve"> </w:t>
      </w:r>
      <w:r>
        <w:rPr>
          <w:sz w:val="20"/>
        </w:rPr>
        <w:t>event</w:t>
      </w:r>
      <w:r>
        <w:rPr>
          <w:spacing w:val="-4"/>
          <w:sz w:val="20"/>
        </w:rPr>
        <w:t xml:space="preserve"> </w:t>
      </w:r>
      <w:r>
        <w:rPr>
          <w:sz w:val="20"/>
        </w:rPr>
        <w:t>schemas</w:t>
      </w:r>
      <w:r>
        <w:rPr>
          <w:spacing w:val="-4"/>
          <w:sz w:val="20"/>
        </w:rPr>
        <w:t xml:space="preserve"> </w:t>
      </w:r>
      <w:r>
        <w:rPr>
          <w:sz w:val="20"/>
        </w:rPr>
        <w:t>without</w:t>
      </w:r>
      <w:r>
        <w:rPr>
          <w:spacing w:val="-4"/>
          <w:sz w:val="20"/>
        </w:rPr>
        <w:t xml:space="preserve"> </w:t>
      </w:r>
      <w:r>
        <w:rPr>
          <w:sz w:val="20"/>
        </w:rPr>
        <w:t>breaking</w:t>
      </w:r>
      <w:r>
        <w:rPr>
          <w:spacing w:val="-4"/>
          <w:sz w:val="20"/>
        </w:rPr>
        <w:t xml:space="preserve"> </w:t>
      </w:r>
      <w:r>
        <w:rPr>
          <w:sz w:val="20"/>
        </w:rPr>
        <w:t>consumers</w:t>
      </w:r>
      <w:r>
        <w:rPr>
          <w:spacing w:val="-4"/>
          <w:sz w:val="20"/>
        </w:rPr>
        <w:t xml:space="preserve"> </w:t>
      </w:r>
      <w:r>
        <w:rPr>
          <w:sz w:val="20"/>
        </w:rPr>
        <w:t>requires careful versioning (Avro + Schema Registry).</w:t>
      </w:r>
    </w:p>
    <w:p w:rsidR="00B40B96" w:rsidRDefault="00271505">
      <w:pPr>
        <w:pStyle w:val="ListParagraph"/>
        <w:numPr>
          <w:ilvl w:val="0"/>
          <w:numId w:val="3"/>
        </w:numPr>
        <w:tabs>
          <w:tab w:val="left" w:pos="1235"/>
        </w:tabs>
        <w:spacing w:line="292" w:lineRule="auto"/>
        <w:ind w:right="1644" w:firstLine="0"/>
        <w:rPr>
          <w:sz w:val="20"/>
        </w:rPr>
      </w:pPr>
      <w:r>
        <w:rPr>
          <w:rFonts w:ascii="Arial" w:hAnsi="Arial"/>
          <w:b/>
          <w:sz w:val="20"/>
        </w:rPr>
        <w:t>Storage</w:t>
      </w:r>
      <w:r>
        <w:rPr>
          <w:rFonts w:ascii="Arial" w:hAnsi="Arial"/>
          <w:b/>
          <w:spacing w:val="-4"/>
          <w:sz w:val="20"/>
        </w:rPr>
        <w:t xml:space="preserve"> </w:t>
      </w:r>
      <w:r>
        <w:rPr>
          <w:rFonts w:ascii="Arial" w:hAnsi="Arial"/>
          <w:b/>
          <w:sz w:val="20"/>
        </w:rPr>
        <w:t>Overhead:</w:t>
      </w:r>
      <w:r>
        <w:rPr>
          <w:rFonts w:ascii="Arial" w:hAnsi="Arial"/>
          <w:b/>
          <w:spacing w:val="-4"/>
          <w:sz w:val="20"/>
        </w:rPr>
        <w:t xml:space="preserve"> </w:t>
      </w:r>
      <w:r>
        <w:rPr>
          <w:sz w:val="20"/>
        </w:rPr>
        <w:t>Event</w:t>
      </w:r>
      <w:r>
        <w:rPr>
          <w:spacing w:val="-4"/>
          <w:sz w:val="20"/>
        </w:rPr>
        <w:t xml:space="preserve"> </w:t>
      </w:r>
      <w:r>
        <w:rPr>
          <w:sz w:val="20"/>
        </w:rPr>
        <w:t>store</w:t>
      </w:r>
      <w:r>
        <w:rPr>
          <w:spacing w:val="-4"/>
          <w:sz w:val="20"/>
        </w:rPr>
        <w:t xml:space="preserve"> </w:t>
      </w:r>
      <w:r>
        <w:rPr>
          <w:sz w:val="20"/>
        </w:rPr>
        <w:t>grows</w:t>
      </w:r>
      <w:r>
        <w:rPr>
          <w:spacing w:val="-4"/>
          <w:sz w:val="20"/>
        </w:rPr>
        <w:t xml:space="preserve"> </w:t>
      </w:r>
      <w:r>
        <w:rPr>
          <w:sz w:val="20"/>
        </w:rPr>
        <w:t>indefinitely.</w:t>
      </w:r>
      <w:r>
        <w:rPr>
          <w:spacing w:val="-4"/>
          <w:sz w:val="20"/>
        </w:rPr>
        <w:t xml:space="preserve"> </w:t>
      </w:r>
      <w:r>
        <w:rPr>
          <w:sz w:val="20"/>
        </w:rPr>
        <w:t>Requires</w:t>
      </w:r>
      <w:r>
        <w:rPr>
          <w:spacing w:val="-4"/>
          <w:sz w:val="20"/>
        </w:rPr>
        <w:t xml:space="preserve"> </w:t>
      </w:r>
      <w:r>
        <w:rPr>
          <w:sz w:val="20"/>
        </w:rPr>
        <w:t>compaction</w:t>
      </w:r>
      <w:r>
        <w:rPr>
          <w:spacing w:val="-4"/>
          <w:sz w:val="20"/>
        </w:rPr>
        <w:t xml:space="preserve"> </w:t>
      </w:r>
      <w:r>
        <w:rPr>
          <w:sz w:val="20"/>
        </w:rPr>
        <w:t>strategies</w:t>
      </w:r>
      <w:r>
        <w:rPr>
          <w:spacing w:val="-4"/>
          <w:sz w:val="20"/>
        </w:rPr>
        <w:t xml:space="preserve"> </w:t>
      </w:r>
      <w:r>
        <w:rPr>
          <w:sz w:val="20"/>
        </w:rPr>
        <w:t>and tiered storage (hot/warm/cold).</w:t>
      </w:r>
    </w:p>
    <w:p w:rsidR="00B40B96" w:rsidRDefault="00271505">
      <w:pPr>
        <w:pStyle w:val="ListParagraph"/>
        <w:numPr>
          <w:ilvl w:val="0"/>
          <w:numId w:val="3"/>
        </w:numPr>
        <w:tabs>
          <w:tab w:val="left" w:pos="1235"/>
        </w:tabs>
        <w:spacing w:line="292" w:lineRule="auto"/>
        <w:ind w:right="1144" w:firstLine="0"/>
        <w:rPr>
          <w:sz w:val="20"/>
        </w:rPr>
      </w:pPr>
      <w:r>
        <w:rPr>
          <w:rFonts w:ascii="Arial" w:hAnsi="Arial"/>
          <w:b/>
          <w:sz w:val="20"/>
        </w:rPr>
        <w:t>Consistency</w:t>
      </w:r>
      <w:r>
        <w:rPr>
          <w:rFonts w:ascii="Arial" w:hAnsi="Arial"/>
          <w:b/>
          <w:spacing w:val="-3"/>
          <w:sz w:val="20"/>
        </w:rPr>
        <w:t xml:space="preserve"> </w:t>
      </w:r>
      <w:r>
        <w:rPr>
          <w:rFonts w:ascii="Arial" w:hAnsi="Arial"/>
          <w:b/>
          <w:sz w:val="20"/>
        </w:rPr>
        <w:t>Complexity:</w:t>
      </w:r>
      <w:r>
        <w:rPr>
          <w:rFonts w:ascii="Arial" w:hAnsi="Arial"/>
          <w:b/>
          <w:spacing w:val="-3"/>
          <w:sz w:val="20"/>
        </w:rPr>
        <w:t xml:space="preserve"> </w:t>
      </w:r>
      <w:r>
        <w:rPr>
          <w:sz w:val="20"/>
        </w:rPr>
        <w:t>Read</w:t>
      </w:r>
      <w:r>
        <w:rPr>
          <w:spacing w:val="-3"/>
          <w:sz w:val="20"/>
        </w:rPr>
        <w:t xml:space="preserve"> </w:t>
      </w:r>
      <w:r>
        <w:rPr>
          <w:sz w:val="20"/>
        </w:rPr>
        <w:t>models</w:t>
      </w:r>
      <w:r>
        <w:rPr>
          <w:spacing w:val="-3"/>
          <w:sz w:val="20"/>
        </w:rPr>
        <w:t xml:space="preserve"> </w:t>
      </w:r>
      <w:r>
        <w:rPr>
          <w:sz w:val="20"/>
        </w:rPr>
        <w:t>are</w:t>
      </w:r>
      <w:r>
        <w:rPr>
          <w:spacing w:val="-3"/>
          <w:sz w:val="20"/>
        </w:rPr>
        <w:t xml:space="preserve"> </w:t>
      </w:r>
      <w:r>
        <w:rPr>
          <w:sz w:val="20"/>
        </w:rPr>
        <w:t>eventually</w:t>
      </w:r>
      <w:r>
        <w:rPr>
          <w:spacing w:val="-3"/>
          <w:sz w:val="20"/>
        </w:rPr>
        <w:t xml:space="preserve"> </w:t>
      </w:r>
      <w:r>
        <w:rPr>
          <w:sz w:val="20"/>
        </w:rPr>
        <w:t>consistent.</w:t>
      </w:r>
      <w:r>
        <w:rPr>
          <w:spacing w:val="-3"/>
          <w:sz w:val="20"/>
        </w:rPr>
        <w:t xml:space="preserve"> </w:t>
      </w:r>
      <w:r>
        <w:rPr>
          <w:sz w:val="20"/>
        </w:rPr>
        <w:t>Users</w:t>
      </w:r>
      <w:r>
        <w:rPr>
          <w:spacing w:val="-3"/>
          <w:sz w:val="20"/>
        </w:rPr>
        <w:t xml:space="preserve"> </w:t>
      </w:r>
      <w:r>
        <w:rPr>
          <w:sz w:val="20"/>
        </w:rPr>
        <w:t>may</w:t>
      </w:r>
      <w:r>
        <w:rPr>
          <w:spacing w:val="-3"/>
          <w:sz w:val="20"/>
        </w:rPr>
        <w:t xml:space="preserve"> </w:t>
      </w:r>
      <w:r>
        <w:rPr>
          <w:sz w:val="20"/>
        </w:rPr>
        <w:t>see</w:t>
      </w:r>
      <w:r>
        <w:rPr>
          <w:spacing w:val="-3"/>
          <w:sz w:val="20"/>
        </w:rPr>
        <w:t xml:space="preserve"> </w:t>
      </w:r>
      <w:r>
        <w:rPr>
          <w:sz w:val="20"/>
        </w:rPr>
        <w:t>stale</w:t>
      </w:r>
      <w:r>
        <w:rPr>
          <w:spacing w:val="-3"/>
          <w:sz w:val="20"/>
        </w:rPr>
        <w:t xml:space="preserve"> </w:t>
      </w:r>
      <w:r>
        <w:rPr>
          <w:sz w:val="20"/>
        </w:rPr>
        <w:t>data for milliseconds to seconds after a write.</w:t>
      </w:r>
    </w:p>
    <w:p w:rsidR="00B40B96" w:rsidRDefault="00271505">
      <w:pPr>
        <w:pStyle w:val="ListParagraph"/>
        <w:numPr>
          <w:ilvl w:val="0"/>
          <w:numId w:val="3"/>
        </w:numPr>
        <w:tabs>
          <w:tab w:val="left" w:pos="1235"/>
        </w:tabs>
        <w:spacing w:line="292" w:lineRule="auto"/>
        <w:ind w:right="1322" w:firstLine="0"/>
        <w:rPr>
          <w:sz w:val="20"/>
        </w:rPr>
      </w:pPr>
      <w:r>
        <w:rPr>
          <w:rFonts w:ascii="Arial" w:hAnsi="Arial"/>
          <w:b/>
          <w:sz w:val="20"/>
        </w:rPr>
        <w:t>Operational</w:t>
      </w:r>
      <w:r>
        <w:rPr>
          <w:rFonts w:ascii="Arial" w:hAnsi="Arial"/>
          <w:b/>
          <w:spacing w:val="-5"/>
          <w:sz w:val="20"/>
        </w:rPr>
        <w:t xml:space="preserve"> </w:t>
      </w:r>
      <w:r>
        <w:rPr>
          <w:rFonts w:ascii="Arial" w:hAnsi="Arial"/>
          <w:b/>
          <w:sz w:val="20"/>
        </w:rPr>
        <w:t>Burden:</w:t>
      </w:r>
      <w:r>
        <w:rPr>
          <w:rFonts w:ascii="Arial" w:hAnsi="Arial"/>
          <w:b/>
          <w:spacing w:val="-5"/>
          <w:sz w:val="20"/>
        </w:rPr>
        <w:t xml:space="preserve"> </w:t>
      </w:r>
      <w:r>
        <w:rPr>
          <w:sz w:val="20"/>
        </w:rPr>
        <w:t>Kafka</w:t>
      </w:r>
      <w:r>
        <w:rPr>
          <w:spacing w:val="-5"/>
          <w:sz w:val="20"/>
        </w:rPr>
        <w:t xml:space="preserve"> </w:t>
      </w:r>
      <w:r>
        <w:rPr>
          <w:sz w:val="20"/>
        </w:rPr>
        <w:t>cluster</w:t>
      </w:r>
      <w:r>
        <w:rPr>
          <w:spacing w:val="-5"/>
          <w:sz w:val="20"/>
        </w:rPr>
        <w:t xml:space="preserve"> </w:t>
      </w:r>
      <w:r>
        <w:rPr>
          <w:sz w:val="20"/>
        </w:rPr>
        <w:t>management</w:t>
      </w:r>
      <w:r>
        <w:rPr>
          <w:spacing w:val="-5"/>
          <w:sz w:val="20"/>
        </w:rPr>
        <w:t xml:space="preserve"> </w:t>
      </w:r>
      <w:r>
        <w:rPr>
          <w:sz w:val="20"/>
        </w:rPr>
        <w:t>(</w:t>
      </w:r>
      <w:proofErr w:type="spellStart"/>
      <w:r>
        <w:rPr>
          <w:sz w:val="20"/>
        </w:rPr>
        <w:t>ZooKeeper</w:t>
      </w:r>
      <w:proofErr w:type="spellEnd"/>
      <w:r>
        <w:rPr>
          <w:sz w:val="20"/>
        </w:rPr>
        <w:t>/</w:t>
      </w:r>
      <w:proofErr w:type="spellStart"/>
      <w:r>
        <w:rPr>
          <w:sz w:val="20"/>
        </w:rPr>
        <w:t>KRaft</w:t>
      </w:r>
      <w:proofErr w:type="spellEnd"/>
      <w:r>
        <w:rPr>
          <w:sz w:val="20"/>
        </w:rPr>
        <w:t>),</w:t>
      </w:r>
      <w:r>
        <w:rPr>
          <w:spacing w:val="-5"/>
          <w:sz w:val="20"/>
        </w:rPr>
        <w:t xml:space="preserve"> </w:t>
      </w:r>
      <w:r>
        <w:rPr>
          <w:sz w:val="20"/>
        </w:rPr>
        <w:t>partition</w:t>
      </w:r>
      <w:r>
        <w:rPr>
          <w:spacing w:val="-5"/>
          <w:sz w:val="20"/>
        </w:rPr>
        <w:t xml:space="preserve"> </w:t>
      </w:r>
      <w:r>
        <w:rPr>
          <w:sz w:val="20"/>
        </w:rPr>
        <w:t>rebalancing, and consumer lag monitoring require dedicated platform engineering.</w:t>
      </w:r>
    </w:p>
    <w:p w:rsidR="00B40B96" w:rsidRDefault="00271505">
      <w:pPr>
        <w:pStyle w:val="ListParagraph"/>
        <w:numPr>
          <w:ilvl w:val="0"/>
          <w:numId w:val="3"/>
        </w:numPr>
        <w:tabs>
          <w:tab w:val="left" w:pos="1235"/>
        </w:tabs>
        <w:spacing w:line="292" w:lineRule="auto"/>
        <w:ind w:right="1134" w:firstLine="0"/>
        <w:rPr>
          <w:sz w:val="20"/>
        </w:rPr>
      </w:pPr>
      <w:r>
        <w:rPr>
          <w:rFonts w:ascii="Arial" w:hAnsi="Arial"/>
          <w:b/>
          <w:sz w:val="20"/>
        </w:rPr>
        <w:t>Not</w:t>
      </w:r>
      <w:r>
        <w:rPr>
          <w:rFonts w:ascii="Arial" w:hAnsi="Arial"/>
          <w:b/>
          <w:spacing w:val="-3"/>
          <w:sz w:val="20"/>
        </w:rPr>
        <w:t xml:space="preserve"> </w:t>
      </w:r>
      <w:r>
        <w:rPr>
          <w:rFonts w:ascii="Arial" w:hAnsi="Arial"/>
          <w:b/>
          <w:sz w:val="20"/>
        </w:rPr>
        <w:t>Suitable</w:t>
      </w:r>
      <w:r>
        <w:rPr>
          <w:rFonts w:ascii="Arial" w:hAnsi="Arial"/>
          <w:b/>
          <w:spacing w:val="-3"/>
          <w:sz w:val="20"/>
        </w:rPr>
        <w:t xml:space="preserve"> </w:t>
      </w:r>
      <w:r>
        <w:rPr>
          <w:rFonts w:ascii="Arial" w:hAnsi="Arial"/>
          <w:b/>
          <w:sz w:val="20"/>
        </w:rPr>
        <w:t>for</w:t>
      </w:r>
      <w:r>
        <w:rPr>
          <w:rFonts w:ascii="Arial" w:hAnsi="Arial"/>
          <w:b/>
          <w:spacing w:val="-3"/>
          <w:sz w:val="20"/>
        </w:rPr>
        <w:t xml:space="preserve"> </w:t>
      </w:r>
      <w:r>
        <w:rPr>
          <w:rFonts w:ascii="Arial" w:hAnsi="Arial"/>
          <w:b/>
          <w:sz w:val="20"/>
        </w:rPr>
        <w:t>Simple</w:t>
      </w:r>
      <w:r>
        <w:rPr>
          <w:rFonts w:ascii="Arial" w:hAnsi="Arial"/>
          <w:b/>
          <w:spacing w:val="-3"/>
          <w:sz w:val="20"/>
        </w:rPr>
        <w:t xml:space="preserve"> </w:t>
      </w:r>
      <w:r>
        <w:rPr>
          <w:rFonts w:ascii="Arial" w:hAnsi="Arial"/>
          <w:b/>
          <w:sz w:val="20"/>
        </w:rPr>
        <w:t>CRUD:</w:t>
      </w:r>
      <w:r>
        <w:rPr>
          <w:rFonts w:ascii="Arial" w:hAnsi="Arial"/>
          <w:b/>
          <w:spacing w:val="-3"/>
          <w:sz w:val="20"/>
        </w:rPr>
        <w:t xml:space="preserve"> </w:t>
      </w:r>
      <w:r>
        <w:rPr>
          <w:sz w:val="20"/>
        </w:rPr>
        <w:t>Overkill</w:t>
      </w:r>
      <w:r>
        <w:rPr>
          <w:spacing w:val="-3"/>
          <w:sz w:val="20"/>
        </w:rPr>
        <w:t xml:space="preserve"> </w:t>
      </w:r>
      <w:r>
        <w:rPr>
          <w:sz w:val="20"/>
        </w:rPr>
        <w:t>for</w:t>
      </w:r>
      <w:r>
        <w:rPr>
          <w:spacing w:val="-3"/>
          <w:sz w:val="20"/>
        </w:rPr>
        <w:t xml:space="preserve"> </w:t>
      </w:r>
      <w:r>
        <w:rPr>
          <w:sz w:val="20"/>
        </w:rPr>
        <w:t>basic</w:t>
      </w:r>
      <w:r>
        <w:rPr>
          <w:spacing w:val="-3"/>
          <w:sz w:val="20"/>
        </w:rPr>
        <w:t xml:space="preserve"> </w:t>
      </w:r>
      <w:r>
        <w:rPr>
          <w:sz w:val="20"/>
        </w:rPr>
        <w:t>operations.</w:t>
      </w:r>
      <w:r>
        <w:rPr>
          <w:spacing w:val="-3"/>
          <w:sz w:val="20"/>
        </w:rPr>
        <w:t xml:space="preserve"> </w:t>
      </w:r>
      <w:r>
        <w:rPr>
          <w:sz w:val="20"/>
        </w:rPr>
        <w:t>Adds</w:t>
      </w:r>
      <w:r>
        <w:rPr>
          <w:spacing w:val="-3"/>
          <w:sz w:val="20"/>
        </w:rPr>
        <w:t xml:space="preserve"> </w:t>
      </w:r>
      <w:r>
        <w:rPr>
          <w:sz w:val="20"/>
        </w:rPr>
        <w:t>unnecessary</w:t>
      </w:r>
      <w:r>
        <w:rPr>
          <w:spacing w:val="-3"/>
          <w:sz w:val="20"/>
        </w:rPr>
        <w:t xml:space="preserve"> </w:t>
      </w:r>
      <w:r>
        <w:rPr>
          <w:sz w:val="20"/>
        </w:rPr>
        <w:t>latency</w:t>
      </w:r>
      <w:r>
        <w:rPr>
          <w:spacing w:val="-3"/>
          <w:sz w:val="20"/>
        </w:rPr>
        <w:t xml:space="preserve"> </w:t>
      </w:r>
      <w:r>
        <w:rPr>
          <w:sz w:val="20"/>
        </w:rPr>
        <w:t>and complexity for straightforward reads.</w:t>
      </w:r>
    </w:p>
    <w:p w:rsidR="00B40B96" w:rsidRDefault="00B40B96">
      <w:pPr>
        <w:pStyle w:val="ListParagraph"/>
        <w:spacing w:line="292" w:lineRule="auto"/>
        <w:rPr>
          <w:sz w:val="20"/>
        </w:rPr>
        <w:sectPr w:rsidR="00B40B96">
          <w:pgSz w:w="11910" w:h="16840"/>
          <w:pgMar w:top="1480" w:right="425" w:bottom="280" w:left="850" w:header="720" w:footer="720" w:gutter="0"/>
          <w:cols w:space="720"/>
        </w:sectPr>
      </w:pPr>
    </w:p>
    <w:p w:rsidR="00B40B96" w:rsidRDefault="00271505">
      <w:pPr>
        <w:pStyle w:val="Heading2"/>
        <w:numPr>
          <w:ilvl w:val="1"/>
          <w:numId w:val="8"/>
        </w:numPr>
        <w:tabs>
          <w:tab w:val="left" w:pos="1177"/>
        </w:tabs>
        <w:spacing w:before="79"/>
        <w:ind w:hanging="467"/>
      </w:pPr>
      <w:r>
        <w:rPr>
          <w:color w:val="1564BF"/>
        </w:rPr>
        <w:lastRenderedPageBreak/>
        <w:t xml:space="preserve">Recommendation &amp; </w:t>
      </w:r>
      <w:r>
        <w:rPr>
          <w:color w:val="1564BF"/>
          <w:spacing w:val="-2"/>
        </w:rPr>
        <w:t>Rationale</w:t>
      </w:r>
    </w:p>
    <w:p w:rsidR="00B40B96" w:rsidRDefault="00271505">
      <w:pPr>
        <w:spacing w:before="233" w:line="292" w:lineRule="auto"/>
        <w:ind w:left="710" w:right="1132"/>
        <w:jc w:val="both"/>
        <w:rPr>
          <w:sz w:val="20"/>
        </w:rPr>
      </w:pPr>
      <w:r>
        <w:rPr>
          <w:sz w:val="20"/>
        </w:rPr>
        <w:t xml:space="preserve">After evaluating all three architectures against </w:t>
      </w:r>
      <w:proofErr w:type="spellStart"/>
      <w:r>
        <w:rPr>
          <w:sz w:val="20"/>
        </w:rPr>
        <w:t>Edocs</w:t>
      </w:r>
      <w:proofErr w:type="spellEnd"/>
      <w:r>
        <w:rPr>
          <w:sz w:val="20"/>
        </w:rPr>
        <w:t xml:space="preserve">' requirements, we recommend a </w:t>
      </w:r>
      <w:r>
        <w:rPr>
          <w:rFonts w:ascii="Arial"/>
          <w:b/>
          <w:sz w:val="20"/>
        </w:rPr>
        <w:t>Hybrid Evolutionary Approach</w:t>
      </w:r>
      <w:r>
        <w:rPr>
          <w:sz w:val="20"/>
        </w:rPr>
        <w:t>:</w:t>
      </w:r>
    </w:p>
    <w:p w:rsidR="00B40B96" w:rsidRDefault="00271505">
      <w:pPr>
        <w:pStyle w:val="Heading2"/>
      </w:pPr>
      <w:r>
        <w:rPr>
          <w:color w:val="1564BF"/>
        </w:rPr>
        <w:t>Phase 1: Modular Monolith (Months 0-</w:t>
      </w:r>
      <w:r>
        <w:rPr>
          <w:color w:val="1564BF"/>
          <w:spacing w:val="-5"/>
        </w:rPr>
        <w:t>6)</w:t>
      </w:r>
    </w:p>
    <w:p w:rsidR="00B40B96" w:rsidRDefault="00271505">
      <w:pPr>
        <w:pStyle w:val="BodyText"/>
        <w:spacing w:before="233" w:line="292" w:lineRule="auto"/>
        <w:ind w:left="710" w:right="1132"/>
        <w:jc w:val="both"/>
      </w:pPr>
      <w:r>
        <w:t>Start with a well-structured monolith using internal module boundaries (Clean Architecture / Hexagonal</w:t>
      </w:r>
      <w:r>
        <w:t xml:space="preserve"> Architecture). This enables rapid MVP delivery, reduces initial infrastructure costs, and allows the team to validate product-market fit. Modules are separated by package/namespace boundaries but deployed as one unit. Database schema uses schemas (Postgre</w:t>
      </w:r>
      <w:r>
        <w:t>SQL) or table prefixes to enforce logical separation, preparing for future extraction.</w:t>
      </w:r>
    </w:p>
    <w:p w:rsidR="00B40B96" w:rsidRDefault="00271505">
      <w:pPr>
        <w:pStyle w:val="Heading2"/>
        <w:spacing w:before="202"/>
      </w:pPr>
      <w:r>
        <w:rPr>
          <w:color w:val="1564BF"/>
        </w:rPr>
        <w:t>Phase 2: Strangler Fig Pattern (Months 6-</w:t>
      </w:r>
      <w:r>
        <w:rPr>
          <w:color w:val="1564BF"/>
          <w:spacing w:val="-5"/>
        </w:rPr>
        <w:t>12)</w:t>
      </w:r>
    </w:p>
    <w:p w:rsidR="00B40B96" w:rsidRDefault="00271505">
      <w:pPr>
        <w:pStyle w:val="BodyText"/>
        <w:spacing w:before="233" w:line="292" w:lineRule="auto"/>
        <w:ind w:left="710" w:right="1132"/>
        <w:jc w:val="both"/>
      </w:pPr>
      <w:r>
        <w:t>Extract high-churn, high-scale, or specialized services first: (1) E-Signature Service — due to compliance</w:t>
      </w:r>
      <w:r>
        <w:rPr>
          <w:spacing w:val="15"/>
        </w:rPr>
        <w:t xml:space="preserve"> </w:t>
      </w:r>
      <w:r>
        <w:t>isolation</w:t>
      </w:r>
      <w:r>
        <w:rPr>
          <w:spacing w:val="15"/>
        </w:rPr>
        <w:t xml:space="preserve"> </w:t>
      </w:r>
      <w:r>
        <w:t>needs;</w:t>
      </w:r>
      <w:r>
        <w:rPr>
          <w:spacing w:val="15"/>
        </w:rPr>
        <w:t xml:space="preserve"> </w:t>
      </w:r>
      <w:r>
        <w:t>(2)</w:t>
      </w:r>
      <w:r>
        <w:rPr>
          <w:spacing w:val="15"/>
        </w:rPr>
        <w:t xml:space="preserve"> </w:t>
      </w:r>
      <w:r>
        <w:t>AI</w:t>
      </w:r>
      <w:r>
        <w:rPr>
          <w:spacing w:val="15"/>
        </w:rPr>
        <w:t xml:space="preserve"> </w:t>
      </w:r>
      <w:r>
        <w:t>Document</w:t>
      </w:r>
      <w:r>
        <w:rPr>
          <w:spacing w:val="15"/>
        </w:rPr>
        <w:t xml:space="preserve"> </w:t>
      </w:r>
      <w:r>
        <w:t>Processor</w:t>
      </w:r>
      <w:r>
        <w:rPr>
          <w:spacing w:val="15"/>
        </w:rPr>
        <w:t xml:space="preserve"> </w:t>
      </w:r>
      <w:r>
        <w:t>—</w:t>
      </w:r>
      <w:r>
        <w:rPr>
          <w:spacing w:val="15"/>
        </w:rPr>
        <w:t xml:space="preserve"> </w:t>
      </w:r>
      <w:r>
        <w:t>due</w:t>
      </w:r>
      <w:r>
        <w:rPr>
          <w:spacing w:val="15"/>
        </w:rPr>
        <w:t xml:space="preserve"> </w:t>
      </w:r>
      <w:r>
        <w:t>to</w:t>
      </w:r>
      <w:r>
        <w:rPr>
          <w:spacing w:val="15"/>
        </w:rPr>
        <w:t xml:space="preserve"> </w:t>
      </w:r>
      <w:r>
        <w:t>Python/ML</w:t>
      </w:r>
      <w:r>
        <w:rPr>
          <w:spacing w:val="15"/>
        </w:rPr>
        <w:t xml:space="preserve"> </w:t>
      </w:r>
      <w:r>
        <w:t>stack</w:t>
      </w:r>
      <w:r>
        <w:rPr>
          <w:spacing w:val="15"/>
        </w:rPr>
        <w:t xml:space="preserve"> </w:t>
      </w:r>
      <w:r>
        <w:rPr>
          <w:spacing w:val="-2"/>
        </w:rPr>
        <w:t>requirements;</w:t>
      </w:r>
    </w:p>
    <w:p w:rsidR="00B40B96" w:rsidRDefault="00271505">
      <w:pPr>
        <w:pStyle w:val="ListParagraph"/>
        <w:numPr>
          <w:ilvl w:val="0"/>
          <w:numId w:val="2"/>
        </w:numPr>
        <w:tabs>
          <w:tab w:val="left" w:pos="1025"/>
        </w:tabs>
        <w:spacing w:before="0" w:line="292" w:lineRule="auto"/>
        <w:ind w:right="1132" w:firstLine="0"/>
        <w:rPr>
          <w:sz w:val="20"/>
        </w:rPr>
      </w:pPr>
      <w:r>
        <w:rPr>
          <w:sz w:val="20"/>
        </w:rPr>
        <w:t xml:space="preserve">Notification Service — due to high fan-out patterns. Use the Strangler Fig pattern: route traffic through the API Gateway to new </w:t>
      </w:r>
      <w:proofErr w:type="spellStart"/>
      <w:r>
        <w:rPr>
          <w:sz w:val="20"/>
        </w:rPr>
        <w:t>microservices</w:t>
      </w:r>
      <w:proofErr w:type="spellEnd"/>
      <w:r>
        <w:rPr>
          <w:sz w:val="20"/>
        </w:rPr>
        <w:t xml:space="preserve"> while the monolith handles remaining capabilitie</w:t>
      </w:r>
      <w:r>
        <w:rPr>
          <w:sz w:val="20"/>
        </w:rPr>
        <w:t>s.</w:t>
      </w:r>
    </w:p>
    <w:p w:rsidR="00B40B96" w:rsidRDefault="00271505">
      <w:pPr>
        <w:pStyle w:val="Heading2"/>
        <w:spacing w:before="203"/>
      </w:pPr>
      <w:r>
        <w:rPr>
          <w:color w:val="1564BF"/>
        </w:rPr>
        <w:t>Phase 3: Event-Driven Core (Months 12-</w:t>
      </w:r>
      <w:r>
        <w:rPr>
          <w:color w:val="1564BF"/>
          <w:spacing w:val="-5"/>
        </w:rPr>
        <w:t>18)</w:t>
      </w:r>
    </w:p>
    <w:p w:rsidR="00B40B96" w:rsidRDefault="00271505">
      <w:pPr>
        <w:pStyle w:val="BodyText"/>
        <w:spacing w:before="233" w:line="292" w:lineRule="auto"/>
        <w:ind w:left="710" w:right="1132"/>
        <w:jc w:val="both"/>
      </w:pPr>
      <w:r>
        <w:t>Introduce</w:t>
      </w:r>
      <w:r>
        <w:rPr>
          <w:spacing w:val="-4"/>
        </w:rPr>
        <w:t xml:space="preserve"> </w:t>
      </w:r>
      <w:r>
        <w:t>Kafka</w:t>
      </w:r>
      <w:r>
        <w:rPr>
          <w:spacing w:val="-4"/>
        </w:rPr>
        <w:t xml:space="preserve"> </w:t>
      </w:r>
      <w:r>
        <w:t>as</w:t>
      </w:r>
      <w:r>
        <w:rPr>
          <w:spacing w:val="-4"/>
        </w:rPr>
        <w:t xml:space="preserve"> </w:t>
      </w:r>
      <w:r>
        <w:t>the</w:t>
      </w:r>
      <w:r>
        <w:rPr>
          <w:spacing w:val="-4"/>
        </w:rPr>
        <w:t xml:space="preserve"> </w:t>
      </w:r>
      <w:r>
        <w:t>central</w:t>
      </w:r>
      <w:r>
        <w:rPr>
          <w:spacing w:val="-4"/>
        </w:rPr>
        <w:t xml:space="preserve"> </w:t>
      </w:r>
      <w:r>
        <w:t>nervous</w:t>
      </w:r>
      <w:r>
        <w:rPr>
          <w:spacing w:val="-4"/>
        </w:rPr>
        <w:t xml:space="preserve"> </w:t>
      </w:r>
      <w:r>
        <w:t>system.</w:t>
      </w:r>
      <w:r>
        <w:rPr>
          <w:spacing w:val="-4"/>
        </w:rPr>
        <w:t xml:space="preserve"> </w:t>
      </w:r>
      <w:r>
        <w:t>Migrate</w:t>
      </w:r>
      <w:r>
        <w:rPr>
          <w:spacing w:val="-4"/>
        </w:rPr>
        <w:t xml:space="preserve"> </w:t>
      </w:r>
      <w:r>
        <w:t>state-changing</w:t>
      </w:r>
      <w:r>
        <w:rPr>
          <w:spacing w:val="-4"/>
        </w:rPr>
        <w:t xml:space="preserve"> </w:t>
      </w:r>
      <w:r>
        <w:t>operations</w:t>
      </w:r>
      <w:r>
        <w:rPr>
          <w:spacing w:val="-4"/>
        </w:rPr>
        <w:t xml:space="preserve"> </w:t>
      </w:r>
      <w:r>
        <w:t>to</w:t>
      </w:r>
      <w:r>
        <w:rPr>
          <w:spacing w:val="-4"/>
        </w:rPr>
        <w:t xml:space="preserve"> </w:t>
      </w:r>
      <w:r>
        <w:t>event-</w:t>
      </w:r>
      <w:r>
        <w:t>sourced aggregates for Audit, Contract Lifecycle, and Workflow domains. Implement CQRS for read-heavy operations (search, analytics dashboards). Retain synchronous REST for simple CRUD operations where eventual consistency is unacceptable (user profile upd</w:t>
      </w:r>
      <w:r>
        <w:t>ates).</w:t>
      </w:r>
    </w:p>
    <w:p w:rsidR="00B40B96" w:rsidRDefault="00271505">
      <w:pPr>
        <w:pStyle w:val="Heading2"/>
        <w:spacing w:before="203"/>
      </w:pPr>
      <w:r>
        <w:rPr>
          <w:color w:val="1564BF"/>
        </w:rPr>
        <w:t xml:space="preserve">Rationale </w:t>
      </w:r>
      <w:r>
        <w:rPr>
          <w:color w:val="1564BF"/>
          <w:spacing w:val="-2"/>
        </w:rPr>
        <w:t>Summary:</w:t>
      </w:r>
    </w:p>
    <w:p w:rsidR="00B40B96" w:rsidRDefault="00271505">
      <w:pPr>
        <w:pStyle w:val="ListParagraph"/>
        <w:numPr>
          <w:ilvl w:val="1"/>
          <w:numId w:val="2"/>
        </w:numPr>
        <w:tabs>
          <w:tab w:val="left" w:pos="835"/>
        </w:tabs>
        <w:spacing w:before="233"/>
        <w:ind w:left="835" w:hanging="125"/>
        <w:rPr>
          <w:sz w:val="20"/>
        </w:rPr>
      </w:pPr>
      <w:r>
        <w:rPr>
          <w:rFonts w:ascii="Arial" w:hAnsi="Arial"/>
          <w:b/>
          <w:sz w:val="20"/>
        </w:rPr>
        <w:t xml:space="preserve">Time-to-Market: </w:t>
      </w:r>
      <w:r>
        <w:rPr>
          <w:sz w:val="20"/>
        </w:rPr>
        <w:t xml:space="preserve">Monolith delivers MVP in 3-4 months vs. 8-10 months for full </w:t>
      </w:r>
      <w:proofErr w:type="spellStart"/>
      <w:r>
        <w:rPr>
          <w:spacing w:val="-2"/>
          <w:sz w:val="20"/>
        </w:rPr>
        <w:t>microservices</w:t>
      </w:r>
      <w:proofErr w:type="spellEnd"/>
      <w:r>
        <w:rPr>
          <w:spacing w:val="-2"/>
          <w:sz w:val="20"/>
        </w:rPr>
        <w:t>.</w:t>
      </w:r>
    </w:p>
    <w:p w:rsidR="00B40B96" w:rsidRDefault="00271505">
      <w:pPr>
        <w:pStyle w:val="ListParagraph"/>
        <w:numPr>
          <w:ilvl w:val="1"/>
          <w:numId w:val="2"/>
        </w:numPr>
        <w:tabs>
          <w:tab w:val="left" w:pos="849"/>
        </w:tabs>
        <w:spacing w:before="50" w:line="292" w:lineRule="auto"/>
        <w:ind w:right="1132" w:firstLine="0"/>
        <w:rPr>
          <w:sz w:val="20"/>
        </w:rPr>
      </w:pPr>
      <w:r>
        <w:rPr>
          <w:rFonts w:ascii="Arial" w:hAnsi="Arial"/>
          <w:b/>
          <w:sz w:val="20"/>
        </w:rPr>
        <w:t xml:space="preserve">Risk Mitigation: </w:t>
      </w:r>
      <w:r>
        <w:rPr>
          <w:sz w:val="20"/>
        </w:rPr>
        <w:t xml:space="preserve">Premature </w:t>
      </w:r>
      <w:proofErr w:type="spellStart"/>
      <w:r>
        <w:rPr>
          <w:sz w:val="20"/>
        </w:rPr>
        <w:t>microservices</w:t>
      </w:r>
      <w:proofErr w:type="spellEnd"/>
      <w:r>
        <w:rPr>
          <w:sz w:val="20"/>
        </w:rPr>
        <w:t xml:space="preserve"> decomposition is the #1 cause of startup engineering </w:t>
      </w:r>
      <w:r>
        <w:rPr>
          <w:spacing w:val="-2"/>
          <w:sz w:val="20"/>
        </w:rPr>
        <w:t>failure.</w:t>
      </w:r>
    </w:p>
    <w:p w:rsidR="00B40B96" w:rsidRDefault="00271505">
      <w:pPr>
        <w:pStyle w:val="ListParagraph"/>
        <w:numPr>
          <w:ilvl w:val="1"/>
          <w:numId w:val="2"/>
        </w:numPr>
        <w:tabs>
          <w:tab w:val="left" w:pos="954"/>
        </w:tabs>
        <w:spacing w:before="0" w:line="292" w:lineRule="auto"/>
        <w:ind w:right="1132" w:firstLine="0"/>
        <w:rPr>
          <w:sz w:val="20"/>
        </w:rPr>
      </w:pPr>
      <w:r>
        <w:rPr>
          <w:rFonts w:ascii="Arial" w:hAnsi="Arial"/>
          <w:b/>
          <w:sz w:val="20"/>
        </w:rPr>
        <w:t>Cost</w:t>
      </w:r>
      <w:r>
        <w:rPr>
          <w:rFonts w:ascii="Arial" w:hAnsi="Arial"/>
          <w:b/>
          <w:spacing w:val="80"/>
          <w:sz w:val="20"/>
        </w:rPr>
        <w:t xml:space="preserve"> </w:t>
      </w:r>
      <w:r>
        <w:rPr>
          <w:rFonts w:ascii="Arial" w:hAnsi="Arial"/>
          <w:b/>
          <w:sz w:val="20"/>
        </w:rPr>
        <w:t>Efficiency:</w:t>
      </w:r>
      <w:r>
        <w:rPr>
          <w:rFonts w:ascii="Arial" w:hAnsi="Arial"/>
          <w:b/>
          <w:spacing w:val="80"/>
          <w:sz w:val="20"/>
        </w:rPr>
        <w:t xml:space="preserve"> </w:t>
      </w:r>
      <w:r>
        <w:rPr>
          <w:sz w:val="20"/>
        </w:rPr>
        <w:t>Initial</w:t>
      </w:r>
      <w:r>
        <w:rPr>
          <w:spacing w:val="80"/>
          <w:sz w:val="20"/>
        </w:rPr>
        <w:t xml:space="preserve"> </w:t>
      </w:r>
      <w:r>
        <w:rPr>
          <w:sz w:val="20"/>
        </w:rPr>
        <w:t>infrastructure</w:t>
      </w:r>
      <w:r>
        <w:rPr>
          <w:spacing w:val="80"/>
          <w:sz w:val="20"/>
        </w:rPr>
        <w:t xml:space="preserve"> </w:t>
      </w:r>
      <w:r>
        <w:rPr>
          <w:sz w:val="20"/>
        </w:rPr>
        <w:t>under</w:t>
      </w:r>
      <w:r>
        <w:rPr>
          <w:spacing w:val="80"/>
          <w:sz w:val="20"/>
        </w:rPr>
        <w:t xml:space="preserve"> </w:t>
      </w:r>
      <w:r>
        <w:rPr>
          <w:sz w:val="20"/>
        </w:rPr>
        <w:t>$500/month</w:t>
      </w:r>
      <w:r>
        <w:rPr>
          <w:spacing w:val="80"/>
          <w:sz w:val="20"/>
        </w:rPr>
        <w:t xml:space="preserve"> </w:t>
      </w:r>
      <w:r>
        <w:rPr>
          <w:sz w:val="20"/>
        </w:rPr>
        <w:t>(monolith)</w:t>
      </w:r>
      <w:r>
        <w:rPr>
          <w:spacing w:val="80"/>
          <w:sz w:val="20"/>
        </w:rPr>
        <w:t xml:space="preserve"> </w:t>
      </w:r>
      <w:r>
        <w:rPr>
          <w:sz w:val="20"/>
        </w:rPr>
        <w:t>vs.</w:t>
      </w:r>
      <w:r>
        <w:rPr>
          <w:spacing w:val="80"/>
          <w:sz w:val="20"/>
        </w:rPr>
        <w:t xml:space="preserve"> </w:t>
      </w:r>
      <w:r>
        <w:rPr>
          <w:sz w:val="20"/>
        </w:rPr>
        <w:t>$3,000+/month</w:t>
      </w:r>
      <w:r>
        <w:rPr>
          <w:spacing w:val="80"/>
          <w:w w:val="150"/>
          <w:sz w:val="20"/>
        </w:rPr>
        <w:t xml:space="preserve"> </w:t>
      </w:r>
      <w:r>
        <w:rPr>
          <w:spacing w:val="-2"/>
          <w:sz w:val="20"/>
        </w:rPr>
        <w:t>(</w:t>
      </w:r>
      <w:proofErr w:type="spellStart"/>
      <w:r>
        <w:rPr>
          <w:spacing w:val="-2"/>
          <w:sz w:val="20"/>
        </w:rPr>
        <w:t>microservices</w:t>
      </w:r>
      <w:proofErr w:type="spellEnd"/>
      <w:r>
        <w:rPr>
          <w:spacing w:val="-2"/>
          <w:sz w:val="20"/>
        </w:rPr>
        <w:t>).</w:t>
      </w:r>
    </w:p>
    <w:p w:rsidR="00B40B96" w:rsidRDefault="00271505">
      <w:pPr>
        <w:pStyle w:val="ListParagraph"/>
        <w:numPr>
          <w:ilvl w:val="1"/>
          <w:numId w:val="2"/>
        </w:numPr>
        <w:tabs>
          <w:tab w:val="left" w:pos="856"/>
        </w:tabs>
        <w:spacing w:before="0" w:line="292" w:lineRule="auto"/>
        <w:ind w:right="1132" w:firstLine="0"/>
        <w:rPr>
          <w:sz w:val="20"/>
        </w:rPr>
      </w:pPr>
      <w:r>
        <w:rPr>
          <w:rFonts w:ascii="Arial" w:hAnsi="Arial"/>
          <w:b/>
          <w:sz w:val="20"/>
        </w:rPr>
        <w:t xml:space="preserve">Compliance: </w:t>
      </w:r>
      <w:r>
        <w:rPr>
          <w:sz w:val="20"/>
        </w:rPr>
        <w:t>E-signature and audit domains benefit most from event sourcing — extract these</w:t>
      </w:r>
      <w:r>
        <w:rPr>
          <w:spacing w:val="40"/>
          <w:sz w:val="20"/>
        </w:rPr>
        <w:t xml:space="preserve"> </w:t>
      </w:r>
      <w:r>
        <w:rPr>
          <w:spacing w:val="-2"/>
          <w:sz w:val="20"/>
        </w:rPr>
        <w:t>first.</w:t>
      </w:r>
    </w:p>
    <w:p w:rsidR="00B40B96" w:rsidRDefault="00271505">
      <w:pPr>
        <w:pStyle w:val="ListParagraph"/>
        <w:numPr>
          <w:ilvl w:val="1"/>
          <w:numId w:val="2"/>
        </w:numPr>
        <w:tabs>
          <w:tab w:val="left" w:pos="933"/>
        </w:tabs>
        <w:spacing w:before="0" w:line="292" w:lineRule="auto"/>
        <w:ind w:right="1132" w:firstLine="0"/>
        <w:rPr>
          <w:sz w:val="20"/>
        </w:rPr>
      </w:pPr>
      <w:r>
        <w:rPr>
          <w:rFonts w:ascii="Arial" w:hAnsi="Arial"/>
          <w:b/>
          <w:sz w:val="20"/>
        </w:rPr>
        <w:t>Team</w:t>
      </w:r>
      <w:r>
        <w:rPr>
          <w:rFonts w:ascii="Arial" w:hAnsi="Arial"/>
          <w:b/>
          <w:spacing w:val="80"/>
          <w:sz w:val="20"/>
        </w:rPr>
        <w:t xml:space="preserve"> </w:t>
      </w:r>
      <w:r>
        <w:rPr>
          <w:rFonts w:ascii="Arial" w:hAnsi="Arial"/>
          <w:b/>
          <w:sz w:val="20"/>
        </w:rPr>
        <w:t>Growth:</w:t>
      </w:r>
      <w:r>
        <w:rPr>
          <w:rFonts w:ascii="Arial" w:hAnsi="Arial"/>
          <w:b/>
          <w:spacing w:val="80"/>
          <w:sz w:val="20"/>
        </w:rPr>
        <w:t xml:space="preserve"> </w:t>
      </w:r>
      <w:r>
        <w:rPr>
          <w:sz w:val="20"/>
        </w:rPr>
        <w:t>Start</w:t>
      </w:r>
      <w:r>
        <w:rPr>
          <w:spacing w:val="80"/>
          <w:sz w:val="20"/>
        </w:rPr>
        <w:t xml:space="preserve"> </w:t>
      </w:r>
      <w:r>
        <w:rPr>
          <w:sz w:val="20"/>
        </w:rPr>
        <w:t>with</w:t>
      </w:r>
      <w:r>
        <w:rPr>
          <w:spacing w:val="80"/>
          <w:sz w:val="20"/>
        </w:rPr>
        <w:t xml:space="preserve"> </w:t>
      </w:r>
      <w:r>
        <w:rPr>
          <w:sz w:val="20"/>
        </w:rPr>
        <w:t>3-4</w:t>
      </w:r>
      <w:r>
        <w:rPr>
          <w:spacing w:val="80"/>
          <w:sz w:val="20"/>
        </w:rPr>
        <w:t xml:space="preserve"> </w:t>
      </w:r>
      <w:r>
        <w:rPr>
          <w:sz w:val="20"/>
        </w:rPr>
        <w:t>engineers</w:t>
      </w:r>
      <w:r>
        <w:rPr>
          <w:spacing w:val="80"/>
          <w:sz w:val="20"/>
        </w:rPr>
        <w:t xml:space="preserve"> </w:t>
      </w:r>
      <w:r>
        <w:rPr>
          <w:sz w:val="20"/>
        </w:rPr>
        <w:t>on</w:t>
      </w:r>
      <w:r>
        <w:rPr>
          <w:spacing w:val="80"/>
          <w:sz w:val="20"/>
        </w:rPr>
        <w:t xml:space="preserve"> </w:t>
      </w:r>
      <w:r>
        <w:rPr>
          <w:sz w:val="20"/>
        </w:rPr>
        <w:t>monolith;</w:t>
      </w:r>
      <w:r>
        <w:rPr>
          <w:spacing w:val="80"/>
          <w:sz w:val="20"/>
        </w:rPr>
        <w:t xml:space="preserve"> </w:t>
      </w:r>
      <w:r>
        <w:rPr>
          <w:sz w:val="20"/>
        </w:rPr>
        <w:t>scale</w:t>
      </w:r>
      <w:r>
        <w:rPr>
          <w:spacing w:val="80"/>
          <w:sz w:val="20"/>
        </w:rPr>
        <w:t xml:space="preserve"> </w:t>
      </w:r>
      <w:r>
        <w:rPr>
          <w:sz w:val="20"/>
        </w:rPr>
        <w:t>to</w:t>
      </w:r>
      <w:r>
        <w:rPr>
          <w:spacing w:val="80"/>
          <w:sz w:val="20"/>
        </w:rPr>
        <w:t xml:space="preserve"> </w:t>
      </w:r>
      <w:r>
        <w:rPr>
          <w:sz w:val="20"/>
        </w:rPr>
        <w:t>15+</w:t>
      </w:r>
      <w:r>
        <w:rPr>
          <w:spacing w:val="80"/>
          <w:sz w:val="20"/>
        </w:rPr>
        <w:t xml:space="preserve"> </w:t>
      </w:r>
      <w:r>
        <w:rPr>
          <w:sz w:val="20"/>
        </w:rPr>
        <w:t>engineers</w:t>
      </w:r>
      <w:r>
        <w:rPr>
          <w:spacing w:val="80"/>
          <w:sz w:val="20"/>
        </w:rPr>
        <w:t xml:space="preserve"> </w:t>
      </w:r>
      <w:r>
        <w:rPr>
          <w:sz w:val="20"/>
        </w:rPr>
        <w:t>across</w:t>
      </w:r>
      <w:r>
        <w:rPr>
          <w:spacing w:val="40"/>
          <w:sz w:val="20"/>
        </w:rPr>
        <w:t xml:space="preserve"> </w:t>
      </w:r>
      <w:proofErr w:type="spellStart"/>
      <w:r>
        <w:rPr>
          <w:spacing w:val="-2"/>
          <w:sz w:val="20"/>
        </w:rPr>
        <w:t>microservices</w:t>
      </w:r>
      <w:proofErr w:type="spellEnd"/>
      <w:r>
        <w:rPr>
          <w:spacing w:val="-2"/>
          <w:sz w:val="20"/>
        </w:rPr>
        <w:t>.</w:t>
      </w:r>
    </w:p>
    <w:p w:rsidR="00B40B96" w:rsidRDefault="00271505">
      <w:pPr>
        <w:pStyle w:val="Heading2"/>
        <w:spacing w:before="200"/>
      </w:pPr>
      <w:r>
        <w:rPr>
          <w:color w:val="1564BF"/>
        </w:rPr>
        <w:t xml:space="preserve">Architecture Comparison </w:t>
      </w:r>
      <w:r>
        <w:rPr>
          <w:color w:val="1564BF"/>
          <w:spacing w:val="-2"/>
        </w:rPr>
        <w:t>Matrix:</w:t>
      </w:r>
    </w:p>
    <w:p w:rsidR="00B40B96" w:rsidRDefault="00271505">
      <w:pPr>
        <w:spacing w:before="292"/>
        <w:ind w:right="982"/>
        <w:jc w:val="right"/>
        <w:rPr>
          <w:rFonts w:ascii="Arial"/>
          <w:b/>
          <w:sz w:val="18"/>
        </w:rPr>
      </w:pPr>
      <w:r>
        <w:rPr>
          <w:rFonts w:ascii="Arial"/>
          <w:b/>
          <w:noProof/>
          <w:sz w:val="18"/>
        </w:rPr>
        <mc:AlternateContent>
          <mc:Choice Requires="wps">
            <w:drawing>
              <wp:anchor distT="0" distB="0" distL="0" distR="0" simplePos="0" relativeHeight="15730688" behindDoc="0" locked="0" layoutInCell="1" allowOverlap="1">
                <wp:simplePos x="0" y="0"/>
                <wp:positionH relativeFrom="page">
                  <wp:posOffset>995525</wp:posOffset>
                </wp:positionH>
                <wp:positionV relativeFrom="paragraph">
                  <wp:posOffset>137246</wp:posOffset>
                </wp:positionV>
                <wp:extent cx="5568950" cy="21520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8950" cy="2152015"/>
                        </a:xfrm>
                        <a:prstGeom prst="rect">
                          <a:avLst/>
                        </a:prstGeom>
                      </wps:spPr>
                      <wps:txbx>
                        <w:txbxContent>
                          <w:tbl>
                            <w:tblPr>
                              <w:tblW w:w="0" w:type="auto"/>
                              <w:tblInd w:w="6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304"/>
                              <w:gridCol w:w="1584"/>
                              <w:gridCol w:w="1584"/>
                              <w:gridCol w:w="1584"/>
                              <w:gridCol w:w="1584"/>
                            </w:tblGrid>
                            <w:tr w:rsidR="00B40B96" w:rsidTr="00271505">
                              <w:trPr>
                                <w:trHeight w:val="490"/>
                              </w:trPr>
                              <w:tc>
                                <w:tcPr>
                                  <w:tcW w:w="2304" w:type="dxa"/>
                                  <w:shd w:val="clear" w:color="auto" w:fill="1A237E"/>
                                </w:tcPr>
                                <w:p w:rsidR="00B40B96" w:rsidRDefault="00271505">
                                  <w:pPr>
                                    <w:pStyle w:val="TableParagraph"/>
                                    <w:spacing w:before="66"/>
                                    <w:ind w:left="10"/>
                                    <w:jc w:val="center"/>
                                    <w:rPr>
                                      <w:rFonts w:ascii="Arial"/>
                                      <w:b/>
                                      <w:sz w:val="18"/>
                                    </w:rPr>
                                  </w:pPr>
                                  <w:r>
                                    <w:rPr>
                                      <w:rFonts w:ascii="Arial"/>
                                      <w:b/>
                                      <w:color w:val="F4F4F4"/>
                                      <w:spacing w:val="-2"/>
                                      <w:sz w:val="18"/>
                                    </w:rPr>
                                    <w:t>Criteria</w:t>
                                  </w:r>
                                </w:p>
                              </w:tc>
                              <w:tc>
                                <w:tcPr>
                                  <w:tcW w:w="1584" w:type="dxa"/>
                                  <w:shd w:val="clear" w:color="auto" w:fill="1A237E"/>
                                </w:tcPr>
                                <w:p w:rsidR="00B40B96" w:rsidRDefault="00271505">
                                  <w:pPr>
                                    <w:pStyle w:val="TableParagraph"/>
                                    <w:spacing w:before="66"/>
                                    <w:ind w:left="0" w:right="330"/>
                                    <w:jc w:val="right"/>
                                    <w:rPr>
                                      <w:rFonts w:ascii="Arial"/>
                                      <w:b/>
                                      <w:sz w:val="18"/>
                                    </w:rPr>
                                  </w:pPr>
                                  <w:r>
                                    <w:rPr>
                                      <w:rFonts w:ascii="Arial"/>
                                      <w:b/>
                                      <w:color w:val="F4F4F4"/>
                                      <w:spacing w:val="-2"/>
                                      <w:sz w:val="18"/>
                                    </w:rPr>
                                    <w:t>Monolithic</w:t>
                                  </w:r>
                                </w:p>
                              </w:tc>
                              <w:tc>
                                <w:tcPr>
                                  <w:tcW w:w="1584" w:type="dxa"/>
                                  <w:shd w:val="clear" w:color="auto" w:fill="1A237E"/>
                                </w:tcPr>
                                <w:p w:rsidR="00B40B96" w:rsidRDefault="00271505">
                                  <w:pPr>
                                    <w:pStyle w:val="TableParagraph"/>
                                    <w:spacing w:before="66"/>
                                    <w:ind w:left="191"/>
                                    <w:rPr>
                                      <w:rFonts w:ascii="Arial"/>
                                      <w:b/>
                                      <w:sz w:val="18"/>
                                    </w:rPr>
                                  </w:pPr>
                                  <w:proofErr w:type="spellStart"/>
                                  <w:r>
                                    <w:rPr>
                                      <w:rFonts w:ascii="Arial"/>
                                      <w:b/>
                                      <w:color w:val="F4F4F4"/>
                                      <w:spacing w:val="-2"/>
                                      <w:sz w:val="18"/>
                                    </w:rPr>
                                    <w:t>Microservices</w:t>
                                  </w:r>
                                  <w:proofErr w:type="spellEnd"/>
                                </w:p>
                              </w:tc>
                              <w:tc>
                                <w:tcPr>
                                  <w:tcW w:w="1584" w:type="dxa"/>
                                  <w:shd w:val="clear" w:color="auto" w:fill="1A237E"/>
                                </w:tcPr>
                                <w:p w:rsidR="00B40B96" w:rsidRDefault="00271505">
                                  <w:pPr>
                                    <w:pStyle w:val="TableParagraph"/>
                                    <w:spacing w:before="66"/>
                                    <w:ind w:left="236" w:right="-130"/>
                                    <w:rPr>
                                      <w:rFonts w:ascii="Arial"/>
                                      <w:b/>
                                      <w:sz w:val="18"/>
                                    </w:rPr>
                                  </w:pPr>
                                  <w:r>
                                    <w:rPr>
                                      <w:rFonts w:ascii="Arial"/>
                                      <w:b/>
                                      <w:color w:val="F4F4F4"/>
                                      <w:sz w:val="18"/>
                                    </w:rPr>
                                    <w:t>Event-</w:t>
                                  </w:r>
                                  <w:proofErr w:type="spellStart"/>
                                  <w:r>
                                    <w:rPr>
                                      <w:rFonts w:ascii="Arial"/>
                                      <w:b/>
                                      <w:color w:val="F4F4F4"/>
                                      <w:spacing w:val="-2"/>
                                      <w:sz w:val="18"/>
                                    </w:rPr>
                                    <w:t>DrivenHyb</w:t>
                                  </w:r>
                                  <w:proofErr w:type="spellEnd"/>
                                </w:p>
                              </w:tc>
                              <w:tc>
                                <w:tcPr>
                                  <w:tcW w:w="1584" w:type="dxa"/>
                                  <w:shd w:val="clear" w:color="auto" w:fill="000000" w:themeFill="text1"/>
                                </w:tcPr>
                                <w:p w:rsidR="00B40B96" w:rsidRDefault="00271505">
                                  <w:pPr>
                                    <w:pStyle w:val="TableParagraph"/>
                                    <w:spacing w:before="66"/>
                                    <w:ind w:left="116" w:right="-72"/>
                                    <w:jc w:val="center"/>
                                    <w:rPr>
                                      <w:rFonts w:ascii="Arial"/>
                                      <w:b/>
                                      <w:sz w:val="18"/>
                                    </w:rPr>
                                  </w:pPr>
                                  <w:r>
                                    <w:rPr>
                                      <w:rFonts w:ascii="Arial"/>
                                      <w:b/>
                                      <w:color w:val="F4F4F4"/>
                                      <w:sz w:val="18"/>
                                    </w:rPr>
                                    <w:t xml:space="preserve">rid </w:t>
                                  </w:r>
                                  <w:r>
                                    <w:rPr>
                                      <w:rFonts w:ascii="Arial"/>
                                      <w:b/>
                                      <w:color w:val="F4F4F4"/>
                                      <w:spacing w:val="-2"/>
                                      <w:sz w:val="18"/>
                                    </w:rPr>
                                    <w:t>(</w:t>
                                  </w:r>
                                  <w:proofErr w:type="spellStart"/>
                                  <w:r>
                                    <w:rPr>
                                      <w:rFonts w:ascii="Arial"/>
                                      <w:b/>
                                      <w:color w:val="F4F4F4"/>
                                      <w:spacing w:val="-2"/>
                                      <w:sz w:val="18"/>
                                    </w:rPr>
                                    <w:t>Recommende</w:t>
                                  </w:r>
                                  <w:proofErr w:type="spellEnd"/>
                                </w:p>
                              </w:tc>
                            </w:tr>
                            <w:tr w:rsidR="00B40B96">
                              <w:trPr>
                                <w:trHeight w:val="350"/>
                              </w:trPr>
                              <w:tc>
                                <w:tcPr>
                                  <w:tcW w:w="2304" w:type="dxa"/>
                                </w:tcPr>
                                <w:p w:rsidR="00B40B96" w:rsidRDefault="00271505">
                                  <w:pPr>
                                    <w:pStyle w:val="TableParagraph"/>
                                    <w:ind w:left="10" w:right="1"/>
                                    <w:jc w:val="center"/>
                                    <w:rPr>
                                      <w:rFonts w:ascii="Arial"/>
                                      <w:b/>
                                      <w:sz w:val="16"/>
                                    </w:rPr>
                                  </w:pPr>
                                  <w:r>
                                    <w:rPr>
                                      <w:rFonts w:ascii="Arial"/>
                                      <w:b/>
                                      <w:sz w:val="16"/>
                                    </w:rPr>
                                    <w:t xml:space="preserve">Time to </w:t>
                                  </w:r>
                                  <w:r>
                                    <w:rPr>
                                      <w:rFonts w:ascii="Arial"/>
                                      <w:b/>
                                      <w:spacing w:val="-5"/>
                                      <w:sz w:val="16"/>
                                    </w:rPr>
                                    <w:t>MVP</w:t>
                                  </w:r>
                                </w:p>
                              </w:tc>
                              <w:tc>
                                <w:tcPr>
                                  <w:tcW w:w="1584" w:type="dxa"/>
                                </w:tcPr>
                                <w:p w:rsidR="00B40B96" w:rsidRDefault="00271505">
                                  <w:pPr>
                                    <w:pStyle w:val="TableParagraph"/>
                                    <w:spacing w:before="55"/>
                                    <w:ind w:left="0" w:right="306"/>
                                    <w:jc w:val="right"/>
                                    <w:rPr>
                                      <w:rFonts w:ascii="MS Gothic" w:hAnsi="MS Gothic"/>
                                      <w:sz w:val="16"/>
                                    </w:rPr>
                                  </w:pPr>
                                  <w:r>
                                    <w:rPr>
                                      <w:rFonts w:ascii="MS Gothic" w:hAnsi="MS Gothic"/>
                                      <w:spacing w:val="-2"/>
                                      <w:sz w:val="16"/>
                                    </w:rPr>
                                    <w:t>★★★★★</w:t>
                                  </w:r>
                                </w:p>
                              </w:tc>
                              <w:tc>
                                <w:tcPr>
                                  <w:tcW w:w="1584" w:type="dxa"/>
                                </w:tcPr>
                                <w:p w:rsidR="00B40B96" w:rsidRDefault="00271505">
                                  <w:pPr>
                                    <w:pStyle w:val="TableParagraph"/>
                                    <w:spacing w:before="55"/>
                                    <w:ind w:left="478"/>
                                    <w:rPr>
                                      <w:rFonts w:ascii="MS Gothic" w:hAnsi="MS Gothic"/>
                                      <w:sz w:val="16"/>
                                    </w:rPr>
                                  </w:pPr>
                                  <w:r>
                                    <w:rPr>
                                      <w:rFonts w:ascii="MS Gothic" w:hAnsi="MS Gothic"/>
                                      <w:spacing w:val="-2"/>
                                      <w:sz w:val="16"/>
                                    </w:rPr>
                                    <w:t>★★■■■</w:t>
                                  </w:r>
                                </w:p>
                              </w:tc>
                              <w:tc>
                                <w:tcPr>
                                  <w:tcW w:w="1584" w:type="dxa"/>
                                </w:tcPr>
                                <w:p w:rsidR="00B40B96" w:rsidRDefault="00271505">
                                  <w:pPr>
                                    <w:pStyle w:val="TableParagraph"/>
                                    <w:spacing w:before="55"/>
                                    <w:ind w:left="483"/>
                                    <w:rPr>
                                      <w:rFonts w:ascii="MS Gothic" w:hAnsi="MS Gothic"/>
                                      <w:sz w:val="16"/>
                                    </w:rPr>
                                  </w:pPr>
                                  <w:r>
                                    <w:rPr>
                                      <w:rFonts w:ascii="MS Gothic" w:hAnsi="MS Gothic"/>
                                      <w:spacing w:val="-2"/>
                                      <w:sz w:val="16"/>
                                    </w:rPr>
                                    <w:t>★■■■■</w:t>
                                  </w:r>
                                </w:p>
                              </w:tc>
                              <w:tc>
                                <w:tcPr>
                                  <w:tcW w:w="1584" w:type="dxa"/>
                                  <w:shd w:val="clear" w:color="auto" w:fill="E8F4E8"/>
                                </w:tcPr>
                                <w:p w:rsidR="00B40B96" w:rsidRDefault="00271505">
                                  <w:pPr>
                                    <w:pStyle w:val="TableParagraph"/>
                                    <w:spacing w:before="55"/>
                                    <w:ind w:left="174" w:right="8"/>
                                    <w:jc w:val="center"/>
                                    <w:rPr>
                                      <w:rFonts w:ascii="MS Gothic" w:hAnsi="MS Gothic"/>
                                      <w:sz w:val="16"/>
                                    </w:rPr>
                                  </w:pPr>
                                  <w:r>
                                    <w:rPr>
                                      <w:rFonts w:ascii="MS Gothic" w:hAnsi="MS Gothic"/>
                                      <w:spacing w:val="-2"/>
                                      <w:sz w:val="16"/>
                                    </w:rPr>
                                    <w:t>★★★★■</w:t>
                                  </w:r>
                                </w:p>
                              </w:tc>
                            </w:tr>
                            <w:tr w:rsidR="00B40B96">
                              <w:trPr>
                                <w:trHeight w:val="350"/>
                              </w:trPr>
                              <w:tc>
                                <w:tcPr>
                                  <w:tcW w:w="2304" w:type="dxa"/>
                                  <w:shd w:val="clear" w:color="auto" w:fill="E8E9F6"/>
                                </w:tcPr>
                                <w:p w:rsidR="00B40B96" w:rsidRDefault="00271505">
                                  <w:pPr>
                                    <w:pStyle w:val="TableParagraph"/>
                                    <w:ind w:left="10" w:right="1"/>
                                    <w:jc w:val="center"/>
                                    <w:rPr>
                                      <w:rFonts w:ascii="Arial"/>
                                      <w:b/>
                                      <w:sz w:val="16"/>
                                    </w:rPr>
                                  </w:pPr>
                                  <w:r>
                                    <w:rPr>
                                      <w:rFonts w:ascii="Arial"/>
                                      <w:b/>
                                      <w:spacing w:val="-2"/>
                                      <w:sz w:val="16"/>
                                    </w:rPr>
                                    <w:t>Scalability</w:t>
                                  </w:r>
                                </w:p>
                              </w:tc>
                              <w:tc>
                                <w:tcPr>
                                  <w:tcW w:w="1584" w:type="dxa"/>
                                  <w:shd w:val="clear" w:color="auto" w:fill="E8E9F6"/>
                                </w:tcPr>
                                <w:p w:rsidR="00B40B96" w:rsidRDefault="00271505">
                                  <w:pPr>
                                    <w:pStyle w:val="TableParagraph"/>
                                    <w:spacing w:before="55"/>
                                    <w:ind w:left="0" w:right="293"/>
                                    <w:jc w:val="right"/>
                                    <w:rPr>
                                      <w:rFonts w:ascii="MS Gothic" w:hAnsi="MS Gothic"/>
                                      <w:sz w:val="16"/>
                                    </w:rPr>
                                  </w:pPr>
                                  <w:r>
                                    <w:rPr>
                                      <w:rFonts w:ascii="MS Gothic" w:hAnsi="MS Gothic"/>
                                      <w:spacing w:val="-2"/>
                                      <w:sz w:val="16"/>
                                    </w:rPr>
                                    <w:t>★★■■■</w:t>
                                  </w:r>
                                </w:p>
                              </w:tc>
                              <w:tc>
                                <w:tcPr>
                                  <w:tcW w:w="1584" w:type="dxa"/>
                                  <w:shd w:val="clear" w:color="auto" w:fill="E8E9F6"/>
                                </w:tcPr>
                                <w:p w:rsidR="00B40B96" w:rsidRDefault="00271505">
                                  <w:pPr>
                                    <w:pStyle w:val="TableParagraph"/>
                                    <w:spacing w:before="55"/>
                                    <w:ind w:left="465"/>
                                    <w:rPr>
                                      <w:rFonts w:ascii="MS Gothic" w:hAnsi="MS Gothic"/>
                                      <w:sz w:val="16"/>
                                    </w:rPr>
                                  </w:pPr>
                                  <w:r>
                                    <w:rPr>
                                      <w:rFonts w:ascii="MS Gothic" w:hAnsi="MS Gothic"/>
                                      <w:spacing w:val="-2"/>
                                      <w:sz w:val="16"/>
                                    </w:rPr>
                                    <w:t>★★★★★</w:t>
                                  </w:r>
                                </w:p>
                              </w:tc>
                              <w:tc>
                                <w:tcPr>
                                  <w:tcW w:w="1584" w:type="dxa"/>
                                  <w:shd w:val="clear" w:color="auto" w:fill="E8E9F6"/>
                                </w:tcPr>
                                <w:p w:rsidR="00B40B96" w:rsidRDefault="00271505">
                                  <w:pPr>
                                    <w:pStyle w:val="TableParagraph"/>
                                    <w:spacing w:before="55"/>
                                    <w:ind w:left="465"/>
                                    <w:rPr>
                                      <w:rFonts w:ascii="MS Gothic" w:hAnsi="MS Gothic"/>
                                      <w:sz w:val="16"/>
                                    </w:rPr>
                                  </w:pPr>
                                  <w:r>
                                    <w:rPr>
                                      <w:rFonts w:ascii="MS Gothic" w:hAnsi="MS Gothic"/>
                                      <w:spacing w:val="-2"/>
                                      <w:sz w:val="16"/>
                                    </w:rPr>
                                    <w:t>★★★★★</w:t>
                                  </w:r>
                                </w:p>
                              </w:tc>
                              <w:tc>
                                <w:tcPr>
                                  <w:tcW w:w="1584" w:type="dxa"/>
                                  <w:shd w:val="clear" w:color="auto" w:fill="E8F4E8"/>
                                </w:tcPr>
                                <w:p w:rsidR="00B40B96" w:rsidRDefault="00271505">
                                  <w:pPr>
                                    <w:pStyle w:val="TableParagraph"/>
                                    <w:spacing w:before="55"/>
                                    <w:ind w:left="174" w:right="8"/>
                                    <w:jc w:val="center"/>
                                    <w:rPr>
                                      <w:rFonts w:ascii="MS Gothic" w:hAnsi="MS Gothic"/>
                                      <w:sz w:val="16"/>
                                    </w:rPr>
                                  </w:pPr>
                                  <w:r>
                                    <w:rPr>
                                      <w:rFonts w:ascii="MS Gothic" w:hAnsi="MS Gothic"/>
                                      <w:spacing w:val="-2"/>
                                      <w:sz w:val="16"/>
                                    </w:rPr>
                                    <w:t>★★★★■</w:t>
                                  </w:r>
                                </w:p>
                              </w:tc>
                            </w:tr>
                            <w:tr w:rsidR="00B40B96">
                              <w:trPr>
                                <w:trHeight w:val="350"/>
                              </w:trPr>
                              <w:tc>
                                <w:tcPr>
                                  <w:tcW w:w="2304" w:type="dxa"/>
                                </w:tcPr>
                                <w:p w:rsidR="00B40B96" w:rsidRDefault="00271505">
                                  <w:pPr>
                                    <w:pStyle w:val="TableParagraph"/>
                                    <w:ind w:left="10" w:right="1"/>
                                    <w:jc w:val="center"/>
                                    <w:rPr>
                                      <w:rFonts w:ascii="Arial"/>
                                      <w:b/>
                                      <w:sz w:val="16"/>
                                    </w:rPr>
                                  </w:pPr>
                                  <w:r>
                                    <w:rPr>
                                      <w:rFonts w:ascii="Arial"/>
                                      <w:b/>
                                      <w:sz w:val="16"/>
                                    </w:rPr>
                                    <w:t xml:space="preserve">Operational </w:t>
                                  </w:r>
                                  <w:r>
                                    <w:rPr>
                                      <w:rFonts w:ascii="Arial"/>
                                      <w:b/>
                                      <w:spacing w:val="-2"/>
                                      <w:sz w:val="16"/>
                                    </w:rPr>
                                    <w:t>Complexity</w:t>
                                  </w:r>
                                </w:p>
                              </w:tc>
                              <w:tc>
                                <w:tcPr>
                                  <w:tcW w:w="1584" w:type="dxa"/>
                                </w:tcPr>
                                <w:p w:rsidR="00B40B96" w:rsidRDefault="00271505">
                                  <w:pPr>
                                    <w:pStyle w:val="TableParagraph"/>
                                    <w:spacing w:before="55"/>
                                    <w:ind w:left="0" w:right="306"/>
                                    <w:jc w:val="right"/>
                                    <w:rPr>
                                      <w:rFonts w:ascii="MS Gothic" w:hAnsi="MS Gothic"/>
                                      <w:sz w:val="16"/>
                                    </w:rPr>
                                  </w:pPr>
                                  <w:r>
                                    <w:rPr>
                                      <w:rFonts w:ascii="MS Gothic" w:hAnsi="MS Gothic"/>
                                      <w:spacing w:val="-2"/>
                                      <w:sz w:val="16"/>
                                    </w:rPr>
                                    <w:t>★★★★★</w:t>
                                  </w:r>
                                </w:p>
                              </w:tc>
                              <w:tc>
                                <w:tcPr>
                                  <w:tcW w:w="1584" w:type="dxa"/>
                                </w:tcPr>
                                <w:p w:rsidR="00B40B96" w:rsidRDefault="00271505">
                                  <w:pPr>
                                    <w:pStyle w:val="TableParagraph"/>
                                    <w:spacing w:before="55"/>
                                    <w:ind w:left="478"/>
                                    <w:rPr>
                                      <w:rFonts w:ascii="MS Gothic" w:hAnsi="MS Gothic"/>
                                      <w:sz w:val="16"/>
                                    </w:rPr>
                                  </w:pPr>
                                  <w:r>
                                    <w:rPr>
                                      <w:rFonts w:ascii="MS Gothic" w:hAnsi="MS Gothic"/>
                                      <w:spacing w:val="-2"/>
                                      <w:sz w:val="16"/>
                                    </w:rPr>
                                    <w:t>★★■■■</w:t>
                                  </w:r>
                                </w:p>
                              </w:tc>
                              <w:tc>
                                <w:tcPr>
                                  <w:tcW w:w="1584" w:type="dxa"/>
                                </w:tcPr>
                                <w:p w:rsidR="00B40B96" w:rsidRDefault="00271505">
                                  <w:pPr>
                                    <w:pStyle w:val="TableParagraph"/>
                                    <w:spacing w:before="55"/>
                                    <w:ind w:left="483"/>
                                    <w:rPr>
                                      <w:rFonts w:ascii="MS Gothic" w:hAnsi="MS Gothic"/>
                                      <w:sz w:val="16"/>
                                    </w:rPr>
                                  </w:pPr>
                                  <w:r>
                                    <w:rPr>
                                      <w:rFonts w:ascii="MS Gothic" w:hAnsi="MS Gothic"/>
                                      <w:spacing w:val="-2"/>
                                      <w:sz w:val="16"/>
                                    </w:rPr>
                                    <w:t>★■■■■</w:t>
                                  </w:r>
                                </w:p>
                              </w:tc>
                              <w:tc>
                                <w:tcPr>
                                  <w:tcW w:w="1584" w:type="dxa"/>
                                  <w:shd w:val="clear" w:color="auto" w:fill="E8F4E8"/>
                                </w:tcPr>
                                <w:p w:rsidR="00B40B96" w:rsidRDefault="00271505">
                                  <w:pPr>
                                    <w:pStyle w:val="TableParagraph"/>
                                    <w:spacing w:before="55"/>
                                    <w:ind w:left="174"/>
                                    <w:jc w:val="center"/>
                                    <w:rPr>
                                      <w:rFonts w:ascii="MS Gothic" w:hAnsi="MS Gothic"/>
                                      <w:sz w:val="16"/>
                                    </w:rPr>
                                  </w:pPr>
                                  <w:r>
                                    <w:rPr>
                                      <w:rFonts w:ascii="MS Gothic" w:hAnsi="MS Gothic"/>
                                      <w:spacing w:val="-2"/>
                                      <w:sz w:val="16"/>
                                    </w:rPr>
                                    <w:t>★★★■■</w:t>
                                  </w:r>
                                </w:p>
                              </w:tc>
                            </w:tr>
                            <w:tr w:rsidR="00B40B96">
                              <w:trPr>
                                <w:trHeight w:val="350"/>
                              </w:trPr>
                              <w:tc>
                                <w:tcPr>
                                  <w:tcW w:w="2304" w:type="dxa"/>
                                  <w:shd w:val="clear" w:color="auto" w:fill="E8E9F6"/>
                                </w:tcPr>
                                <w:p w:rsidR="00B40B96" w:rsidRDefault="00271505">
                                  <w:pPr>
                                    <w:pStyle w:val="TableParagraph"/>
                                    <w:ind w:left="10"/>
                                    <w:jc w:val="center"/>
                                    <w:rPr>
                                      <w:rFonts w:ascii="Arial"/>
                                      <w:b/>
                                      <w:sz w:val="16"/>
                                    </w:rPr>
                                  </w:pPr>
                                  <w:r>
                                    <w:rPr>
                                      <w:rFonts w:ascii="Arial"/>
                                      <w:b/>
                                      <w:sz w:val="16"/>
                                    </w:rPr>
                                    <w:t xml:space="preserve">Data </w:t>
                                  </w:r>
                                  <w:r>
                                    <w:rPr>
                                      <w:rFonts w:ascii="Arial"/>
                                      <w:b/>
                                      <w:spacing w:val="-2"/>
                                      <w:sz w:val="16"/>
                                    </w:rPr>
                                    <w:t>Consistency</w:t>
                                  </w:r>
                                </w:p>
                              </w:tc>
                              <w:tc>
                                <w:tcPr>
                                  <w:tcW w:w="1584" w:type="dxa"/>
                                  <w:shd w:val="clear" w:color="auto" w:fill="E8E9F6"/>
                                </w:tcPr>
                                <w:p w:rsidR="00B40B96" w:rsidRDefault="00271505">
                                  <w:pPr>
                                    <w:pStyle w:val="TableParagraph"/>
                                    <w:spacing w:before="55"/>
                                    <w:ind w:left="0" w:right="306"/>
                                    <w:jc w:val="right"/>
                                    <w:rPr>
                                      <w:rFonts w:ascii="MS Gothic" w:hAnsi="MS Gothic"/>
                                      <w:sz w:val="16"/>
                                    </w:rPr>
                                  </w:pPr>
                                  <w:r>
                                    <w:rPr>
                                      <w:rFonts w:ascii="MS Gothic" w:hAnsi="MS Gothic"/>
                                      <w:spacing w:val="-2"/>
                                      <w:sz w:val="16"/>
                                    </w:rPr>
                                    <w:t>★★★★★</w:t>
                                  </w:r>
                                </w:p>
                              </w:tc>
                              <w:tc>
                                <w:tcPr>
                                  <w:tcW w:w="1584" w:type="dxa"/>
                                  <w:shd w:val="clear" w:color="auto" w:fill="E8E9F6"/>
                                </w:tcPr>
                                <w:p w:rsidR="00B40B96" w:rsidRDefault="00271505">
                                  <w:pPr>
                                    <w:pStyle w:val="TableParagraph"/>
                                    <w:spacing w:before="55"/>
                                    <w:ind w:left="474"/>
                                    <w:rPr>
                                      <w:rFonts w:ascii="MS Gothic" w:hAnsi="MS Gothic"/>
                                      <w:sz w:val="16"/>
                                    </w:rPr>
                                  </w:pPr>
                                  <w:r>
                                    <w:rPr>
                                      <w:rFonts w:ascii="MS Gothic" w:hAnsi="MS Gothic"/>
                                      <w:spacing w:val="-2"/>
                                      <w:sz w:val="16"/>
                                    </w:rPr>
                                    <w:t>★★★■■</w:t>
                                  </w:r>
                                </w:p>
                              </w:tc>
                              <w:tc>
                                <w:tcPr>
                                  <w:tcW w:w="1584" w:type="dxa"/>
                                  <w:shd w:val="clear" w:color="auto" w:fill="E8E9F6"/>
                                </w:tcPr>
                                <w:p w:rsidR="00B40B96" w:rsidRDefault="00271505">
                                  <w:pPr>
                                    <w:pStyle w:val="TableParagraph"/>
                                    <w:spacing w:before="55"/>
                                    <w:ind w:left="478"/>
                                    <w:rPr>
                                      <w:rFonts w:ascii="MS Gothic" w:hAnsi="MS Gothic"/>
                                      <w:sz w:val="16"/>
                                    </w:rPr>
                                  </w:pPr>
                                  <w:r>
                                    <w:rPr>
                                      <w:rFonts w:ascii="MS Gothic" w:hAnsi="MS Gothic"/>
                                      <w:spacing w:val="-2"/>
                                      <w:sz w:val="16"/>
                                    </w:rPr>
                                    <w:t>★★■■■</w:t>
                                  </w:r>
                                </w:p>
                              </w:tc>
                              <w:tc>
                                <w:tcPr>
                                  <w:tcW w:w="1584" w:type="dxa"/>
                                  <w:shd w:val="clear" w:color="auto" w:fill="E8F4E8"/>
                                </w:tcPr>
                                <w:p w:rsidR="00B40B96" w:rsidRDefault="00271505">
                                  <w:pPr>
                                    <w:pStyle w:val="TableParagraph"/>
                                    <w:spacing w:before="55"/>
                                    <w:ind w:left="174" w:right="8"/>
                                    <w:jc w:val="center"/>
                                    <w:rPr>
                                      <w:rFonts w:ascii="MS Gothic" w:hAnsi="MS Gothic"/>
                                      <w:sz w:val="16"/>
                                    </w:rPr>
                                  </w:pPr>
                                  <w:r>
                                    <w:rPr>
                                      <w:rFonts w:ascii="MS Gothic" w:hAnsi="MS Gothic"/>
                                      <w:spacing w:val="-2"/>
                                      <w:sz w:val="16"/>
                                    </w:rPr>
                                    <w:t>★★★★■</w:t>
                                  </w:r>
                                </w:p>
                              </w:tc>
                            </w:tr>
                            <w:tr w:rsidR="00B40B96">
                              <w:trPr>
                                <w:trHeight w:val="350"/>
                              </w:trPr>
                              <w:tc>
                                <w:tcPr>
                                  <w:tcW w:w="2304" w:type="dxa"/>
                                </w:tcPr>
                                <w:p w:rsidR="00B40B96" w:rsidRDefault="00271505">
                                  <w:pPr>
                                    <w:pStyle w:val="TableParagraph"/>
                                    <w:ind w:left="10" w:right="1"/>
                                    <w:jc w:val="center"/>
                                    <w:rPr>
                                      <w:rFonts w:ascii="Arial"/>
                                      <w:b/>
                                      <w:sz w:val="16"/>
                                    </w:rPr>
                                  </w:pPr>
                                  <w:r>
                                    <w:rPr>
                                      <w:rFonts w:ascii="Arial"/>
                                      <w:b/>
                                      <w:sz w:val="16"/>
                                    </w:rPr>
                                    <w:t xml:space="preserve">Team </w:t>
                                  </w:r>
                                  <w:r>
                                    <w:rPr>
                                      <w:rFonts w:ascii="Arial"/>
                                      <w:b/>
                                      <w:spacing w:val="-2"/>
                                      <w:sz w:val="16"/>
                                    </w:rPr>
                                    <w:t>Scalability</w:t>
                                  </w:r>
                                </w:p>
                              </w:tc>
                              <w:tc>
                                <w:tcPr>
                                  <w:tcW w:w="1584" w:type="dxa"/>
                                </w:tcPr>
                                <w:p w:rsidR="00B40B96" w:rsidRDefault="00271505">
                                  <w:pPr>
                                    <w:pStyle w:val="TableParagraph"/>
                                    <w:spacing w:before="55"/>
                                    <w:ind w:left="0" w:right="293"/>
                                    <w:jc w:val="right"/>
                                    <w:rPr>
                                      <w:rFonts w:ascii="MS Gothic" w:hAnsi="MS Gothic"/>
                                      <w:sz w:val="16"/>
                                    </w:rPr>
                                  </w:pPr>
                                  <w:r>
                                    <w:rPr>
                                      <w:rFonts w:ascii="MS Gothic" w:hAnsi="MS Gothic"/>
                                      <w:spacing w:val="-2"/>
                                      <w:sz w:val="16"/>
                                    </w:rPr>
                                    <w:t>★★■■■</w:t>
                                  </w:r>
                                </w:p>
                              </w:tc>
                              <w:tc>
                                <w:tcPr>
                                  <w:tcW w:w="1584" w:type="dxa"/>
                                </w:tcPr>
                                <w:p w:rsidR="00B40B96" w:rsidRDefault="00271505">
                                  <w:pPr>
                                    <w:pStyle w:val="TableParagraph"/>
                                    <w:spacing w:before="55"/>
                                    <w:ind w:left="465"/>
                                    <w:rPr>
                                      <w:rFonts w:ascii="MS Gothic" w:hAnsi="MS Gothic"/>
                                      <w:sz w:val="16"/>
                                    </w:rPr>
                                  </w:pPr>
                                  <w:r>
                                    <w:rPr>
                                      <w:rFonts w:ascii="MS Gothic" w:hAnsi="MS Gothic"/>
                                      <w:spacing w:val="-2"/>
                                      <w:sz w:val="16"/>
                                    </w:rPr>
                                    <w:t>★★★★★</w:t>
                                  </w:r>
                                </w:p>
                              </w:tc>
                              <w:tc>
                                <w:tcPr>
                                  <w:tcW w:w="1584" w:type="dxa"/>
                                </w:tcPr>
                                <w:p w:rsidR="00B40B96" w:rsidRDefault="00271505">
                                  <w:pPr>
                                    <w:pStyle w:val="TableParagraph"/>
                                    <w:spacing w:before="55"/>
                                    <w:ind w:left="470"/>
                                    <w:rPr>
                                      <w:rFonts w:ascii="MS Gothic" w:hAnsi="MS Gothic"/>
                                      <w:sz w:val="16"/>
                                    </w:rPr>
                                  </w:pPr>
                                  <w:r>
                                    <w:rPr>
                                      <w:rFonts w:ascii="MS Gothic" w:hAnsi="MS Gothic"/>
                                      <w:spacing w:val="-2"/>
                                      <w:sz w:val="16"/>
                                    </w:rPr>
                                    <w:t>★★★★■</w:t>
                                  </w:r>
                                </w:p>
                              </w:tc>
                              <w:tc>
                                <w:tcPr>
                                  <w:tcW w:w="1584" w:type="dxa"/>
                                  <w:shd w:val="clear" w:color="auto" w:fill="E8F4E8"/>
                                </w:tcPr>
                                <w:p w:rsidR="00B40B96" w:rsidRDefault="00271505">
                                  <w:pPr>
                                    <w:pStyle w:val="TableParagraph"/>
                                    <w:spacing w:before="55"/>
                                    <w:ind w:left="174" w:right="8"/>
                                    <w:jc w:val="center"/>
                                    <w:rPr>
                                      <w:rFonts w:ascii="MS Gothic" w:hAnsi="MS Gothic"/>
                                      <w:sz w:val="16"/>
                                    </w:rPr>
                                  </w:pPr>
                                  <w:r>
                                    <w:rPr>
                                      <w:rFonts w:ascii="MS Gothic" w:hAnsi="MS Gothic"/>
                                      <w:spacing w:val="-2"/>
                                      <w:sz w:val="16"/>
                                    </w:rPr>
                                    <w:t>★★★★■</w:t>
                                  </w:r>
                                </w:p>
                              </w:tc>
                            </w:tr>
                            <w:tr w:rsidR="00B40B96">
                              <w:trPr>
                                <w:trHeight w:val="350"/>
                              </w:trPr>
                              <w:tc>
                                <w:tcPr>
                                  <w:tcW w:w="2304" w:type="dxa"/>
                                  <w:shd w:val="clear" w:color="auto" w:fill="E8E9F6"/>
                                </w:tcPr>
                                <w:p w:rsidR="00B40B96" w:rsidRDefault="00271505">
                                  <w:pPr>
                                    <w:pStyle w:val="TableParagraph"/>
                                    <w:ind w:left="10" w:right="1"/>
                                    <w:jc w:val="center"/>
                                    <w:rPr>
                                      <w:rFonts w:ascii="Arial"/>
                                      <w:b/>
                                      <w:sz w:val="16"/>
                                    </w:rPr>
                                  </w:pPr>
                                  <w:r>
                                    <w:rPr>
                                      <w:rFonts w:ascii="Arial"/>
                                      <w:b/>
                                      <w:spacing w:val="-2"/>
                                      <w:sz w:val="16"/>
                                    </w:rPr>
                                    <w:t>Compliance/Audit</w:t>
                                  </w:r>
                                </w:p>
                              </w:tc>
                              <w:tc>
                                <w:tcPr>
                                  <w:tcW w:w="1584" w:type="dxa"/>
                                  <w:shd w:val="clear" w:color="auto" w:fill="E8E9F6"/>
                                </w:tcPr>
                                <w:p w:rsidR="00B40B96" w:rsidRDefault="00271505">
                                  <w:pPr>
                                    <w:pStyle w:val="TableParagraph"/>
                                    <w:spacing w:before="55"/>
                                    <w:ind w:left="0" w:right="297"/>
                                    <w:jc w:val="right"/>
                                    <w:rPr>
                                      <w:rFonts w:ascii="MS Gothic" w:hAnsi="MS Gothic"/>
                                      <w:sz w:val="16"/>
                                    </w:rPr>
                                  </w:pPr>
                                  <w:r>
                                    <w:rPr>
                                      <w:rFonts w:ascii="MS Gothic" w:hAnsi="MS Gothic"/>
                                      <w:spacing w:val="-2"/>
                                      <w:sz w:val="16"/>
                                    </w:rPr>
                                    <w:t>★★★■■</w:t>
                                  </w:r>
                                </w:p>
                              </w:tc>
                              <w:tc>
                                <w:tcPr>
                                  <w:tcW w:w="1584" w:type="dxa"/>
                                  <w:shd w:val="clear" w:color="auto" w:fill="E8E9F6"/>
                                </w:tcPr>
                                <w:p w:rsidR="00B40B96" w:rsidRDefault="00271505">
                                  <w:pPr>
                                    <w:pStyle w:val="TableParagraph"/>
                                    <w:spacing w:before="55"/>
                                    <w:ind w:left="470"/>
                                    <w:rPr>
                                      <w:rFonts w:ascii="MS Gothic" w:hAnsi="MS Gothic"/>
                                      <w:sz w:val="16"/>
                                    </w:rPr>
                                  </w:pPr>
                                  <w:r>
                                    <w:rPr>
                                      <w:rFonts w:ascii="MS Gothic" w:hAnsi="MS Gothic"/>
                                      <w:spacing w:val="-2"/>
                                      <w:sz w:val="16"/>
                                    </w:rPr>
                                    <w:t>★★★★■</w:t>
                                  </w:r>
                                </w:p>
                              </w:tc>
                              <w:tc>
                                <w:tcPr>
                                  <w:tcW w:w="1584" w:type="dxa"/>
                                  <w:shd w:val="clear" w:color="auto" w:fill="E8E9F6"/>
                                </w:tcPr>
                                <w:p w:rsidR="00B40B96" w:rsidRDefault="00271505">
                                  <w:pPr>
                                    <w:pStyle w:val="TableParagraph"/>
                                    <w:spacing w:before="55"/>
                                    <w:ind w:left="465"/>
                                    <w:rPr>
                                      <w:rFonts w:ascii="MS Gothic" w:hAnsi="MS Gothic"/>
                                      <w:sz w:val="16"/>
                                    </w:rPr>
                                  </w:pPr>
                                  <w:r>
                                    <w:rPr>
                                      <w:rFonts w:ascii="MS Gothic" w:hAnsi="MS Gothic"/>
                                      <w:spacing w:val="-2"/>
                                      <w:sz w:val="16"/>
                                    </w:rPr>
                                    <w:t>★★★★★</w:t>
                                  </w:r>
                                </w:p>
                              </w:tc>
                              <w:tc>
                                <w:tcPr>
                                  <w:tcW w:w="1584" w:type="dxa"/>
                                  <w:shd w:val="clear" w:color="auto" w:fill="E8F4E8"/>
                                </w:tcPr>
                                <w:p w:rsidR="00B40B96" w:rsidRDefault="00271505">
                                  <w:pPr>
                                    <w:pStyle w:val="TableParagraph"/>
                                    <w:spacing w:before="55"/>
                                    <w:ind w:left="174" w:right="17"/>
                                    <w:jc w:val="center"/>
                                    <w:rPr>
                                      <w:rFonts w:ascii="MS Gothic" w:hAnsi="MS Gothic"/>
                                      <w:sz w:val="16"/>
                                    </w:rPr>
                                  </w:pPr>
                                  <w:r>
                                    <w:rPr>
                                      <w:rFonts w:ascii="MS Gothic" w:hAnsi="MS Gothic"/>
                                      <w:spacing w:val="-2"/>
                                      <w:sz w:val="16"/>
                                    </w:rPr>
                                    <w:t>★★★★★</w:t>
                                  </w:r>
                                </w:p>
                              </w:tc>
                            </w:tr>
                            <w:tr w:rsidR="00B40B96">
                              <w:trPr>
                                <w:trHeight w:val="349"/>
                              </w:trPr>
                              <w:tc>
                                <w:tcPr>
                                  <w:tcW w:w="2304" w:type="dxa"/>
                                </w:tcPr>
                                <w:p w:rsidR="00B40B96" w:rsidRDefault="00271505">
                                  <w:pPr>
                                    <w:pStyle w:val="TableParagraph"/>
                                    <w:ind w:left="10"/>
                                    <w:jc w:val="center"/>
                                    <w:rPr>
                                      <w:rFonts w:ascii="Arial"/>
                                      <w:b/>
                                      <w:sz w:val="16"/>
                                    </w:rPr>
                                  </w:pPr>
                                  <w:r>
                                    <w:rPr>
                                      <w:rFonts w:ascii="Arial"/>
                                      <w:b/>
                                      <w:sz w:val="16"/>
                                    </w:rPr>
                                    <w:t xml:space="preserve">Infrastructure </w:t>
                                  </w:r>
                                  <w:r>
                                    <w:rPr>
                                      <w:rFonts w:ascii="Arial"/>
                                      <w:b/>
                                      <w:spacing w:val="-4"/>
                                      <w:sz w:val="16"/>
                                    </w:rPr>
                                    <w:t>Cost</w:t>
                                  </w:r>
                                </w:p>
                              </w:tc>
                              <w:tc>
                                <w:tcPr>
                                  <w:tcW w:w="1584" w:type="dxa"/>
                                </w:tcPr>
                                <w:p w:rsidR="00B40B96" w:rsidRDefault="00271505">
                                  <w:pPr>
                                    <w:pStyle w:val="TableParagraph"/>
                                    <w:spacing w:before="55"/>
                                    <w:ind w:left="0" w:right="306"/>
                                    <w:jc w:val="right"/>
                                    <w:rPr>
                                      <w:rFonts w:ascii="MS Gothic" w:hAnsi="MS Gothic"/>
                                      <w:sz w:val="16"/>
                                    </w:rPr>
                                  </w:pPr>
                                  <w:r>
                                    <w:rPr>
                                      <w:rFonts w:ascii="MS Gothic" w:hAnsi="MS Gothic"/>
                                      <w:spacing w:val="-2"/>
                                      <w:sz w:val="16"/>
                                    </w:rPr>
                                    <w:t>★★★★★</w:t>
                                  </w:r>
                                </w:p>
                              </w:tc>
                              <w:tc>
                                <w:tcPr>
                                  <w:tcW w:w="1584" w:type="dxa"/>
                                </w:tcPr>
                                <w:p w:rsidR="00B40B96" w:rsidRDefault="00271505">
                                  <w:pPr>
                                    <w:pStyle w:val="TableParagraph"/>
                                    <w:spacing w:before="55"/>
                                    <w:ind w:left="478"/>
                                    <w:rPr>
                                      <w:rFonts w:ascii="MS Gothic" w:hAnsi="MS Gothic"/>
                                      <w:sz w:val="16"/>
                                    </w:rPr>
                                  </w:pPr>
                                  <w:r>
                                    <w:rPr>
                                      <w:rFonts w:ascii="MS Gothic" w:hAnsi="MS Gothic"/>
                                      <w:spacing w:val="-2"/>
                                      <w:sz w:val="16"/>
                                    </w:rPr>
                                    <w:t>★★■■■</w:t>
                                  </w:r>
                                </w:p>
                              </w:tc>
                              <w:tc>
                                <w:tcPr>
                                  <w:tcW w:w="1584" w:type="dxa"/>
                                </w:tcPr>
                                <w:p w:rsidR="00B40B96" w:rsidRDefault="00271505">
                                  <w:pPr>
                                    <w:pStyle w:val="TableParagraph"/>
                                    <w:spacing w:before="55"/>
                                    <w:ind w:left="478"/>
                                    <w:rPr>
                                      <w:rFonts w:ascii="MS Gothic" w:hAnsi="MS Gothic"/>
                                      <w:sz w:val="16"/>
                                    </w:rPr>
                                  </w:pPr>
                                  <w:r>
                                    <w:rPr>
                                      <w:rFonts w:ascii="MS Gothic" w:hAnsi="MS Gothic"/>
                                      <w:spacing w:val="-2"/>
                                      <w:sz w:val="16"/>
                                    </w:rPr>
                                    <w:t>★★■■■</w:t>
                                  </w:r>
                                </w:p>
                              </w:tc>
                              <w:tc>
                                <w:tcPr>
                                  <w:tcW w:w="1584" w:type="dxa"/>
                                  <w:shd w:val="clear" w:color="auto" w:fill="E8F4E8"/>
                                </w:tcPr>
                                <w:p w:rsidR="00B40B96" w:rsidRDefault="00271505">
                                  <w:pPr>
                                    <w:pStyle w:val="TableParagraph"/>
                                    <w:spacing w:before="55"/>
                                    <w:ind w:left="174" w:right="8"/>
                                    <w:jc w:val="center"/>
                                    <w:rPr>
                                      <w:rFonts w:ascii="MS Gothic" w:hAnsi="MS Gothic"/>
                                      <w:sz w:val="16"/>
                                    </w:rPr>
                                  </w:pPr>
                                  <w:r>
                                    <w:rPr>
                                      <w:rFonts w:ascii="MS Gothic" w:hAnsi="MS Gothic"/>
                                      <w:spacing w:val="-2"/>
                                      <w:sz w:val="16"/>
                                    </w:rPr>
                                    <w:t>★★★★■</w:t>
                                  </w:r>
                                </w:p>
                              </w:tc>
                            </w:tr>
                            <w:tr w:rsidR="00B40B96">
                              <w:trPr>
                                <w:trHeight w:val="350"/>
                              </w:trPr>
                              <w:tc>
                                <w:tcPr>
                                  <w:tcW w:w="2304" w:type="dxa"/>
                                  <w:shd w:val="clear" w:color="auto" w:fill="E8E9F6"/>
                                </w:tcPr>
                                <w:p w:rsidR="00B40B96" w:rsidRDefault="00271505">
                                  <w:pPr>
                                    <w:pStyle w:val="TableParagraph"/>
                                    <w:ind w:left="10" w:right="1"/>
                                    <w:jc w:val="center"/>
                                    <w:rPr>
                                      <w:rFonts w:ascii="Arial"/>
                                      <w:b/>
                                      <w:sz w:val="16"/>
                                    </w:rPr>
                                  </w:pPr>
                                  <w:r>
                                    <w:rPr>
                                      <w:rFonts w:ascii="Arial"/>
                                      <w:b/>
                                      <w:sz w:val="16"/>
                                    </w:rPr>
                                    <w:t xml:space="preserve">Fault </w:t>
                                  </w:r>
                                  <w:r>
                                    <w:rPr>
                                      <w:rFonts w:ascii="Arial"/>
                                      <w:b/>
                                      <w:spacing w:val="-2"/>
                                      <w:sz w:val="16"/>
                                    </w:rPr>
                                    <w:t>Isolation</w:t>
                                  </w:r>
                                </w:p>
                              </w:tc>
                              <w:tc>
                                <w:tcPr>
                                  <w:tcW w:w="1584" w:type="dxa"/>
                                  <w:shd w:val="clear" w:color="auto" w:fill="E8E9F6"/>
                                </w:tcPr>
                                <w:p w:rsidR="00B40B96" w:rsidRDefault="00271505">
                                  <w:pPr>
                                    <w:pStyle w:val="TableParagraph"/>
                                    <w:spacing w:before="55"/>
                                    <w:ind w:left="0" w:right="293"/>
                                    <w:jc w:val="right"/>
                                    <w:rPr>
                                      <w:rFonts w:ascii="MS Gothic" w:hAnsi="MS Gothic"/>
                                      <w:sz w:val="16"/>
                                    </w:rPr>
                                  </w:pPr>
                                  <w:r>
                                    <w:rPr>
                                      <w:rFonts w:ascii="MS Gothic" w:hAnsi="MS Gothic"/>
                                      <w:spacing w:val="-2"/>
                                      <w:sz w:val="16"/>
                                    </w:rPr>
                                    <w:t>★★■■■</w:t>
                                  </w:r>
                                </w:p>
                              </w:tc>
                              <w:tc>
                                <w:tcPr>
                                  <w:tcW w:w="1584" w:type="dxa"/>
                                  <w:shd w:val="clear" w:color="auto" w:fill="E8E9F6"/>
                                </w:tcPr>
                                <w:p w:rsidR="00B40B96" w:rsidRDefault="00271505">
                                  <w:pPr>
                                    <w:pStyle w:val="TableParagraph"/>
                                    <w:spacing w:before="55"/>
                                    <w:ind w:left="465"/>
                                    <w:rPr>
                                      <w:rFonts w:ascii="MS Gothic" w:hAnsi="MS Gothic"/>
                                      <w:sz w:val="16"/>
                                    </w:rPr>
                                  </w:pPr>
                                  <w:r>
                                    <w:rPr>
                                      <w:rFonts w:ascii="MS Gothic" w:hAnsi="MS Gothic"/>
                                      <w:spacing w:val="-2"/>
                                      <w:sz w:val="16"/>
                                    </w:rPr>
                                    <w:t>★★★★★</w:t>
                                  </w:r>
                                </w:p>
                              </w:tc>
                              <w:tc>
                                <w:tcPr>
                                  <w:tcW w:w="1584" w:type="dxa"/>
                                  <w:shd w:val="clear" w:color="auto" w:fill="E8E9F6"/>
                                </w:tcPr>
                                <w:p w:rsidR="00B40B96" w:rsidRDefault="00271505">
                                  <w:pPr>
                                    <w:pStyle w:val="TableParagraph"/>
                                    <w:spacing w:before="55"/>
                                    <w:ind w:left="465"/>
                                    <w:rPr>
                                      <w:rFonts w:ascii="MS Gothic" w:hAnsi="MS Gothic"/>
                                      <w:sz w:val="16"/>
                                    </w:rPr>
                                  </w:pPr>
                                  <w:r>
                                    <w:rPr>
                                      <w:rFonts w:ascii="MS Gothic" w:hAnsi="MS Gothic"/>
                                      <w:spacing w:val="-2"/>
                                      <w:sz w:val="16"/>
                                    </w:rPr>
                                    <w:t>★★★★★</w:t>
                                  </w:r>
                                </w:p>
                              </w:tc>
                              <w:tc>
                                <w:tcPr>
                                  <w:tcW w:w="1584" w:type="dxa"/>
                                  <w:shd w:val="clear" w:color="auto" w:fill="E8F4E8"/>
                                </w:tcPr>
                                <w:p w:rsidR="00B40B96" w:rsidRDefault="00271505">
                                  <w:pPr>
                                    <w:pStyle w:val="TableParagraph"/>
                                    <w:spacing w:before="55"/>
                                    <w:ind w:left="174" w:right="8"/>
                                    <w:jc w:val="center"/>
                                    <w:rPr>
                                      <w:rFonts w:ascii="MS Gothic" w:hAnsi="MS Gothic"/>
                                      <w:sz w:val="16"/>
                                    </w:rPr>
                                  </w:pPr>
                                  <w:r>
                                    <w:rPr>
                                      <w:rFonts w:ascii="MS Gothic" w:hAnsi="MS Gothic"/>
                                      <w:spacing w:val="-2"/>
                                      <w:sz w:val="16"/>
                                    </w:rPr>
                                    <w:t>★★★★■</w:t>
                                  </w:r>
                                </w:p>
                              </w:tc>
                            </w:tr>
                          </w:tbl>
                          <w:p w:rsidR="00B40B96" w:rsidRDefault="00B40B96">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left:0;text-align:left;margin-left:78.4pt;margin-top:10.8pt;width:438.5pt;height:169.45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" filled="f" stroked="f">
                <v:path arrowok="t"/>
                <v:textbox inset="0,0,0,0">
                  <w:txbxContent>
                    <w:tbl>
                      <w:tblPr>
                        <w:tblW w:w="0" w:type="auto"/>
                        <w:tblInd w:w="6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304"/>
                        <w:gridCol w:w="1584"/>
                        <w:gridCol w:w="1584"/>
                        <w:gridCol w:w="1584"/>
                        <w:gridCol w:w="1584"/>
                      </w:tblGrid>
                      <w:tr w:rsidR="00B40B96" w:rsidTr="00271505">
                        <w:trPr>
                          <w:trHeight w:val="490"/>
                        </w:trPr>
                        <w:tc>
                          <w:tcPr>
                            <w:tcW w:w="2304" w:type="dxa"/>
                            <w:shd w:val="clear" w:color="auto" w:fill="1A237E"/>
                          </w:tcPr>
                          <w:p w:rsidR="00B40B96" w:rsidRDefault="00271505">
                            <w:pPr>
                              <w:pStyle w:val="TableParagraph"/>
                              <w:spacing w:before="66"/>
                              <w:ind w:left="10"/>
                              <w:jc w:val="center"/>
                              <w:rPr>
                                <w:rFonts w:ascii="Arial"/>
                                <w:b/>
                                <w:sz w:val="18"/>
                              </w:rPr>
                            </w:pPr>
                            <w:r>
                              <w:rPr>
                                <w:rFonts w:ascii="Arial"/>
                                <w:b/>
                                <w:color w:val="F4F4F4"/>
                                <w:spacing w:val="-2"/>
                                <w:sz w:val="18"/>
                              </w:rPr>
                              <w:t>Criteria</w:t>
                            </w:r>
                          </w:p>
                        </w:tc>
                        <w:tc>
                          <w:tcPr>
                            <w:tcW w:w="1584" w:type="dxa"/>
                            <w:shd w:val="clear" w:color="auto" w:fill="1A237E"/>
                          </w:tcPr>
                          <w:p w:rsidR="00B40B96" w:rsidRDefault="00271505">
                            <w:pPr>
                              <w:pStyle w:val="TableParagraph"/>
                              <w:spacing w:before="66"/>
                              <w:ind w:left="0" w:right="330"/>
                              <w:jc w:val="right"/>
                              <w:rPr>
                                <w:rFonts w:ascii="Arial"/>
                                <w:b/>
                                <w:sz w:val="18"/>
                              </w:rPr>
                            </w:pPr>
                            <w:r>
                              <w:rPr>
                                <w:rFonts w:ascii="Arial"/>
                                <w:b/>
                                <w:color w:val="F4F4F4"/>
                                <w:spacing w:val="-2"/>
                                <w:sz w:val="18"/>
                              </w:rPr>
                              <w:t>Monolithic</w:t>
                            </w:r>
                          </w:p>
                        </w:tc>
                        <w:tc>
                          <w:tcPr>
                            <w:tcW w:w="1584" w:type="dxa"/>
                            <w:shd w:val="clear" w:color="auto" w:fill="1A237E"/>
                          </w:tcPr>
                          <w:p w:rsidR="00B40B96" w:rsidRDefault="00271505">
                            <w:pPr>
                              <w:pStyle w:val="TableParagraph"/>
                              <w:spacing w:before="66"/>
                              <w:ind w:left="191"/>
                              <w:rPr>
                                <w:rFonts w:ascii="Arial"/>
                                <w:b/>
                                <w:sz w:val="18"/>
                              </w:rPr>
                            </w:pPr>
                            <w:proofErr w:type="spellStart"/>
                            <w:r>
                              <w:rPr>
                                <w:rFonts w:ascii="Arial"/>
                                <w:b/>
                                <w:color w:val="F4F4F4"/>
                                <w:spacing w:val="-2"/>
                                <w:sz w:val="18"/>
                              </w:rPr>
                              <w:t>Microservices</w:t>
                            </w:r>
                            <w:proofErr w:type="spellEnd"/>
                          </w:p>
                        </w:tc>
                        <w:tc>
                          <w:tcPr>
                            <w:tcW w:w="1584" w:type="dxa"/>
                            <w:shd w:val="clear" w:color="auto" w:fill="1A237E"/>
                          </w:tcPr>
                          <w:p w:rsidR="00B40B96" w:rsidRDefault="00271505">
                            <w:pPr>
                              <w:pStyle w:val="TableParagraph"/>
                              <w:spacing w:before="66"/>
                              <w:ind w:left="236" w:right="-130"/>
                              <w:rPr>
                                <w:rFonts w:ascii="Arial"/>
                                <w:b/>
                                <w:sz w:val="18"/>
                              </w:rPr>
                            </w:pPr>
                            <w:r>
                              <w:rPr>
                                <w:rFonts w:ascii="Arial"/>
                                <w:b/>
                                <w:color w:val="F4F4F4"/>
                                <w:sz w:val="18"/>
                              </w:rPr>
                              <w:t>Event-</w:t>
                            </w:r>
                            <w:proofErr w:type="spellStart"/>
                            <w:r>
                              <w:rPr>
                                <w:rFonts w:ascii="Arial"/>
                                <w:b/>
                                <w:color w:val="F4F4F4"/>
                                <w:spacing w:val="-2"/>
                                <w:sz w:val="18"/>
                              </w:rPr>
                              <w:t>DrivenHyb</w:t>
                            </w:r>
                            <w:proofErr w:type="spellEnd"/>
                          </w:p>
                        </w:tc>
                        <w:tc>
                          <w:tcPr>
                            <w:tcW w:w="1584" w:type="dxa"/>
                            <w:shd w:val="clear" w:color="auto" w:fill="000000" w:themeFill="text1"/>
                          </w:tcPr>
                          <w:p w:rsidR="00B40B96" w:rsidRDefault="00271505">
                            <w:pPr>
                              <w:pStyle w:val="TableParagraph"/>
                              <w:spacing w:before="66"/>
                              <w:ind w:left="116" w:right="-72"/>
                              <w:jc w:val="center"/>
                              <w:rPr>
                                <w:rFonts w:ascii="Arial"/>
                                <w:b/>
                                <w:sz w:val="18"/>
                              </w:rPr>
                            </w:pPr>
                            <w:r>
                              <w:rPr>
                                <w:rFonts w:ascii="Arial"/>
                                <w:b/>
                                <w:color w:val="F4F4F4"/>
                                <w:sz w:val="18"/>
                              </w:rPr>
                              <w:t xml:space="preserve">rid </w:t>
                            </w:r>
                            <w:r>
                              <w:rPr>
                                <w:rFonts w:ascii="Arial"/>
                                <w:b/>
                                <w:color w:val="F4F4F4"/>
                                <w:spacing w:val="-2"/>
                                <w:sz w:val="18"/>
                              </w:rPr>
                              <w:t>(</w:t>
                            </w:r>
                            <w:proofErr w:type="spellStart"/>
                            <w:r>
                              <w:rPr>
                                <w:rFonts w:ascii="Arial"/>
                                <w:b/>
                                <w:color w:val="F4F4F4"/>
                                <w:spacing w:val="-2"/>
                                <w:sz w:val="18"/>
                              </w:rPr>
                              <w:t>Recommende</w:t>
                            </w:r>
                            <w:proofErr w:type="spellEnd"/>
                          </w:p>
                        </w:tc>
                      </w:tr>
                      <w:tr w:rsidR="00B40B96">
                        <w:trPr>
                          <w:trHeight w:val="350"/>
                        </w:trPr>
                        <w:tc>
                          <w:tcPr>
                            <w:tcW w:w="2304" w:type="dxa"/>
                          </w:tcPr>
                          <w:p w:rsidR="00B40B96" w:rsidRDefault="00271505">
                            <w:pPr>
                              <w:pStyle w:val="TableParagraph"/>
                              <w:ind w:left="10" w:right="1"/>
                              <w:jc w:val="center"/>
                              <w:rPr>
                                <w:rFonts w:ascii="Arial"/>
                                <w:b/>
                                <w:sz w:val="16"/>
                              </w:rPr>
                            </w:pPr>
                            <w:r>
                              <w:rPr>
                                <w:rFonts w:ascii="Arial"/>
                                <w:b/>
                                <w:sz w:val="16"/>
                              </w:rPr>
                              <w:t xml:space="preserve">Time to </w:t>
                            </w:r>
                            <w:r>
                              <w:rPr>
                                <w:rFonts w:ascii="Arial"/>
                                <w:b/>
                                <w:spacing w:val="-5"/>
                                <w:sz w:val="16"/>
                              </w:rPr>
                              <w:t>MVP</w:t>
                            </w:r>
                          </w:p>
                        </w:tc>
                        <w:tc>
                          <w:tcPr>
                            <w:tcW w:w="1584" w:type="dxa"/>
                          </w:tcPr>
                          <w:p w:rsidR="00B40B96" w:rsidRDefault="00271505">
                            <w:pPr>
                              <w:pStyle w:val="TableParagraph"/>
                              <w:spacing w:before="55"/>
                              <w:ind w:left="0" w:right="306"/>
                              <w:jc w:val="right"/>
                              <w:rPr>
                                <w:rFonts w:ascii="MS Gothic" w:hAnsi="MS Gothic"/>
                                <w:sz w:val="16"/>
                              </w:rPr>
                            </w:pPr>
                            <w:r>
                              <w:rPr>
                                <w:rFonts w:ascii="MS Gothic" w:hAnsi="MS Gothic"/>
                                <w:spacing w:val="-2"/>
                                <w:sz w:val="16"/>
                              </w:rPr>
                              <w:t>★★★★★</w:t>
                            </w:r>
                          </w:p>
                        </w:tc>
                        <w:tc>
                          <w:tcPr>
                            <w:tcW w:w="1584" w:type="dxa"/>
                          </w:tcPr>
                          <w:p w:rsidR="00B40B96" w:rsidRDefault="00271505">
                            <w:pPr>
                              <w:pStyle w:val="TableParagraph"/>
                              <w:spacing w:before="55"/>
                              <w:ind w:left="478"/>
                              <w:rPr>
                                <w:rFonts w:ascii="MS Gothic" w:hAnsi="MS Gothic"/>
                                <w:sz w:val="16"/>
                              </w:rPr>
                            </w:pPr>
                            <w:r>
                              <w:rPr>
                                <w:rFonts w:ascii="MS Gothic" w:hAnsi="MS Gothic"/>
                                <w:spacing w:val="-2"/>
                                <w:sz w:val="16"/>
                              </w:rPr>
                              <w:t>★★■■■</w:t>
                            </w:r>
                          </w:p>
                        </w:tc>
                        <w:tc>
                          <w:tcPr>
                            <w:tcW w:w="1584" w:type="dxa"/>
                          </w:tcPr>
                          <w:p w:rsidR="00B40B96" w:rsidRDefault="00271505">
                            <w:pPr>
                              <w:pStyle w:val="TableParagraph"/>
                              <w:spacing w:before="55"/>
                              <w:ind w:left="483"/>
                              <w:rPr>
                                <w:rFonts w:ascii="MS Gothic" w:hAnsi="MS Gothic"/>
                                <w:sz w:val="16"/>
                              </w:rPr>
                            </w:pPr>
                            <w:r>
                              <w:rPr>
                                <w:rFonts w:ascii="MS Gothic" w:hAnsi="MS Gothic"/>
                                <w:spacing w:val="-2"/>
                                <w:sz w:val="16"/>
                              </w:rPr>
                              <w:t>★■■■■</w:t>
                            </w:r>
                          </w:p>
                        </w:tc>
                        <w:tc>
                          <w:tcPr>
                            <w:tcW w:w="1584" w:type="dxa"/>
                            <w:shd w:val="clear" w:color="auto" w:fill="E8F4E8"/>
                          </w:tcPr>
                          <w:p w:rsidR="00B40B96" w:rsidRDefault="00271505">
                            <w:pPr>
                              <w:pStyle w:val="TableParagraph"/>
                              <w:spacing w:before="55"/>
                              <w:ind w:left="174" w:right="8"/>
                              <w:jc w:val="center"/>
                              <w:rPr>
                                <w:rFonts w:ascii="MS Gothic" w:hAnsi="MS Gothic"/>
                                <w:sz w:val="16"/>
                              </w:rPr>
                            </w:pPr>
                            <w:r>
                              <w:rPr>
                                <w:rFonts w:ascii="MS Gothic" w:hAnsi="MS Gothic"/>
                                <w:spacing w:val="-2"/>
                                <w:sz w:val="16"/>
                              </w:rPr>
                              <w:t>★★★★■</w:t>
                            </w:r>
                          </w:p>
                        </w:tc>
                      </w:tr>
                      <w:tr w:rsidR="00B40B96">
                        <w:trPr>
                          <w:trHeight w:val="350"/>
                        </w:trPr>
                        <w:tc>
                          <w:tcPr>
                            <w:tcW w:w="2304" w:type="dxa"/>
                            <w:shd w:val="clear" w:color="auto" w:fill="E8E9F6"/>
                          </w:tcPr>
                          <w:p w:rsidR="00B40B96" w:rsidRDefault="00271505">
                            <w:pPr>
                              <w:pStyle w:val="TableParagraph"/>
                              <w:ind w:left="10" w:right="1"/>
                              <w:jc w:val="center"/>
                              <w:rPr>
                                <w:rFonts w:ascii="Arial"/>
                                <w:b/>
                                <w:sz w:val="16"/>
                              </w:rPr>
                            </w:pPr>
                            <w:r>
                              <w:rPr>
                                <w:rFonts w:ascii="Arial"/>
                                <w:b/>
                                <w:spacing w:val="-2"/>
                                <w:sz w:val="16"/>
                              </w:rPr>
                              <w:t>Scalability</w:t>
                            </w:r>
                          </w:p>
                        </w:tc>
                        <w:tc>
                          <w:tcPr>
                            <w:tcW w:w="1584" w:type="dxa"/>
                            <w:shd w:val="clear" w:color="auto" w:fill="E8E9F6"/>
                          </w:tcPr>
                          <w:p w:rsidR="00B40B96" w:rsidRDefault="00271505">
                            <w:pPr>
                              <w:pStyle w:val="TableParagraph"/>
                              <w:spacing w:before="55"/>
                              <w:ind w:left="0" w:right="293"/>
                              <w:jc w:val="right"/>
                              <w:rPr>
                                <w:rFonts w:ascii="MS Gothic" w:hAnsi="MS Gothic"/>
                                <w:sz w:val="16"/>
                              </w:rPr>
                            </w:pPr>
                            <w:r>
                              <w:rPr>
                                <w:rFonts w:ascii="MS Gothic" w:hAnsi="MS Gothic"/>
                                <w:spacing w:val="-2"/>
                                <w:sz w:val="16"/>
                              </w:rPr>
                              <w:t>★★■■■</w:t>
                            </w:r>
                          </w:p>
                        </w:tc>
                        <w:tc>
                          <w:tcPr>
                            <w:tcW w:w="1584" w:type="dxa"/>
                            <w:shd w:val="clear" w:color="auto" w:fill="E8E9F6"/>
                          </w:tcPr>
                          <w:p w:rsidR="00B40B96" w:rsidRDefault="00271505">
                            <w:pPr>
                              <w:pStyle w:val="TableParagraph"/>
                              <w:spacing w:before="55"/>
                              <w:ind w:left="465"/>
                              <w:rPr>
                                <w:rFonts w:ascii="MS Gothic" w:hAnsi="MS Gothic"/>
                                <w:sz w:val="16"/>
                              </w:rPr>
                            </w:pPr>
                            <w:r>
                              <w:rPr>
                                <w:rFonts w:ascii="MS Gothic" w:hAnsi="MS Gothic"/>
                                <w:spacing w:val="-2"/>
                                <w:sz w:val="16"/>
                              </w:rPr>
                              <w:t>★★★★★</w:t>
                            </w:r>
                          </w:p>
                        </w:tc>
                        <w:tc>
                          <w:tcPr>
                            <w:tcW w:w="1584" w:type="dxa"/>
                            <w:shd w:val="clear" w:color="auto" w:fill="E8E9F6"/>
                          </w:tcPr>
                          <w:p w:rsidR="00B40B96" w:rsidRDefault="00271505">
                            <w:pPr>
                              <w:pStyle w:val="TableParagraph"/>
                              <w:spacing w:before="55"/>
                              <w:ind w:left="465"/>
                              <w:rPr>
                                <w:rFonts w:ascii="MS Gothic" w:hAnsi="MS Gothic"/>
                                <w:sz w:val="16"/>
                              </w:rPr>
                            </w:pPr>
                            <w:r>
                              <w:rPr>
                                <w:rFonts w:ascii="MS Gothic" w:hAnsi="MS Gothic"/>
                                <w:spacing w:val="-2"/>
                                <w:sz w:val="16"/>
                              </w:rPr>
                              <w:t>★★★★★</w:t>
                            </w:r>
                          </w:p>
                        </w:tc>
                        <w:tc>
                          <w:tcPr>
                            <w:tcW w:w="1584" w:type="dxa"/>
                            <w:shd w:val="clear" w:color="auto" w:fill="E8F4E8"/>
                          </w:tcPr>
                          <w:p w:rsidR="00B40B96" w:rsidRDefault="00271505">
                            <w:pPr>
                              <w:pStyle w:val="TableParagraph"/>
                              <w:spacing w:before="55"/>
                              <w:ind w:left="174" w:right="8"/>
                              <w:jc w:val="center"/>
                              <w:rPr>
                                <w:rFonts w:ascii="MS Gothic" w:hAnsi="MS Gothic"/>
                                <w:sz w:val="16"/>
                              </w:rPr>
                            </w:pPr>
                            <w:r>
                              <w:rPr>
                                <w:rFonts w:ascii="MS Gothic" w:hAnsi="MS Gothic"/>
                                <w:spacing w:val="-2"/>
                                <w:sz w:val="16"/>
                              </w:rPr>
                              <w:t>★★★★■</w:t>
                            </w:r>
                          </w:p>
                        </w:tc>
                      </w:tr>
                      <w:tr w:rsidR="00B40B96">
                        <w:trPr>
                          <w:trHeight w:val="350"/>
                        </w:trPr>
                        <w:tc>
                          <w:tcPr>
                            <w:tcW w:w="2304" w:type="dxa"/>
                          </w:tcPr>
                          <w:p w:rsidR="00B40B96" w:rsidRDefault="00271505">
                            <w:pPr>
                              <w:pStyle w:val="TableParagraph"/>
                              <w:ind w:left="10" w:right="1"/>
                              <w:jc w:val="center"/>
                              <w:rPr>
                                <w:rFonts w:ascii="Arial"/>
                                <w:b/>
                                <w:sz w:val="16"/>
                              </w:rPr>
                            </w:pPr>
                            <w:r>
                              <w:rPr>
                                <w:rFonts w:ascii="Arial"/>
                                <w:b/>
                                <w:sz w:val="16"/>
                              </w:rPr>
                              <w:t xml:space="preserve">Operational </w:t>
                            </w:r>
                            <w:r>
                              <w:rPr>
                                <w:rFonts w:ascii="Arial"/>
                                <w:b/>
                                <w:spacing w:val="-2"/>
                                <w:sz w:val="16"/>
                              </w:rPr>
                              <w:t>Complexity</w:t>
                            </w:r>
                          </w:p>
                        </w:tc>
                        <w:tc>
                          <w:tcPr>
                            <w:tcW w:w="1584" w:type="dxa"/>
                          </w:tcPr>
                          <w:p w:rsidR="00B40B96" w:rsidRDefault="00271505">
                            <w:pPr>
                              <w:pStyle w:val="TableParagraph"/>
                              <w:spacing w:before="55"/>
                              <w:ind w:left="0" w:right="306"/>
                              <w:jc w:val="right"/>
                              <w:rPr>
                                <w:rFonts w:ascii="MS Gothic" w:hAnsi="MS Gothic"/>
                                <w:sz w:val="16"/>
                              </w:rPr>
                            </w:pPr>
                            <w:r>
                              <w:rPr>
                                <w:rFonts w:ascii="MS Gothic" w:hAnsi="MS Gothic"/>
                                <w:spacing w:val="-2"/>
                                <w:sz w:val="16"/>
                              </w:rPr>
                              <w:t>★★★★★</w:t>
                            </w:r>
                          </w:p>
                        </w:tc>
                        <w:tc>
                          <w:tcPr>
                            <w:tcW w:w="1584" w:type="dxa"/>
                          </w:tcPr>
                          <w:p w:rsidR="00B40B96" w:rsidRDefault="00271505">
                            <w:pPr>
                              <w:pStyle w:val="TableParagraph"/>
                              <w:spacing w:before="55"/>
                              <w:ind w:left="478"/>
                              <w:rPr>
                                <w:rFonts w:ascii="MS Gothic" w:hAnsi="MS Gothic"/>
                                <w:sz w:val="16"/>
                              </w:rPr>
                            </w:pPr>
                            <w:r>
                              <w:rPr>
                                <w:rFonts w:ascii="MS Gothic" w:hAnsi="MS Gothic"/>
                                <w:spacing w:val="-2"/>
                                <w:sz w:val="16"/>
                              </w:rPr>
                              <w:t>★★■■■</w:t>
                            </w:r>
                          </w:p>
                        </w:tc>
                        <w:tc>
                          <w:tcPr>
                            <w:tcW w:w="1584" w:type="dxa"/>
                          </w:tcPr>
                          <w:p w:rsidR="00B40B96" w:rsidRDefault="00271505">
                            <w:pPr>
                              <w:pStyle w:val="TableParagraph"/>
                              <w:spacing w:before="55"/>
                              <w:ind w:left="483"/>
                              <w:rPr>
                                <w:rFonts w:ascii="MS Gothic" w:hAnsi="MS Gothic"/>
                                <w:sz w:val="16"/>
                              </w:rPr>
                            </w:pPr>
                            <w:r>
                              <w:rPr>
                                <w:rFonts w:ascii="MS Gothic" w:hAnsi="MS Gothic"/>
                                <w:spacing w:val="-2"/>
                                <w:sz w:val="16"/>
                              </w:rPr>
                              <w:t>★■■■■</w:t>
                            </w:r>
                          </w:p>
                        </w:tc>
                        <w:tc>
                          <w:tcPr>
                            <w:tcW w:w="1584" w:type="dxa"/>
                            <w:shd w:val="clear" w:color="auto" w:fill="E8F4E8"/>
                          </w:tcPr>
                          <w:p w:rsidR="00B40B96" w:rsidRDefault="00271505">
                            <w:pPr>
                              <w:pStyle w:val="TableParagraph"/>
                              <w:spacing w:before="55"/>
                              <w:ind w:left="174"/>
                              <w:jc w:val="center"/>
                              <w:rPr>
                                <w:rFonts w:ascii="MS Gothic" w:hAnsi="MS Gothic"/>
                                <w:sz w:val="16"/>
                              </w:rPr>
                            </w:pPr>
                            <w:r>
                              <w:rPr>
                                <w:rFonts w:ascii="MS Gothic" w:hAnsi="MS Gothic"/>
                                <w:spacing w:val="-2"/>
                                <w:sz w:val="16"/>
                              </w:rPr>
                              <w:t>★★★■■</w:t>
                            </w:r>
                          </w:p>
                        </w:tc>
                      </w:tr>
                      <w:tr w:rsidR="00B40B96">
                        <w:trPr>
                          <w:trHeight w:val="350"/>
                        </w:trPr>
                        <w:tc>
                          <w:tcPr>
                            <w:tcW w:w="2304" w:type="dxa"/>
                            <w:shd w:val="clear" w:color="auto" w:fill="E8E9F6"/>
                          </w:tcPr>
                          <w:p w:rsidR="00B40B96" w:rsidRDefault="00271505">
                            <w:pPr>
                              <w:pStyle w:val="TableParagraph"/>
                              <w:ind w:left="10"/>
                              <w:jc w:val="center"/>
                              <w:rPr>
                                <w:rFonts w:ascii="Arial"/>
                                <w:b/>
                                <w:sz w:val="16"/>
                              </w:rPr>
                            </w:pPr>
                            <w:r>
                              <w:rPr>
                                <w:rFonts w:ascii="Arial"/>
                                <w:b/>
                                <w:sz w:val="16"/>
                              </w:rPr>
                              <w:t xml:space="preserve">Data </w:t>
                            </w:r>
                            <w:r>
                              <w:rPr>
                                <w:rFonts w:ascii="Arial"/>
                                <w:b/>
                                <w:spacing w:val="-2"/>
                                <w:sz w:val="16"/>
                              </w:rPr>
                              <w:t>Consistency</w:t>
                            </w:r>
                          </w:p>
                        </w:tc>
                        <w:tc>
                          <w:tcPr>
                            <w:tcW w:w="1584" w:type="dxa"/>
                            <w:shd w:val="clear" w:color="auto" w:fill="E8E9F6"/>
                          </w:tcPr>
                          <w:p w:rsidR="00B40B96" w:rsidRDefault="00271505">
                            <w:pPr>
                              <w:pStyle w:val="TableParagraph"/>
                              <w:spacing w:before="55"/>
                              <w:ind w:left="0" w:right="306"/>
                              <w:jc w:val="right"/>
                              <w:rPr>
                                <w:rFonts w:ascii="MS Gothic" w:hAnsi="MS Gothic"/>
                                <w:sz w:val="16"/>
                              </w:rPr>
                            </w:pPr>
                            <w:r>
                              <w:rPr>
                                <w:rFonts w:ascii="MS Gothic" w:hAnsi="MS Gothic"/>
                                <w:spacing w:val="-2"/>
                                <w:sz w:val="16"/>
                              </w:rPr>
                              <w:t>★★★★★</w:t>
                            </w:r>
                          </w:p>
                        </w:tc>
                        <w:tc>
                          <w:tcPr>
                            <w:tcW w:w="1584" w:type="dxa"/>
                            <w:shd w:val="clear" w:color="auto" w:fill="E8E9F6"/>
                          </w:tcPr>
                          <w:p w:rsidR="00B40B96" w:rsidRDefault="00271505">
                            <w:pPr>
                              <w:pStyle w:val="TableParagraph"/>
                              <w:spacing w:before="55"/>
                              <w:ind w:left="474"/>
                              <w:rPr>
                                <w:rFonts w:ascii="MS Gothic" w:hAnsi="MS Gothic"/>
                                <w:sz w:val="16"/>
                              </w:rPr>
                            </w:pPr>
                            <w:r>
                              <w:rPr>
                                <w:rFonts w:ascii="MS Gothic" w:hAnsi="MS Gothic"/>
                                <w:spacing w:val="-2"/>
                                <w:sz w:val="16"/>
                              </w:rPr>
                              <w:t>★★★■■</w:t>
                            </w:r>
                          </w:p>
                        </w:tc>
                        <w:tc>
                          <w:tcPr>
                            <w:tcW w:w="1584" w:type="dxa"/>
                            <w:shd w:val="clear" w:color="auto" w:fill="E8E9F6"/>
                          </w:tcPr>
                          <w:p w:rsidR="00B40B96" w:rsidRDefault="00271505">
                            <w:pPr>
                              <w:pStyle w:val="TableParagraph"/>
                              <w:spacing w:before="55"/>
                              <w:ind w:left="478"/>
                              <w:rPr>
                                <w:rFonts w:ascii="MS Gothic" w:hAnsi="MS Gothic"/>
                                <w:sz w:val="16"/>
                              </w:rPr>
                            </w:pPr>
                            <w:r>
                              <w:rPr>
                                <w:rFonts w:ascii="MS Gothic" w:hAnsi="MS Gothic"/>
                                <w:spacing w:val="-2"/>
                                <w:sz w:val="16"/>
                              </w:rPr>
                              <w:t>★★■■■</w:t>
                            </w:r>
                          </w:p>
                        </w:tc>
                        <w:tc>
                          <w:tcPr>
                            <w:tcW w:w="1584" w:type="dxa"/>
                            <w:shd w:val="clear" w:color="auto" w:fill="E8F4E8"/>
                          </w:tcPr>
                          <w:p w:rsidR="00B40B96" w:rsidRDefault="00271505">
                            <w:pPr>
                              <w:pStyle w:val="TableParagraph"/>
                              <w:spacing w:before="55"/>
                              <w:ind w:left="174" w:right="8"/>
                              <w:jc w:val="center"/>
                              <w:rPr>
                                <w:rFonts w:ascii="MS Gothic" w:hAnsi="MS Gothic"/>
                                <w:sz w:val="16"/>
                              </w:rPr>
                            </w:pPr>
                            <w:r>
                              <w:rPr>
                                <w:rFonts w:ascii="MS Gothic" w:hAnsi="MS Gothic"/>
                                <w:spacing w:val="-2"/>
                                <w:sz w:val="16"/>
                              </w:rPr>
                              <w:t>★★★★■</w:t>
                            </w:r>
                          </w:p>
                        </w:tc>
                      </w:tr>
                      <w:tr w:rsidR="00B40B96">
                        <w:trPr>
                          <w:trHeight w:val="350"/>
                        </w:trPr>
                        <w:tc>
                          <w:tcPr>
                            <w:tcW w:w="2304" w:type="dxa"/>
                          </w:tcPr>
                          <w:p w:rsidR="00B40B96" w:rsidRDefault="00271505">
                            <w:pPr>
                              <w:pStyle w:val="TableParagraph"/>
                              <w:ind w:left="10" w:right="1"/>
                              <w:jc w:val="center"/>
                              <w:rPr>
                                <w:rFonts w:ascii="Arial"/>
                                <w:b/>
                                <w:sz w:val="16"/>
                              </w:rPr>
                            </w:pPr>
                            <w:r>
                              <w:rPr>
                                <w:rFonts w:ascii="Arial"/>
                                <w:b/>
                                <w:sz w:val="16"/>
                              </w:rPr>
                              <w:t xml:space="preserve">Team </w:t>
                            </w:r>
                            <w:r>
                              <w:rPr>
                                <w:rFonts w:ascii="Arial"/>
                                <w:b/>
                                <w:spacing w:val="-2"/>
                                <w:sz w:val="16"/>
                              </w:rPr>
                              <w:t>Scalability</w:t>
                            </w:r>
                          </w:p>
                        </w:tc>
                        <w:tc>
                          <w:tcPr>
                            <w:tcW w:w="1584" w:type="dxa"/>
                          </w:tcPr>
                          <w:p w:rsidR="00B40B96" w:rsidRDefault="00271505">
                            <w:pPr>
                              <w:pStyle w:val="TableParagraph"/>
                              <w:spacing w:before="55"/>
                              <w:ind w:left="0" w:right="293"/>
                              <w:jc w:val="right"/>
                              <w:rPr>
                                <w:rFonts w:ascii="MS Gothic" w:hAnsi="MS Gothic"/>
                                <w:sz w:val="16"/>
                              </w:rPr>
                            </w:pPr>
                            <w:r>
                              <w:rPr>
                                <w:rFonts w:ascii="MS Gothic" w:hAnsi="MS Gothic"/>
                                <w:spacing w:val="-2"/>
                                <w:sz w:val="16"/>
                              </w:rPr>
                              <w:t>★★■■■</w:t>
                            </w:r>
                          </w:p>
                        </w:tc>
                        <w:tc>
                          <w:tcPr>
                            <w:tcW w:w="1584" w:type="dxa"/>
                          </w:tcPr>
                          <w:p w:rsidR="00B40B96" w:rsidRDefault="00271505">
                            <w:pPr>
                              <w:pStyle w:val="TableParagraph"/>
                              <w:spacing w:before="55"/>
                              <w:ind w:left="465"/>
                              <w:rPr>
                                <w:rFonts w:ascii="MS Gothic" w:hAnsi="MS Gothic"/>
                                <w:sz w:val="16"/>
                              </w:rPr>
                            </w:pPr>
                            <w:r>
                              <w:rPr>
                                <w:rFonts w:ascii="MS Gothic" w:hAnsi="MS Gothic"/>
                                <w:spacing w:val="-2"/>
                                <w:sz w:val="16"/>
                              </w:rPr>
                              <w:t>★★★★★</w:t>
                            </w:r>
                          </w:p>
                        </w:tc>
                        <w:tc>
                          <w:tcPr>
                            <w:tcW w:w="1584" w:type="dxa"/>
                          </w:tcPr>
                          <w:p w:rsidR="00B40B96" w:rsidRDefault="00271505">
                            <w:pPr>
                              <w:pStyle w:val="TableParagraph"/>
                              <w:spacing w:before="55"/>
                              <w:ind w:left="470"/>
                              <w:rPr>
                                <w:rFonts w:ascii="MS Gothic" w:hAnsi="MS Gothic"/>
                                <w:sz w:val="16"/>
                              </w:rPr>
                            </w:pPr>
                            <w:r>
                              <w:rPr>
                                <w:rFonts w:ascii="MS Gothic" w:hAnsi="MS Gothic"/>
                                <w:spacing w:val="-2"/>
                                <w:sz w:val="16"/>
                              </w:rPr>
                              <w:t>★★★★■</w:t>
                            </w:r>
                          </w:p>
                        </w:tc>
                        <w:tc>
                          <w:tcPr>
                            <w:tcW w:w="1584" w:type="dxa"/>
                            <w:shd w:val="clear" w:color="auto" w:fill="E8F4E8"/>
                          </w:tcPr>
                          <w:p w:rsidR="00B40B96" w:rsidRDefault="00271505">
                            <w:pPr>
                              <w:pStyle w:val="TableParagraph"/>
                              <w:spacing w:before="55"/>
                              <w:ind w:left="174" w:right="8"/>
                              <w:jc w:val="center"/>
                              <w:rPr>
                                <w:rFonts w:ascii="MS Gothic" w:hAnsi="MS Gothic"/>
                                <w:sz w:val="16"/>
                              </w:rPr>
                            </w:pPr>
                            <w:r>
                              <w:rPr>
                                <w:rFonts w:ascii="MS Gothic" w:hAnsi="MS Gothic"/>
                                <w:spacing w:val="-2"/>
                                <w:sz w:val="16"/>
                              </w:rPr>
                              <w:t>★★★★■</w:t>
                            </w:r>
                          </w:p>
                        </w:tc>
                      </w:tr>
                      <w:tr w:rsidR="00B40B96">
                        <w:trPr>
                          <w:trHeight w:val="350"/>
                        </w:trPr>
                        <w:tc>
                          <w:tcPr>
                            <w:tcW w:w="2304" w:type="dxa"/>
                            <w:shd w:val="clear" w:color="auto" w:fill="E8E9F6"/>
                          </w:tcPr>
                          <w:p w:rsidR="00B40B96" w:rsidRDefault="00271505">
                            <w:pPr>
                              <w:pStyle w:val="TableParagraph"/>
                              <w:ind w:left="10" w:right="1"/>
                              <w:jc w:val="center"/>
                              <w:rPr>
                                <w:rFonts w:ascii="Arial"/>
                                <w:b/>
                                <w:sz w:val="16"/>
                              </w:rPr>
                            </w:pPr>
                            <w:r>
                              <w:rPr>
                                <w:rFonts w:ascii="Arial"/>
                                <w:b/>
                                <w:spacing w:val="-2"/>
                                <w:sz w:val="16"/>
                              </w:rPr>
                              <w:t>Compliance/Audit</w:t>
                            </w:r>
                          </w:p>
                        </w:tc>
                        <w:tc>
                          <w:tcPr>
                            <w:tcW w:w="1584" w:type="dxa"/>
                            <w:shd w:val="clear" w:color="auto" w:fill="E8E9F6"/>
                          </w:tcPr>
                          <w:p w:rsidR="00B40B96" w:rsidRDefault="00271505">
                            <w:pPr>
                              <w:pStyle w:val="TableParagraph"/>
                              <w:spacing w:before="55"/>
                              <w:ind w:left="0" w:right="297"/>
                              <w:jc w:val="right"/>
                              <w:rPr>
                                <w:rFonts w:ascii="MS Gothic" w:hAnsi="MS Gothic"/>
                                <w:sz w:val="16"/>
                              </w:rPr>
                            </w:pPr>
                            <w:r>
                              <w:rPr>
                                <w:rFonts w:ascii="MS Gothic" w:hAnsi="MS Gothic"/>
                                <w:spacing w:val="-2"/>
                                <w:sz w:val="16"/>
                              </w:rPr>
                              <w:t>★★★■■</w:t>
                            </w:r>
                          </w:p>
                        </w:tc>
                        <w:tc>
                          <w:tcPr>
                            <w:tcW w:w="1584" w:type="dxa"/>
                            <w:shd w:val="clear" w:color="auto" w:fill="E8E9F6"/>
                          </w:tcPr>
                          <w:p w:rsidR="00B40B96" w:rsidRDefault="00271505">
                            <w:pPr>
                              <w:pStyle w:val="TableParagraph"/>
                              <w:spacing w:before="55"/>
                              <w:ind w:left="470"/>
                              <w:rPr>
                                <w:rFonts w:ascii="MS Gothic" w:hAnsi="MS Gothic"/>
                                <w:sz w:val="16"/>
                              </w:rPr>
                            </w:pPr>
                            <w:r>
                              <w:rPr>
                                <w:rFonts w:ascii="MS Gothic" w:hAnsi="MS Gothic"/>
                                <w:spacing w:val="-2"/>
                                <w:sz w:val="16"/>
                              </w:rPr>
                              <w:t>★★★★■</w:t>
                            </w:r>
                          </w:p>
                        </w:tc>
                        <w:tc>
                          <w:tcPr>
                            <w:tcW w:w="1584" w:type="dxa"/>
                            <w:shd w:val="clear" w:color="auto" w:fill="E8E9F6"/>
                          </w:tcPr>
                          <w:p w:rsidR="00B40B96" w:rsidRDefault="00271505">
                            <w:pPr>
                              <w:pStyle w:val="TableParagraph"/>
                              <w:spacing w:before="55"/>
                              <w:ind w:left="465"/>
                              <w:rPr>
                                <w:rFonts w:ascii="MS Gothic" w:hAnsi="MS Gothic"/>
                                <w:sz w:val="16"/>
                              </w:rPr>
                            </w:pPr>
                            <w:r>
                              <w:rPr>
                                <w:rFonts w:ascii="MS Gothic" w:hAnsi="MS Gothic"/>
                                <w:spacing w:val="-2"/>
                                <w:sz w:val="16"/>
                              </w:rPr>
                              <w:t>★★★★★</w:t>
                            </w:r>
                          </w:p>
                        </w:tc>
                        <w:tc>
                          <w:tcPr>
                            <w:tcW w:w="1584" w:type="dxa"/>
                            <w:shd w:val="clear" w:color="auto" w:fill="E8F4E8"/>
                          </w:tcPr>
                          <w:p w:rsidR="00B40B96" w:rsidRDefault="00271505">
                            <w:pPr>
                              <w:pStyle w:val="TableParagraph"/>
                              <w:spacing w:before="55"/>
                              <w:ind w:left="174" w:right="17"/>
                              <w:jc w:val="center"/>
                              <w:rPr>
                                <w:rFonts w:ascii="MS Gothic" w:hAnsi="MS Gothic"/>
                                <w:sz w:val="16"/>
                              </w:rPr>
                            </w:pPr>
                            <w:r>
                              <w:rPr>
                                <w:rFonts w:ascii="MS Gothic" w:hAnsi="MS Gothic"/>
                                <w:spacing w:val="-2"/>
                                <w:sz w:val="16"/>
                              </w:rPr>
                              <w:t>★★★★★</w:t>
                            </w:r>
                          </w:p>
                        </w:tc>
                      </w:tr>
                      <w:tr w:rsidR="00B40B96">
                        <w:trPr>
                          <w:trHeight w:val="349"/>
                        </w:trPr>
                        <w:tc>
                          <w:tcPr>
                            <w:tcW w:w="2304" w:type="dxa"/>
                          </w:tcPr>
                          <w:p w:rsidR="00B40B96" w:rsidRDefault="00271505">
                            <w:pPr>
                              <w:pStyle w:val="TableParagraph"/>
                              <w:ind w:left="10"/>
                              <w:jc w:val="center"/>
                              <w:rPr>
                                <w:rFonts w:ascii="Arial"/>
                                <w:b/>
                                <w:sz w:val="16"/>
                              </w:rPr>
                            </w:pPr>
                            <w:r>
                              <w:rPr>
                                <w:rFonts w:ascii="Arial"/>
                                <w:b/>
                                <w:sz w:val="16"/>
                              </w:rPr>
                              <w:t xml:space="preserve">Infrastructure </w:t>
                            </w:r>
                            <w:r>
                              <w:rPr>
                                <w:rFonts w:ascii="Arial"/>
                                <w:b/>
                                <w:spacing w:val="-4"/>
                                <w:sz w:val="16"/>
                              </w:rPr>
                              <w:t>Cost</w:t>
                            </w:r>
                          </w:p>
                        </w:tc>
                        <w:tc>
                          <w:tcPr>
                            <w:tcW w:w="1584" w:type="dxa"/>
                          </w:tcPr>
                          <w:p w:rsidR="00B40B96" w:rsidRDefault="00271505">
                            <w:pPr>
                              <w:pStyle w:val="TableParagraph"/>
                              <w:spacing w:before="55"/>
                              <w:ind w:left="0" w:right="306"/>
                              <w:jc w:val="right"/>
                              <w:rPr>
                                <w:rFonts w:ascii="MS Gothic" w:hAnsi="MS Gothic"/>
                                <w:sz w:val="16"/>
                              </w:rPr>
                            </w:pPr>
                            <w:r>
                              <w:rPr>
                                <w:rFonts w:ascii="MS Gothic" w:hAnsi="MS Gothic"/>
                                <w:spacing w:val="-2"/>
                                <w:sz w:val="16"/>
                              </w:rPr>
                              <w:t>★★★★★</w:t>
                            </w:r>
                          </w:p>
                        </w:tc>
                        <w:tc>
                          <w:tcPr>
                            <w:tcW w:w="1584" w:type="dxa"/>
                          </w:tcPr>
                          <w:p w:rsidR="00B40B96" w:rsidRDefault="00271505">
                            <w:pPr>
                              <w:pStyle w:val="TableParagraph"/>
                              <w:spacing w:before="55"/>
                              <w:ind w:left="478"/>
                              <w:rPr>
                                <w:rFonts w:ascii="MS Gothic" w:hAnsi="MS Gothic"/>
                                <w:sz w:val="16"/>
                              </w:rPr>
                            </w:pPr>
                            <w:r>
                              <w:rPr>
                                <w:rFonts w:ascii="MS Gothic" w:hAnsi="MS Gothic"/>
                                <w:spacing w:val="-2"/>
                                <w:sz w:val="16"/>
                              </w:rPr>
                              <w:t>★★■■■</w:t>
                            </w:r>
                          </w:p>
                        </w:tc>
                        <w:tc>
                          <w:tcPr>
                            <w:tcW w:w="1584" w:type="dxa"/>
                          </w:tcPr>
                          <w:p w:rsidR="00B40B96" w:rsidRDefault="00271505">
                            <w:pPr>
                              <w:pStyle w:val="TableParagraph"/>
                              <w:spacing w:before="55"/>
                              <w:ind w:left="478"/>
                              <w:rPr>
                                <w:rFonts w:ascii="MS Gothic" w:hAnsi="MS Gothic"/>
                                <w:sz w:val="16"/>
                              </w:rPr>
                            </w:pPr>
                            <w:r>
                              <w:rPr>
                                <w:rFonts w:ascii="MS Gothic" w:hAnsi="MS Gothic"/>
                                <w:spacing w:val="-2"/>
                                <w:sz w:val="16"/>
                              </w:rPr>
                              <w:t>★★■■■</w:t>
                            </w:r>
                          </w:p>
                        </w:tc>
                        <w:tc>
                          <w:tcPr>
                            <w:tcW w:w="1584" w:type="dxa"/>
                            <w:shd w:val="clear" w:color="auto" w:fill="E8F4E8"/>
                          </w:tcPr>
                          <w:p w:rsidR="00B40B96" w:rsidRDefault="00271505">
                            <w:pPr>
                              <w:pStyle w:val="TableParagraph"/>
                              <w:spacing w:before="55"/>
                              <w:ind w:left="174" w:right="8"/>
                              <w:jc w:val="center"/>
                              <w:rPr>
                                <w:rFonts w:ascii="MS Gothic" w:hAnsi="MS Gothic"/>
                                <w:sz w:val="16"/>
                              </w:rPr>
                            </w:pPr>
                            <w:r>
                              <w:rPr>
                                <w:rFonts w:ascii="MS Gothic" w:hAnsi="MS Gothic"/>
                                <w:spacing w:val="-2"/>
                                <w:sz w:val="16"/>
                              </w:rPr>
                              <w:t>★★★★■</w:t>
                            </w:r>
                          </w:p>
                        </w:tc>
                      </w:tr>
                      <w:tr w:rsidR="00B40B96">
                        <w:trPr>
                          <w:trHeight w:val="350"/>
                        </w:trPr>
                        <w:tc>
                          <w:tcPr>
                            <w:tcW w:w="2304" w:type="dxa"/>
                            <w:shd w:val="clear" w:color="auto" w:fill="E8E9F6"/>
                          </w:tcPr>
                          <w:p w:rsidR="00B40B96" w:rsidRDefault="00271505">
                            <w:pPr>
                              <w:pStyle w:val="TableParagraph"/>
                              <w:ind w:left="10" w:right="1"/>
                              <w:jc w:val="center"/>
                              <w:rPr>
                                <w:rFonts w:ascii="Arial"/>
                                <w:b/>
                                <w:sz w:val="16"/>
                              </w:rPr>
                            </w:pPr>
                            <w:r>
                              <w:rPr>
                                <w:rFonts w:ascii="Arial"/>
                                <w:b/>
                                <w:sz w:val="16"/>
                              </w:rPr>
                              <w:t xml:space="preserve">Fault </w:t>
                            </w:r>
                            <w:r>
                              <w:rPr>
                                <w:rFonts w:ascii="Arial"/>
                                <w:b/>
                                <w:spacing w:val="-2"/>
                                <w:sz w:val="16"/>
                              </w:rPr>
                              <w:t>Isolation</w:t>
                            </w:r>
                          </w:p>
                        </w:tc>
                        <w:tc>
                          <w:tcPr>
                            <w:tcW w:w="1584" w:type="dxa"/>
                            <w:shd w:val="clear" w:color="auto" w:fill="E8E9F6"/>
                          </w:tcPr>
                          <w:p w:rsidR="00B40B96" w:rsidRDefault="00271505">
                            <w:pPr>
                              <w:pStyle w:val="TableParagraph"/>
                              <w:spacing w:before="55"/>
                              <w:ind w:left="0" w:right="293"/>
                              <w:jc w:val="right"/>
                              <w:rPr>
                                <w:rFonts w:ascii="MS Gothic" w:hAnsi="MS Gothic"/>
                                <w:sz w:val="16"/>
                              </w:rPr>
                            </w:pPr>
                            <w:r>
                              <w:rPr>
                                <w:rFonts w:ascii="MS Gothic" w:hAnsi="MS Gothic"/>
                                <w:spacing w:val="-2"/>
                                <w:sz w:val="16"/>
                              </w:rPr>
                              <w:t>★★■■■</w:t>
                            </w:r>
                          </w:p>
                        </w:tc>
                        <w:tc>
                          <w:tcPr>
                            <w:tcW w:w="1584" w:type="dxa"/>
                            <w:shd w:val="clear" w:color="auto" w:fill="E8E9F6"/>
                          </w:tcPr>
                          <w:p w:rsidR="00B40B96" w:rsidRDefault="00271505">
                            <w:pPr>
                              <w:pStyle w:val="TableParagraph"/>
                              <w:spacing w:before="55"/>
                              <w:ind w:left="465"/>
                              <w:rPr>
                                <w:rFonts w:ascii="MS Gothic" w:hAnsi="MS Gothic"/>
                                <w:sz w:val="16"/>
                              </w:rPr>
                            </w:pPr>
                            <w:r>
                              <w:rPr>
                                <w:rFonts w:ascii="MS Gothic" w:hAnsi="MS Gothic"/>
                                <w:spacing w:val="-2"/>
                                <w:sz w:val="16"/>
                              </w:rPr>
                              <w:t>★★★★★</w:t>
                            </w:r>
                          </w:p>
                        </w:tc>
                        <w:tc>
                          <w:tcPr>
                            <w:tcW w:w="1584" w:type="dxa"/>
                            <w:shd w:val="clear" w:color="auto" w:fill="E8E9F6"/>
                          </w:tcPr>
                          <w:p w:rsidR="00B40B96" w:rsidRDefault="00271505">
                            <w:pPr>
                              <w:pStyle w:val="TableParagraph"/>
                              <w:spacing w:before="55"/>
                              <w:ind w:left="465"/>
                              <w:rPr>
                                <w:rFonts w:ascii="MS Gothic" w:hAnsi="MS Gothic"/>
                                <w:sz w:val="16"/>
                              </w:rPr>
                            </w:pPr>
                            <w:r>
                              <w:rPr>
                                <w:rFonts w:ascii="MS Gothic" w:hAnsi="MS Gothic"/>
                                <w:spacing w:val="-2"/>
                                <w:sz w:val="16"/>
                              </w:rPr>
                              <w:t>★★★★★</w:t>
                            </w:r>
                          </w:p>
                        </w:tc>
                        <w:tc>
                          <w:tcPr>
                            <w:tcW w:w="1584" w:type="dxa"/>
                            <w:shd w:val="clear" w:color="auto" w:fill="E8F4E8"/>
                          </w:tcPr>
                          <w:p w:rsidR="00B40B96" w:rsidRDefault="00271505">
                            <w:pPr>
                              <w:pStyle w:val="TableParagraph"/>
                              <w:spacing w:before="55"/>
                              <w:ind w:left="174" w:right="8"/>
                              <w:jc w:val="center"/>
                              <w:rPr>
                                <w:rFonts w:ascii="MS Gothic" w:hAnsi="MS Gothic"/>
                                <w:sz w:val="16"/>
                              </w:rPr>
                            </w:pPr>
                            <w:r>
                              <w:rPr>
                                <w:rFonts w:ascii="MS Gothic" w:hAnsi="MS Gothic"/>
                                <w:spacing w:val="-2"/>
                                <w:sz w:val="16"/>
                              </w:rPr>
                              <w:t>★★★★■</w:t>
                            </w:r>
                          </w:p>
                        </w:tc>
                      </w:tr>
                    </w:tbl>
                    <w:p w:rsidR="00B40B96" w:rsidRDefault="00B40B96">
                      <w:pPr>
                        <w:pStyle w:val="BodyText"/>
                      </w:pPr>
                    </w:p>
                  </w:txbxContent>
                </v:textbox>
                <w10:wrap anchorx="page"/>
              </v:shape>
            </w:pict>
          </mc:Fallback>
        </mc:AlternateContent>
      </w:r>
      <w:r>
        <w:rPr>
          <w:rFonts w:ascii="Arial"/>
          <w:b/>
          <w:color w:val="F4F4F4"/>
          <w:spacing w:val="-5"/>
          <w:sz w:val="18"/>
        </w:rPr>
        <w:t>d)</w:t>
      </w:r>
    </w:p>
    <w:p w:rsidR="00B40B96" w:rsidRDefault="00B40B96">
      <w:pPr>
        <w:jc w:val="right"/>
        <w:rPr>
          <w:rFonts w:ascii="Arial"/>
          <w:b/>
          <w:sz w:val="18"/>
        </w:rPr>
        <w:sectPr w:rsidR="00B40B96">
          <w:pgSz w:w="11910" w:h="16840"/>
          <w:pgMar w:top="1480" w:right="425" w:bottom="280" w:left="850" w:header="720" w:footer="720" w:gutter="0"/>
          <w:cols w:space="720"/>
        </w:sectPr>
      </w:pPr>
    </w:p>
    <w:p w:rsidR="00B40B96" w:rsidRDefault="00271505">
      <w:pPr>
        <w:pStyle w:val="BodyText"/>
        <w:rPr>
          <w:rFonts w:ascii="Arial"/>
          <w:b/>
          <w:sz w:val="16"/>
        </w:rPr>
      </w:pPr>
      <w:r>
        <w:lastRenderedPageBreak/>
        <w:br w:type="column"/>
      </w:r>
    </w:p>
    <w:p w:rsidR="00B40B96" w:rsidRDefault="00B40B96">
      <w:pPr>
        <w:pStyle w:val="BodyText"/>
        <w:rPr>
          <w:rFonts w:ascii="Arial"/>
          <w:b/>
          <w:sz w:val="16"/>
        </w:rPr>
      </w:pPr>
    </w:p>
    <w:p w:rsidR="00B40B96" w:rsidRDefault="00B40B96">
      <w:pPr>
        <w:pStyle w:val="BodyText"/>
        <w:rPr>
          <w:rFonts w:ascii="Arial"/>
          <w:b/>
          <w:sz w:val="16"/>
        </w:rPr>
      </w:pPr>
    </w:p>
    <w:p w:rsidR="00B40B96" w:rsidRDefault="00B40B96">
      <w:pPr>
        <w:pStyle w:val="BodyText"/>
        <w:rPr>
          <w:rFonts w:ascii="Arial"/>
          <w:b/>
          <w:sz w:val="16"/>
        </w:rPr>
      </w:pPr>
    </w:p>
    <w:p w:rsidR="00B40B96" w:rsidRDefault="00B40B96">
      <w:pPr>
        <w:pStyle w:val="BodyText"/>
        <w:rPr>
          <w:rFonts w:ascii="Arial"/>
          <w:b/>
          <w:sz w:val="16"/>
        </w:rPr>
      </w:pPr>
    </w:p>
    <w:p w:rsidR="00B40B96" w:rsidRDefault="00B40B96">
      <w:pPr>
        <w:pStyle w:val="BodyText"/>
        <w:rPr>
          <w:rFonts w:ascii="Arial"/>
          <w:b/>
          <w:sz w:val="16"/>
        </w:rPr>
      </w:pPr>
    </w:p>
    <w:p w:rsidR="00B40B96" w:rsidRDefault="00B40B96">
      <w:pPr>
        <w:pStyle w:val="BodyText"/>
        <w:rPr>
          <w:rFonts w:ascii="Arial"/>
          <w:b/>
          <w:sz w:val="16"/>
        </w:rPr>
      </w:pPr>
    </w:p>
    <w:p w:rsidR="00B40B96" w:rsidRDefault="00B40B96">
      <w:pPr>
        <w:pStyle w:val="BodyText"/>
        <w:rPr>
          <w:rFonts w:ascii="Arial"/>
          <w:b/>
          <w:sz w:val="16"/>
        </w:rPr>
      </w:pPr>
    </w:p>
    <w:p w:rsidR="00B40B96" w:rsidRDefault="00B40B96">
      <w:pPr>
        <w:pStyle w:val="BodyText"/>
        <w:rPr>
          <w:rFonts w:ascii="Arial"/>
          <w:b/>
          <w:sz w:val="16"/>
        </w:rPr>
      </w:pPr>
    </w:p>
    <w:p w:rsidR="00B40B96" w:rsidRDefault="00B40B96">
      <w:pPr>
        <w:pStyle w:val="BodyText"/>
        <w:rPr>
          <w:rFonts w:ascii="Arial"/>
          <w:b/>
          <w:sz w:val="16"/>
        </w:rPr>
      </w:pPr>
    </w:p>
    <w:p w:rsidR="00B40B96" w:rsidRDefault="00B40B96">
      <w:pPr>
        <w:pStyle w:val="BodyText"/>
        <w:rPr>
          <w:rFonts w:ascii="Arial"/>
          <w:b/>
          <w:sz w:val="16"/>
        </w:rPr>
      </w:pPr>
    </w:p>
    <w:p w:rsidR="00B40B96" w:rsidRDefault="00B40B96">
      <w:pPr>
        <w:pStyle w:val="BodyText"/>
        <w:rPr>
          <w:rFonts w:ascii="Arial"/>
          <w:b/>
          <w:sz w:val="16"/>
        </w:rPr>
      </w:pPr>
    </w:p>
    <w:p w:rsidR="00B40B96" w:rsidRDefault="00B40B96">
      <w:pPr>
        <w:pStyle w:val="BodyText"/>
        <w:rPr>
          <w:rFonts w:ascii="Arial"/>
          <w:b/>
          <w:sz w:val="16"/>
        </w:rPr>
      </w:pPr>
    </w:p>
    <w:p w:rsidR="00B40B96" w:rsidRDefault="00B40B96">
      <w:pPr>
        <w:pStyle w:val="BodyText"/>
        <w:rPr>
          <w:rFonts w:ascii="Arial"/>
          <w:b/>
          <w:sz w:val="16"/>
        </w:rPr>
      </w:pPr>
    </w:p>
    <w:p w:rsidR="00B40B96" w:rsidRDefault="00B40B96">
      <w:pPr>
        <w:pStyle w:val="BodyText"/>
        <w:rPr>
          <w:rFonts w:ascii="Arial"/>
          <w:b/>
          <w:sz w:val="16"/>
        </w:rPr>
      </w:pPr>
    </w:p>
    <w:p w:rsidR="00B40B96" w:rsidRDefault="00B40B96">
      <w:pPr>
        <w:pStyle w:val="BodyText"/>
        <w:rPr>
          <w:rFonts w:ascii="Arial"/>
          <w:b/>
          <w:sz w:val="16"/>
        </w:rPr>
      </w:pPr>
    </w:p>
    <w:p w:rsidR="00B40B96" w:rsidRDefault="00B40B96">
      <w:pPr>
        <w:pStyle w:val="BodyText"/>
        <w:rPr>
          <w:rFonts w:ascii="Arial"/>
          <w:b/>
          <w:sz w:val="16"/>
        </w:rPr>
      </w:pPr>
    </w:p>
    <w:p w:rsidR="00B40B96" w:rsidRDefault="00B40B96">
      <w:pPr>
        <w:pStyle w:val="BodyText"/>
        <w:rPr>
          <w:rFonts w:ascii="Arial"/>
          <w:b/>
          <w:sz w:val="16"/>
        </w:rPr>
      </w:pPr>
    </w:p>
    <w:p w:rsidR="00B40B96" w:rsidRDefault="00B40B96">
      <w:pPr>
        <w:rPr>
          <w:sz w:val="16"/>
        </w:rPr>
        <w:sectPr w:rsidR="00B40B96">
          <w:pgSz w:w="11910" w:h="16840"/>
          <w:pgMar w:top="1500" w:right="425" w:bottom="280" w:left="850" w:header="720" w:footer="720" w:gutter="0"/>
          <w:cols w:num="2" w:space="720" w:equalWidth="0">
            <w:col w:w="10143" w:space="40"/>
            <w:col w:w="452"/>
          </w:cols>
        </w:sectPr>
      </w:pPr>
    </w:p>
    <w:p w:rsidR="00B40B96" w:rsidRDefault="00271505">
      <w:pPr>
        <w:pStyle w:val="Heading1"/>
        <w:numPr>
          <w:ilvl w:val="0"/>
          <w:numId w:val="8"/>
        </w:numPr>
        <w:tabs>
          <w:tab w:val="left" w:pos="1110"/>
        </w:tabs>
        <w:ind w:hanging="400"/>
      </w:pPr>
      <w:r>
        <w:rPr>
          <w:color w:val="1A237E"/>
        </w:rPr>
        <w:lastRenderedPageBreak/>
        <w:t xml:space="preserve">Security &amp; Compliance </w:t>
      </w:r>
      <w:r>
        <w:rPr>
          <w:color w:val="1A237E"/>
          <w:spacing w:val="-2"/>
        </w:rPr>
        <w:t>Framework</w:t>
      </w:r>
    </w:p>
    <w:p w:rsidR="00B40B96" w:rsidRDefault="00271505">
      <w:pPr>
        <w:pStyle w:val="Heading2"/>
        <w:numPr>
          <w:ilvl w:val="1"/>
          <w:numId w:val="8"/>
        </w:numPr>
        <w:tabs>
          <w:tab w:val="left" w:pos="1177"/>
        </w:tabs>
        <w:spacing w:before="261"/>
        <w:ind w:hanging="467"/>
      </w:pPr>
      <w:r>
        <w:rPr>
          <w:color w:val="1564BF"/>
        </w:rPr>
        <w:t xml:space="preserve">Regulatory </w:t>
      </w:r>
      <w:r>
        <w:rPr>
          <w:color w:val="1564BF"/>
          <w:spacing w:val="-2"/>
        </w:rPr>
        <w:t>Compliance</w:t>
      </w:r>
    </w:p>
    <w:p w:rsidR="00B40B96" w:rsidRDefault="00271505">
      <w:pPr>
        <w:pStyle w:val="ListParagraph"/>
        <w:numPr>
          <w:ilvl w:val="2"/>
          <w:numId w:val="8"/>
        </w:numPr>
        <w:tabs>
          <w:tab w:val="left" w:pos="1235"/>
        </w:tabs>
        <w:spacing w:before="233" w:line="292" w:lineRule="auto"/>
        <w:ind w:right="1292" w:firstLine="0"/>
        <w:rPr>
          <w:sz w:val="20"/>
        </w:rPr>
      </w:pPr>
      <w:proofErr w:type="spellStart"/>
      <w:r>
        <w:rPr>
          <w:rFonts w:ascii="Arial" w:hAnsi="Arial"/>
          <w:b/>
          <w:sz w:val="20"/>
        </w:rPr>
        <w:t>eIDAS</w:t>
      </w:r>
      <w:proofErr w:type="spellEnd"/>
      <w:r>
        <w:rPr>
          <w:rFonts w:ascii="Arial" w:hAnsi="Arial"/>
          <w:b/>
          <w:sz w:val="20"/>
        </w:rPr>
        <w:t xml:space="preserve"> Regulation (EU): </w:t>
      </w:r>
      <w:r>
        <w:rPr>
          <w:sz w:val="20"/>
        </w:rPr>
        <w:t>Full support for Simple, Advanced, and Qualified Electronic Signatur</w:t>
      </w:r>
      <w:r>
        <w:rPr>
          <w:sz w:val="20"/>
        </w:rPr>
        <w:t>es.</w:t>
      </w:r>
      <w:r>
        <w:rPr>
          <w:spacing w:val="-4"/>
          <w:sz w:val="20"/>
        </w:rPr>
        <w:t xml:space="preserve"> </w:t>
      </w:r>
      <w:r>
        <w:rPr>
          <w:sz w:val="20"/>
        </w:rPr>
        <w:t>QES</w:t>
      </w:r>
      <w:r>
        <w:rPr>
          <w:spacing w:val="-4"/>
          <w:sz w:val="20"/>
        </w:rPr>
        <w:t xml:space="preserve"> </w:t>
      </w:r>
      <w:r>
        <w:rPr>
          <w:sz w:val="20"/>
        </w:rPr>
        <w:t>uses</w:t>
      </w:r>
      <w:r>
        <w:rPr>
          <w:spacing w:val="-4"/>
          <w:sz w:val="20"/>
        </w:rPr>
        <w:t xml:space="preserve"> </w:t>
      </w:r>
      <w:r>
        <w:rPr>
          <w:sz w:val="20"/>
        </w:rPr>
        <w:t>qualified</w:t>
      </w:r>
      <w:r>
        <w:rPr>
          <w:spacing w:val="-4"/>
          <w:sz w:val="20"/>
        </w:rPr>
        <w:t xml:space="preserve"> </w:t>
      </w:r>
      <w:r>
        <w:rPr>
          <w:sz w:val="20"/>
        </w:rPr>
        <w:t>trust</w:t>
      </w:r>
      <w:r>
        <w:rPr>
          <w:spacing w:val="-4"/>
          <w:sz w:val="20"/>
        </w:rPr>
        <w:t xml:space="preserve"> </w:t>
      </w:r>
      <w:r>
        <w:rPr>
          <w:sz w:val="20"/>
        </w:rPr>
        <w:t>service</w:t>
      </w:r>
      <w:r>
        <w:rPr>
          <w:spacing w:val="-4"/>
          <w:sz w:val="20"/>
        </w:rPr>
        <w:t xml:space="preserve"> </w:t>
      </w:r>
      <w:r>
        <w:rPr>
          <w:sz w:val="20"/>
        </w:rPr>
        <w:t>providers</w:t>
      </w:r>
      <w:r>
        <w:rPr>
          <w:spacing w:val="-4"/>
          <w:sz w:val="20"/>
        </w:rPr>
        <w:t xml:space="preserve"> </w:t>
      </w:r>
      <w:r>
        <w:rPr>
          <w:sz w:val="20"/>
        </w:rPr>
        <w:t>and</w:t>
      </w:r>
      <w:r>
        <w:rPr>
          <w:spacing w:val="-4"/>
          <w:sz w:val="20"/>
        </w:rPr>
        <w:t xml:space="preserve"> </w:t>
      </w:r>
      <w:r>
        <w:rPr>
          <w:sz w:val="20"/>
        </w:rPr>
        <w:t>smart</w:t>
      </w:r>
      <w:r>
        <w:rPr>
          <w:spacing w:val="-4"/>
          <w:sz w:val="20"/>
        </w:rPr>
        <w:t xml:space="preserve"> </w:t>
      </w:r>
      <w:r>
        <w:rPr>
          <w:sz w:val="20"/>
        </w:rPr>
        <w:t>card/USB</w:t>
      </w:r>
      <w:r>
        <w:rPr>
          <w:spacing w:val="-4"/>
          <w:sz w:val="20"/>
        </w:rPr>
        <w:t xml:space="preserve"> </w:t>
      </w:r>
      <w:r>
        <w:rPr>
          <w:sz w:val="20"/>
        </w:rPr>
        <w:t>token</w:t>
      </w:r>
      <w:r>
        <w:rPr>
          <w:spacing w:val="-4"/>
          <w:sz w:val="20"/>
        </w:rPr>
        <w:t xml:space="preserve"> </w:t>
      </w:r>
      <w:r>
        <w:rPr>
          <w:sz w:val="20"/>
        </w:rPr>
        <w:t>integration. Time-stamping authority (TSA) compliance for long-term validation.</w:t>
      </w:r>
    </w:p>
    <w:p w:rsidR="00B40B96" w:rsidRDefault="00271505">
      <w:pPr>
        <w:pStyle w:val="ListParagraph"/>
        <w:numPr>
          <w:ilvl w:val="2"/>
          <w:numId w:val="8"/>
        </w:numPr>
        <w:tabs>
          <w:tab w:val="left" w:pos="1235"/>
        </w:tabs>
        <w:spacing w:line="292" w:lineRule="auto"/>
        <w:ind w:right="1323" w:firstLine="0"/>
        <w:rPr>
          <w:sz w:val="20"/>
        </w:rPr>
      </w:pPr>
      <w:r>
        <w:rPr>
          <w:rFonts w:ascii="Arial" w:hAnsi="Arial"/>
          <w:b/>
          <w:sz w:val="20"/>
        </w:rPr>
        <w:t>ESIGN</w:t>
      </w:r>
      <w:r>
        <w:rPr>
          <w:rFonts w:ascii="Arial" w:hAnsi="Arial"/>
          <w:b/>
          <w:spacing w:val="-3"/>
          <w:sz w:val="20"/>
        </w:rPr>
        <w:t xml:space="preserve"> </w:t>
      </w:r>
      <w:r>
        <w:rPr>
          <w:rFonts w:ascii="Arial" w:hAnsi="Arial"/>
          <w:b/>
          <w:sz w:val="20"/>
        </w:rPr>
        <w:t>Act</w:t>
      </w:r>
      <w:r>
        <w:rPr>
          <w:rFonts w:ascii="Arial" w:hAnsi="Arial"/>
          <w:b/>
          <w:spacing w:val="-3"/>
          <w:sz w:val="20"/>
        </w:rPr>
        <w:t xml:space="preserve"> </w:t>
      </w:r>
      <w:r>
        <w:rPr>
          <w:rFonts w:ascii="Arial" w:hAnsi="Arial"/>
          <w:b/>
          <w:sz w:val="20"/>
        </w:rPr>
        <w:t>&amp;</w:t>
      </w:r>
      <w:r>
        <w:rPr>
          <w:rFonts w:ascii="Arial" w:hAnsi="Arial"/>
          <w:b/>
          <w:spacing w:val="-3"/>
          <w:sz w:val="20"/>
        </w:rPr>
        <w:t xml:space="preserve"> </w:t>
      </w:r>
      <w:r>
        <w:rPr>
          <w:rFonts w:ascii="Arial" w:hAnsi="Arial"/>
          <w:b/>
          <w:sz w:val="20"/>
        </w:rPr>
        <w:t>UETA</w:t>
      </w:r>
      <w:r>
        <w:rPr>
          <w:rFonts w:ascii="Arial" w:hAnsi="Arial"/>
          <w:b/>
          <w:spacing w:val="-3"/>
          <w:sz w:val="20"/>
        </w:rPr>
        <w:t xml:space="preserve"> </w:t>
      </w:r>
      <w:r>
        <w:rPr>
          <w:rFonts w:ascii="Arial" w:hAnsi="Arial"/>
          <w:b/>
          <w:sz w:val="20"/>
        </w:rPr>
        <w:t>(USA):</w:t>
      </w:r>
      <w:r>
        <w:rPr>
          <w:rFonts w:ascii="Arial" w:hAnsi="Arial"/>
          <w:b/>
          <w:spacing w:val="-3"/>
          <w:sz w:val="20"/>
        </w:rPr>
        <w:t xml:space="preserve"> </w:t>
      </w:r>
      <w:r>
        <w:rPr>
          <w:sz w:val="20"/>
        </w:rPr>
        <w:t>Intent</w:t>
      </w:r>
      <w:r>
        <w:rPr>
          <w:spacing w:val="-3"/>
          <w:sz w:val="20"/>
        </w:rPr>
        <w:t xml:space="preserve"> </w:t>
      </w:r>
      <w:r>
        <w:rPr>
          <w:sz w:val="20"/>
        </w:rPr>
        <w:t>to</w:t>
      </w:r>
      <w:r>
        <w:rPr>
          <w:spacing w:val="-3"/>
          <w:sz w:val="20"/>
        </w:rPr>
        <w:t xml:space="preserve"> </w:t>
      </w:r>
      <w:r>
        <w:rPr>
          <w:sz w:val="20"/>
        </w:rPr>
        <w:t>sign,</w:t>
      </w:r>
      <w:r>
        <w:rPr>
          <w:spacing w:val="-3"/>
          <w:sz w:val="20"/>
        </w:rPr>
        <w:t xml:space="preserve"> </w:t>
      </w:r>
      <w:r>
        <w:rPr>
          <w:sz w:val="20"/>
        </w:rPr>
        <w:t>consent</w:t>
      </w:r>
      <w:r>
        <w:rPr>
          <w:spacing w:val="-3"/>
          <w:sz w:val="20"/>
        </w:rPr>
        <w:t xml:space="preserve"> </w:t>
      </w:r>
      <w:r>
        <w:rPr>
          <w:sz w:val="20"/>
        </w:rPr>
        <w:t>to</w:t>
      </w:r>
      <w:r>
        <w:rPr>
          <w:spacing w:val="-3"/>
          <w:sz w:val="20"/>
        </w:rPr>
        <w:t xml:space="preserve"> </w:t>
      </w:r>
      <w:r>
        <w:rPr>
          <w:sz w:val="20"/>
        </w:rPr>
        <w:t>electronic</w:t>
      </w:r>
      <w:r>
        <w:rPr>
          <w:spacing w:val="-3"/>
          <w:sz w:val="20"/>
        </w:rPr>
        <w:t xml:space="preserve"> </w:t>
      </w:r>
      <w:r>
        <w:rPr>
          <w:sz w:val="20"/>
        </w:rPr>
        <w:t>records,</w:t>
      </w:r>
      <w:r>
        <w:rPr>
          <w:spacing w:val="-3"/>
          <w:sz w:val="20"/>
        </w:rPr>
        <w:t xml:space="preserve"> </w:t>
      </w:r>
      <w:r>
        <w:rPr>
          <w:sz w:val="20"/>
        </w:rPr>
        <w:t>and</w:t>
      </w:r>
      <w:r>
        <w:rPr>
          <w:spacing w:val="-3"/>
          <w:sz w:val="20"/>
        </w:rPr>
        <w:t xml:space="preserve"> </w:t>
      </w:r>
      <w:r>
        <w:rPr>
          <w:sz w:val="20"/>
        </w:rPr>
        <w:t>association</w:t>
      </w:r>
      <w:r>
        <w:rPr>
          <w:spacing w:val="-3"/>
          <w:sz w:val="20"/>
        </w:rPr>
        <w:t xml:space="preserve"> </w:t>
      </w:r>
      <w:r>
        <w:rPr>
          <w:sz w:val="20"/>
        </w:rPr>
        <w:t>of signature with record are all enforced. Audit trails meet federal court admissibility standards.</w:t>
      </w:r>
    </w:p>
    <w:p w:rsidR="00B40B96" w:rsidRDefault="00271505">
      <w:pPr>
        <w:pStyle w:val="ListParagraph"/>
        <w:numPr>
          <w:ilvl w:val="2"/>
          <w:numId w:val="8"/>
        </w:numPr>
        <w:tabs>
          <w:tab w:val="left" w:pos="1235"/>
        </w:tabs>
        <w:spacing w:before="118" w:line="292" w:lineRule="auto"/>
        <w:ind w:right="1169" w:firstLine="0"/>
        <w:rPr>
          <w:sz w:val="20"/>
        </w:rPr>
      </w:pPr>
      <w:r>
        <w:rPr>
          <w:rFonts w:ascii="Arial" w:hAnsi="Arial"/>
          <w:b/>
          <w:sz w:val="20"/>
        </w:rPr>
        <w:t xml:space="preserve">GDPR (EU): </w:t>
      </w:r>
      <w:r>
        <w:rPr>
          <w:sz w:val="20"/>
        </w:rPr>
        <w:t>Data minimization, purpose limitation, and storage limitation by design. Right to erasure</w:t>
      </w:r>
      <w:r>
        <w:rPr>
          <w:spacing w:val="-4"/>
          <w:sz w:val="20"/>
        </w:rPr>
        <w:t xml:space="preserve"> </w:t>
      </w:r>
      <w:r>
        <w:rPr>
          <w:sz w:val="20"/>
        </w:rPr>
        <w:t>implemented</w:t>
      </w:r>
      <w:r>
        <w:rPr>
          <w:spacing w:val="-4"/>
          <w:sz w:val="20"/>
        </w:rPr>
        <w:t xml:space="preserve"> </w:t>
      </w:r>
      <w:r>
        <w:rPr>
          <w:sz w:val="20"/>
        </w:rPr>
        <w:t>via</w:t>
      </w:r>
      <w:r>
        <w:rPr>
          <w:spacing w:val="-4"/>
          <w:sz w:val="20"/>
        </w:rPr>
        <w:t xml:space="preserve"> </w:t>
      </w:r>
      <w:r>
        <w:rPr>
          <w:sz w:val="20"/>
        </w:rPr>
        <w:t>cryptographic</w:t>
      </w:r>
      <w:r>
        <w:rPr>
          <w:spacing w:val="-4"/>
          <w:sz w:val="20"/>
        </w:rPr>
        <w:t xml:space="preserve"> </w:t>
      </w:r>
      <w:r>
        <w:rPr>
          <w:sz w:val="20"/>
        </w:rPr>
        <w:t>shredding</w:t>
      </w:r>
      <w:r>
        <w:rPr>
          <w:spacing w:val="-4"/>
          <w:sz w:val="20"/>
        </w:rPr>
        <w:t xml:space="preserve"> </w:t>
      </w:r>
      <w:r>
        <w:rPr>
          <w:sz w:val="20"/>
        </w:rPr>
        <w:t>(key</w:t>
      </w:r>
      <w:r>
        <w:rPr>
          <w:spacing w:val="-4"/>
          <w:sz w:val="20"/>
        </w:rPr>
        <w:t xml:space="preserve"> </w:t>
      </w:r>
      <w:r>
        <w:rPr>
          <w:sz w:val="20"/>
        </w:rPr>
        <w:t>deletion).</w:t>
      </w:r>
      <w:r>
        <w:rPr>
          <w:spacing w:val="-4"/>
          <w:sz w:val="20"/>
        </w:rPr>
        <w:t xml:space="preserve"> </w:t>
      </w:r>
      <w:r>
        <w:rPr>
          <w:sz w:val="20"/>
        </w:rPr>
        <w:t>Data</w:t>
      </w:r>
      <w:r>
        <w:rPr>
          <w:spacing w:val="-4"/>
          <w:sz w:val="20"/>
        </w:rPr>
        <w:t xml:space="preserve"> </w:t>
      </w:r>
      <w:r>
        <w:rPr>
          <w:sz w:val="20"/>
        </w:rPr>
        <w:t>Processing</w:t>
      </w:r>
      <w:r>
        <w:rPr>
          <w:spacing w:val="-4"/>
          <w:sz w:val="20"/>
        </w:rPr>
        <w:t xml:space="preserve"> </w:t>
      </w:r>
      <w:r>
        <w:rPr>
          <w:sz w:val="20"/>
        </w:rPr>
        <w:t>Agreements (DPA) for all sub-processors. EU data residency options via Frankfurt/Dublin regions.</w:t>
      </w:r>
    </w:p>
    <w:p w:rsidR="00B40B96" w:rsidRDefault="00271505">
      <w:pPr>
        <w:pStyle w:val="ListParagraph"/>
        <w:numPr>
          <w:ilvl w:val="2"/>
          <w:numId w:val="8"/>
        </w:numPr>
        <w:tabs>
          <w:tab w:val="left" w:pos="1235"/>
        </w:tabs>
        <w:spacing w:line="292" w:lineRule="auto"/>
        <w:ind w:right="1989" w:firstLine="0"/>
        <w:rPr>
          <w:sz w:val="20"/>
        </w:rPr>
      </w:pPr>
      <w:r>
        <w:rPr>
          <w:rFonts w:ascii="Arial" w:hAnsi="Arial"/>
          <w:b/>
          <w:sz w:val="20"/>
        </w:rPr>
        <w:t>SOC</w:t>
      </w:r>
      <w:r>
        <w:rPr>
          <w:rFonts w:ascii="Arial" w:hAnsi="Arial"/>
          <w:b/>
          <w:spacing w:val="-3"/>
          <w:sz w:val="20"/>
        </w:rPr>
        <w:t xml:space="preserve"> </w:t>
      </w:r>
      <w:r>
        <w:rPr>
          <w:rFonts w:ascii="Arial" w:hAnsi="Arial"/>
          <w:b/>
          <w:sz w:val="20"/>
        </w:rPr>
        <w:t>2</w:t>
      </w:r>
      <w:r>
        <w:rPr>
          <w:rFonts w:ascii="Arial" w:hAnsi="Arial"/>
          <w:b/>
          <w:spacing w:val="-3"/>
          <w:sz w:val="20"/>
        </w:rPr>
        <w:t xml:space="preserve"> </w:t>
      </w:r>
      <w:r>
        <w:rPr>
          <w:rFonts w:ascii="Arial" w:hAnsi="Arial"/>
          <w:b/>
          <w:sz w:val="20"/>
        </w:rPr>
        <w:t>Type</w:t>
      </w:r>
      <w:r>
        <w:rPr>
          <w:rFonts w:ascii="Arial" w:hAnsi="Arial"/>
          <w:b/>
          <w:spacing w:val="-3"/>
          <w:sz w:val="20"/>
        </w:rPr>
        <w:t xml:space="preserve"> </w:t>
      </w:r>
      <w:r>
        <w:rPr>
          <w:rFonts w:ascii="Arial" w:hAnsi="Arial"/>
          <w:b/>
          <w:sz w:val="20"/>
        </w:rPr>
        <w:t>II:</w:t>
      </w:r>
      <w:r>
        <w:rPr>
          <w:rFonts w:ascii="Arial" w:hAnsi="Arial"/>
          <w:b/>
          <w:spacing w:val="-3"/>
          <w:sz w:val="20"/>
        </w:rPr>
        <w:t xml:space="preserve"> </w:t>
      </w:r>
      <w:r>
        <w:rPr>
          <w:sz w:val="20"/>
        </w:rPr>
        <w:t>Security,</w:t>
      </w:r>
      <w:r>
        <w:rPr>
          <w:spacing w:val="-3"/>
          <w:sz w:val="20"/>
        </w:rPr>
        <w:t xml:space="preserve"> </w:t>
      </w:r>
      <w:r>
        <w:rPr>
          <w:sz w:val="20"/>
        </w:rPr>
        <w:t>availability,</w:t>
      </w:r>
      <w:r>
        <w:rPr>
          <w:spacing w:val="-3"/>
          <w:sz w:val="20"/>
        </w:rPr>
        <w:t xml:space="preserve"> </w:t>
      </w:r>
      <w:r>
        <w:rPr>
          <w:sz w:val="20"/>
        </w:rPr>
        <w:t>and</w:t>
      </w:r>
      <w:r>
        <w:rPr>
          <w:spacing w:val="-3"/>
          <w:sz w:val="20"/>
        </w:rPr>
        <w:t xml:space="preserve"> </w:t>
      </w:r>
      <w:r>
        <w:rPr>
          <w:sz w:val="20"/>
        </w:rPr>
        <w:t>confidentiality</w:t>
      </w:r>
      <w:r>
        <w:rPr>
          <w:spacing w:val="-3"/>
          <w:sz w:val="20"/>
        </w:rPr>
        <w:t xml:space="preserve"> </w:t>
      </w:r>
      <w:r>
        <w:rPr>
          <w:sz w:val="20"/>
        </w:rPr>
        <w:t>trust</w:t>
      </w:r>
      <w:r>
        <w:rPr>
          <w:spacing w:val="-3"/>
          <w:sz w:val="20"/>
        </w:rPr>
        <w:t xml:space="preserve"> </w:t>
      </w:r>
      <w:r>
        <w:rPr>
          <w:sz w:val="20"/>
        </w:rPr>
        <w:t>service</w:t>
      </w:r>
      <w:r>
        <w:rPr>
          <w:spacing w:val="-3"/>
          <w:sz w:val="20"/>
        </w:rPr>
        <w:t xml:space="preserve"> </w:t>
      </w:r>
      <w:r>
        <w:rPr>
          <w:sz w:val="20"/>
        </w:rPr>
        <w:t>criteria.</w:t>
      </w:r>
      <w:r>
        <w:rPr>
          <w:spacing w:val="-3"/>
          <w:sz w:val="20"/>
        </w:rPr>
        <w:t xml:space="preserve"> </w:t>
      </w:r>
      <w:r>
        <w:rPr>
          <w:sz w:val="20"/>
        </w:rPr>
        <w:t>Annual third-party audits. Penetration testing every 6 mont</w:t>
      </w:r>
      <w:r>
        <w:rPr>
          <w:sz w:val="20"/>
        </w:rPr>
        <w:t>hs.</w:t>
      </w:r>
    </w:p>
    <w:p w:rsidR="00B40B96" w:rsidRDefault="00271505">
      <w:pPr>
        <w:pStyle w:val="ListParagraph"/>
        <w:numPr>
          <w:ilvl w:val="2"/>
          <w:numId w:val="8"/>
        </w:numPr>
        <w:tabs>
          <w:tab w:val="left" w:pos="1235"/>
        </w:tabs>
        <w:spacing w:line="292" w:lineRule="auto"/>
        <w:ind w:right="1289" w:firstLine="0"/>
        <w:rPr>
          <w:sz w:val="20"/>
        </w:rPr>
      </w:pPr>
      <w:r>
        <w:rPr>
          <w:rFonts w:ascii="Arial" w:hAnsi="Arial"/>
          <w:b/>
          <w:sz w:val="20"/>
        </w:rPr>
        <w:t>ISO</w:t>
      </w:r>
      <w:r>
        <w:rPr>
          <w:rFonts w:ascii="Arial" w:hAnsi="Arial"/>
          <w:b/>
          <w:spacing w:val="-4"/>
          <w:sz w:val="20"/>
        </w:rPr>
        <w:t xml:space="preserve"> </w:t>
      </w:r>
      <w:r>
        <w:rPr>
          <w:rFonts w:ascii="Arial" w:hAnsi="Arial"/>
          <w:b/>
          <w:sz w:val="20"/>
        </w:rPr>
        <w:t>27001:</w:t>
      </w:r>
      <w:r>
        <w:rPr>
          <w:rFonts w:ascii="Arial" w:hAnsi="Arial"/>
          <w:b/>
          <w:spacing w:val="-4"/>
          <w:sz w:val="20"/>
        </w:rPr>
        <w:t xml:space="preserve"> </w:t>
      </w:r>
      <w:r>
        <w:rPr>
          <w:sz w:val="20"/>
        </w:rPr>
        <w:t>Information</w:t>
      </w:r>
      <w:r>
        <w:rPr>
          <w:spacing w:val="-4"/>
          <w:sz w:val="20"/>
        </w:rPr>
        <w:t xml:space="preserve"> </w:t>
      </w:r>
      <w:r>
        <w:rPr>
          <w:sz w:val="20"/>
        </w:rPr>
        <w:t>Security</w:t>
      </w:r>
      <w:r>
        <w:rPr>
          <w:spacing w:val="-4"/>
          <w:sz w:val="20"/>
        </w:rPr>
        <w:t xml:space="preserve"> </w:t>
      </w:r>
      <w:r>
        <w:rPr>
          <w:sz w:val="20"/>
        </w:rPr>
        <w:t>Management</w:t>
      </w:r>
      <w:r>
        <w:rPr>
          <w:spacing w:val="-4"/>
          <w:sz w:val="20"/>
        </w:rPr>
        <w:t xml:space="preserve"> </w:t>
      </w:r>
      <w:r>
        <w:rPr>
          <w:sz w:val="20"/>
        </w:rPr>
        <w:t>System</w:t>
      </w:r>
      <w:r>
        <w:rPr>
          <w:spacing w:val="-4"/>
          <w:sz w:val="20"/>
        </w:rPr>
        <w:t xml:space="preserve"> </w:t>
      </w:r>
      <w:r>
        <w:rPr>
          <w:sz w:val="20"/>
        </w:rPr>
        <w:t>(ISMS)</w:t>
      </w:r>
      <w:r>
        <w:rPr>
          <w:spacing w:val="-4"/>
          <w:sz w:val="20"/>
        </w:rPr>
        <w:t xml:space="preserve"> </w:t>
      </w:r>
      <w:r>
        <w:rPr>
          <w:sz w:val="20"/>
        </w:rPr>
        <w:t>covering</w:t>
      </w:r>
      <w:r>
        <w:rPr>
          <w:spacing w:val="-4"/>
          <w:sz w:val="20"/>
        </w:rPr>
        <w:t xml:space="preserve"> </w:t>
      </w:r>
      <w:r>
        <w:rPr>
          <w:sz w:val="20"/>
        </w:rPr>
        <w:t>asset</w:t>
      </w:r>
      <w:r>
        <w:rPr>
          <w:spacing w:val="-4"/>
          <w:sz w:val="20"/>
        </w:rPr>
        <w:t xml:space="preserve"> </w:t>
      </w:r>
      <w:r>
        <w:rPr>
          <w:sz w:val="20"/>
        </w:rPr>
        <w:t>management, access control, cryptography, physical security, and incident management.</w:t>
      </w:r>
    </w:p>
    <w:p w:rsidR="00B40B96" w:rsidRDefault="00271505">
      <w:pPr>
        <w:pStyle w:val="ListParagraph"/>
        <w:numPr>
          <w:ilvl w:val="2"/>
          <w:numId w:val="8"/>
        </w:numPr>
        <w:tabs>
          <w:tab w:val="left" w:pos="1235"/>
        </w:tabs>
        <w:spacing w:before="118" w:line="292" w:lineRule="auto"/>
        <w:ind w:right="1489" w:firstLine="0"/>
        <w:rPr>
          <w:sz w:val="20"/>
        </w:rPr>
      </w:pPr>
      <w:r>
        <w:rPr>
          <w:rFonts w:ascii="Arial" w:hAnsi="Arial"/>
          <w:b/>
          <w:sz w:val="20"/>
        </w:rPr>
        <w:t>HIPAA</w:t>
      </w:r>
      <w:r>
        <w:rPr>
          <w:rFonts w:ascii="Arial" w:hAnsi="Arial"/>
          <w:b/>
          <w:spacing w:val="-4"/>
          <w:sz w:val="20"/>
        </w:rPr>
        <w:t xml:space="preserve"> </w:t>
      </w:r>
      <w:r>
        <w:rPr>
          <w:rFonts w:ascii="Arial" w:hAnsi="Arial"/>
          <w:b/>
          <w:sz w:val="20"/>
        </w:rPr>
        <w:t>(Healthcare):</w:t>
      </w:r>
      <w:r>
        <w:rPr>
          <w:rFonts w:ascii="Arial" w:hAnsi="Arial"/>
          <w:b/>
          <w:spacing w:val="-4"/>
          <w:sz w:val="20"/>
        </w:rPr>
        <w:t xml:space="preserve"> </w:t>
      </w:r>
      <w:r>
        <w:rPr>
          <w:sz w:val="20"/>
        </w:rPr>
        <w:t>Business</w:t>
      </w:r>
      <w:r>
        <w:rPr>
          <w:spacing w:val="-4"/>
          <w:sz w:val="20"/>
        </w:rPr>
        <w:t xml:space="preserve"> </w:t>
      </w:r>
      <w:r>
        <w:rPr>
          <w:sz w:val="20"/>
        </w:rPr>
        <w:t>Associate</w:t>
      </w:r>
      <w:r>
        <w:rPr>
          <w:spacing w:val="-4"/>
          <w:sz w:val="20"/>
        </w:rPr>
        <w:t xml:space="preserve"> </w:t>
      </w:r>
      <w:r>
        <w:rPr>
          <w:sz w:val="20"/>
        </w:rPr>
        <w:t>Agreements</w:t>
      </w:r>
      <w:r>
        <w:rPr>
          <w:spacing w:val="-4"/>
          <w:sz w:val="20"/>
        </w:rPr>
        <w:t xml:space="preserve"> </w:t>
      </w:r>
      <w:r>
        <w:rPr>
          <w:sz w:val="20"/>
        </w:rPr>
        <w:t>(BAA)</w:t>
      </w:r>
      <w:r>
        <w:rPr>
          <w:spacing w:val="-4"/>
          <w:sz w:val="20"/>
        </w:rPr>
        <w:t xml:space="preserve"> </w:t>
      </w:r>
      <w:r>
        <w:rPr>
          <w:sz w:val="20"/>
        </w:rPr>
        <w:t>available.</w:t>
      </w:r>
      <w:r>
        <w:rPr>
          <w:spacing w:val="-4"/>
          <w:sz w:val="20"/>
        </w:rPr>
        <w:t xml:space="preserve"> </w:t>
      </w:r>
      <w:r>
        <w:rPr>
          <w:sz w:val="20"/>
        </w:rPr>
        <w:t>PHI</w:t>
      </w:r>
      <w:r>
        <w:rPr>
          <w:spacing w:val="-4"/>
          <w:sz w:val="20"/>
        </w:rPr>
        <w:t xml:space="preserve"> </w:t>
      </w:r>
      <w:r>
        <w:rPr>
          <w:sz w:val="20"/>
        </w:rPr>
        <w:t>encryption</w:t>
      </w:r>
      <w:r>
        <w:rPr>
          <w:spacing w:val="-4"/>
          <w:sz w:val="20"/>
        </w:rPr>
        <w:t xml:space="preserve"> </w:t>
      </w:r>
      <w:r>
        <w:rPr>
          <w:sz w:val="20"/>
        </w:rPr>
        <w:t>at rest (AES-256) and in transit (TLS 1.3). Audit logging of all PHI access.</w:t>
      </w:r>
    </w:p>
    <w:p w:rsidR="00B40B96" w:rsidRDefault="00271505">
      <w:pPr>
        <w:pStyle w:val="Heading2"/>
        <w:numPr>
          <w:ilvl w:val="1"/>
          <w:numId w:val="8"/>
        </w:numPr>
        <w:tabs>
          <w:tab w:val="left" w:pos="1177"/>
        </w:tabs>
        <w:ind w:hanging="467"/>
      </w:pPr>
      <w:r>
        <w:rPr>
          <w:color w:val="1564BF"/>
        </w:rPr>
        <w:t xml:space="preserve">Security </w:t>
      </w:r>
      <w:r>
        <w:rPr>
          <w:color w:val="1564BF"/>
          <w:spacing w:val="-2"/>
        </w:rPr>
        <w:t>Architecture</w:t>
      </w:r>
    </w:p>
    <w:p w:rsidR="00B40B96" w:rsidRDefault="00271505">
      <w:pPr>
        <w:pStyle w:val="ListParagraph"/>
        <w:numPr>
          <w:ilvl w:val="2"/>
          <w:numId w:val="8"/>
        </w:numPr>
        <w:tabs>
          <w:tab w:val="left" w:pos="1235"/>
        </w:tabs>
        <w:spacing w:before="233" w:line="292" w:lineRule="auto"/>
        <w:ind w:right="1189" w:firstLine="0"/>
        <w:rPr>
          <w:sz w:val="20"/>
        </w:rPr>
      </w:pPr>
      <w:r>
        <w:rPr>
          <w:rFonts w:ascii="Arial" w:hAnsi="Arial"/>
          <w:b/>
          <w:sz w:val="20"/>
        </w:rPr>
        <w:t>Encryption:</w:t>
      </w:r>
      <w:r>
        <w:rPr>
          <w:rFonts w:ascii="Arial" w:hAnsi="Arial"/>
          <w:b/>
          <w:spacing w:val="-3"/>
          <w:sz w:val="20"/>
        </w:rPr>
        <w:t xml:space="preserve"> </w:t>
      </w:r>
      <w:r>
        <w:rPr>
          <w:sz w:val="20"/>
        </w:rPr>
        <w:t>AES-256-GCM</w:t>
      </w:r>
      <w:r>
        <w:rPr>
          <w:spacing w:val="-3"/>
          <w:sz w:val="20"/>
        </w:rPr>
        <w:t xml:space="preserve"> </w:t>
      </w:r>
      <w:r>
        <w:rPr>
          <w:sz w:val="20"/>
        </w:rPr>
        <w:t>for</w:t>
      </w:r>
      <w:r>
        <w:rPr>
          <w:spacing w:val="-3"/>
          <w:sz w:val="20"/>
        </w:rPr>
        <w:t xml:space="preserve"> </w:t>
      </w:r>
      <w:r>
        <w:rPr>
          <w:sz w:val="20"/>
        </w:rPr>
        <w:t>data</w:t>
      </w:r>
      <w:r>
        <w:rPr>
          <w:spacing w:val="-3"/>
          <w:sz w:val="20"/>
        </w:rPr>
        <w:t xml:space="preserve"> </w:t>
      </w:r>
      <w:r>
        <w:rPr>
          <w:sz w:val="20"/>
        </w:rPr>
        <w:t>at</w:t>
      </w:r>
      <w:r>
        <w:rPr>
          <w:spacing w:val="-3"/>
          <w:sz w:val="20"/>
        </w:rPr>
        <w:t xml:space="preserve"> </w:t>
      </w:r>
      <w:r>
        <w:rPr>
          <w:sz w:val="20"/>
        </w:rPr>
        <w:t>rest.</w:t>
      </w:r>
      <w:r>
        <w:rPr>
          <w:spacing w:val="-3"/>
          <w:sz w:val="20"/>
        </w:rPr>
        <w:t xml:space="preserve"> </w:t>
      </w:r>
      <w:r>
        <w:rPr>
          <w:sz w:val="20"/>
        </w:rPr>
        <w:t>TLS</w:t>
      </w:r>
      <w:r>
        <w:rPr>
          <w:spacing w:val="-3"/>
          <w:sz w:val="20"/>
        </w:rPr>
        <w:t xml:space="preserve"> </w:t>
      </w:r>
      <w:r>
        <w:rPr>
          <w:sz w:val="20"/>
        </w:rPr>
        <w:t>1.3</w:t>
      </w:r>
      <w:r>
        <w:rPr>
          <w:spacing w:val="-3"/>
          <w:sz w:val="20"/>
        </w:rPr>
        <w:t xml:space="preserve"> </w:t>
      </w:r>
      <w:r>
        <w:rPr>
          <w:sz w:val="20"/>
        </w:rPr>
        <w:t>for</w:t>
      </w:r>
      <w:r>
        <w:rPr>
          <w:spacing w:val="-3"/>
          <w:sz w:val="20"/>
        </w:rPr>
        <w:t xml:space="preserve"> </w:t>
      </w:r>
      <w:r>
        <w:rPr>
          <w:sz w:val="20"/>
        </w:rPr>
        <w:t>data</w:t>
      </w:r>
      <w:r>
        <w:rPr>
          <w:spacing w:val="-3"/>
          <w:sz w:val="20"/>
        </w:rPr>
        <w:t xml:space="preserve"> </w:t>
      </w:r>
      <w:r>
        <w:rPr>
          <w:sz w:val="20"/>
        </w:rPr>
        <w:t>in</w:t>
      </w:r>
      <w:r>
        <w:rPr>
          <w:spacing w:val="-3"/>
          <w:sz w:val="20"/>
        </w:rPr>
        <w:t xml:space="preserve"> </w:t>
      </w:r>
      <w:r>
        <w:rPr>
          <w:sz w:val="20"/>
        </w:rPr>
        <w:t>transit.</w:t>
      </w:r>
      <w:r>
        <w:rPr>
          <w:spacing w:val="-3"/>
          <w:sz w:val="20"/>
        </w:rPr>
        <w:t xml:space="preserve"> </w:t>
      </w:r>
      <w:r>
        <w:rPr>
          <w:sz w:val="20"/>
        </w:rPr>
        <w:t>Field-level</w:t>
      </w:r>
      <w:r>
        <w:rPr>
          <w:spacing w:val="-3"/>
          <w:sz w:val="20"/>
        </w:rPr>
        <w:t xml:space="preserve"> </w:t>
      </w:r>
      <w:r>
        <w:rPr>
          <w:sz w:val="20"/>
        </w:rPr>
        <w:t>encryption for PII using envelope encryption with KMS.</w:t>
      </w:r>
    </w:p>
    <w:p w:rsidR="00B40B96" w:rsidRDefault="00271505">
      <w:pPr>
        <w:pStyle w:val="ListParagraph"/>
        <w:numPr>
          <w:ilvl w:val="2"/>
          <w:numId w:val="8"/>
        </w:numPr>
        <w:tabs>
          <w:tab w:val="left" w:pos="1234"/>
        </w:tabs>
        <w:spacing w:line="292" w:lineRule="auto"/>
        <w:ind w:right="1132" w:firstLine="0"/>
        <w:rPr>
          <w:sz w:val="20"/>
        </w:rPr>
      </w:pPr>
      <w:r>
        <w:rPr>
          <w:rFonts w:ascii="Arial" w:hAnsi="Arial"/>
          <w:b/>
          <w:sz w:val="20"/>
        </w:rPr>
        <w:t>Zero-Trust</w:t>
      </w:r>
      <w:r>
        <w:rPr>
          <w:rFonts w:ascii="Arial" w:hAnsi="Arial"/>
          <w:b/>
          <w:spacing w:val="-4"/>
          <w:sz w:val="20"/>
        </w:rPr>
        <w:t xml:space="preserve"> </w:t>
      </w:r>
      <w:r>
        <w:rPr>
          <w:rFonts w:ascii="Arial" w:hAnsi="Arial"/>
          <w:b/>
          <w:sz w:val="20"/>
        </w:rPr>
        <w:t>Network:</w:t>
      </w:r>
      <w:r>
        <w:rPr>
          <w:rFonts w:ascii="Arial" w:hAnsi="Arial"/>
          <w:b/>
          <w:spacing w:val="-4"/>
          <w:sz w:val="20"/>
        </w:rPr>
        <w:t xml:space="preserve"> </w:t>
      </w:r>
      <w:proofErr w:type="spellStart"/>
      <w:r>
        <w:rPr>
          <w:sz w:val="20"/>
        </w:rPr>
        <w:t>mTLS</w:t>
      </w:r>
      <w:proofErr w:type="spellEnd"/>
      <w:r>
        <w:rPr>
          <w:spacing w:val="-4"/>
          <w:sz w:val="20"/>
        </w:rPr>
        <w:t xml:space="preserve"> </w:t>
      </w:r>
      <w:r>
        <w:rPr>
          <w:sz w:val="20"/>
        </w:rPr>
        <w:t>between</w:t>
      </w:r>
      <w:r>
        <w:rPr>
          <w:spacing w:val="-4"/>
          <w:sz w:val="20"/>
        </w:rPr>
        <w:t xml:space="preserve"> </w:t>
      </w:r>
      <w:r>
        <w:rPr>
          <w:sz w:val="20"/>
        </w:rPr>
        <w:t>all</w:t>
      </w:r>
      <w:r>
        <w:rPr>
          <w:spacing w:val="-4"/>
          <w:sz w:val="20"/>
        </w:rPr>
        <w:t xml:space="preserve"> </w:t>
      </w:r>
      <w:r>
        <w:rPr>
          <w:sz w:val="20"/>
        </w:rPr>
        <w:t>services.</w:t>
      </w:r>
      <w:r>
        <w:rPr>
          <w:spacing w:val="-4"/>
          <w:sz w:val="20"/>
        </w:rPr>
        <w:t xml:space="preserve"> </w:t>
      </w:r>
      <w:r>
        <w:rPr>
          <w:sz w:val="20"/>
        </w:rPr>
        <w:t>No</w:t>
      </w:r>
      <w:r>
        <w:rPr>
          <w:spacing w:val="-4"/>
          <w:sz w:val="20"/>
        </w:rPr>
        <w:t xml:space="preserve"> </w:t>
      </w:r>
      <w:r>
        <w:rPr>
          <w:sz w:val="20"/>
        </w:rPr>
        <w:t>implicit</w:t>
      </w:r>
      <w:r>
        <w:rPr>
          <w:spacing w:val="-4"/>
          <w:sz w:val="20"/>
        </w:rPr>
        <w:t xml:space="preserve"> </w:t>
      </w:r>
      <w:r>
        <w:rPr>
          <w:sz w:val="20"/>
        </w:rPr>
        <w:t>trust</w:t>
      </w:r>
      <w:r>
        <w:rPr>
          <w:spacing w:val="-4"/>
          <w:sz w:val="20"/>
        </w:rPr>
        <w:t xml:space="preserve"> </w:t>
      </w:r>
      <w:r>
        <w:rPr>
          <w:sz w:val="20"/>
        </w:rPr>
        <w:t>based</w:t>
      </w:r>
      <w:r>
        <w:rPr>
          <w:spacing w:val="-4"/>
          <w:sz w:val="20"/>
        </w:rPr>
        <w:t xml:space="preserve"> </w:t>
      </w:r>
      <w:r>
        <w:rPr>
          <w:sz w:val="20"/>
        </w:rPr>
        <w:t>on</w:t>
      </w:r>
      <w:r>
        <w:rPr>
          <w:spacing w:val="-4"/>
          <w:sz w:val="20"/>
        </w:rPr>
        <w:t xml:space="preserve"> </w:t>
      </w:r>
      <w:r>
        <w:rPr>
          <w:sz w:val="20"/>
        </w:rPr>
        <w:t>network</w:t>
      </w:r>
      <w:r>
        <w:rPr>
          <w:spacing w:val="-4"/>
          <w:sz w:val="20"/>
        </w:rPr>
        <w:t xml:space="preserve"> </w:t>
      </w:r>
      <w:r>
        <w:rPr>
          <w:sz w:val="20"/>
        </w:rPr>
        <w:t>location. Every request authenticated and authorized.</w:t>
      </w:r>
    </w:p>
    <w:p w:rsidR="00B40B96" w:rsidRDefault="00271505">
      <w:pPr>
        <w:pStyle w:val="ListParagraph"/>
        <w:numPr>
          <w:ilvl w:val="2"/>
          <w:numId w:val="8"/>
        </w:numPr>
        <w:tabs>
          <w:tab w:val="left" w:pos="1235"/>
        </w:tabs>
        <w:spacing w:line="292" w:lineRule="auto"/>
        <w:ind w:right="1189" w:firstLine="0"/>
        <w:rPr>
          <w:sz w:val="20"/>
        </w:rPr>
      </w:pPr>
      <w:r>
        <w:rPr>
          <w:rFonts w:ascii="Arial" w:hAnsi="Arial"/>
          <w:b/>
          <w:sz w:val="20"/>
        </w:rPr>
        <w:t>Secret</w:t>
      </w:r>
      <w:r>
        <w:rPr>
          <w:rFonts w:ascii="Arial" w:hAnsi="Arial"/>
          <w:b/>
          <w:spacing w:val="-4"/>
          <w:sz w:val="20"/>
        </w:rPr>
        <w:t xml:space="preserve"> </w:t>
      </w:r>
      <w:r>
        <w:rPr>
          <w:rFonts w:ascii="Arial" w:hAnsi="Arial"/>
          <w:b/>
          <w:sz w:val="20"/>
        </w:rPr>
        <w:t>Management:</w:t>
      </w:r>
      <w:r>
        <w:rPr>
          <w:rFonts w:ascii="Arial" w:hAnsi="Arial"/>
          <w:b/>
          <w:spacing w:val="-4"/>
          <w:sz w:val="20"/>
        </w:rPr>
        <w:t xml:space="preserve"> </w:t>
      </w:r>
      <w:proofErr w:type="spellStart"/>
      <w:r>
        <w:rPr>
          <w:sz w:val="20"/>
        </w:rPr>
        <w:t>HashiCorp</w:t>
      </w:r>
      <w:proofErr w:type="spellEnd"/>
      <w:r>
        <w:rPr>
          <w:spacing w:val="-4"/>
          <w:sz w:val="20"/>
        </w:rPr>
        <w:t xml:space="preserve"> </w:t>
      </w:r>
      <w:r>
        <w:rPr>
          <w:sz w:val="20"/>
        </w:rPr>
        <w:t>Vault</w:t>
      </w:r>
      <w:r>
        <w:rPr>
          <w:spacing w:val="-4"/>
          <w:sz w:val="20"/>
        </w:rPr>
        <w:t xml:space="preserve"> </w:t>
      </w:r>
      <w:r>
        <w:rPr>
          <w:sz w:val="20"/>
        </w:rPr>
        <w:t>with</w:t>
      </w:r>
      <w:r>
        <w:rPr>
          <w:spacing w:val="-4"/>
          <w:sz w:val="20"/>
        </w:rPr>
        <w:t xml:space="preserve"> </w:t>
      </w:r>
      <w:r>
        <w:rPr>
          <w:sz w:val="20"/>
        </w:rPr>
        <w:t>dynamic</w:t>
      </w:r>
      <w:r>
        <w:rPr>
          <w:spacing w:val="-4"/>
          <w:sz w:val="20"/>
        </w:rPr>
        <w:t xml:space="preserve"> </w:t>
      </w:r>
      <w:r>
        <w:rPr>
          <w:sz w:val="20"/>
        </w:rPr>
        <w:t>secrets.</w:t>
      </w:r>
      <w:r>
        <w:rPr>
          <w:spacing w:val="-4"/>
          <w:sz w:val="20"/>
        </w:rPr>
        <w:t xml:space="preserve"> </w:t>
      </w:r>
      <w:r>
        <w:rPr>
          <w:sz w:val="20"/>
        </w:rPr>
        <w:t>Automatic</w:t>
      </w:r>
      <w:r>
        <w:rPr>
          <w:spacing w:val="-4"/>
          <w:sz w:val="20"/>
        </w:rPr>
        <w:t xml:space="preserve"> </w:t>
      </w:r>
      <w:r>
        <w:rPr>
          <w:sz w:val="20"/>
        </w:rPr>
        <w:t>rotation</w:t>
      </w:r>
      <w:r>
        <w:rPr>
          <w:spacing w:val="-4"/>
          <w:sz w:val="20"/>
        </w:rPr>
        <w:t xml:space="preserve"> </w:t>
      </w:r>
      <w:r>
        <w:rPr>
          <w:sz w:val="20"/>
        </w:rPr>
        <w:t>of</w:t>
      </w:r>
      <w:r>
        <w:rPr>
          <w:spacing w:val="-4"/>
          <w:sz w:val="20"/>
        </w:rPr>
        <w:t xml:space="preserve"> </w:t>
      </w:r>
      <w:r>
        <w:rPr>
          <w:sz w:val="20"/>
        </w:rPr>
        <w:t>database credentials, API keys, and signing certificates.</w:t>
      </w:r>
    </w:p>
    <w:p w:rsidR="00B40B96" w:rsidRDefault="00271505">
      <w:pPr>
        <w:pStyle w:val="ListParagraph"/>
        <w:numPr>
          <w:ilvl w:val="2"/>
          <w:numId w:val="8"/>
        </w:numPr>
        <w:tabs>
          <w:tab w:val="left" w:pos="1235"/>
        </w:tabs>
        <w:spacing w:line="292" w:lineRule="auto"/>
        <w:ind w:right="1245" w:firstLine="0"/>
        <w:rPr>
          <w:sz w:val="20"/>
        </w:rPr>
      </w:pPr>
      <w:proofErr w:type="spellStart"/>
      <w:r>
        <w:rPr>
          <w:rFonts w:ascii="Arial" w:hAnsi="Arial"/>
          <w:b/>
          <w:sz w:val="20"/>
        </w:rPr>
        <w:t>DDoS</w:t>
      </w:r>
      <w:proofErr w:type="spellEnd"/>
      <w:r>
        <w:rPr>
          <w:rFonts w:ascii="Arial" w:hAnsi="Arial"/>
          <w:b/>
          <w:spacing w:val="-4"/>
          <w:sz w:val="20"/>
        </w:rPr>
        <w:t xml:space="preserve"> </w:t>
      </w:r>
      <w:r>
        <w:rPr>
          <w:rFonts w:ascii="Arial" w:hAnsi="Arial"/>
          <w:b/>
          <w:sz w:val="20"/>
        </w:rPr>
        <w:t>Protection:</w:t>
      </w:r>
      <w:r>
        <w:rPr>
          <w:rFonts w:ascii="Arial" w:hAnsi="Arial"/>
          <w:b/>
          <w:spacing w:val="-4"/>
          <w:sz w:val="20"/>
        </w:rPr>
        <w:t xml:space="preserve"> </w:t>
      </w:r>
      <w:proofErr w:type="spellStart"/>
      <w:r>
        <w:rPr>
          <w:sz w:val="20"/>
        </w:rPr>
        <w:t>CloudFlare</w:t>
      </w:r>
      <w:proofErr w:type="spellEnd"/>
      <w:r>
        <w:rPr>
          <w:sz w:val="20"/>
        </w:rPr>
        <w:t>/AWS</w:t>
      </w:r>
      <w:r>
        <w:rPr>
          <w:spacing w:val="-4"/>
          <w:sz w:val="20"/>
        </w:rPr>
        <w:t xml:space="preserve"> </w:t>
      </w:r>
      <w:r>
        <w:rPr>
          <w:sz w:val="20"/>
        </w:rPr>
        <w:t>Shield</w:t>
      </w:r>
      <w:r>
        <w:rPr>
          <w:spacing w:val="-4"/>
          <w:sz w:val="20"/>
        </w:rPr>
        <w:t xml:space="preserve"> </w:t>
      </w:r>
      <w:r>
        <w:rPr>
          <w:sz w:val="20"/>
        </w:rPr>
        <w:t>Advanced.</w:t>
      </w:r>
      <w:r>
        <w:rPr>
          <w:spacing w:val="-4"/>
          <w:sz w:val="20"/>
        </w:rPr>
        <w:t xml:space="preserve"> </w:t>
      </w:r>
      <w:r>
        <w:rPr>
          <w:sz w:val="20"/>
        </w:rPr>
        <w:t>Rate</w:t>
      </w:r>
      <w:r>
        <w:rPr>
          <w:spacing w:val="-4"/>
          <w:sz w:val="20"/>
        </w:rPr>
        <w:t xml:space="preserve"> </w:t>
      </w:r>
      <w:r>
        <w:rPr>
          <w:sz w:val="20"/>
        </w:rPr>
        <w:t>limiting</w:t>
      </w:r>
      <w:r>
        <w:rPr>
          <w:spacing w:val="-4"/>
          <w:sz w:val="20"/>
        </w:rPr>
        <w:t xml:space="preserve"> </w:t>
      </w:r>
      <w:r>
        <w:rPr>
          <w:sz w:val="20"/>
        </w:rPr>
        <w:t>at</w:t>
      </w:r>
      <w:r>
        <w:rPr>
          <w:spacing w:val="-4"/>
          <w:sz w:val="20"/>
        </w:rPr>
        <w:t xml:space="preserve"> </w:t>
      </w:r>
      <w:r>
        <w:rPr>
          <w:sz w:val="20"/>
        </w:rPr>
        <w:t>edge</w:t>
      </w:r>
      <w:r>
        <w:rPr>
          <w:spacing w:val="-4"/>
          <w:sz w:val="20"/>
        </w:rPr>
        <w:t xml:space="preserve"> </w:t>
      </w:r>
      <w:r>
        <w:rPr>
          <w:sz w:val="20"/>
        </w:rPr>
        <w:t>(10,000</w:t>
      </w:r>
      <w:r>
        <w:rPr>
          <w:spacing w:val="-4"/>
          <w:sz w:val="20"/>
        </w:rPr>
        <w:t xml:space="preserve"> </w:t>
      </w:r>
      <w:proofErr w:type="spellStart"/>
      <w:r>
        <w:rPr>
          <w:sz w:val="20"/>
        </w:rPr>
        <w:t>req</w:t>
      </w:r>
      <w:proofErr w:type="spellEnd"/>
      <w:r>
        <w:rPr>
          <w:sz w:val="20"/>
        </w:rPr>
        <w:t>/min per IP). CAPTCHA challenges for anomalous traffic.</w:t>
      </w:r>
    </w:p>
    <w:p w:rsidR="00B40B96" w:rsidRDefault="00271505">
      <w:pPr>
        <w:pStyle w:val="ListParagraph"/>
        <w:numPr>
          <w:ilvl w:val="2"/>
          <w:numId w:val="8"/>
        </w:numPr>
        <w:tabs>
          <w:tab w:val="left" w:pos="1235"/>
        </w:tabs>
        <w:spacing w:line="292" w:lineRule="auto"/>
        <w:ind w:right="1488" w:firstLine="0"/>
        <w:rPr>
          <w:sz w:val="20"/>
        </w:rPr>
      </w:pPr>
      <w:r>
        <w:rPr>
          <w:rFonts w:ascii="Arial" w:hAnsi="Arial"/>
          <w:b/>
          <w:sz w:val="20"/>
        </w:rPr>
        <w:t>Vulnerability</w:t>
      </w:r>
      <w:r>
        <w:rPr>
          <w:rFonts w:ascii="Arial" w:hAnsi="Arial"/>
          <w:b/>
          <w:spacing w:val="-5"/>
          <w:sz w:val="20"/>
        </w:rPr>
        <w:t xml:space="preserve"> </w:t>
      </w:r>
      <w:r>
        <w:rPr>
          <w:rFonts w:ascii="Arial" w:hAnsi="Arial"/>
          <w:b/>
          <w:sz w:val="20"/>
        </w:rPr>
        <w:t>Management:</w:t>
      </w:r>
      <w:r>
        <w:rPr>
          <w:rFonts w:ascii="Arial" w:hAnsi="Arial"/>
          <w:b/>
          <w:spacing w:val="-5"/>
          <w:sz w:val="20"/>
        </w:rPr>
        <w:t xml:space="preserve"> </w:t>
      </w:r>
      <w:proofErr w:type="spellStart"/>
      <w:r>
        <w:rPr>
          <w:sz w:val="20"/>
        </w:rPr>
        <w:t>Snyk</w:t>
      </w:r>
      <w:proofErr w:type="spellEnd"/>
      <w:r>
        <w:rPr>
          <w:sz w:val="20"/>
        </w:rPr>
        <w:t>/</w:t>
      </w:r>
      <w:proofErr w:type="spellStart"/>
      <w:r>
        <w:rPr>
          <w:sz w:val="20"/>
        </w:rPr>
        <w:t>Dependabot</w:t>
      </w:r>
      <w:proofErr w:type="spellEnd"/>
      <w:r>
        <w:rPr>
          <w:spacing w:val="-5"/>
          <w:sz w:val="20"/>
        </w:rPr>
        <w:t xml:space="preserve"> </w:t>
      </w:r>
      <w:r>
        <w:rPr>
          <w:sz w:val="20"/>
        </w:rPr>
        <w:t>for</w:t>
      </w:r>
      <w:r>
        <w:rPr>
          <w:spacing w:val="-5"/>
          <w:sz w:val="20"/>
        </w:rPr>
        <w:t xml:space="preserve"> </w:t>
      </w:r>
      <w:r>
        <w:rPr>
          <w:sz w:val="20"/>
        </w:rPr>
        <w:t>dependency</w:t>
      </w:r>
      <w:r>
        <w:rPr>
          <w:spacing w:val="-5"/>
          <w:sz w:val="20"/>
        </w:rPr>
        <w:t xml:space="preserve"> </w:t>
      </w:r>
      <w:r>
        <w:rPr>
          <w:sz w:val="20"/>
        </w:rPr>
        <w:t>scanning.</w:t>
      </w:r>
      <w:r>
        <w:rPr>
          <w:spacing w:val="-5"/>
          <w:sz w:val="20"/>
        </w:rPr>
        <w:t xml:space="preserve"> </w:t>
      </w:r>
      <w:proofErr w:type="spellStart"/>
      <w:r>
        <w:rPr>
          <w:sz w:val="20"/>
        </w:rPr>
        <w:t>SonarQube</w:t>
      </w:r>
      <w:proofErr w:type="spellEnd"/>
      <w:r>
        <w:rPr>
          <w:spacing w:val="-5"/>
          <w:sz w:val="20"/>
        </w:rPr>
        <w:t xml:space="preserve"> </w:t>
      </w:r>
      <w:r>
        <w:rPr>
          <w:sz w:val="20"/>
        </w:rPr>
        <w:t>for static analysis. OWASP ZAP for dynami</w:t>
      </w:r>
      <w:r>
        <w:rPr>
          <w:sz w:val="20"/>
        </w:rPr>
        <w:t>c scanning in CI/CD.</w:t>
      </w:r>
    </w:p>
    <w:p w:rsidR="00B40B96" w:rsidRDefault="00271505">
      <w:pPr>
        <w:pStyle w:val="ListParagraph"/>
        <w:numPr>
          <w:ilvl w:val="2"/>
          <w:numId w:val="8"/>
        </w:numPr>
        <w:tabs>
          <w:tab w:val="left" w:pos="1235"/>
        </w:tabs>
        <w:spacing w:line="292" w:lineRule="auto"/>
        <w:ind w:right="1195" w:firstLine="0"/>
        <w:rPr>
          <w:sz w:val="20"/>
        </w:rPr>
      </w:pPr>
      <w:r>
        <w:rPr>
          <w:rFonts w:ascii="Arial" w:hAnsi="Arial"/>
          <w:b/>
          <w:sz w:val="20"/>
        </w:rPr>
        <w:t>Backup</w:t>
      </w:r>
      <w:r>
        <w:rPr>
          <w:rFonts w:ascii="Arial" w:hAnsi="Arial"/>
          <w:b/>
          <w:spacing w:val="-3"/>
          <w:sz w:val="20"/>
        </w:rPr>
        <w:t xml:space="preserve"> </w:t>
      </w:r>
      <w:r>
        <w:rPr>
          <w:rFonts w:ascii="Arial" w:hAnsi="Arial"/>
          <w:b/>
          <w:sz w:val="20"/>
        </w:rPr>
        <w:t>&amp;</w:t>
      </w:r>
      <w:r>
        <w:rPr>
          <w:rFonts w:ascii="Arial" w:hAnsi="Arial"/>
          <w:b/>
          <w:spacing w:val="-3"/>
          <w:sz w:val="20"/>
        </w:rPr>
        <w:t xml:space="preserve"> </w:t>
      </w:r>
      <w:r>
        <w:rPr>
          <w:rFonts w:ascii="Arial" w:hAnsi="Arial"/>
          <w:b/>
          <w:sz w:val="20"/>
        </w:rPr>
        <w:t>DR:</w:t>
      </w:r>
      <w:r>
        <w:rPr>
          <w:rFonts w:ascii="Arial" w:hAnsi="Arial"/>
          <w:b/>
          <w:spacing w:val="-3"/>
          <w:sz w:val="20"/>
        </w:rPr>
        <w:t xml:space="preserve"> </w:t>
      </w:r>
      <w:r>
        <w:rPr>
          <w:sz w:val="20"/>
        </w:rPr>
        <w:t>Point-in-time</w:t>
      </w:r>
      <w:r>
        <w:rPr>
          <w:spacing w:val="-3"/>
          <w:sz w:val="20"/>
        </w:rPr>
        <w:t xml:space="preserve"> </w:t>
      </w:r>
      <w:r>
        <w:rPr>
          <w:sz w:val="20"/>
        </w:rPr>
        <w:t>recovery</w:t>
      </w:r>
      <w:r>
        <w:rPr>
          <w:spacing w:val="-3"/>
          <w:sz w:val="20"/>
        </w:rPr>
        <w:t xml:space="preserve"> </w:t>
      </w:r>
      <w:r>
        <w:rPr>
          <w:sz w:val="20"/>
        </w:rPr>
        <w:t>(PITR)</w:t>
      </w:r>
      <w:r>
        <w:rPr>
          <w:spacing w:val="-3"/>
          <w:sz w:val="20"/>
        </w:rPr>
        <w:t xml:space="preserve"> </w:t>
      </w:r>
      <w:r>
        <w:rPr>
          <w:sz w:val="20"/>
        </w:rPr>
        <w:t>for</w:t>
      </w:r>
      <w:r>
        <w:rPr>
          <w:spacing w:val="-3"/>
          <w:sz w:val="20"/>
        </w:rPr>
        <w:t xml:space="preserve"> </w:t>
      </w:r>
      <w:r>
        <w:rPr>
          <w:sz w:val="20"/>
        </w:rPr>
        <w:t>databases.</w:t>
      </w:r>
      <w:r>
        <w:rPr>
          <w:spacing w:val="-3"/>
          <w:sz w:val="20"/>
        </w:rPr>
        <w:t xml:space="preserve"> </w:t>
      </w:r>
      <w:r>
        <w:rPr>
          <w:sz w:val="20"/>
        </w:rPr>
        <w:t>Cross-region</w:t>
      </w:r>
      <w:r>
        <w:rPr>
          <w:spacing w:val="-3"/>
          <w:sz w:val="20"/>
        </w:rPr>
        <w:t xml:space="preserve"> </w:t>
      </w:r>
      <w:r>
        <w:rPr>
          <w:sz w:val="20"/>
        </w:rPr>
        <w:t>replication</w:t>
      </w:r>
      <w:r>
        <w:rPr>
          <w:spacing w:val="-3"/>
          <w:sz w:val="20"/>
        </w:rPr>
        <w:t xml:space="preserve"> </w:t>
      </w:r>
      <w:r>
        <w:rPr>
          <w:sz w:val="20"/>
        </w:rPr>
        <w:t>(RPO</w:t>
      </w:r>
      <w:r>
        <w:rPr>
          <w:spacing w:val="-3"/>
          <w:sz w:val="20"/>
        </w:rPr>
        <w:t xml:space="preserve"> </w:t>
      </w:r>
      <w:r>
        <w:rPr>
          <w:sz w:val="20"/>
        </w:rPr>
        <w:t>&lt; 1 min, RTO &lt; 15 min). Quarterly disaster recovery drills.</w:t>
      </w:r>
    </w:p>
    <w:p w:rsidR="00B40B96" w:rsidRDefault="00B40B96">
      <w:pPr>
        <w:pStyle w:val="ListParagraph"/>
        <w:spacing w:line="292" w:lineRule="auto"/>
        <w:rPr>
          <w:sz w:val="20"/>
        </w:rPr>
        <w:sectPr w:rsidR="00B40B96">
          <w:pgSz w:w="11910" w:h="16840"/>
          <w:pgMar w:top="1500" w:right="425" w:bottom="280" w:left="850" w:header="720" w:footer="720" w:gutter="0"/>
          <w:cols w:space="720"/>
        </w:sectPr>
      </w:pPr>
    </w:p>
    <w:p w:rsidR="00B40B96" w:rsidRPr="00271505" w:rsidRDefault="00B40B96" w:rsidP="00271505">
      <w:pPr>
        <w:tabs>
          <w:tab w:val="left" w:pos="1235"/>
        </w:tabs>
        <w:spacing w:before="170"/>
        <w:rPr>
          <w:sz w:val="20"/>
        </w:rPr>
        <w:sectPr w:rsidR="00B40B96" w:rsidRPr="00271505">
          <w:pgSz w:w="11910" w:h="16840"/>
          <w:pgMar w:top="1500" w:right="425" w:bottom="280" w:left="850" w:header="720" w:footer="720" w:gutter="0"/>
          <w:cols w:space="720"/>
        </w:sectPr>
      </w:pPr>
      <w:bookmarkStart w:id="0" w:name="_GoBack"/>
      <w:bookmarkEnd w:id="0"/>
    </w:p>
    <w:p w:rsidR="00B40B96" w:rsidRDefault="00B40B96" w:rsidP="00271505">
      <w:pPr>
        <w:spacing w:before="73" w:line="278" w:lineRule="auto"/>
        <w:ind w:right="704"/>
        <w:rPr>
          <w:rFonts w:ascii="Arial"/>
          <w:i/>
          <w:sz w:val="18"/>
        </w:rPr>
      </w:pPr>
    </w:p>
    <w:sectPr w:rsidR="00B40B96">
      <w:pgSz w:w="11910" w:h="16840"/>
      <w:pgMar w:top="148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5697D"/>
    <w:multiLevelType w:val="hybridMultilevel"/>
    <w:tmpl w:val="775A3EE6"/>
    <w:lvl w:ilvl="0" w:tplc="52727478">
      <w:numFmt w:val="bullet"/>
      <w:lvlText w:val="•"/>
      <w:lvlJc w:val="left"/>
      <w:pPr>
        <w:ind w:left="1110" w:hanging="126"/>
      </w:pPr>
      <w:rPr>
        <w:rFonts w:ascii="Arial MT" w:eastAsia="Arial MT" w:hAnsi="Arial MT" w:cs="Arial MT" w:hint="default"/>
        <w:b w:val="0"/>
        <w:bCs w:val="0"/>
        <w:i w:val="0"/>
        <w:iCs w:val="0"/>
        <w:spacing w:val="0"/>
        <w:w w:val="100"/>
        <w:sz w:val="20"/>
        <w:szCs w:val="20"/>
        <w:lang w:val="en-US" w:eastAsia="en-US" w:bidi="ar-SA"/>
      </w:rPr>
    </w:lvl>
    <w:lvl w:ilvl="1" w:tplc="BBAAFAAC">
      <w:numFmt w:val="bullet"/>
      <w:lvlText w:val="•"/>
      <w:lvlJc w:val="left"/>
      <w:pPr>
        <w:ind w:left="2071" w:hanging="126"/>
      </w:pPr>
      <w:rPr>
        <w:rFonts w:hint="default"/>
        <w:lang w:val="en-US" w:eastAsia="en-US" w:bidi="ar-SA"/>
      </w:rPr>
    </w:lvl>
    <w:lvl w:ilvl="2" w:tplc="49D6E542">
      <w:numFmt w:val="bullet"/>
      <w:lvlText w:val="•"/>
      <w:lvlJc w:val="left"/>
      <w:pPr>
        <w:ind w:left="3022" w:hanging="126"/>
      </w:pPr>
      <w:rPr>
        <w:rFonts w:hint="default"/>
        <w:lang w:val="en-US" w:eastAsia="en-US" w:bidi="ar-SA"/>
      </w:rPr>
    </w:lvl>
    <w:lvl w:ilvl="3" w:tplc="ABE01C2C">
      <w:numFmt w:val="bullet"/>
      <w:lvlText w:val="•"/>
      <w:lvlJc w:val="left"/>
      <w:pPr>
        <w:ind w:left="3973" w:hanging="126"/>
      </w:pPr>
      <w:rPr>
        <w:rFonts w:hint="default"/>
        <w:lang w:val="en-US" w:eastAsia="en-US" w:bidi="ar-SA"/>
      </w:rPr>
    </w:lvl>
    <w:lvl w:ilvl="4" w:tplc="42DA11C6">
      <w:numFmt w:val="bullet"/>
      <w:lvlText w:val="•"/>
      <w:lvlJc w:val="left"/>
      <w:pPr>
        <w:ind w:left="4924" w:hanging="126"/>
      </w:pPr>
      <w:rPr>
        <w:rFonts w:hint="default"/>
        <w:lang w:val="en-US" w:eastAsia="en-US" w:bidi="ar-SA"/>
      </w:rPr>
    </w:lvl>
    <w:lvl w:ilvl="5" w:tplc="3C723C06">
      <w:numFmt w:val="bullet"/>
      <w:lvlText w:val="•"/>
      <w:lvlJc w:val="left"/>
      <w:pPr>
        <w:ind w:left="5875" w:hanging="126"/>
      </w:pPr>
      <w:rPr>
        <w:rFonts w:hint="default"/>
        <w:lang w:val="en-US" w:eastAsia="en-US" w:bidi="ar-SA"/>
      </w:rPr>
    </w:lvl>
    <w:lvl w:ilvl="6" w:tplc="0B40DF88">
      <w:numFmt w:val="bullet"/>
      <w:lvlText w:val="•"/>
      <w:lvlJc w:val="left"/>
      <w:pPr>
        <w:ind w:left="6826" w:hanging="126"/>
      </w:pPr>
      <w:rPr>
        <w:rFonts w:hint="default"/>
        <w:lang w:val="en-US" w:eastAsia="en-US" w:bidi="ar-SA"/>
      </w:rPr>
    </w:lvl>
    <w:lvl w:ilvl="7" w:tplc="FA7E7A7C">
      <w:numFmt w:val="bullet"/>
      <w:lvlText w:val="•"/>
      <w:lvlJc w:val="left"/>
      <w:pPr>
        <w:ind w:left="7777" w:hanging="126"/>
      </w:pPr>
      <w:rPr>
        <w:rFonts w:hint="default"/>
        <w:lang w:val="en-US" w:eastAsia="en-US" w:bidi="ar-SA"/>
      </w:rPr>
    </w:lvl>
    <w:lvl w:ilvl="8" w:tplc="75DAAABE">
      <w:numFmt w:val="bullet"/>
      <w:lvlText w:val="•"/>
      <w:lvlJc w:val="left"/>
      <w:pPr>
        <w:ind w:left="8728" w:hanging="126"/>
      </w:pPr>
      <w:rPr>
        <w:rFonts w:hint="default"/>
        <w:lang w:val="en-US" w:eastAsia="en-US" w:bidi="ar-SA"/>
      </w:rPr>
    </w:lvl>
  </w:abstractNum>
  <w:abstractNum w:abstractNumId="1" w15:restartNumberingAfterBreak="0">
    <w:nsid w:val="159939B1"/>
    <w:multiLevelType w:val="hybridMultilevel"/>
    <w:tmpl w:val="F00EEB0A"/>
    <w:lvl w:ilvl="0" w:tplc="7EAC34E2">
      <w:start w:val="3"/>
      <w:numFmt w:val="decimal"/>
      <w:lvlText w:val="(%1)"/>
      <w:lvlJc w:val="left"/>
      <w:pPr>
        <w:ind w:left="710" w:hanging="316"/>
        <w:jc w:val="left"/>
      </w:pPr>
      <w:rPr>
        <w:rFonts w:ascii="Arial MT" w:eastAsia="Arial MT" w:hAnsi="Arial MT" w:cs="Arial MT" w:hint="default"/>
        <w:b w:val="0"/>
        <w:bCs w:val="0"/>
        <w:i w:val="0"/>
        <w:iCs w:val="0"/>
        <w:spacing w:val="0"/>
        <w:w w:val="100"/>
        <w:sz w:val="20"/>
        <w:szCs w:val="20"/>
        <w:lang w:val="en-US" w:eastAsia="en-US" w:bidi="ar-SA"/>
      </w:rPr>
    </w:lvl>
    <w:lvl w:ilvl="1" w:tplc="48681A06">
      <w:numFmt w:val="bullet"/>
      <w:lvlText w:val="•"/>
      <w:lvlJc w:val="left"/>
      <w:pPr>
        <w:ind w:left="710" w:hanging="126"/>
      </w:pPr>
      <w:rPr>
        <w:rFonts w:ascii="Arial MT" w:eastAsia="Arial MT" w:hAnsi="Arial MT" w:cs="Arial MT" w:hint="default"/>
        <w:b w:val="0"/>
        <w:bCs w:val="0"/>
        <w:i w:val="0"/>
        <w:iCs w:val="0"/>
        <w:spacing w:val="0"/>
        <w:w w:val="100"/>
        <w:sz w:val="20"/>
        <w:szCs w:val="20"/>
        <w:lang w:val="en-US" w:eastAsia="en-US" w:bidi="ar-SA"/>
      </w:rPr>
    </w:lvl>
    <w:lvl w:ilvl="2" w:tplc="A634C340">
      <w:numFmt w:val="bullet"/>
      <w:lvlText w:val="•"/>
      <w:lvlJc w:val="left"/>
      <w:pPr>
        <w:ind w:left="2702" w:hanging="126"/>
      </w:pPr>
      <w:rPr>
        <w:rFonts w:hint="default"/>
        <w:lang w:val="en-US" w:eastAsia="en-US" w:bidi="ar-SA"/>
      </w:rPr>
    </w:lvl>
    <w:lvl w:ilvl="3" w:tplc="0DD4C3BE">
      <w:numFmt w:val="bullet"/>
      <w:lvlText w:val="•"/>
      <w:lvlJc w:val="left"/>
      <w:pPr>
        <w:ind w:left="3693" w:hanging="126"/>
      </w:pPr>
      <w:rPr>
        <w:rFonts w:hint="default"/>
        <w:lang w:val="en-US" w:eastAsia="en-US" w:bidi="ar-SA"/>
      </w:rPr>
    </w:lvl>
    <w:lvl w:ilvl="4" w:tplc="0A584CF2">
      <w:numFmt w:val="bullet"/>
      <w:lvlText w:val="•"/>
      <w:lvlJc w:val="left"/>
      <w:pPr>
        <w:ind w:left="4684" w:hanging="126"/>
      </w:pPr>
      <w:rPr>
        <w:rFonts w:hint="default"/>
        <w:lang w:val="en-US" w:eastAsia="en-US" w:bidi="ar-SA"/>
      </w:rPr>
    </w:lvl>
    <w:lvl w:ilvl="5" w:tplc="719617FA">
      <w:numFmt w:val="bullet"/>
      <w:lvlText w:val="•"/>
      <w:lvlJc w:val="left"/>
      <w:pPr>
        <w:ind w:left="5675" w:hanging="126"/>
      </w:pPr>
      <w:rPr>
        <w:rFonts w:hint="default"/>
        <w:lang w:val="en-US" w:eastAsia="en-US" w:bidi="ar-SA"/>
      </w:rPr>
    </w:lvl>
    <w:lvl w:ilvl="6" w:tplc="46548120">
      <w:numFmt w:val="bullet"/>
      <w:lvlText w:val="•"/>
      <w:lvlJc w:val="left"/>
      <w:pPr>
        <w:ind w:left="6666" w:hanging="126"/>
      </w:pPr>
      <w:rPr>
        <w:rFonts w:hint="default"/>
        <w:lang w:val="en-US" w:eastAsia="en-US" w:bidi="ar-SA"/>
      </w:rPr>
    </w:lvl>
    <w:lvl w:ilvl="7" w:tplc="3708B226">
      <w:numFmt w:val="bullet"/>
      <w:lvlText w:val="•"/>
      <w:lvlJc w:val="left"/>
      <w:pPr>
        <w:ind w:left="7657" w:hanging="126"/>
      </w:pPr>
      <w:rPr>
        <w:rFonts w:hint="default"/>
        <w:lang w:val="en-US" w:eastAsia="en-US" w:bidi="ar-SA"/>
      </w:rPr>
    </w:lvl>
    <w:lvl w:ilvl="8" w:tplc="E2D492B8">
      <w:numFmt w:val="bullet"/>
      <w:lvlText w:val="•"/>
      <w:lvlJc w:val="left"/>
      <w:pPr>
        <w:ind w:left="8648" w:hanging="126"/>
      </w:pPr>
      <w:rPr>
        <w:rFonts w:hint="default"/>
        <w:lang w:val="en-US" w:eastAsia="en-US" w:bidi="ar-SA"/>
      </w:rPr>
    </w:lvl>
  </w:abstractNum>
  <w:abstractNum w:abstractNumId="2" w15:restartNumberingAfterBreak="0">
    <w:nsid w:val="2D042325"/>
    <w:multiLevelType w:val="hybridMultilevel"/>
    <w:tmpl w:val="019ACE2E"/>
    <w:lvl w:ilvl="0" w:tplc="6A78E2EA">
      <w:numFmt w:val="bullet"/>
      <w:lvlText w:val="•"/>
      <w:lvlJc w:val="left"/>
      <w:pPr>
        <w:ind w:left="1110" w:hanging="126"/>
      </w:pPr>
      <w:rPr>
        <w:rFonts w:ascii="Arial" w:eastAsia="Arial" w:hAnsi="Arial" w:cs="Arial" w:hint="default"/>
        <w:b/>
        <w:bCs/>
        <w:i w:val="0"/>
        <w:iCs w:val="0"/>
        <w:spacing w:val="0"/>
        <w:w w:val="100"/>
        <w:sz w:val="20"/>
        <w:szCs w:val="20"/>
        <w:lang w:val="en-US" w:eastAsia="en-US" w:bidi="ar-SA"/>
      </w:rPr>
    </w:lvl>
    <w:lvl w:ilvl="1" w:tplc="C2A260B0">
      <w:numFmt w:val="bullet"/>
      <w:lvlText w:val="•"/>
      <w:lvlJc w:val="left"/>
      <w:pPr>
        <w:ind w:left="2071" w:hanging="126"/>
      </w:pPr>
      <w:rPr>
        <w:rFonts w:hint="default"/>
        <w:lang w:val="en-US" w:eastAsia="en-US" w:bidi="ar-SA"/>
      </w:rPr>
    </w:lvl>
    <w:lvl w:ilvl="2" w:tplc="A6C0B4FA">
      <w:numFmt w:val="bullet"/>
      <w:lvlText w:val="•"/>
      <w:lvlJc w:val="left"/>
      <w:pPr>
        <w:ind w:left="3022" w:hanging="126"/>
      </w:pPr>
      <w:rPr>
        <w:rFonts w:hint="default"/>
        <w:lang w:val="en-US" w:eastAsia="en-US" w:bidi="ar-SA"/>
      </w:rPr>
    </w:lvl>
    <w:lvl w:ilvl="3" w:tplc="4A3E9A4A">
      <w:numFmt w:val="bullet"/>
      <w:lvlText w:val="•"/>
      <w:lvlJc w:val="left"/>
      <w:pPr>
        <w:ind w:left="3973" w:hanging="126"/>
      </w:pPr>
      <w:rPr>
        <w:rFonts w:hint="default"/>
        <w:lang w:val="en-US" w:eastAsia="en-US" w:bidi="ar-SA"/>
      </w:rPr>
    </w:lvl>
    <w:lvl w:ilvl="4" w:tplc="6DA00A34">
      <w:numFmt w:val="bullet"/>
      <w:lvlText w:val="•"/>
      <w:lvlJc w:val="left"/>
      <w:pPr>
        <w:ind w:left="4924" w:hanging="126"/>
      </w:pPr>
      <w:rPr>
        <w:rFonts w:hint="default"/>
        <w:lang w:val="en-US" w:eastAsia="en-US" w:bidi="ar-SA"/>
      </w:rPr>
    </w:lvl>
    <w:lvl w:ilvl="5" w:tplc="CFCC5B3E">
      <w:numFmt w:val="bullet"/>
      <w:lvlText w:val="•"/>
      <w:lvlJc w:val="left"/>
      <w:pPr>
        <w:ind w:left="5875" w:hanging="126"/>
      </w:pPr>
      <w:rPr>
        <w:rFonts w:hint="default"/>
        <w:lang w:val="en-US" w:eastAsia="en-US" w:bidi="ar-SA"/>
      </w:rPr>
    </w:lvl>
    <w:lvl w:ilvl="6" w:tplc="EF16A42E">
      <w:numFmt w:val="bullet"/>
      <w:lvlText w:val="•"/>
      <w:lvlJc w:val="left"/>
      <w:pPr>
        <w:ind w:left="6826" w:hanging="126"/>
      </w:pPr>
      <w:rPr>
        <w:rFonts w:hint="default"/>
        <w:lang w:val="en-US" w:eastAsia="en-US" w:bidi="ar-SA"/>
      </w:rPr>
    </w:lvl>
    <w:lvl w:ilvl="7" w:tplc="FD3477D8">
      <w:numFmt w:val="bullet"/>
      <w:lvlText w:val="•"/>
      <w:lvlJc w:val="left"/>
      <w:pPr>
        <w:ind w:left="7777" w:hanging="126"/>
      </w:pPr>
      <w:rPr>
        <w:rFonts w:hint="default"/>
        <w:lang w:val="en-US" w:eastAsia="en-US" w:bidi="ar-SA"/>
      </w:rPr>
    </w:lvl>
    <w:lvl w:ilvl="8" w:tplc="F8986EEC">
      <w:numFmt w:val="bullet"/>
      <w:lvlText w:val="•"/>
      <w:lvlJc w:val="left"/>
      <w:pPr>
        <w:ind w:left="8728" w:hanging="126"/>
      </w:pPr>
      <w:rPr>
        <w:rFonts w:hint="default"/>
        <w:lang w:val="en-US" w:eastAsia="en-US" w:bidi="ar-SA"/>
      </w:rPr>
    </w:lvl>
  </w:abstractNum>
  <w:abstractNum w:abstractNumId="3" w15:restartNumberingAfterBreak="0">
    <w:nsid w:val="359C5D25"/>
    <w:multiLevelType w:val="hybridMultilevel"/>
    <w:tmpl w:val="26084A74"/>
    <w:lvl w:ilvl="0" w:tplc="A830D554">
      <w:numFmt w:val="bullet"/>
      <w:lvlText w:val="•"/>
      <w:lvlJc w:val="left"/>
      <w:pPr>
        <w:ind w:left="710" w:hanging="157"/>
      </w:pPr>
      <w:rPr>
        <w:rFonts w:ascii="Arial MT" w:eastAsia="Arial MT" w:hAnsi="Arial MT" w:cs="Arial MT" w:hint="default"/>
        <w:b w:val="0"/>
        <w:bCs w:val="0"/>
        <w:i w:val="0"/>
        <w:iCs w:val="0"/>
        <w:spacing w:val="0"/>
        <w:w w:val="100"/>
        <w:sz w:val="20"/>
        <w:szCs w:val="20"/>
        <w:lang w:val="en-US" w:eastAsia="en-US" w:bidi="ar-SA"/>
      </w:rPr>
    </w:lvl>
    <w:lvl w:ilvl="1" w:tplc="838056BA">
      <w:numFmt w:val="bullet"/>
      <w:lvlText w:val="•"/>
      <w:lvlJc w:val="left"/>
      <w:pPr>
        <w:ind w:left="1711" w:hanging="157"/>
      </w:pPr>
      <w:rPr>
        <w:rFonts w:hint="default"/>
        <w:lang w:val="en-US" w:eastAsia="en-US" w:bidi="ar-SA"/>
      </w:rPr>
    </w:lvl>
    <w:lvl w:ilvl="2" w:tplc="92AEC17A">
      <w:numFmt w:val="bullet"/>
      <w:lvlText w:val="•"/>
      <w:lvlJc w:val="left"/>
      <w:pPr>
        <w:ind w:left="2702" w:hanging="157"/>
      </w:pPr>
      <w:rPr>
        <w:rFonts w:hint="default"/>
        <w:lang w:val="en-US" w:eastAsia="en-US" w:bidi="ar-SA"/>
      </w:rPr>
    </w:lvl>
    <w:lvl w:ilvl="3" w:tplc="DD324042">
      <w:numFmt w:val="bullet"/>
      <w:lvlText w:val="•"/>
      <w:lvlJc w:val="left"/>
      <w:pPr>
        <w:ind w:left="3693" w:hanging="157"/>
      </w:pPr>
      <w:rPr>
        <w:rFonts w:hint="default"/>
        <w:lang w:val="en-US" w:eastAsia="en-US" w:bidi="ar-SA"/>
      </w:rPr>
    </w:lvl>
    <w:lvl w:ilvl="4" w:tplc="8648F7D0">
      <w:numFmt w:val="bullet"/>
      <w:lvlText w:val="•"/>
      <w:lvlJc w:val="left"/>
      <w:pPr>
        <w:ind w:left="4684" w:hanging="157"/>
      </w:pPr>
      <w:rPr>
        <w:rFonts w:hint="default"/>
        <w:lang w:val="en-US" w:eastAsia="en-US" w:bidi="ar-SA"/>
      </w:rPr>
    </w:lvl>
    <w:lvl w:ilvl="5" w:tplc="91C80A5A">
      <w:numFmt w:val="bullet"/>
      <w:lvlText w:val="•"/>
      <w:lvlJc w:val="left"/>
      <w:pPr>
        <w:ind w:left="5675" w:hanging="157"/>
      </w:pPr>
      <w:rPr>
        <w:rFonts w:hint="default"/>
        <w:lang w:val="en-US" w:eastAsia="en-US" w:bidi="ar-SA"/>
      </w:rPr>
    </w:lvl>
    <w:lvl w:ilvl="6" w:tplc="61C66A94">
      <w:numFmt w:val="bullet"/>
      <w:lvlText w:val="•"/>
      <w:lvlJc w:val="left"/>
      <w:pPr>
        <w:ind w:left="6666" w:hanging="157"/>
      </w:pPr>
      <w:rPr>
        <w:rFonts w:hint="default"/>
        <w:lang w:val="en-US" w:eastAsia="en-US" w:bidi="ar-SA"/>
      </w:rPr>
    </w:lvl>
    <w:lvl w:ilvl="7" w:tplc="3EDE2608">
      <w:numFmt w:val="bullet"/>
      <w:lvlText w:val="•"/>
      <w:lvlJc w:val="left"/>
      <w:pPr>
        <w:ind w:left="7657" w:hanging="157"/>
      </w:pPr>
      <w:rPr>
        <w:rFonts w:hint="default"/>
        <w:lang w:val="en-US" w:eastAsia="en-US" w:bidi="ar-SA"/>
      </w:rPr>
    </w:lvl>
    <w:lvl w:ilvl="8" w:tplc="8C32EFE8">
      <w:numFmt w:val="bullet"/>
      <w:lvlText w:val="•"/>
      <w:lvlJc w:val="left"/>
      <w:pPr>
        <w:ind w:left="8648" w:hanging="157"/>
      </w:pPr>
      <w:rPr>
        <w:rFonts w:hint="default"/>
        <w:lang w:val="en-US" w:eastAsia="en-US" w:bidi="ar-SA"/>
      </w:rPr>
    </w:lvl>
  </w:abstractNum>
  <w:abstractNum w:abstractNumId="4" w15:restartNumberingAfterBreak="0">
    <w:nsid w:val="366F74C5"/>
    <w:multiLevelType w:val="hybridMultilevel"/>
    <w:tmpl w:val="E5E071EE"/>
    <w:lvl w:ilvl="0" w:tplc="5936BEF8">
      <w:numFmt w:val="bullet"/>
      <w:lvlText w:val="•"/>
      <w:lvlJc w:val="left"/>
      <w:pPr>
        <w:ind w:left="1110" w:hanging="126"/>
      </w:pPr>
      <w:rPr>
        <w:rFonts w:ascii="Arial MT" w:eastAsia="Arial MT" w:hAnsi="Arial MT" w:cs="Arial MT" w:hint="default"/>
        <w:b w:val="0"/>
        <w:bCs w:val="0"/>
        <w:i w:val="0"/>
        <w:iCs w:val="0"/>
        <w:spacing w:val="0"/>
        <w:w w:val="100"/>
        <w:sz w:val="20"/>
        <w:szCs w:val="20"/>
        <w:lang w:val="en-US" w:eastAsia="en-US" w:bidi="ar-SA"/>
      </w:rPr>
    </w:lvl>
    <w:lvl w:ilvl="1" w:tplc="D854B57C">
      <w:numFmt w:val="bullet"/>
      <w:lvlText w:val="•"/>
      <w:lvlJc w:val="left"/>
      <w:pPr>
        <w:ind w:left="2071" w:hanging="126"/>
      </w:pPr>
      <w:rPr>
        <w:rFonts w:hint="default"/>
        <w:lang w:val="en-US" w:eastAsia="en-US" w:bidi="ar-SA"/>
      </w:rPr>
    </w:lvl>
    <w:lvl w:ilvl="2" w:tplc="C6507F24">
      <w:numFmt w:val="bullet"/>
      <w:lvlText w:val="•"/>
      <w:lvlJc w:val="left"/>
      <w:pPr>
        <w:ind w:left="3022" w:hanging="126"/>
      </w:pPr>
      <w:rPr>
        <w:rFonts w:hint="default"/>
        <w:lang w:val="en-US" w:eastAsia="en-US" w:bidi="ar-SA"/>
      </w:rPr>
    </w:lvl>
    <w:lvl w:ilvl="3" w:tplc="081C5630">
      <w:numFmt w:val="bullet"/>
      <w:lvlText w:val="•"/>
      <w:lvlJc w:val="left"/>
      <w:pPr>
        <w:ind w:left="3973" w:hanging="126"/>
      </w:pPr>
      <w:rPr>
        <w:rFonts w:hint="default"/>
        <w:lang w:val="en-US" w:eastAsia="en-US" w:bidi="ar-SA"/>
      </w:rPr>
    </w:lvl>
    <w:lvl w:ilvl="4" w:tplc="D654159C">
      <w:numFmt w:val="bullet"/>
      <w:lvlText w:val="•"/>
      <w:lvlJc w:val="left"/>
      <w:pPr>
        <w:ind w:left="4924" w:hanging="126"/>
      </w:pPr>
      <w:rPr>
        <w:rFonts w:hint="default"/>
        <w:lang w:val="en-US" w:eastAsia="en-US" w:bidi="ar-SA"/>
      </w:rPr>
    </w:lvl>
    <w:lvl w:ilvl="5" w:tplc="69486D86">
      <w:numFmt w:val="bullet"/>
      <w:lvlText w:val="•"/>
      <w:lvlJc w:val="left"/>
      <w:pPr>
        <w:ind w:left="5875" w:hanging="126"/>
      </w:pPr>
      <w:rPr>
        <w:rFonts w:hint="default"/>
        <w:lang w:val="en-US" w:eastAsia="en-US" w:bidi="ar-SA"/>
      </w:rPr>
    </w:lvl>
    <w:lvl w:ilvl="6" w:tplc="255CAE58">
      <w:numFmt w:val="bullet"/>
      <w:lvlText w:val="•"/>
      <w:lvlJc w:val="left"/>
      <w:pPr>
        <w:ind w:left="6826" w:hanging="126"/>
      </w:pPr>
      <w:rPr>
        <w:rFonts w:hint="default"/>
        <w:lang w:val="en-US" w:eastAsia="en-US" w:bidi="ar-SA"/>
      </w:rPr>
    </w:lvl>
    <w:lvl w:ilvl="7" w:tplc="0CA67E40">
      <w:numFmt w:val="bullet"/>
      <w:lvlText w:val="•"/>
      <w:lvlJc w:val="left"/>
      <w:pPr>
        <w:ind w:left="7777" w:hanging="126"/>
      </w:pPr>
      <w:rPr>
        <w:rFonts w:hint="default"/>
        <w:lang w:val="en-US" w:eastAsia="en-US" w:bidi="ar-SA"/>
      </w:rPr>
    </w:lvl>
    <w:lvl w:ilvl="8" w:tplc="CD2EF9B0">
      <w:numFmt w:val="bullet"/>
      <w:lvlText w:val="•"/>
      <w:lvlJc w:val="left"/>
      <w:pPr>
        <w:ind w:left="8728" w:hanging="126"/>
      </w:pPr>
      <w:rPr>
        <w:rFonts w:hint="default"/>
        <w:lang w:val="en-US" w:eastAsia="en-US" w:bidi="ar-SA"/>
      </w:rPr>
    </w:lvl>
  </w:abstractNum>
  <w:abstractNum w:abstractNumId="5" w15:restartNumberingAfterBreak="0">
    <w:nsid w:val="559E4EB0"/>
    <w:multiLevelType w:val="hybridMultilevel"/>
    <w:tmpl w:val="03A6671E"/>
    <w:lvl w:ilvl="0" w:tplc="5D121642">
      <w:numFmt w:val="bullet"/>
      <w:lvlText w:val="•"/>
      <w:lvlJc w:val="left"/>
      <w:pPr>
        <w:ind w:left="1235" w:hanging="126"/>
      </w:pPr>
      <w:rPr>
        <w:rFonts w:ascii="Arial MT" w:eastAsia="Arial MT" w:hAnsi="Arial MT" w:cs="Arial MT" w:hint="default"/>
        <w:b w:val="0"/>
        <w:bCs w:val="0"/>
        <w:i w:val="0"/>
        <w:iCs w:val="0"/>
        <w:spacing w:val="0"/>
        <w:w w:val="100"/>
        <w:sz w:val="20"/>
        <w:szCs w:val="20"/>
        <w:lang w:val="en-US" w:eastAsia="en-US" w:bidi="ar-SA"/>
      </w:rPr>
    </w:lvl>
    <w:lvl w:ilvl="1" w:tplc="61A2190A">
      <w:numFmt w:val="bullet"/>
      <w:lvlText w:val="•"/>
      <w:lvlJc w:val="left"/>
      <w:pPr>
        <w:ind w:left="2179" w:hanging="126"/>
      </w:pPr>
      <w:rPr>
        <w:rFonts w:hint="default"/>
        <w:lang w:val="en-US" w:eastAsia="en-US" w:bidi="ar-SA"/>
      </w:rPr>
    </w:lvl>
    <w:lvl w:ilvl="2" w:tplc="02943BFC">
      <w:numFmt w:val="bullet"/>
      <w:lvlText w:val="•"/>
      <w:lvlJc w:val="left"/>
      <w:pPr>
        <w:ind w:left="3118" w:hanging="126"/>
      </w:pPr>
      <w:rPr>
        <w:rFonts w:hint="default"/>
        <w:lang w:val="en-US" w:eastAsia="en-US" w:bidi="ar-SA"/>
      </w:rPr>
    </w:lvl>
    <w:lvl w:ilvl="3" w:tplc="A3C687F2">
      <w:numFmt w:val="bullet"/>
      <w:lvlText w:val="•"/>
      <w:lvlJc w:val="left"/>
      <w:pPr>
        <w:ind w:left="4057" w:hanging="126"/>
      </w:pPr>
      <w:rPr>
        <w:rFonts w:hint="default"/>
        <w:lang w:val="en-US" w:eastAsia="en-US" w:bidi="ar-SA"/>
      </w:rPr>
    </w:lvl>
    <w:lvl w:ilvl="4" w:tplc="C4B26FEA">
      <w:numFmt w:val="bullet"/>
      <w:lvlText w:val="•"/>
      <w:lvlJc w:val="left"/>
      <w:pPr>
        <w:ind w:left="4996" w:hanging="126"/>
      </w:pPr>
      <w:rPr>
        <w:rFonts w:hint="default"/>
        <w:lang w:val="en-US" w:eastAsia="en-US" w:bidi="ar-SA"/>
      </w:rPr>
    </w:lvl>
    <w:lvl w:ilvl="5" w:tplc="0518BC7A">
      <w:numFmt w:val="bullet"/>
      <w:lvlText w:val="•"/>
      <w:lvlJc w:val="left"/>
      <w:pPr>
        <w:ind w:left="5935" w:hanging="126"/>
      </w:pPr>
      <w:rPr>
        <w:rFonts w:hint="default"/>
        <w:lang w:val="en-US" w:eastAsia="en-US" w:bidi="ar-SA"/>
      </w:rPr>
    </w:lvl>
    <w:lvl w:ilvl="6" w:tplc="2F2C129C">
      <w:numFmt w:val="bullet"/>
      <w:lvlText w:val="•"/>
      <w:lvlJc w:val="left"/>
      <w:pPr>
        <w:ind w:left="6874" w:hanging="126"/>
      </w:pPr>
      <w:rPr>
        <w:rFonts w:hint="default"/>
        <w:lang w:val="en-US" w:eastAsia="en-US" w:bidi="ar-SA"/>
      </w:rPr>
    </w:lvl>
    <w:lvl w:ilvl="7" w:tplc="6FA239C8">
      <w:numFmt w:val="bullet"/>
      <w:lvlText w:val="•"/>
      <w:lvlJc w:val="left"/>
      <w:pPr>
        <w:ind w:left="7813" w:hanging="126"/>
      </w:pPr>
      <w:rPr>
        <w:rFonts w:hint="default"/>
        <w:lang w:val="en-US" w:eastAsia="en-US" w:bidi="ar-SA"/>
      </w:rPr>
    </w:lvl>
    <w:lvl w:ilvl="8" w:tplc="2004868C">
      <w:numFmt w:val="bullet"/>
      <w:lvlText w:val="•"/>
      <w:lvlJc w:val="left"/>
      <w:pPr>
        <w:ind w:left="8752" w:hanging="126"/>
      </w:pPr>
      <w:rPr>
        <w:rFonts w:hint="default"/>
        <w:lang w:val="en-US" w:eastAsia="en-US" w:bidi="ar-SA"/>
      </w:rPr>
    </w:lvl>
  </w:abstractNum>
  <w:abstractNum w:abstractNumId="6" w15:restartNumberingAfterBreak="0">
    <w:nsid w:val="60282B85"/>
    <w:multiLevelType w:val="hybridMultilevel"/>
    <w:tmpl w:val="7188FAE0"/>
    <w:lvl w:ilvl="0" w:tplc="0812ED28">
      <w:numFmt w:val="bullet"/>
      <w:lvlText w:val="•"/>
      <w:lvlJc w:val="left"/>
      <w:pPr>
        <w:ind w:left="1110" w:hanging="126"/>
      </w:pPr>
      <w:rPr>
        <w:rFonts w:ascii="Arial MT" w:eastAsia="Arial MT" w:hAnsi="Arial MT" w:cs="Arial MT" w:hint="default"/>
        <w:b w:val="0"/>
        <w:bCs w:val="0"/>
        <w:i w:val="0"/>
        <w:iCs w:val="0"/>
        <w:spacing w:val="0"/>
        <w:w w:val="100"/>
        <w:sz w:val="20"/>
        <w:szCs w:val="20"/>
        <w:lang w:val="en-US" w:eastAsia="en-US" w:bidi="ar-SA"/>
      </w:rPr>
    </w:lvl>
    <w:lvl w:ilvl="1" w:tplc="9CCCA9D6">
      <w:numFmt w:val="bullet"/>
      <w:lvlText w:val="•"/>
      <w:lvlJc w:val="left"/>
      <w:pPr>
        <w:ind w:left="2071" w:hanging="126"/>
      </w:pPr>
      <w:rPr>
        <w:rFonts w:hint="default"/>
        <w:lang w:val="en-US" w:eastAsia="en-US" w:bidi="ar-SA"/>
      </w:rPr>
    </w:lvl>
    <w:lvl w:ilvl="2" w:tplc="0E58B0D2">
      <w:numFmt w:val="bullet"/>
      <w:lvlText w:val="•"/>
      <w:lvlJc w:val="left"/>
      <w:pPr>
        <w:ind w:left="3022" w:hanging="126"/>
      </w:pPr>
      <w:rPr>
        <w:rFonts w:hint="default"/>
        <w:lang w:val="en-US" w:eastAsia="en-US" w:bidi="ar-SA"/>
      </w:rPr>
    </w:lvl>
    <w:lvl w:ilvl="3" w:tplc="F50C4FA4">
      <w:numFmt w:val="bullet"/>
      <w:lvlText w:val="•"/>
      <w:lvlJc w:val="left"/>
      <w:pPr>
        <w:ind w:left="3973" w:hanging="126"/>
      </w:pPr>
      <w:rPr>
        <w:rFonts w:hint="default"/>
        <w:lang w:val="en-US" w:eastAsia="en-US" w:bidi="ar-SA"/>
      </w:rPr>
    </w:lvl>
    <w:lvl w:ilvl="4" w:tplc="CC00D08E">
      <w:numFmt w:val="bullet"/>
      <w:lvlText w:val="•"/>
      <w:lvlJc w:val="left"/>
      <w:pPr>
        <w:ind w:left="4924" w:hanging="126"/>
      </w:pPr>
      <w:rPr>
        <w:rFonts w:hint="default"/>
        <w:lang w:val="en-US" w:eastAsia="en-US" w:bidi="ar-SA"/>
      </w:rPr>
    </w:lvl>
    <w:lvl w:ilvl="5" w:tplc="6CA436E6">
      <w:numFmt w:val="bullet"/>
      <w:lvlText w:val="•"/>
      <w:lvlJc w:val="left"/>
      <w:pPr>
        <w:ind w:left="5875" w:hanging="126"/>
      </w:pPr>
      <w:rPr>
        <w:rFonts w:hint="default"/>
        <w:lang w:val="en-US" w:eastAsia="en-US" w:bidi="ar-SA"/>
      </w:rPr>
    </w:lvl>
    <w:lvl w:ilvl="6" w:tplc="9906FC38">
      <w:numFmt w:val="bullet"/>
      <w:lvlText w:val="•"/>
      <w:lvlJc w:val="left"/>
      <w:pPr>
        <w:ind w:left="6826" w:hanging="126"/>
      </w:pPr>
      <w:rPr>
        <w:rFonts w:hint="default"/>
        <w:lang w:val="en-US" w:eastAsia="en-US" w:bidi="ar-SA"/>
      </w:rPr>
    </w:lvl>
    <w:lvl w:ilvl="7" w:tplc="917E17EE">
      <w:numFmt w:val="bullet"/>
      <w:lvlText w:val="•"/>
      <w:lvlJc w:val="left"/>
      <w:pPr>
        <w:ind w:left="7777" w:hanging="126"/>
      </w:pPr>
      <w:rPr>
        <w:rFonts w:hint="default"/>
        <w:lang w:val="en-US" w:eastAsia="en-US" w:bidi="ar-SA"/>
      </w:rPr>
    </w:lvl>
    <w:lvl w:ilvl="8" w:tplc="81228AB2">
      <w:numFmt w:val="bullet"/>
      <w:lvlText w:val="•"/>
      <w:lvlJc w:val="left"/>
      <w:pPr>
        <w:ind w:left="8728" w:hanging="126"/>
      </w:pPr>
      <w:rPr>
        <w:rFonts w:hint="default"/>
        <w:lang w:val="en-US" w:eastAsia="en-US" w:bidi="ar-SA"/>
      </w:rPr>
    </w:lvl>
  </w:abstractNum>
  <w:abstractNum w:abstractNumId="7" w15:restartNumberingAfterBreak="0">
    <w:nsid w:val="674646B2"/>
    <w:multiLevelType w:val="multilevel"/>
    <w:tmpl w:val="4FACC9AA"/>
    <w:lvl w:ilvl="0">
      <w:start w:val="1"/>
      <w:numFmt w:val="decimal"/>
      <w:lvlText w:val="%1."/>
      <w:lvlJc w:val="left"/>
      <w:pPr>
        <w:ind w:left="1121" w:hanging="401"/>
        <w:jc w:val="left"/>
      </w:pPr>
      <w:rPr>
        <w:rFonts w:ascii="Arial" w:eastAsia="Arial" w:hAnsi="Arial" w:cs="Arial" w:hint="default"/>
        <w:b/>
        <w:bCs/>
        <w:i w:val="0"/>
        <w:iCs w:val="0"/>
        <w:color w:val="1A237E"/>
        <w:spacing w:val="0"/>
        <w:w w:val="100"/>
        <w:sz w:val="36"/>
        <w:szCs w:val="36"/>
        <w:lang w:val="en-US" w:eastAsia="en-US" w:bidi="ar-SA"/>
      </w:rPr>
    </w:lvl>
    <w:lvl w:ilvl="1">
      <w:start w:val="1"/>
      <w:numFmt w:val="decimal"/>
      <w:lvlText w:val="%1.%2"/>
      <w:lvlJc w:val="left"/>
      <w:pPr>
        <w:ind w:left="1177" w:hanging="468"/>
        <w:jc w:val="left"/>
      </w:pPr>
      <w:rPr>
        <w:rFonts w:ascii="Arial" w:eastAsia="Arial" w:hAnsi="Arial" w:cs="Arial" w:hint="default"/>
        <w:b/>
        <w:bCs/>
        <w:i w:val="0"/>
        <w:iCs w:val="0"/>
        <w:color w:val="1564BF"/>
        <w:spacing w:val="0"/>
        <w:w w:val="100"/>
        <w:sz w:val="28"/>
        <w:szCs w:val="28"/>
        <w:lang w:val="en-US" w:eastAsia="en-US" w:bidi="ar-SA"/>
      </w:rPr>
    </w:lvl>
    <w:lvl w:ilvl="2">
      <w:numFmt w:val="bullet"/>
      <w:lvlText w:val="•"/>
      <w:lvlJc w:val="left"/>
      <w:pPr>
        <w:ind w:left="1110" w:hanging="126"/>
      </w:pPr>
      <w:rPr>
        <w:rFonts w:ascii="Arial" w:eastAsia="Arial" w:hAnsi="Arial" w:cs="Arial" w:hint="default"/>
        <w:b/>
        <w:bCs/>
        <w:i w:val="0"/>
        <w:iCs w:val="0"/>
        <w:spacing w:val="0"/>
        <w:w w:val="100"/>
        <w:sz w:val="20"/>
        <w:szCs w:val="20"/>
        <w:lang w:val="en-US" w:eastAsia="en-US" w:bidi="ar-SA"/>
      </w:rPr>
    </w:lvl>
    <w:lvl w:ilvl="3">
      <w:numFmt w:val="bullet"/>
      <w:lvlText w:val="•"/>
      <w:lvlJc w:val="left"/>
      <w:pPr>
        <w:ind w:left="3280" w:hanging="126"/>
      </w:pPr>
      <w:rPr>
        <w:rFonts w:hint="default"/>
        <w:lang w:val="en-US" w:eastAsia="en-US" w:bidi="ar-SA"/>
      </w:rPr>
    </w:lvl>
    <w:lvl w:ilvl="4">
      <w:numFmt w:val="bullet"/>
      <w:lvlText w:val="•"/>
      <w:lvlJc w:val="left"/>
      <w:pPr>
        <w:ind w:left="4330" w:hanging="126"/>
      </w:pPr>
      <w:rPr>
        <w:rFonts w:hint="default"/>
        <w:lang w:val="en-US" w:eastAsia="en-US" w:bidi="ar-SA"/>
      </w:rPr>
    </w:lvl>
    <w:lvl w:ilvl="5">
      <w:numFmt w:val="bullet"/>
      <w:lvlText w:val="•"/>
      <w:lvlJc w:val="left"/>
      <w:pPr>
        <w:ind w:left="5380" w:hanging="126"/>
      </w:pPr>
      <w:rPr>
        <w:rFonts w:hint="default"/>
        <w:lang w:val="en-US" w:eastAsia="en-US" w:bidi="ar-SA"/>
      </w:rPr>
    </w:lvl>
    <w:lvl w:ilvl="6">
      <w:numFmt w:val="bullet"/>
      <w:lvlText w:val="•"/>
      <w:lvlJc w:val="left"/>
      <w:pPr>
        <w:ind w:left="6430" w:hanging="126"/>
      </w:pPr>
      <w:rPr>
        <w:rFonts w:hint="default"/>
        <w:lang w:val="en-US" w:eastAsia="en-US" w:bidi="ar-SA"/>
      </w:rPr>
    </w:lvl>
    <w:lvl w:ilvl="7">
      <w:numFmt w:val="bullet"/>
      <w:lvlText w:val="•"/>
      <w:lvlJc w:val="left"/>
      <w:pPr>
        <w:ind w:left="7480" w:hanging="126"/>
      </w:pPr>
      <w:rPr>
        <w:rFonts w:hint="default"/>
        <w:lang w:val="en-US" w:eastAsia="en-US" w:bidi="ar-SA"/>
      </w:rPr>
    </w:lvl>
    <w:lvl w:ilvl="8">
      <w:numFmt w:val="bullet"/>
      <w:lvlText w:val="•"/>
      <w:lvlJc w:val="left"/>
      <w:pPr>
        <w:ind w:left="8530" w:hanging="126"/>
      </w:pPr>
      <w:rPr>
        <w:rFonts w:hint="default"/>
        <w:lang w:val="en-US" w:eastAsia="en-US" w:bidi="ar-SA"/>
      </w:rPr>
    </w:lvl>
  </w:abstractNum>
  <w:abstractNum w:abstractNumId="8" w15:restartNumberingAfterBreak="0">
    <w:nsid w:val="7EFF4CE8"/>
    <w:multiLevelType w:val="multilevel"/>
    <w:tmpl w:val="F4EE182C"/>
    <w:lvl w:ilvl="0">
      <w:start w:val="1"/>
      <w:numFmt w:val="decimal"/>
      <w:lvlText w:val="%1."/>
      <w:lvlJc w:val="left"/>
      <w:pPr>
        <w:ind w:left="932" w:hanging="223"/>
        <w:jc w:val="left"/>
      </w:pPr>
      <w:rPr>
        <w:rFonts w:ascii="Arial MT" w:eastAsia="Arial MT" w:hAnsi="Arial MT" w:cs="Arial MT" w:hint="default"/>
        <w:b w:val="0"/>
        <w:bCs w:val="0"/>
        <w:i w:val="0"/>
        <w:iCs w:val="0"/>
        <w:spacing w:val="0"/>
        <w:w w:val="100"/>
        <w:sz w:val="20"/>
        <w:szCs w:val="20"/>
        <w:lang w:val="en-US" w:eastAsia="en-US" w:bidi="ar-SA"/>
      </w:rPr>
    </w:lvl>
    <w:lvl w:ilvl="1">
      <w:start w:val="1"/>
      <w:numFmt w:val="decimal"/>
      <w:lvlText w:val="%1.%2"/>
      <w:lvlJc w:val="left"/>
      <w:pPr>
        <w:ind w:left="1043" w:hanging="334"/>
        <w:jc w:val="left"/>
      </w:pPr>
      <w:rPr>
        <w:rFonts w:ascii="Arial MT" w:eastAsia="Arial MT" w:hAnsi="Arial MT" w:cs="Arial MT" w:hint="default"/>
        <w:b w:val="0"/>
        <w:bCs w:val="0"/>
        <w:i w:val="0"/>
        <w:iCs w:val="0"/>
        <w:spacing w:val="0"/>
        <w:w w:val="100"/>
        <w:sz w:val="20"/>
        <w:szCs w:val="20"/>
        <w:lang w:val="en-US" w:eastAsia="en-US" w:bidi="ar-SA"/>
      </w:rPr>
    </w:lvl>
    <w:lvl w:ilvl="2">
      <w:numFmt w:val="bullet"/>
      <w:lvlText w:val="•"/>
      <w:lvlJc w:val="left"/>
      <w:pPr>
        <w:ind w:left="2105" w:hanging="334"/>
      </w:pPr>
      <w:rPr>
        <w:rFonts w:hint="default"/>
        <w:lang w:val="en-US" w:eastAsia="en-US" w:bidi="ar-SA"/>
      </w:rPr>
    </w:lvl>
    <w:lvl w:ilvl="3">
      <w:numFmt w:val="bullet"/>
      <w:lvlText w:val="•"/>
      <w:lvlJc w:val="left"/>
      <w:pPr>
        <w:ind w:left="3171" w:hanging="334"/>
      </w:pPr>
      <w:rPr>
        <w:rFonts w:hint="default"/>
        <w:lang w:val="en-US" w:eastAsia="en-US" w:bidi="ar-SA"/>
      </w:rPr>
    </w:lvl>
    <w:lvl w:ilvl="4">
      <w:numFmt w:val="bullet"/>
      <w:lvlText w:val="•"/>
      <w:lvlJc w:val="left"/>
      <w:pPr>
        <w:ind w:left="4236" w:hanging="334"/>
      </w:pPr>
      <w:rPr>
        <w:rFonts w:hint="default"/>
        <w:lang w:val="en-US" w:eastAsia="en-US" w:bidi="ar-SA"/>
      </w:rPr>
    </w:lvl>
    <w:lvl w:ilvl="5">
      <w:numFmt w:val="bullet"/>
      <w:lvlText w:val="•"/>
      <w:lvlJc w:val="left"/>
      <w:pPr>
        <w:ind w:left="5302" w:hanging="334"/>
      </w:pPr>
      <w:rPr>
        <w:rFonts w:hint="default"/>
        <w:lang w:val="en-US" w:eastAsia="en-US" w:bidi="ar-SA"/>
      </w:rPr>
    </w:lvl>
    <w:lvl w:ilvl="6">
      <w:numFmt w:val="bullet"/>
      <w:lvlText w:val="•"/>
      <w:lvlJc w:val="left"/>
      <w:pPr>
        <w:ind w:left="6368" w:hanging="334"/>
      </w:pPr>
      <w:rPr>
        <w:rFonts w:hint="default"/>
        <w:lang w:val="en-US" w:eastAsia="en-US" w:bidi="ar-SA"/>
      </w:rPr>
    </w:lvl>
    <w:lvl w:ilvl="7">
      <w:numFmt w:val="bullet"/>
      <w:lvlText w:val="•"/>
      <w:lvlJc w:val="left"/>
      <w:pPr>
        <w:ind w:left="7433" w:hanging="334"/>
      </w:pPr>
      <w:rPr>
        <w:rFonts w:hint="default"/>
        <w:lang w:val="en-US" w:eastAsia="en-US" w:bidi="ar-SA"/>
      </w:rPr>
    </w:lvl>
    <w:lvl w:ilvl="8">
      <w:numFmt w:val="bullet"/>
      <w:lvlText w:val="•"/>
      <w:lvlJc w:val="left"/>
      <w:pPr>
        <w:ind w:left="8499" w:hanging="334"/>
      </w:pPr>
      <w:rPr>
        <w:rFonts w:hint="default"/>
        <w:lang w:val="en-US" w:eastAsia="en-US" w:bidi="ar-SA"/>
      </w:rPr>
    </w:lvl>
  </w:abstractNum>
  <w:num w:numId="1">
    <w:abstractNumId w:val="5"/>
  </w:num>
  <w:num w:numId="2">
    <w:abstractNumId w:val="1"/>
  </w:num>
  <w:num w:numId="3">
    <w:abstractNumId w:val="0"/>
  </w:num>
  <w:num w:numId="4">
    <w:abstractNumId w:val="6"/>
  </w:num>
  <w:num w:numId="5">
    <w:abstractNumId w:val="4"/>
  </w:num>
  <w:num w:numId="6">
    <w:abstractNumId w:val="3"/>
  </w:num>
  <w:num w:numId="7">
    <w:abstractNumId w:val="2"/>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B40B96"/>
    <w:rsid w:val="00271505"/>
    <w:rsid w:val="00B40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5404B"/>
  <w15:docId w15:val="{D91EAAC5-CB9B-4FD8-8D34-3E1117E44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64"/>
      <w:ind w:left="1110" w:hanging="400"/>
      <w:outlineLvl w:val="0"/>
    </w:pPr>
    <w:rPr>
      <w:rFonts w:ascii="Arial" w:eastAsia="Arial" w:hAnsi="Arial" w:cs="Arial"/>
      <w:b/>
      <w:bCs/>
      <w:sz w:val="36"/>
      <w:szCs w:val="36"/>
    </w:rPr>
  </w:style>
  <w:style w:type="paragraph" w:styleId="Heading2">
    <w:name w:val="heading 2"/>
    <w:basedOn w:val="Normal"/>
    <w:uiPriority w:val="1"/>
    <w:qFormat/>
    <w:pPr>
      <w:spacing w:before="204"/>
      <w:ind w:left="710"/>
      <w:outlineLvl w:val="1"/>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ind w:left="1" w:right="423"/>
      <w:jc w:val="center"/>
    </w:pPr>
    <w:rPr>
      <w:rFonts w:ascii="Arial" w:eastAsia="Arial" w:hAnsi="Arial" w:cs="Arial"/>
      <w:b/>
      <w:bCs/>
      <w:sz w:val="56"/>
      <w:szCs w:val="56"/>
    </w:rPr>
  </w:style>
  <w:style w:type="paragraph" w:styleId="ListParagraph">
    <w:name w:val="List Paragraph"/>
    <w:basedOn w:val="Normal"/>
    <w:uiPriority w:val="1"/>
    <w:qFormat/>
    <w:pPr>
      <w:spacing w:before="119"/>
      <w:ind w:left="1110"/>
    </w:pPr>
  </w:style>
  <w:style w:type="paragraph" w:customStyle="1" w:styleId="TableParagraph">
    <w:name w:val="Table Paragraph"/>
    <w:basedOn w:val="Normal"/>
    <w:uiPriority w:val="1"/>
    <w:qFormat/>
    <w:pPr>
      <w:spacing w:before="65"/>
      <w:ind w:left="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17</Pages>
  <Words>2694</Words>
  <Characters>15360</Characters>
  <Application>Microsoft Office Word</Application>
  <DocSecurity>0</DocSecurity>
  <Lines>128</Lines>
  <Paragraphs>36</Paragraphs>
  <ScaleCrop>false</ScaleCrop>
  <Company/>
  <LinksUpToDate>false</LinksUpToDate>
  <CharactersWithSpaces>18018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Cordial Space</cp:lastModifiedBy>
  <cp:revision>2</cp:revision>
  <dcterms:created xsi:type="dcterms:W3CDTF">2026-09-13T05:27:00Z</dcterms:created>
  <dcterms:modified xsi:type="dcterms:W3CDTF">2026-09-13T05:31:00Z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2026-09-06T00:00:00Z</vt:filetime>
  </property>
  <property fmtid="{D5CDD505-2E9C-101B-9397-08002B2CF9AE}" pid="4" name="Creator">
    <vt:lpwstr>(unspecified)</vt:lpwstr>
  </property>
  <property fmtid="{D5CDD505-2E9C-101B-9397-08002B2CF9AE}" pid="5" name="LastSaved">
    <vt:filetime>2026-09-13T00:00:00Z</vt:filetime>
  </property>
  <property fmtid="{D5CDD505-2E9C-101B-9397-08002B2CF9AE}" pid="6" name="Producer">
    <vt:lpwstr>ReportLab PDF Library - www.reportlab.com</vt:lpwstr>
  </property>
</Properties>
</file>