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ACEE" w14:textId="35704AC4" w:rsidR="00CB77AC" w:rsidRPr="00CB77AC" w:rsidRDefault="00CB77AC" w:rsidP="00CB77AC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CB77AC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會議紀錄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62"/>
        <w:gridCol w:w="789"/>
        <w:gridCol w:w="1563"/>
        <w:gridCol w:w="1559"/>
        <w:gridCol w:w="2268"/>
      </w:tblGrid>
      <w:tr w:rsidR="00CB77AC" w:rsidRPr="00CB77AC" w14:paraId="1E96AE56" w14:textId="77777777" w:rsidTr="00CB77AC">
        <w:trPr>
          <w:trHeight w:val="305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319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會議名稱</w:t>
            </w:r>
          </w:p>
        </w:tc>
        <w:tc>
          <w:tcPr>
            <w:tcW w:w="7041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EC69F" w14:textId="4641A73E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軟體工程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期末專案</w:t>
            </w:r>
            <w:r w:rsidR="004E1E66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 </w:t>
            </w: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第</w:t>
            </w:r>
            <w:r w:rsidR="00BA67B1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CB77AC" w:rsidRPr="00CB77AC" w14:paraId="1A9E55D1" w14:textId="77777777" w:rsidTr="00CB77AC">
        <w:trPr>
          <w:trHeight w:val="588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AD44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ED374" w14:textId="0038C122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o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nline</w:t>
            </w:r>
          </w:p>
        </w:tc>
        <w:tc>
          <w:tcPr>
            <w:tcW w:w="7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2E84D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5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69FAC" w14:textId="60A32A44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/1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8712F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B00E6" w14:textId="4E11EE25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21:00~</w:t>
            </w:r>
            <w:r w:rsidR="000B594F">
              <w:rPr>
                <w:rFonts w:ascii="新細明體" w:eastAsia="新細明體" w:hAnsi="新細明體" w:cs="新細明體"/>
                <w:kern w:val="0"/>
                <w:szCs w:val="24"/>
              </w:rPr>
              <w:t>22:50</w:t>
            </w:r>
          </w:p>
        </w:tc>
      </w:tr>
      <w:tr w:rsidR="00CB77AC" w:rsidRPr="00CB77AC" w14:paraId="102AC01A" w14:textId="77777777" w:rsidTr="00CB77AC">
        <w:trPr>
          <w:trHeight w:val="649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EF9BC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F6DB9" w14:textId="03B9EB5E" w:rsidR="00CB77AC" w:rsidRPr="004E1E66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4E1E66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劉東晉</w:t>
            </w:r>
          </w:p>
        </w:tc>
        <w:tc>
          <w:tcPr>
            <w:tcW w:w="7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368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5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607EC" w14:textId="05BE38D1" w:rsidR="00CB77AC" w:rsidRPr="00CB77AC" w:rsidRDefault="002B683F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劉東晉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AE6FC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C544D" w14:textId="5763436B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</w:tr>
      <w:tr w:rsidR="00CB77AC" w:rsidRPr="00CB77AC" w14:paraId="30DBFC20" w14:textId="77777777" w:rsidTr="00CB77AC">
        <w:trPr>
          <w:trHeight w:val="3878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08BE5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041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B8D12" w14:textId="2830E3E5" w:rsidR="004E1E66" w:rsidRDefault="004E1E66" w:rsidP="004E1E66">
            <w:pPr>
              <w:pStyle w:val="a3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Chars="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E1E6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驗收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功能與頁面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：</w:t>
            </w:r>
          </w:p>
          <w:p w14:paraId="19D6F68B" w14:textId="032BA2D7" w:rsidR="004E1E66" w:rsidRDefault="004E1E66" w:rsidP="004E1E66">
            <w:pPr>
              <w:widowControl/>
              <w:spacing w:before="100" w:beforeAutospacing="1" w:after="100" w:afterAutospacing="1"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登入：</w:t>
            </w:r>
            <w:r w:rsidRPr="004E1E66">
              <w:rPr>
                <w:rFonts w:ascii="Calibri" w:eastAsia="新細明體" w:hAnsi="Calibri" w:cs="Calibri" w:hint="eastAsia"/>
                <w:color w:val="000000" w:themeColor="text1"/>
                <w:kern w:val="0"/>
                <w:szCs w:val="24"/>
                <w:highlight w:val="green"/>
              </w:rPr>
              <w:t>頁面、功能</w:t>
            </w:r>
          </w:p>
          <w:p w14:paraId="76A38D6C" w14:textId="1213FDAB" w:rsidR="004E1E66" w:rsidRDefault="004E1E66" w:rsidP="004E1E66">
            <w:pPr>
              <w:widowControl/>
              <w:spacing w:before="100" w:beforeAutospacing="1" w:after="100" w:afterAutospacing="1"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櫃台：</w:t>
            </w:r>
            <w:r w:rsidRPr="004E1E66">
              <w:rPr>
                <w:rFonts w:ascii="Calibri" w:eastAsia="新細明體" w:hAnsi="Calibri" w:cs="Calibri" w:hint="eastAsia"/>
                <w:color w:val="000000"/>
                <w:kern w:val="0"/>
                <w:szCs w:val="24"/>
                <w:highlight w:val="green"/>
              </w:rPr>
              <w:t>頁面、</w:t>
            </w:r>
            <w:r w:rsidRPr="004E1E66">
              <w:rPr>
                <w:rFonts w:ascii="Calibri" w:eastAsia="新細明體" w:hAnsi="Calibri" w:cs="Calibri" w:hint="eastAsia"/>
                <w:color w:val="000000"/>
                <w:kern w:val="0"/>
                <w:szCs w:val="24"/>
                <w:highlight w:val="green"/>
              </w:rPr>
              <w:t>demo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、</w:t>
            </w:r>
            <w:r w:rsidRPr="004E1E66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連結</w:t>
            </w:r>
            <w:r w:rsidR="0051269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餐桌狀態</w:t>
            </w:r>
          </w:p>
          <w:p w14:paraId="401FDC41" w14:textId="3EA4006F" w:rsidR="004E1E66" w:rsidRDefault="004E1E66" w:rsidP="004E1E66">
            <w:pPr>
              <w:widowControl/>
              <w:spacing w:before="100" w:beforeAutospacing="1" w:after="100" w:afterAutospacing="1"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  <w:t>廚師：</w:t>
            </w:r>
            <w:r w:rsidRPr="004E1E66"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  <w:highlight w:val="green"/>
              </w:rPr>
              <w:t>頁面、</w:t>
            </w:r>
            <w:r w:rsidRPr="004E1E66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  <w:highlight w:val="green"/>
              </w:rPr>
              <w:t>連接</w:t>
            </w:r>
            <w:r w:rsidR="0051269F" w:rsidRPr="0051269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、計時器</w:t>
            </w:r>
          </w:p>
          <w:p w14:paraId="122BCCC8" w14:textId="0B3808AD" w:rsidR="004E1E66" w:rsidRDefault="004E1E66" w:rsidP="0051269F">
            <w:pPr>
              <w:widowControl/>
              <w:spacing w:before="100" w:beforeAutospacing="1" w:after="100" w:afterAutospacing="1"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經理：</w:t>
            </w:r>
            <w:r w:rsidR="0051269F" w:rsidRPr="0051269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  <w:highlight w:val="green"/>
              </w:rPr>
              <w:t>桌椅配置、庫存查詢</w:t>
            </w:r>
            <w:r w:rsidR="0051269F" w:rsidRPr="0051269F"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  <w:highlight w:val="green"/>
              </w:rPr>
              <w:t>、員工資料</w:t>
            </w:r>
            <w:r w:rsidR="0051269F"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  <w:t>、銷售統計、分析</w:t>
            </w:r>
          </w:p>
          <w:p w14:paraId="7FB19701" w14:textId="75537413" w:rsidR="0051269F" w:rsidRPr="0051269F" w:rsidRDefault="0051269F" w:rsidP="0051269F">
            <w:pPr>
              <w:widowControl/>
              <w:spacing w:before="100" w:beforeAutospacing="1" w:after="100" w:afterAutospacing="1"/>
              <w:ind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  <w:t>服務生：</w:t>
            </w:r>
            <w:r w:rsidRPr="0051269F"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  <w:highlight w:val="green"/>
              </w:rPr>
              <w:t>頁面、功能、連接</w:t>
            </w:r>
            <w:r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  <w:highlight w:val="green"/>
              </w:rPr>
              <w:t>訂單</w:t>
            </w:r>
            <w:r w:rsidRPr="0051269F"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  <w:t>、連接</w:t>
            </w:r>
            <w:r>
              <w:rPr>
                <w:rFonts w:ascii="Calibri" w:eastAsia="新細明體" w:hAnsi="Calibri" w:cs="Calibri"/>
                <w:color w:val="000000"/>
                <w:kern w:val="0"/>
                <w:sz w:val="22"/>
                <w:szCs w:val="24"/>
              </w:rPr>
              <w:t>餐桌狀態</w:t>
            </w:r>
            <w:r w:rsidRPr="0051269F">
              <w:rPr>
                <w:rFonts w:ascii="Calibri" w:eastAsia="新細明體" w:hAnsi="Calibri" w:cs="Calibri" w:hint="eastAsia"/>
                <w:color w:val="000000"/>
                <w:kern w:val="0"/>
                <w:sz w:val="22"/>
                <w:szCs w:val="24"/>
              </w:rPr>
              <w:t>、計時器</w:t>
            </w:r>
          </w:p>
          <w:p w14:paraId="73F7EE51" w14:textId="77777777" w:rsidR="0051269F" w:rsidRDefault="0051269F" w:rsidP="0051269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  雜工：</w:t>
            </w:r>
            <w:r w:rsidRPr="0051269F">
              <w:rPr>
                <w:rFonts w:ascii="新細明體" w:eastAsia="新細明體" w:hAnsi="新細明體" w:cs="新細明體" w:hint="eastAsia"/>
                <w:kern w:val="0"/>
                <w:szCs w:val="24"/>
                <w:highlight w:val="green"/>
              </w:rPr>
              <w:t>頁面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、連接餐桌狀態</w:t>
            </w:r>
          </w:p>
          <w:p w14:paraId="17739064" w14:textId="77777777" w:rsidR="00BA67B1" w:rsidRDefault="00BA67B1" w:rsidP="00BA67B1">
            <w:pPr>
              <w:pStyle w:val="a3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Chars="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實作方法討論</w:t>
            </w:r>
          </w:p>
          <w:p w14:paraId="47771B27" w14:textId="65F184A2" w:rsidR="00BA67B1" w:rsidRDefault="00BA67B1" w:rsidP="00BA67B1">
            <w:pPr>
              <w:pStyle w:val="a3"/>
              <w:widowControl/>
              <w:spacing w:before="100" w:beforeAutospacing="1" w:after="100" w:afterAutospacing="1"/>
              <w:ind w:leftChars="0" w:left="36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51269F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計時器方法討論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、資料庫連接、餐桌狀態傳值問題</w:t>
            </w:r>
          </w:p>
          <w:p w14:paraId="300B5CB4" w14:textId="5992D88D" w:rsidR="00BA67B1" w:rsidRDefault="00BA67B1" w:rsidP="00BA67B1">
            <w:pPr>
              <w:pStyle w:val="a3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Chars="0"/>
              <w:textAlignment w:val="baseline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報告方法</w:t>
            </w:r>
          </w:p>
          <w:p w14:paraId="3B32F4EC" w14:textId="77777777" w:rsidR="00BA67B1" w:rsidRDefault="00BA67B1" w:rsidP="00BA67B1">
            <w:pPr>
              <w:widowControl/>
              <w:ind w:left="36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PPT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跟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demo</w:t>
            </w:r>
            <w:r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影片</w:t>
            </w:r>
          </w:p>
          <w:p w14:paraId="432300A1" w14:textId="24ADD0E0" w:rsidR="00BA67B1" w:rsidRPr="00BA67B1" w:rsidRDefault="00BA67B1" w:rsidP="00BA67B1">
            <w:pPr>
              <w:widowControl/>
              <w:ind w:left="36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</w:tbl>
    <w:p w14:paraId="24916AC0" w14:textId="77777777" w:rsidR="00F13129" w:rsidRPr="00BA67B1" w:rsidRDefault="00F13129" w:rsidP="00CB77AC"/>
    <w:p w14:paraId="56408509" w14:textId="77777777" w:rsidR="0051269F" w:rsidRPr="00CB77AC" w:rsidRDefault="0051269F" w:rsidP="00CB77AC"/>
    <w:sectPr w:rsidR="0051269F" w:rsidRPr="00CB7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B30FF"/>
    <w:multiLevelType w:val="multilevel"/>
    <w:tmpl w:val="A68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C3F71"/>
    <w:multiLevelType w:val="multilevel"/>
    <w:tmpl w:val="49F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E1EC0"/>
    <w:multiLevelType w:val="hybridMultilevel"/>
    <w:tmpl w:val="E510395E"/>
    <w:lvl w:ilvl="0" w:tplc="7C2E6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AC"/>
    <w:rsid w:val="000B594F"/>
    <w:rsid w:val="002B683F"/>
    <w:rsid w:val="004E1E66"/>
    <w:rsid w:val="0051269F"/>
    <w:rsid w:val="00BA67B1"/>
    <w:rsid w:val="00CB77AC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3FF"/>
  <w15:chartTrackingRefBased/>
  <w15:docId w15:val="{806C9F0E-1780-4BAF-9BC7-23282B2A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77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E1E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D4AC9-E11D-4008-B083-DDDF3C51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軟體工程與管理學系 410877022 鍾承翰</dc:creator>
  <cp:keywords/>
  <dc:description/>
  <cp:lastModifiedBy>duncan</cp:lastModifiedBy>
  <cp:revision>4</cp:revision>
  <dcterms:created xsi:type="dcterms:W3CDTF">2023-01-01T14:03:00Z</dcterms:created>
  <dcterms:modified xsi:type="dcterms:W3CDTF">2023-01-01T14:50:00Z</dcterms:modified>
</cp:coreProperties>
</file>