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jyyl7qimfg2k" w:id="0"/>
      <w:bookmarkEnd w:id="0"/>
      <w:r w:rsidDel="00000000" w:rsidR="00000000" w:rsidRPr="00000000">
        <w:rPr>
          <w:rtl w:val="0"/>
        </w:rPr>
        <w:t xml:space="preserve">Tabla de Tokens de Ruby</w:t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PATRÓN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LEXEMA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nil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 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not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while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then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do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true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begin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else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break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break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break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elsif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elsif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elsif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retry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unless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unless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unless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case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until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until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until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,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,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semicolon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escaped_quote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\\”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\\”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crlf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\n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\n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==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==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not_equal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!=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!=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greater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less_equal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&lt;=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greater_equal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pluss_assign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+=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minus_assign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-=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mul_assign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*=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div_assign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/=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mod_assign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%=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exp_assign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**=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bit_and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&amp;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&amp;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bit_or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|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bit_xor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^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^</w:t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bit_not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~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~</w:t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bit_shl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&lt;&lt;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&lt;&lt;</w:t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bit_shr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&gt;&gt;</w:t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 | &amp;&amp;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 </w:t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  |  | 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 </w:t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 |  !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 </w:t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left_rbracket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right_rbracket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rigth_sbracket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left_sbracket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[0,9]+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[0-9]+'.'[0-9]+;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DOLLAR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</w:t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IDFUNCTION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[a-zA-Z_][a-zA-Z0-9_]*[! | ?]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empty!</w:t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[a-zA-Z_][a-zA-Z0-9_]*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hola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El analizador léxico tendrá que tener en cuenta además los comentarios, espacios y tabulaciones.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SL_COMMENT</w:t>
      </w:r>
      <w:r w:rsidDel="00000000" w:rsidR="00000000" w:rsidRPr="00000000">
        <w:rPr>
          <w:rtl w:val="0"/>
        </w:rPr>
        <w:t xml:space="preserve">  cuyo patrón es  </w:t>
      </w:r>
      <w:r w:rsidDel="00000000" w:rsidR="00000000" w:rsidRPr="00000000">
        <w:rPr>
          <w:b w:val="1"/>
          <w:rtl w:val="0"/>
        </w:rPr>
        <w:t xml:space="preserve">('#' ~('\r' | '\n)*' '\n') -&gt; skip;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ML-COMMENT</w:t>
      </w:r>
      <w:r w:rsidDel="00000000" w:rsidR="00000000" w:rsidRPr="00000000">
        <w:rPr>
          <w:rtl w:val="0"/>
        </w:rPr>
        <w:t xml:space="preserve"> cuyo patrón es  </w:t>
      </w:r>
      <w:r w:rsidDel="00000000" w:rsidR="00000000" w:rsidRPr="00000000">
        <w:rPr>
          <w:b w:val="1"/>
          <w:rtl w:val="0"/>
        </w:rPr>
        <w:t xml:space="preserve">('=begin' .*? '=end\n') -&gt; skip;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WS cuyo</w:t>
      </w:r>
      <w:r w:rsidDel="00000000" w:rsidR="00000000" w:rsidRPr="00000000">
        <w:rPr>
          <w:rtl w:val="0"/>
        </w:rPr>
        <w:t xml:space="preserve"> patrón es   </w:t>
      </w:r>
      <w:r w:rsidDel="00000000" w:rsidR="00000000" w:rsidRPr="00000000">
        <w:rPr>
          <w:b w:val="1"/>
          <w:rtl w:val="0"/>
        </w:rPr>
        <w:t xml:space="preserve">(‘ ‘|’\t’)+ -&gt; skip;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