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8FCD6">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0" w:leftChars="0" w:firstLine="0" w:firstLineChars="0"/>
        <w:jc w:val="center"/>
        <w:textAlignment w:val="auto"/>
        <w:rPr>
          <w:rFonts w:hint="default" w:ascii="仿宋" w:hAnsi="仿宋" w:eastAsia="仿宋" w:cs="仿宋"/>
          <w:b/>
          <w:sz w:val="44"/>
          <w:szCs w:val="44"/>
          <w:lang w:val="en-US" w:eastAsia="zh-CN"/>
        </w:rPr>
      </w:pPr>
      <w:r>
        <w:rPr>
          <w:rFonts w:hint="eastAsia" w:ascii="仿宋" w:hAnsi="仿宋" w:eastAsia="仿宋" w:cs="仿宋"/>
          <w:b/>
          <w:sz w:val="44"/>
          <w:szCs w:val="44"/>
        </w:rPr>
        <w:t>财产保全申请书</w:t>
      </w:r>
    </w:p>
    <w:p w14:paraId="75D47F7A">
      <w:pPr>
        <w:keepNext w:val="0"/>
        <w:keepLines w:val="0"/>
        <w:pageBreakBefore w:val="0"/>
        <w:widowControl w:val="0"/>
        <w:kinsoku/>
        <w:wordWrap w:val="0"/>
        <w:overflowPunct/>
        <w:topLinePunct w:val="0"/>
        <w:autoSpaceDE/>
        <w:autoSpaceDN/>
        <w:bidi w:val="0"/>
        <w:adjustRightInd/>
        <w:snapToGrid/>
        <w:spacing w:line="520" w:lineRule="exact"/>
        <w:ind w:left="0" w:leftChars="0" w:firstLine="562" w:firstLineChars="200"/>
        <w:textAlignment w:val="auto"/>
        <w:rPr>
          <w:rFonts w:hint="default" w:ascii="仿宋" w:hAnsi="仿宋" w:eastAsia="仿宋" w:cs="仿宋"/>
          <w:b w:val="0"/>
          <w:bCs/>
          <w:sz w:val="28"/>
          <w:szCs w:val="28"/>
          <w:lang w:val="en-US" w:eastAsia="zh-CN"/>
        </w:rPr>
      </w:pPr>
      <w:r>
        <w:rPr>
          <w:rFonts w:hint="eastAsia" w:ascii="仿宋" w:hAnsi="仿宋" w:eastAsia="仿宋" w:cs="仿宋"/>
          <w:b/>
          <w:bCs w:val="0"/>
          <w:sz w:val="28"/>
          <w:szCs w:val="28"/>
        </w:rPr>
        <w:t>申请人：</w:t>
      </w:r>
      <w:r>
        <w:rPr>
          <w:rFonts w:hint="eastAsia" w:ascii="仿宋" w:hAnsi="仿宋" w:eastAsia="仿宋" w:cs="仿宋"/>
          <w:b w:val="0"/>
          <w:bCs/>
          <w:sz w:val="28"/>
          <w:szCs w:val="28"/>
          <w:lang w:val="en-US" w:eastAsia="zh-CN"/>
        </w:rPr>
        <w:t>公司名称，统一社会信用代码，住所，法定代表人，联系方式</w:t>
      </w:r>
    </w:p>
    <w:p w14:paraId="66B78208">
      <w:pPr>
        <w:keepNext w:val="0"/>
        <w:keepLines w:val="0"/>
        <w:pageBreakBefore w:val="0"/>
        <w:widowControl w:val="0"/>
        <w:kinsoku/>
        <w:wordWrap w:val="0"/>
        <w:overflowPunct/>
        <w:topLinePunct w:val="0"/>
        <w:autoSpaceDE/>
        <w:autoSpaceDN/>
        <w:bidi w:val="0"/>
        <w:adjustRightInd/>
        <w:snapToGrid/>
        <w:spacing w:line="520" w:lineRule="exact"/>
        <w:ind w:left="0" w:leftChars="0" w:firstLine="562"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bCs w:val="0"/>
          <w:sz w:val="28"/>
          <w:szCs w:val="28"/>
        </w:rPr>
        <w:t>被申请人</w:t>
      </w:r>
      <w:r>
        <w:rPr>
          <w:rFonts w:hint="eastAsia" w:ascii="仿宋" w:hAnsi="仿宋" w:eastAsia="仿宋" w:cs="仿宋"/>
          <w:b/>
          <w:bCs w:val="0"/>
          <w:sz w:val="28"/>
          <w:szCs w:val="28"/>
          <w:lang w:val="en-US" w:eastAsia="zh-CN"/>
        </w:rPr>
        <w:t>1</w:t>
      </w:r>
      <w:r>
        <w:rPr>
          <w:rFonts w:hint="eastAsia" w:ascii="仿宋" w:hAnsi="仿宋" w:eastAsia="仿宋" w:cs="仿宋"/>
          <w:b/>
          <w:bCs w:val="0"/>
          <w:sz w:val="28"/>
          <w:szCs w:val="28"/>
        </w:rPr>
        <w:t>：</w:t>
      </w:r>
    </w:p>
    <w:p w14:paraId="0BCA2466">
      <w:pPr>
        <w:keepNext w:val="0"/>
        <w:keepLines w:val="0"/>
        <w:pageBreakBefore w:val="0"/>
        <w:widowControl w:val="0"/>
        <w:kinsoku/>
        <w:wordWrap w:val="0"/>
        <w:overflowPunct/>
        <w:topLinePunct w:val="0"/>
        <w:autoSpaceDE/>
        <w:autoSpaceDN/>
        <w:bidi w:val="0"/>
        <w:adjustRightInd/>
        <w:snapToGrid/>
        <w:spacing w:line="520" w:lineRule="exact"/>
        <w:ind w:left="0" w:leftChars="0" w:firstLine="562"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bCs w:val="0"/>
          <w:sz w:val="28"/>
          <w:szCs w:val="28"/>
        </w:rPr>
        <w:t>被申请人</w:t>
      </w:r>
      <w:r>
        <w:rPr>
          <w:rFonts w:hint="eastAsia" w:ascii="仿宋" w:hAnsi="仿宋" w:eastAsia="仿宋" w:cs="仿宋"/>
          <w:b/>
          <w:bCs w:val="0"/>
          <w:sz w:val="28"/>
          <w:szCs w:val="28"/>
          <w:lang w:val="en-US" w:eastAsia="zh-CN"/>
        </w:rPr>
        <w:t>2：</w:t>
      </w:r>
    </w:p>
    <w:p w14:paraId="4D5088A1">
      <w:pPr>
        <w:keepNext w:val="0"/>
        <w:keepLines w:val="0"/>
        <w:pageBreakBefore w:val="0"/>
        <w:widowControl w:val="0"/>
        <w:kinsoku/>
        <w:wordWrap w:val="0"/>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b w:val="0"/>
          <w:bCs/>
          <w:sz w:val="28"/>
          <w:szCs w:val="28"/>
          <w:lang w:val="en-US" w:eastAsia="zh-CN"/>
        </w:rPr>
      </w:pPr>
    </w:p>
    <w:p w14:paraId="6D14E6D6">
      <w:pPr>
        <w:keepNext w:val="0"/>
        <w:keepLines w:val="0"/>
        <w:pageBreakBefore w:val="0"/>
        <w:widowControl w:val="0"/>
        <w:kinsoku/>
        <w:wordWrap/>
        <w:overflowPunct/>
        <w:topLinePunct w:val="0"/>
        <w:autoSpaceDE/>
        <w:autoSpaceDN/>
        <w:bidi w:val="0"/>
        <w:adjustRightInd/>
        <w:snapToGrid/>
        <w:spacing w:line="520" w:lineRule="exact"/>
        <w:ind w:left="0" w:leftChars="0" w:firstLine="562" w:firstLineChars="200"/>
        <w:textAlignment w:val="auto"/>
        <w:rPr>
          <w:rFonts w:hint="eastAsia" w:ascii="仿宋" w:hAnsi="仿宋" w:eastAsia="仿宋" w:cs="仿宋"/>
          <w:b/>
          <w:sz w:val="28"/>
          <w:szCs w:val="28"/>
        </w:rPr>
      </w:pPr>
      <w:r>
        <w:rPr>
          <w:rFonts w:hint="eastAsia" w:ascii="仿宋" w:hAnsi="仿宋" w:eastAsia="仿宋" w:cs="仿宋"/>
          <w:b/>
          <w:sz w:val="28"/>
          <w:szCs w:val="28"/>
        </w:rPr>
        <w:t>保全请求：</w:t>
      </w:r>
    </w:p>
    <w:p w14:paraId="2F77BB68">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冻结被申请人银行存款人民币</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val="0"/>
          <w:sz w:val="28"/>
          <w:szCs w:val="28"/>
          <w:u w:val="none"/>
          <w:lang w:val="en-US" w:eastAsia="zh-CN"/>
        </w:rPr>
        <w:t>元，（人民币 大写：</w:t>
      </w:r>
      <w:r>
        <w:rPr>
          <w:rFonts w:hint="eastAsia" w:ascii="仿宋" w:hAnsi="仿宋" w:eastAsia="仿宋" w:cs="仿宋"/>
          <w:b w:val="0"/>
          <w:bCs w:val="0"/>
          <w:sz w:val="28"/>
          <w:szCs w:val="28"/>
          <w:u w:val="single"/>
          <w:lang w:val="en-US" w:eastAsia="zh-CN"/>
        </w:rPr>
        <w:t xml:space="preserve">      </w:t>
      </w:r>
      <w:r>
        <w:rPr>
          <w:rFonts w:hint="eastAsia" w:ascii="仿宋" w:hAnsi="仿宋" w:eastAsia="仿宋" w:cs="仿宋"/>
          <w:b w:val="0"/>
          <w:bCs w:val="0"/>
          <w:sz w:val="28"/>
          <w:szCs w:val="28"/>
          <w:u w:val="none"/>
          <w:lang w:val="en-US" w:eastAsia="zh-CN"/>
        </w:rPr>
        <w:t>）</w:t>
      </w:r>
      <w:r>
        <w:rPr>
          <w:rFonts w:hint="eastAsia" w:ascii="仿宋" w:hAnsi="仿宋" w:eastAsia="仿宋" w:cs="仿宋"/>
          <w:sz w:val="28"/>
          <w:szCs w:val="28"/>
          <w:lang w:val="en-US" w:eastAsia="zh-CN"/>
        </w:rPr>
        <w:t>或查封、扣押其相应价值财产。</w:t>
      </w:r>
    </w:p>
    <w:p w14:paraId="101E24ED">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sz w:val="28"/>
          <w:szCs w:val="28"/>
          <w:lang w:val="en-US" w:eastAsia="zh-CN"/>
        </w:rPr>
      </w:pPr>
    </w:p>
    <w:p w14:paraId="2D094A85">
      <w:pPr>
        <w:keepNext w:val="0"/>
        <w:keepLines w:val="0"/>
        <w:pageBreakBefore w:val="0"/>
        <w:widowControl w:val="0"/>
        <w:kinsoku/>
        <w:wordWrap/>
        <w:overflowPunct/>
        <w:topLinePunct w:val="0"/>
        <w:autoSpaceDE/>
        <w:autoSpaceDN/>
        <w:bidi w:val="0"/>
        <w:adjustRightInd/>
        <w:snapToGrid/>
        <w:spacing w:line="520" w:lineRule="exact"/>
        <w:ind w:left="0" w:leftChars="0" w:firstLine="562" w:firstLineChars="200"/>
        <w:textAlignment w:val="auto"/>
        <w:rPr>
          <w:rFonts w:hint="eastAsia" w:ascii="仿宋" w:hAnsi="仿宋" w:eastAsia="仿宋" w:cs="仿宋"/>
          <w:b/>
          <w:sz w:val="28"/>
          <w:szCs w:val="28"/>
        </w:rPr>
      </w:pPr>
      <w:r>
        <w:rPr>
          <w:rFonts w:hint="eastAsia" w:ascii="仿宋" w:hAnsi="仿宋" w:eastAsia="仿宋" w:cs="仿宋"/>
          <w:b/>
          <w:sz w:val="28"/>
          <w:szCs w:val="28"/>
        </w:rPr>
        <w:t>申请理由：</w:t>
      </w:r>
    </w:p>
    <w:p w14:paraId="3C99B120">
      <w:pPr>
        <w:keepNext w:val="0"/>
        <w:keepLines w:val="0"/>
        <w:pageBreakBefore w:val="0"/>
        <w:widowControl w:val="0"/>
        <w:tabs>
          <w:tab w:val="left" w:pos="3600"/>
        </w:tabs>
        <w:kinsoku/>
        <w:wordWrap/>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申请人</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诉被申请人</w:t>
      </w:r>
      <w:r>
        <w:rPr>
          <w:rFonts w:hint="eastAsia" w:ascii="仿宋" w:hAnsi="仿宋" w:eastAsia="仿宋" w:cs="仿宋"/>
          <w:b w:val="0"/>
          <w:bCs/>
          <w:sz w:val="28"/>
          <w:szCs w:val="28"/>
          <w:u w:val="single"/>
          <w:lang w:val="en-US" w:eastAsia="zh-CN"/>
        </w:rPr>
        <w:t xml:space="preserve">      </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u w:val="single"/>
          <w:lang w:val="en-US" w:eastAsia="zh-CN"/>
        </w:rPr>
        <w:t xml:space="preserve">          </w:t>
      </w:r>
      <w:r>
        <w:rPr>
          <w:rFonts w:hint="eastAsia" w:ascii="仿宋" w:hAnsi="仿宋" w:eastAsia="仿宋" w:cs="仿宋"/>
          <w:sz w:val="28"/>
          <w:szCs w:val="28"/>
          <w:u w:val="none"/>
        </w:rPr>
        <w:t>纠纷</w:t>
      </w:r>
      <w:r>
        <w:rPr>
          <w:rFonts w:hint="eastAsia" w:ascii="仿宋" w:hAnsi="仿宋" w:eastAsia="仿宋" w:cs="仿宋"/>
          <w:sz w:val="28"/>
          <w:szCs w:val="28"/>
        </w:rPr>
        <w:t>一案，诉至贵院已被受理</w:t>
      </w:r>
      <w:r>
        <w:rPr>
          <w:rFonts w:hint="eastAsia" w:ascii="仿宋" w:hAnsi="仿宋" w:eastAsia="仿宋" w:cs="仿宋"/>
          <w:sz w:val="28"/>
          <w:szCs w:val="28"/>
          <w:lang w:val="en-US" w:eastAsia="zh-CN"/>
        </w:rPr>
        <w:t>立案</w:t>
      </w:r>
      <w:r>
        <w:rPr>
          <w:rFonts w:hint="eastAsia" w:ascii="仿宋" w:hAnsi="仿宋" w:eastAsia="仿宋" w:cs="仿宋"/>
          <w:sz w:val="28"/>
          <w:szCs w:val="28"/>
          <w:lang w:eastAsia="zh-CN"/>
        </w:rPr>
        <w:t>。</w:t>
      </w:r>
      <w:r>
        <w:rPr>
          <w:rFonts w:hint="eastAsia" w:ascii="仿宋" w:hAnsi="仿宋" w:eastAsia="仿宋" w:cs="仿宋"/>
          <w:sz w:val="28"/>
          <w:szCs w:val="28"/>
        </w:rPr>
        <w:t>为了防止被申请人在诉讼期间转移财产逃避债务及维护申请人的合法权益免受损害，确保本案的顺利执行，根据《中华人民共和国民事诉讼法》第10</w:t>
      </w:r>
      <w:r>
        <w:rPr>
          <w:rFonts w:hint="eastAsia" w:ascii="仿宋" w:hAnsi="仿宋" w:eastAsia="仿宋" w:cs="仿宋"/>
          <w:sz w:val="28"/>
          <w:szCs w:val="28"/>
          <w:lang w:val="en-US" w:eastAsia="zh-CN"/>
        </w:rPr>
        <w:t>3</w:t>
      </w:r>
      <w:r>
        <w:rPr>
          <w:rFonts w:hint="eastAsia" w:ascii="仿宋" w:hAnsi="仿宋" w:eastAsia="仿宋" w:cs="仿宋"/>
          <w:sz w:val="28"/>
          <w:szCs w:val="28"/>
        </w:rPr>
        <w:t>条</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104条</w:t>
      </w:r>
      <w:r>
        <w:rPr>
          <w:rFonts w:hint="eastAsia" w:ascii="仿宋" w:hAnsi="仿宋" w:eastAsia="仿宋" w:cs="仿宋"/>
          <w:sz w:val="28"/>
          <w:szCs w:val="28"/>
        </w:rPr>
        <w:t>的规定，申请人</w:t>
      </w:r>
      <w:r>
        <w:rPr>
          <w:rFonts w:hint="eastAsia" w:ascii="仿宋" w:hAnsi="仿宋" w:eastAsia="仿宋" w:cs="仿宋"/>
          <w:sz w:val="28"/>
          <w:szCs w:val="28"/>
          <w:lang w:val="en-US" w:eastAsia="zh-CN"/>
        </w:rPr>
        <w:t>特</w:t>
      </w:r>
      <w:r>
        <w:rPr>
          <w:rFonts w:hint="eastAsia" w:ascii="仿宋" w:hAnsi="仿宋" w:eastAsia="仿宋" w:cs="仿宋"/>
          <w:sz w:val="28"/>
          <w:szCs w:val="28"/>
        </w:rPr>
        <w:t>提出财产保全申请，请求查封、冻结被申请人</w:t>
      </w:r>
      <w:r>
        <w:rPr>
          <w:rFonts w:hint="eastAsia" w:ascii="仿宋" w:hAnsi="仿宋" w:eastAsia="仿宋" w:cs="仿宋"/>
          <w:b w:val="0"/>
          <w:bCs/>
          <w:sz w:val="28"/>
          <w:szCs w:val="28"/>
          <w:u w:val="single"/>
          <w:lang w:val="en-US" w:eastAsia="zh-CN"/>
        </w:rPr>
        <w:t xml:space="preserve">        </w:t>
      </w:r>
      <w:r>
        <w:rPr>
          <w:rFonts w:hint="eastAsia" w:ascii="仿宋" w:hAnsi="仿宋" w:eastAsia="仿宋" w:cs="仿宋"/>
          <w:sz w:val="28"/>
          <w:szCs w:val="28"/>
        </w:rPr>
        <w:t>价值相当于人民币</w:t>
      </w:r>
      <w:r>
        <w:rPr>
          <w:rFonts w:hint="eastAsia" w:ascii="仿宋" w:hAnsi="仿宋" w:eastAsia="仿宋" w:cs="仿宋"/>
          <w:b w:val="0"/>
          <w:bCs w:val="0"/>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b w:val="0"/>
          <w:bCs w:val="0"/>
          <w:sz w:val="28"/>
          <w:szCs w:val="28"/>
          <w:u w:val="none"/>
          <w:lang w:val="en-US" w:eastAsia="zh-CN"/>
        </w:rPr>
        <w:t>元</w:t>
      </w:r>
      <w:r>
        <w:rPr>
          <w:rFonts w:hint="eastAsia" w:ascii="仿宋" w:hAnsi="仿宋" w:eastAsia="仿宋" w:cs="仿宋"/>
          <w:sz w:val="28"/>
          <w:szCs w:val="28"/>
        </w:rPr>
        <w:t>的财产，申请人愿意对上述申请承担由此而引起的法律责任</w:t>
      </w:r>
      <w:r>
        <w:rPr>
          <w:rFonts w:hint="eastAsia" w:ascii="仿宋" w:hAnsi="仿宋" w:eastAsia="仿宋" w:cs="仿宋"/>
          <w:sz w:val="28"/>
          <w:szCs w:val="28"/>
          <w:lang w:eastAsia="zh-CN"/>
        </w:rPr>
        <w:t>。</w:t>
      </w:r>
    </w:p>
    <w:p w14:paraId="4104BE63">
      <w:pPr>
        <w:keepNext w:val="0"/>
        <w:keepLines w:val="0"/>
        <w:pageBreakBefore w:val="0"/>
        <w:widowControl w:val="0"/>
        <w:tabs>
          <w:tab w:val="left" w:pos="3600"/>
        </w:tabs>
        <w:kinsoku/>
        <w:wordWrap/>
        <w:overflowPunct/>
        <w:topLinePunct w:val="0"/>
        <w:autoSpaceDE/>
        <w:autoSpaceDN/>
        <w:bidi w:val="0"/>
        <w:adjustRightInd/>
        <w:snapToGrid/>
        <w:spacing w:line="520" w:lineRule="exact"/>
        <w:ind w:left="0" w:leftChars="0" w:firstLine="560" w:firstLineChars="200"/>
        <w:textAlignment w:val="auto"/>
        <w:rPr>
          <w:rFonts w:hint="default" w:ascii="仿宋" w:hAnsi="仿宋" w:eastAsia="仿宋" w:cs="仿宋"/>
          <w:sz w:val="28"/>
          <w:szCs w:val="28"/>
          <w:lang w:val="en-US" w:eastAsia="zh-CN"/>
        </w:rPr>
      </w:pPr>
    </w:p>
    <w:p w14:paraId="4F125DAA">
      <w:pPr>
        <w:keepNext w:val="0"/>
        <w:keepLines w:val="0"/>
        <w:pageBreakBefore w:val="0"/>
        <w:widowControl w:val="0"/>
        <w:tabs>
          <w:tab w:val="left" w:pos="3600"/>
        </w:tabs>
        <w:kinsoku/>
        <w:wordWrap/>
        <w:overflowPunct/>
        <w:topLinePunct w:val="0"/>
        <w:autoSpaceDE/>
        <w:autoSpaceDN/>
        <w:bidi w:val="0"/>
        <w:adjustRightInd/>
        <w:snapToGrid/>
        <w:spacing w:line="520" w:lineRule="exact"/>
        <w:ind w:firstLine="562" w:firstLineChars="200"/>
        <w:textAlignment w:val="auto"/>
        <w:rPr>
          <w:rFonts w:hint="eastAsia" w:ascii="仿宋" w:hAnsi="仿宋" w:eastAsia="仿宋" w:cs="仿宋"/>
          <w:b/>
          <w:bCs/>
          <w:sz w:val="28"/>
          <w:szCs w:val="28"/>
          <w:lang w:eastAsia="zh-CN"/>
        </w:rPr>
      </w:pPr>
      <w:bookmarkStart w:id="0" w:name="_GoBack"/>
      <w:bookmarkEnd w:id="0"/>
      <w:r>
        <w:rPr>
          <w:rFonts w:hint="eastAsia" w:ascii="仿宋" w:hAnsi="仿宋" w:eastAsia="仿宋" w:cs="仿宋"/>
          <w:b/>
          <w:bCs/>
          <w:sz w:val="28"/>
          <w:szCs w:val="28"/>
          <w:lang w:eastAsia="zh-CN"/>
        </w:rPr>
        <w:t>被申请人财产线索</w:t>
      </w:r>
      <w:r>
        <w:rPr>
          <w:rFonts w:hint="eastAsia" w:ascii="仿宋" w:hAnsi="仿宋" w:eastAsia="仿宋" w:cs="仿宋"/>
          <w:b/>
          <w:bCs/>
          <w:sz w:val="28"/>
          <w:szCs w:val="28"/>
          <w:lang w:val="en-US" w:eastAsia="zh-CN"/>
        </w:rPr>
        <w:t>如下</w:t>
      </w:r>
      <w:r>
        <w:rPr>
          <w:rFonts w:hint="eastAsia" w:ascii="仿宋" w:hAnsi="仿宋" w:eastAsia="仿宋" w:cs="仿宋"/>
          <w:b/>
          <w:bCs/>
          <w:sz w:val="28"/>
          <w:szCs w:val="28"/>
          <w:lang w:eastAsia="zh-CN"/>
        </w:rPr>
        <w:t>：</w:t>
      </w:r>
    </w:p>
    <w:p w14:paraId="61D7040E">
      <w:pPr>
        <w:keepNext w:val="0"/>
        <w:keepLines w:val="0"/>
        <w:pageBreakBefore w:val="0"/>
        <w:widowControl w:val="0"/>
        <w:numPr>
          <w:ilvl w:val="0"/>
          <w:numId w:val="1"/>
        </w:numPr>
        <w:tabs>
          <w:tab w:val="left" w:pos="3600"/>
        </w:tabs>
        <w:kinsoku/>
        <w:wordWrap w:val="0"/>
        <w:overflowPunct/>
        <w:topLinePunct w:val="0"/>
        <w:autoSpaceDE/>
        <w:autoSpaceDN/>
        <w:bidi w:val="0"/>
        <w:adjustRightInd/>
        <w:snapToGrid/>
        <w:spacing w:line="520" w:lineRule="exact"/>
        <w:ind w:left="0" w:leftChars="0" w:firstLine="420" w:firstLineChars="0"/>
        <w:textAlignment w:val="auto"/>
        <w:rPr>
          <w:rFonts w:hint="default"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不动产信息：</w:t>
      </w:r>
    </w:p>
    <w:p w14:paraId="5A6E5619">
      <w:pPr>
        <w:keepNext w:val="0"/>
        <w:keepLines w:val="0"/>
        <w:pageBreakBefore w:val="0"/>
        <w:widowControl w:val="0"/>
        <w:numPr>
          <w:ilvl w:val="0"/>
          <w:numId w:val="2"/>
        </w:numPr>
        <w:tabs>
          <w:tab w:val="left" w:pos="3600"/>
        </w:tabs>
        <w:kinsoku/>
        <w:wordWrap w:val="0"/>
        <w:overflowPunct/>
        <w:topLinePunct w:val="0"/>
        <w:autoSpaceDE/>
        <w:autoSpaceDN/>
        <w:bidi w:val="0"/>
        <w:adjustRightInd/>
        <w:snapToGrid/>
        <w:spacing w:line="520" w:lineRule="exact"/>
        <w:ind w:firstLine="560" w:firstLineChars="20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被申请人1名下坐落于：  【不动产单元号；不动产权证号：】</w:t>
      </w:r>
    </w:p>
    <w:p w14:paraId="4668E654">
      <w:pPr>
        <w:keepNext w:val="0"/>
        <w:keepLines w:val="0"/>
        <w:pageBreakBefore w:val="0"/>
        <w:widowControl w:val="0"/>
        <w:numPr>
          <w:ilvl w:val="0"/>
          <w:numId w:val="1"/>
        </w:numPr>
        <w:tabs>
          <w:tab w:val="left" w:pos="3600"/>
        </w:tabs>
        <w:kinsoku/>
        <w:wordWrap w:val="0"/>
        <w:overflowPunct/>
        <w:topLinePunct w:val="0"/>
        <w:autoSpaceDE/>
        <w:autoSpaceDN/>
        <w:bidi w:val="0"/>
        <w:adjustRightInd/>
        <w:snapToGrid/>
        <w:spacing w:line="520" w:lineRule="exact"/>
        <w:ind w:left="0" w:leftChars="0" w:firstLine="420" w:firstLineChars="0"/>
        <w:textAlignment w:val="auto"/>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银行账户：</w:t>
      </w:r>
    </w:p>
    <w:p w14:paraId="17548D9B">
      <w:pPr>
        <w:keepNext w:val="0"/>
        <w:keepLines w:val="0"/>
        <w:pageBreakBefore w:val="0"/>
        <w:widowControl w:val="0"/>
        <w:numPr>
          <w:ilvl w:val="0"/>
          <w:numId w:val="3"/>
        </w:numPr>
        <w:tabs>
          <w:tab w:val="left" w:pos="3600"/>
        </w:tabs>
        <w:kinsoku/>
        <w:wordWrap w:val="0"/>
        <w:overflowPunct/>
        <w:topLinePunct w:val="0"/>
        <w:autoSpaceDE/>
        <w:autoSpaceDN/>
        <w:bidi w:val="0"/>
        <w:adjustRightInd/>
        <w:snapToGrid/>
        <w:spacing w:line="520" w:lineRule="exact"/>
        <w:ind w:left="0" w:leftChars="0" w:firstLine="560" w:firstLineChars="20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被申请人1名下：</w:t>
      </w:r>
    </w:p>
    <w:p w14:paraId="1F1DA8B1">
      <w:pPr>
        <w:keepNext w:val="0"/>
        <w:keepLines w:val="0"/>
        <w:pageBreakBefore w:val="0"/>
        <w:widowControl w:val="0"/>
        <w:numPr>
          <w:ilvl w:val="0"/>
          <w:numId w:val="4"/>
        </w:numPr>
        <w:tabs>
          <w:tab w:val="left" w:pos="0"/>
          <w:tab w:val="left" w:pos="3600"/>
        </w:tabs>
        <w:kinsoku/>
        <w:wordWrap w:val="0"/>
        <w:overflowPunct/>
        <w:topLinePunct w:val="0"/>
        <w:autoSpaceDE/>
        <w:autoSpaceDN/>
        <w:bidi w:val="0"/>
        <w:adjustRightInd/>
        <w:snapToGrid/>
        <w:spacing w:line="520" w:lineRule="exact"/>
        <w:ind w:left="0" w:leftChars="0" w:firstLine="560" w:firstLineChars="20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，中国建设银行；</w:t>
      </w:r>
    </w:p>
    <w:p w14:paraId="0439823C">
      <w:pPr>
        <w:keepNext w:val="0"/>
        <w:keepLines w:val="0"/>
        <w:pageBreakBefore w:val="0"/>
        <w:widowControl w:val="0"/>
        <w:numPr>
          <w:ilvl w:val="0"/>
          <w:numId w:val="1"/>
        </w:numPr>
        <w:tabs>
          <w:tab w:val="left" w:pos="3600"/>
        </w:tabs>
        <w:kinsoku/>
        <w:wordWrap w:val="0"/>
        <w:overflowPunct/>
        <w:topLinePunct w:val="0"/>
        <w:autoSpaceDE/>
        <w:autoSpaceDN/>
        <w:bidi w:val="0"/>
        <w:adjustRightInd/>
        <w:snapToGrid/>
        <w:spacing w:line="520" w:lineRule="exact"/>
        <w:ind w:left="0" w:leftChars="0" w:firstLine="420" w:firstLineChars="0"/>
        <w:textAlignment w:val="auto"/>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网络账户：</w:t>
      </w:r>
    </w:p>
    <w:p w14:paraId="56356FC2">
      <w:pPr>
        <w:keepNext w:val="0"/>
        <w:keepLines w:val="0"/>
        <w:pageBreakBefore w:val="0"/>
        <w:widowControl w:val="0"/>
        <w:numPr>
          <w:ilvl w:val="0"/>
          <w:numId w:val="5"/>
        </w:numPr>
        <w:tabs>
          <w:tab w:val="left" w:pos="3600"/>
        </w:tabs>
        <w:kinsoku/>
        <w:wordWrap w:val="0"/>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被申请1</w:t>
      </w:r>
    </w:p>
    <w:p w14:paraId="459401A1">
      <w:pPr>
        <w:keepNext w:val="0"/>
        <w:keepLines w:val="0"/>
        <w:pageBreakBefore w:val="0"/>
        <w:widowControl w:val="0"/>
        <w:numPr>
          <w:ilvl w:val="0"/>
          <w:numId w:val="0"/>
        </w:numPr>
        <w:tabs>
          <w:tab w:val="left" w:pos="3600"/>
        </w:tabs>
        <w:kinsoku/>
        <w:wordWrap w:val="0"/>
        <w:overflowPunct/>
        <w:topLinePunct w:val="0"/>
        <w:autoSpaceDE/>
        <w:autoSpaceDN/>
        <w:bidi w:val="0"/>
        <w:adjustRightInd/>
        <w:snapToGrid/>
        <w:spacing w:line="520" w:lineRule="exact"/>
        <w:ind w:left="420" w:left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微信号：</w:t>
      </w:r>
    </w:p>
    <w:p w14:paraId="164A3671">
      <w:pPr>
        <w:keepNext w:val="0"/>
        <w:keepLines w:val="0"/>
        <w:pageBreakBefore w:val="0"/>
        <w:widowControl w:val="0"/>
        <w:numPr>
          <w:ilvl w:val="0"/>
          <w:numId w:val="0"/>
        </w:numPr>
        <w:tabs>
          <w:tab w:val="left" w:pos="3600"/>
        </w:tabs>
        <w:kinsoku/>
        <w:wordWrap w:val="0"/>
        <w:overflowPunct/>
        <w:topLinePunct w:val="0"/>
        <w:autoSpaceDE/>
        <w:autoSpaceDN/>
        <w:bidi w:val="0"/>
        <w:adjustRightInd/>
        <w:snapToGrid/>
        <w:spacing w:line="520" w:lineRule="exact"/>
        <w:ind w:left="420" w:left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手机号：</w:t>
      </w:r>
    </w:p>
    <w:p w14:paraId="6E16FC23">
      <w:pPr>
        <w:keepNext w:val="0"/>
        <w:keepLines w:val="0"/>
        <w:pageBreakBefore w:val="0"/>
        <w:widowControl w:val="0"/>
        <w:numPr>
          <w:ilvl w:val="0"/>
          <w:numId w:val="5"/>
        </w:numPr>
        <w:tabs>
          <w:tab w:val="left" w:pos="3600"/>
        </w:tabs>
        <w:kinsoku/>
        <w:wordWrap w:val="0"/>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被申请2</w:t>
      </w:r>
    </w:p>
    <w:p w14:paraId="24B7A021">
      <w:pPr>
        <w:keepNext w:val="0"/>
        <w:keepLines w:val="0"/>
        <w:pageBreakBefore w:val="0"/>
        <w:widowControl w:val="0"/>
        <w:numPr>
          <w:ilvl w:val="0"/>
          <w:numId w:val="0"/>
        </w:numPr>
        <w:tabs>
          <w:tab w:val="left" w:pos="3600"/>
        </w:tabs>
        <w:kinsoku/>
        <w:wordWrap w:val="0"/>
        <w:overflowPunct/>
        <w:topLinePunct w:val="0"/>
        <w:autoSpaceDE/>
        <w:autoSpaceDN/>
        <w:bidi w:val="0"/>
        <w:adjustRightInd/>
        <w:snapToGrid/>
        <w:spacing w:line="520" w:lineRule="exact"/>
        <w:ind w:left="420" w:left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微信号：</w:t>
      </w:r>
    </w:p>
    <w:p w14:paraId="55281DE9">
      <w:pPr>
        <w:keepNext w:val="0"/>
        <w:keepLines w:val="0"/>
        <w:pageBreakBefore w:val="0"/>
        <w:widowControl w:val="0"/>
        <w:numPr>
          <w:ilvl w:val="0"/>
          <w:numId w:val="0"/>
        </w:numPr>
        <w:tabs>
          <w:tab w:val="left" w:pos="3600"/>
        </w:tabs>
        <w:kinsoku/>
        <w:wordWrap w:val="0"/>
        <w:overflowPunct/>
        <w:topLinePunct w:val="0"/>
        <w:autoSpaceDE/>
        <w:autoSpaceDN/>
        <w:bidi w:val="0"/>
        <w:adjustRightInd/>
        <w:snapToGrid/>
        <w:spacing w:line="520" w:lineRule="exact"/>
        <w:ind w:left="420" w:leftChars="0"/>
        <w:textAlignment w:val="auto"/>
        <w:rPr>
          <w:rFonts w:hint="default" w:ascii="仿宋" w:hAnsi="仿宋" w:eastAsia="仿宋" w:cs="仿宋"/>
          <w:b/>
          <w:bCs/>
          <w:sz w:val="28"/>
          <w:szCs w:val="28"/>
          <w:lang w:val="en-US" w:eastAsia="zh-CN"/>
        </w:rPr>
      </w:pPr>
    </w:p>
    <w:p w14:paraId="72636081">
      <w:pPr>
        <w:keepNext w:val="0"/>
        <w:keepLines w:val="0"/>
        <w:pageBreakBefore w:val="0"/>
        <w:widowControl w:val="0"/>
        <w:numPr>
          <w:ilvl w:val="0"/>
          <w:numId w:val="0"/>
        </w:numPr>
        <w:tabs>
          <w:tab w:val="left" w:pos="0"/>
          <w:tab w:val="left" w:pos="3600"/>
        </w:tabs>
        <w:kinsoku/>
        <w:wordWrap w:val="0"/>
        <w:overflowPunct/>
        <w:topLinePunct w:val="0"/>
        <w:autoSpaceDE/>
        <w:autoSpaceDN/>
        <w:bidi w:val="0"/>
        <w:adjustRightInd/>
        <w:snapToGrid/>
        <w:spacing w:line="520" w:lineRule="exact"/>
        <w:jc w:val="both"/>
        <w:textAlignment w:val="auto"/>
        <w:rPr>
          <w:rFonts w:hint="default" w:ascii="仿宋" w:hAnsi="仿宋" w:eastAsia="仿宋" w:cs="仿宋"/>
          <w:b w:val="0"/>
          <w:bCs w:val="0"/>
          <w:sz w:val="28"/>
          <w:szCs w:val="28"/>
          <w:lang w:val="en-US" w:eastAsia="zh-CN"/>
        </w:rPr>
      </w:pPr>
    </w:p>
    <w:p w14:paraId="1B929BEC">
      <w:pPr>
        <w:pStyle w:val="2"/>
        <w:keepNext w:val="0"/>
        <w:keepLines w:val="0"/>
        <w:pageBreakBefore w:val="0"/>
        <w:widowControl w:val="0"/>
        <w:kinsoku/>
        <w:wordWrap/>
        <w:overflowPunct/>
        <w:topLinePunct w:val="0"/>
        <w:autoSpaceDE/>
        <w:autoSpaceDN/>
        <w:bidi w:val="0"/>
        <w:adjustRightInd/>
        <w:snapToGrid/>
        <w:spacing w:line="520" w:lineRule="exact"/>
        <w:ind w:right="0" w:righ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此致</w:t>
      </w:r>
    </w:p>
    <w:p w14:paraId="17FF6E4A">
      <w:pPr>
        <w:keepNext w:val="0"/>
        <w:keepLines w:val="0"/>
        <w:pageBreakBefore w:val="0"/>
        <w:widowControl w:val="0"/>
        <w:kinsoku/>
        <w:wordWrap/>
        <w:overflowPunct/>
        <w:topLinePunct w:val="0"/>
        <w:autoSpaceDE/>
        <w:autoSpaceDN/>
        <w:bidi w:val="0"/>
        <w:adjustRightInd/>
        <w:snapToGrid/>
        <w:spacing w:line="520" w:lineRule="exact"/>
        <w:ind w:right="0" w:rightChars="0"/>
        <w:textAlignment w:val="auto"/>
        <w:rPr>
          <w:rFonts w:hint="eastAsia" w:ascii="仿宋" w:hAnsi="仿宋" w:eastAsia="仿宋" w:cs="仿宋"/>
          <w:sz w:val="24"/>
          <w:szCs w:val="24"/>
        </w:rPr>
      </w:pP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人民法院</w:t>
      </w:r>
    </w:p>
    <w:p w14:paraId="6050D794">
      <w:pPr>
        <w:keepNext w:val="0"/>
        <w:keepLines w:val="0"/>
        <w:pageBreakBefore w:val="0"/>
        <w:widowControl w:val="0"/>
        <w:kinsoku/>
        <w:wordWrap/>
        <w:overflowPunct/>
        <w:topLinePunct w:val="0"/>
        <w:autoSpaceDE/>
        <w:autoSpaceDN/>
        <w:bidi w:val="0"/>
        <w:adjustRightInd/>
        <w:snapToGrid/>
        <w:spacing w:line="520" w:lineRule="exact"/>
        <w:ind w:left="0" w:leftChars="0" w:right="1260" w:rightChars="600" w:firstLine="480" w:firstLineChars="200"/>
        <w:jc w:val="right"/>
        <w:textAlignment w:val="auto"/>
        <w:rPr>
          <w:rFonts w:hint="eastAsia" w:ascii="仿宋" w:hAnsi="仿宋" w:eastAsia="仿宋" w:cs="仿宋"/>
          <w:sz w:val="28"/>
          <w:szCs w:val="28"/>
          <w:lang w:val="en-US" w:eastAsia="zh-CN"/>
        </w:rPr>
      </w:pPr>
      <w:r>
        <w:rPr>
          <w:rFonts w:hint="eastAsia" w:ascii="仿宋" w:hAnsi="仿宋" w:eastAsia="仿宋" w:cs="仿宋"/>
          <w:sz w:val="24"/>
          <w:szCs w:val="24"/>
          <w:lang w:val="en-US" w:eastAsia="zh-CN"/>
        </w:rPr>
        <w:t xml:space="preserve">                         </w:t>
      </w:r>
      <w:r>
        <w:rPr>
          <w:rFonts w:hint="eastAsia" w:ascii="仿宋" w:hAnsi="仿宋" w:eastAsia="仿宋" w:cs="仿宋"/>
          <w:sz w:val="28"/>
          <w:szCs w:val="28"/>
          <w:lang w:val="en-US" w:eastAsia="zh-CN"/>
        </w:rPr>
        <w:t xml:space="preserve">   申请人</w:t>
      </w:r>
      <w:r>
        <w:rPr>
          <w:rFonts w:hint="eastAsia" w:ascii="仿宋" w:hAnsi="仿宋" w:eastAsia="仿宋" w:cs="仿宋"/>
          <w:sz w:val="28"/>
          <w:szCs w:val="28"/>
        </w:rPr>
        <w:t>：</w:t>
      </w:r>
    </w:p>
    <w:p w14:paraId="65C26829">
      <w:pPr>
        <w:keepNext w:val="0"/>
        <w:keepLines w:val="0"/>
        <w:pageBreakBefore w:val="0"/>
        <w:widowControl w:val="0"/>
        <w:kinsoku/>
        <w:wordWrap/>
        <w:overflowPunct/>
        <w:topLinePunct w:val="0"/>
        <w:autoSpaceDE/>
        <w:autoSpaceDN/>
        <w:bidi w:val="0"/>
        <w:adjustRightInd/>
        <w:snapToGrid/>
        <w:spacing w:line="520" w:lineRule="exact"/>
        <w:ind w:left="0" w:leftChars="0" w:right="420" w:rightChars="200" w:firstLine="560" w:firstLineChars="200"/>
        <w:jc w:val="righ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年</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日</w:t>
      </w:r>
    </w:p>
    <w:p w14:paraId="2D5D53E0">
      <w:pPr>
        <w:keepNext w:val="0"/>
        <w:keepLines w:val="0"/>
        <w:pageBreakBefore w:val="0"/>
        <w:widowControl w:val="0"/>
        <w:kinsoku/>
        <w:wordWrap/>
        <w:overflowPunct/>
        <w:topLinePunct w:val="0"/>
        <w:autoSpaceDE/>
        <w:autoSpaceDN/>
        <w:bidi w:val="0"/>
        <w:adjustRightInd/>
        <w:snapToGrid/>
        <w:spacing w:line="560" w:lineRule="exact"/>
        <w:ind w:left="0" w:leftChars="0" w:right="420" w:rightChars="200" w:firstLine="560" w:firstLineChars="200"/>
        <w:jc w:val="right"/>
        <w:textAlignment w:val="auto"/>
        <w:rPr>
          <w:rFonts w:hint="eastAsia" w:ascii="仿宋" w:hAnsi="仿宋" w:eastAsia="仿宋" w:cs="仿宋"/>
          <w:sz w:val="28"/>
          <w:szCs w:val="28"/>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1" w:usb1="080E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112CA7"/>
    <w:multiLevelType w:val="singleLevel"/>
    <w:tmpl w:val="D7112CA7"/>
    <w:lvl w:ilvl="0" w:tentative="0">
      <w:start w:val="1"/>
      <w:numFmt w:val="decimal"/>
      <w:suff w:val="nothing"/>
      <w:lvlText w:val="%1．"/>
      <w:lvlJc w:val="left"/>
      <w:pPr>
        <w:ind w:left="0" w:firstLine="400"/>
      </w:pPr>
      <w:rPr>
        <w:rFonts w:hint="default"/>
      </w:rPr>
    </w:lvl>
  </w:abstractNum>
  <w:abstractNum w:abstractNumId="1">
    <w:nsid w:val="061CF179"/>
    <w:multiLevelType w:val="singleLevel"/>
    <w:tmpl w:val="061CF179"/>
    <w:lvl w:ilvl="0" w:tentative="0">
      <w:start w:val="1"/>
      <w:numFmt w:val="chineseCounting"/>
      <w:suff w:val="nothing"/>
      <w:lvlText w:val="%1、"/>
      <w:lvlJc w:val="left"/>
      <w:pPr>
        <w:ind w:left="0" w:firstLine="420"/>
      </w:pPr>
      <w:rPr>
        <w:rFonts w:hint="eastAsia"/>
      </w:rPr>
    </w:lvl>
  </w:abstractNum>
  <w:abstractNum w:abstractNumId="2">
    <w:nsid w:val="1F2A9658"/>
    <w:multiLevelType w:val="singleLevel"/>
    <w:tmpl w:val="1F2A9658"/>
    <w:lvl w:ilvl="0" w:tentative="0">
      <w:start w:val="1"/>
      <w:numFmt w:val="decimal"/>
      <w:suff w:val="nothing"/>
      <w:lvlText w:val="%1、"/>
      <w:lvlJc w:val="left"/>
    </w:lvl>
  </w:abstractNum>
  <w:abstractNum w:abstractNumId="3">
    <w:nsid w:val="5394A47E"/>
    <w:multiLevelType w:val="singleLevel"/>
    <w:tmpl w:val="5394A47E"/>
    <w:lvl w:ilvl="0" w:tentative="0">
      <w:start w:val="1"/>
      <w:numFmt w:val="decimal"/>
      <w:suff w:val="nothing"/>
      <w:lvlText w:val="%1．"/>
      <w:lvlJc w:val="left"/>
      <w:pPr>
        <w:ind w:left="0" w:firstLine="400"/>
      </w:pPr>
      <w:rPr>
        <w:rFonts w:hint="default"/>
      </w:rPr>
    </w:lvl>
  </w:abstractNum>
  <w:abstractNum w:abstractNumId="4">
    <w:nsid w:val="53CACAE3"/>
    <w:multiLevelType w:val="singleLevel"/>
    <w:tmpl w:val="53CACAE3"/>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14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hhMmQ3NmFmMzU3YTEyNzk4ODg0MTEwMzUyZjdjYjUifQ=="/>
  </w:docVars>
  <w:rsids>
    <w:rsidRoot w:val="005F4E60"/>
    <w:rsid w:val="0021714E"/>
    <w:rsid w:val="0055286D"/>
    <w:rsid w:val="005F4E60"/>
    <w:rsid w:val="00E76431"/>
    <w:rsid w:val="01AA1AC9"/>
    <w:rsid w:val="0261487E"/>
    <w:rsid w:val="03870314"/>
    <w:rsid w:val="04B47C40"/>
    <w:rsid w:val="04B67652"/>
    <w:rsid w:val="05045994"/>
    <w:rsid w:val="05056200"/>
    <w:rsid w:val="054A784B"/>
    <w:rsid w:val="05A50F26"/>
    <w:rsid w:val="05DF2AD3"/>
    <w:rsid w:val="06055520"/>
    <w:rsid w:val="064E336B"/>
    <w:rsid w:val="066F6E3E"/>
    <w:rsid w:val="06846D8D"/>
    <w:rsid w:val="06AC1E40"/>
    <w:rsid w:val="07043A2A"/>
    <w:rsid w:val="07106873"/>
    <w:rsid w:val="073A38EF"/>
    <w:rsid w:val="07434552"/>
    <w:rsid w:val="07734457"/>
    <w:rsid w:val="07DE3080"/>
    <w:rsid w:val="089808CE"/>
    <w:rsid w:val="08D55A15"/>
    <w:rsid w:val="092D54BA"/>
    <w:rsid w:val="09C33728"/>
    <w:rsid w:val="0A375EC4"/>
    <w:rsid w:val="0B5F3278"/>
    <w:rsid w:val="0BD57A0F"/>
    <w:rsid w:val="0BE96027"/>
    <w:rsid w:val="0C825B1D"/>
    <w:rsid w:val="0CFC2FB8"/>
    <w:rsid w:val="0D921D8F"/>
    <w:rsid w:val="0DDC300B"/>
    <w:rsid w:val="0E83792A"/>
    <w:rsid w:val="0F032819"/>
    <w:rsid w:val="0F346E76"/>
    <w:rsid w:val="0FE443F8"/>
    <w:rsid w:val="10853E2D"/>
    <w:rsid w:val="10D278A7"/>
    <w:rsid w:val="11032FA4"/>
    <w:rsid w:val="118045F5"/>
    <w:rsid w:val="11943BFC"/>
    <w:rsid w:val="1279351E"/>
    <w:rsid w:val="129B1D8B"/>
    <w:rsid w:val="129E2F84"/>
    <w:rsid w:val="12EF558E"/>
    <w:rsid w:val="12FE1C75"/>
    <w:rsid w:val="13833F28"/>
    <w:rsid w:val="13EB04F6"/>
    <w:rsid w:val="13EB2E8D"/>
    <w:rsid w:val="142851FC"/>
    <w:rsid w:val="14292D22"/>
    <w:rsid w:val="143A6CDD"/>
    <w:rsid w:val="147B72A9"/>
    <w:rsid w:val="14C64A14"/>
    <w:rsid w:val="15047CDC"/>
    <w:rsid w:val="15592AFA"/>
    <w:rsid w:val="16B0708C"/>
    <w:rsid w:val="172A3039"/>
    <w:rsid w:val="173B3BE9"/>
    <w:rsid w:val="17B2302E"/>
    <w:rsid w:val="17F37155"/>
    <w:rsid w:val="18267CA4"/>
    <w:rsid w:val="18B5444B"/>
    <w:rsid w:val="19404D95"/>
    <w:rsid w:val="195318B8"/>
    <w:rsid w:val="1A8962C8"/>
    <w:rsid w:val="1A8C0E12"/>
    <w:rsid w:val="1AED4AA9"/>
    <w:rsid w:val="1B3E6524"/>
    <w:rsid w:val="1C422BD3"/>
    <w:rsid w:val="1C7D1E5D"/>
    <w:rsid w:val="1D5A3F4C"/>
    <w:rsid w:val="1D9751A0"/>
    <w:rsid w:val="1E4B0B74"/>
    <w:rsid w:val="1E5906A7"/>
    <w:rsid w:val="1E6E5F01"/>
    <w:rsid w:val="1EEA12FF"/>
    <w:rsid w:val="1F134CFA"/>
    <w:rsid w:val="1FA62103"/>
    <w:rsid w:val="1FBB33C8"/>
    <w:rsid w:val="20E13B2F"/>
    <w:rsid w:val="20EE3329"/>
    <w:rsid w:val="21FF0F4E"/>
    <w:rsid w:val="225278E7"/>
    <w:rsid w:val="22602004"/>
    <w:rsid w:val="22704963"/>
    <w:rsid w:val="22C205C9"/>
    <w:rsid w:val="22C71AAB"/>
    <w:rsid w:val="23F0560A"/>
    <w:rsid w:val="24EC5DD1"/>
    <w:rsid w:val="24EF7670"/>
    <w:rsid w:val="252217F3"/>
    <w:rsid w:val="25706A02"/>
    <w:rsid w:val="25E66CC5"/>
    <w:rsid w:val="25F25669"/>
    <w:rsid w:val="25F807A6"/>
    <w:rsid w:val="26263AA2"/>
    <w:rsid w:val="265D18B9"/>
    <w:rsid w:val="267442D0"/>
    <w:rsid w:val="26A30712"/>
    <w:rsid w:val="26C4481D"/>
    <w:rsid w:val="271E4792"/>
    <w:rsid w:val="27BF6B59"/>
    <w:rsid w:val="280B656E"/>
    <w:rsid w:val="285E0D94"/>
    <w:rsid w:val="29877239"/>
    <w:rsid w:val="298E5F90"/>
    <w:rsid w:val="29EA6A6B"/>
    <w:rsid w:val="29F411B0"/>
    <w:rsid w:val="2A1C0F07"/>
    <w:rsid w:val="2A2C6C70"/>
    <w:rsid w:val="2A495A74"/>
    <w:rsid w:val="2AC90642"/>
    <w:rsid w:val="2B116592"/>
    <w:rsid w:val="2B1B11BE"/>
    <w:rsid w:val="2BF57C61"/>
    <w:rsid w:val="2CE7356C"/>
    <w:rsid w:val="2D825525"/>
    <w:rsid w:val="2DDB6FA0"/>
    <w:rsid w:val="2ED56E45"/>
    <w:rsid w:val="2EEE0998"/>
    <w:rsid w:val="2F462582"/>
    <w:rsid w:val="2FD91648"/>
    <w:rsid w:val="30136A61"/>
    <w:rsid w:val="3025488D"/>
    <w:rsid w:val="30D61D01"/>
    <w:rsid w:val="319D5866"/>
    <w:rsid w:val="3220355E"/>
    <w:rsid w:val="32BF4B25"/>
    <w:rsid w:val="354B08F2"/>
    <w:rsid w:val="35610116"/>
    <w:rsid w:val="357768D3"/>
    <w:rsid w:val="35A3072E"/>
    <w:rsid w:val="35C40C37"/>
    <w:rsid w:val="3710594F"/>
    <w:rsid w:val="374047CB"/>
    <w:rsid w:val="376712E7"/>
    <w:rsid w:val="377E4FAF"/>
    <w:rsid w:val="378B76CC"/>
    <w:rsid w:val="37F60FE9"/>
    <w:rsid w:val="383F6B8B"/>
    <w:rsid w:val="38EE7F12"/>
    <w:rsid w:val="39677CC5"/>
    <w:rsid w:val="3A5169AB"/>
    <w:rsid w:val="3A5B3385"/>
    <w:rsid w:val="3A916DA7"/>
    <w:rsid w:val="3A9B19D4"/>
    <w:rsid w:val="3AA27206"/>
    <w:rsid w:val="3B0C0B24"/>
    <w:rsid w:val="3B226B2F"/>
    <w:rsid w:val="3C3C5B46"/>
    <w:rsid w:val="3C4E2A76"/>
    <w:rsid w:val="3C645466"/>
    <w:rsid w:val="3D633921"/>
    <w:rsid w:val="3DDC47DD"/>
    <w:rsid w:val="3E353EED"/>
    <w:rsid w:val="3EE5693A"/>
    <w:rsid w:val="3F0A35CC"/>
    <w:rsid w:val="3F6F78D3"/>
    <w:rsid w:val="3F8D0A1C"/>
    <w:rsid w:val="3FA53B70"/>
    <w:rsid w:val="4010076E"/>
    <w:rsid w:val="40A47108"/>
    <w:rsid w:val="40D45C40"/>
    <w:rsid w:val="40ED0AAF"/>
    <w:rsid w:val="40F7192E"/>
    <w:rsid w:val="413B0548"/>
    <w:rsid w:val="41562AF9"/>
    <w:rsid w:val="417E5BAB"/>
    <w:rsid w:val="419B49AF"/>
    <w:rsid w:val="41FA7928"/>
    <w:rsid w:val="42321CE2"/>
    <w:rsid w:val="427B20EB"/>
    <w:rsid w:val="42BA3D04"/>
    <w:rsid w:val="43C24475"/>
    <w:rsid w:val="43D1232C"/>
    <w:rsid w:val="44064ACB"/>
    <w:rsid w:val="44450C02"/>
    <w:rsid w:val="448160DE"/>
    <w:rsid w:val="44D02BC2"/>
    <w:rsid w:val="451F4C0D"/>
    <w:rsid w:val="45A54224"/>
    <w:rsid w:val="46713F31"/>
    <w:rsid w:val="46EE10DD"/>
    <w:rsid w:val="481B05F8"/>
    <w:rsid w:val="48303B74"/>
    <w:rsid w:val="48360F8E"/>
    <w:rsid w:val="484C6A03"/>
    <w:rsid w:val="489D725F"/>
    <w:rsid w:val="493556E9"/>
    <w:rsid w:val="49374FBE"/>
    <w:rsid w:val="498521CD"/>
    <w:rsid w:val="49911E8D"/>
    <w:rsid w:val="4A407EA2"/>
    <w:rsid w:val="4A910FC0"/>
    <w:rsid w:val="4C6923FF"/>
    <w:rsid w:val="4C820C46"/>
    <w:rsid w:val="4CC335E8"/>
    <w:rsid w:val="4D2C0BB1"/>
    <w:rsid w:val="4D4A6CA3"/>
    <w:rsid w:val="4D981DA3"/>
    <w:rsid w:val="4DCD7C9F"/>
    <w:rsid w:val="4DDF0ECE"/>
    <w:rsid w:val="4E904803"/>
    <w:rsid w:val="4EF1760A"/>
    <w:rsid w:val="4F392B0A"/>
    <w:rsid w:val="4F697AEA"/>
    <w:rsid w:val="4F7F76BE"/>
    <w:rsid w:val="4FA07362"/>
    <w:rsid w:val="4FFA6D45"/>
    <w:rsid w:val="51204589"/>
    <w:rsid w:val="513D68E3"/>
    <w:rsid w:val="51B7313F"/>
    <w:rsid w:val="51D04201"/>
    <w:rsid w:val="537749B9"/>
    <w:rsid w:val="53F8656D"/>
    <w:rsid w:val="54D20290"/>
    <w:rsid w:val="554867E0"/>
    <w:rsid w:val="55780E38"/>
    <w:rsid w:val="559B68D4"/>
    <w:rsid w:val="563D798B"/>
    <w:rsid w:val="565B1A48"/>
    <w:rsid w:val="56E322E1"/>
    <w:rsid w:val="56ED315F"/>
    <w:rsid w:val="56F24C1A"/>
    <w:rsid w:val="57B54895"/>
    <w:rsid w:val="57CF6D09"/>
    <w:rsid w:val="591F51CA"/>
    <w:rsid w:val="59460EEA"/>
    <w:rsid w:val="5A1923CB"/>
    <w:rsid w:val="5B375757"/>
    <w:rsid w:val="5CD768A2"/>
    <w:rsid w:val="5D1F428F"/>
    <w:rsid w:val="5DBA7B13"/>
    <w:rsid w:val="5DCA5FA9"/>
    <w:rsid w:val="5DEC200B"/>
    <w:rsid w:val="5E710B1A"/>
    <w:rsid w:val="5E954808"/>
    <w:rsid w:val="5F7A57AC"/>
    <w:rsid w:val="61C13B66"/>
    <w:rsid w:val="620D6DAC"/>
    <w:rsid w:val="62A10326"/>
    <w:rsid w:val="632D11F1"/>
    <w:rsid w:val="635A7DCF"/>
    <w:rsid w:val="63972DD1"/>
    <w:rsid w:val="63E638BD"/>
    <w:rsid w:val="64395C36"/>
    <w:rsid w:val="649317EA"/>
    <w:rsid w:val="64F5551A"/>
    <w:rsid w:val="654C1999"/>
    <w:rsid w:val="65613696"/>
    <w:rsid w:val="656B62C3"/>
    <w:rsid w:val="65815AE7"/>
    <w:rsid w:val="66287D10"/>
    <w:rsid w:val="66293A88"/>
    <w:rsid w:val="6650370B"/>
    <w:rsid w:val="668F7D8F"/>
    <w:rsid w:val="66CA7019"/>
    <w:rsid w:val="66CD6B09"/>
    <w:rsid w:val="67423054"/>
    <w:rsid w:val="67446DCC"/>
    <w:rsid w:val="67FC76A6"/>
    <w:rsid w:val="68482FC0"/>
    <w:rsid w:val="685E210F"/>
    <w:rsid w:val="68751CF5"/>
    <w:rsid w:val="69166546"/>
    <w:rsid w:val="697B0A9F"/>
    <w:rsid w:val="6A040A94"/>
    <w:rsid w:val="6A5135AE"/>
    <w:rsid w:val="6ABB2596"/>
    <w:rsid w:val="6BAE1ABF"/>
    <w:rsid w:val="6C3867D3"/>
    <w:rsid w:val="6C8E0AE9"/>
    <w:rsid w:val="6C90660F"/>
    <w:rsid w:val="6D1159A2"/>
    <w:rsid w:val="6D5D0BE7"/>
    <w:rsid w:val="6D997745"/>
    <w:rsid w:val="6ED930F2"/>
    <w:rsid w:val="6FB840D1"/>
    <w:rsid w:val="6FF20C4F"/>
    <w:rsid w:val="7012558D"/>
    <w:rsid w:val="701F03D6"/>
    <w:rsid w:val="71BE59CD"/>
    <w:rsid w:val="71E80C9B"/>
    <w:rsid w:val="72416782"/>
    <w:rsid w:val="72912870"/>
    <w:rsid w:val="72B92290"/>
    <w:rsid w:val="73186167"/>
    <w:rsid w:val="735E7467"/>
    <w:rsid w:val="7394143C"/>
    <w:rsid w:val="74033B6B"/>
    <w:rsid w:val="740E02D5"/>
    <w:rsid w:val="74EC497F"/>
    <w:rsid w:val="754A5B3B"/>
    <w:rsid w:val="75866801"/>
    <w:rsid w:val="75E43528"/>
    <w:rsid w:val="76C80F10"/>
    <w:rsid w:val="78EE4DE9"/>
    <w:rsid w:val="792F7151"/>
    <w:rsid w:val="79426EE3"/>
    <w:rsid w:val="79A853AC"/>
    <w:rsid w:val="79F91C98"/>
    <w:rsid w:val="7AC027B5"/>
    <w:rsid w:val="7B6C6499"/>
    <w:rsid w:val="7BD370F1"/>
    <w:rsid w:val="7BFC5A6F"/>
    <w:rsid w:val="7C2B0102"/>
    <w:rsid w:val="7C75137E"/>
    <w:rsid w:val="7C7E6484"/>
    <w:rsid w:val="7D7D498E"/>
    <w:rsid w:val="7DA942D3"/>
    <w:rsid w:val="7DCF4ABD"/>
    <w:rsid w:val="7E2E5C88"/>
    <w:rsid w:val="7E5D0F7F"/>
    <w:rsid w:val="7EF2624D"/>
    <w:rsid w:val="7F625B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Salutation"/>
    <w:basedOn w:val="1"/>
    <w:next w:val="1"/>
    <w:uiPriority w:val="0"/>
    <w:rPr>
      <w:rFonts w:ascii="仿宋_GB2312" w:hAnsi="黑体" w:eastAsia="仿宋_GB2312"/>
      <w:sz w:val="30"/>
      <w:szCs w:val="30"/>
    </w:rPr>
  </w:style>
  <w:style w:type="paragraph" w:styleId="3">
    <w:name w:val="Closing"/>
    <w:basedOn w:val="1"/>
    <w:uiPriority w:val="0"/>
    <w:pPr>
      <w:ind w:left="100" w:leftChars="2100"/>
    </w:pPr>
    <w:rPr>
      <w:rFonts w:ascii="仿宋_GB2312" w:hAnsi="黑体" w:eastAsia="仿宋_GB2312"/>
      <w:sz w:val="30"/>
      <w:szCs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416</Words>
  <Characters>437</Characters>
  <Lines>3</Lines>
  <Paragraphs>1</Paragraphs>
  <TotalTime>28</TotalTime>
  <ScaleCrop>false</ScaleCrop>
  <LinksUpToDate>false</LinksUpToDate>
  <CharactersWithSpaces>474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2013-07-11T01:37:00Z</dcterms:created>
  <dc:creator>KY_Z</dc:creator>
  <cp:lastModifiedBy>笑而不语</cp:lastModifiedBy>
  <cp:lastPrinted>2023-01-06T03:42:41Z</cp:lastPrinted>
  <dcterms:modified xsi:type="dcterms:W3CDTF">2026-07-24T09:44:58Z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DA5DCD3B531A4A78BA76CF45F72E627F_13</vt:lpwstr>
  </property>
  <property fmtid="{D5CDD505-2E9C-101B-9397-08002B2CF9AE}" pid="4" name="KSOTemplateDocerSaveRecord">
    <vt:lpwstr>eyJoZGlkIjoiNGUyMTM3MzRkMWEyZGRhZTNkZjI2MzIxYzE1MDRkYmQiLCJ1c2VySWQiOiIyMTM2Nzk5MzYifQ==</vt:lpwstr>
  </property>
</Properties>
</file>