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BBD46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77.人身保险合同纠纷民事起诉状</w:t>
      </w:r>
    </w:p>
    <w:p w14:paraId="1370CD66">
      <w:pPr>
        <w:pStyle w:val="3"/>
        <w:spacing w:line="273" w:lineRule="auto"/>
      </w:pPr>
    </w:p>
    <w:p w14:paraId="6097E73C">
      <w:pPr>
        <w:pStyle w:val="3"/>
        <w:spacing w:line="274" w:lineRule="auto"/>
      </w:pPr>
    </w:p>
    <w:p w14:paraId="320C9565">
      <w:pPr>
        <w:pStyle w:val="3"/>
        <w:spacing w:line="274" w:lineRule="auto"/>
      </w:pPr>
    </w:p>
    <w:p w14:paraId="45B4185C">
      <w:pPr>
        <w:pStyle w:val="3"/>
        <w:spacing w:line="274" w:lineRule="auto"/>
      </w:pPr>
    </w:p>
    <w:p w14:paraId="21DDC023">
      <w:pPr>
        <w:pStyle w:val="3"/>
        <w:spacing w:line="274" w:lineRule="auto"/>
      </w:pPr>
    </w:p>
    <w:p w14:paraId="67473502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EE6C3F6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162A9732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D3152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9CD6C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DF18DF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C7C0BD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4CC77A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58F77B5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E4AC52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16C1B60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F8B35D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5FA478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9554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EBA2C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8784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F2259B">
            <w:pPr>
              <w:rPr>
                <w:rFonts w:ascii="Arial"/>
                <w:sz w:val="21"/>
              </w:rPr>
            </w:pPr>
          </w:p>
          <w:p w14:paraId="05858914">
            <w:pPr>
              <w:rPr>
                <w:rFonts w:ascii="Arial"/>
                <w:sz w:val="21"/>
              </w:rPr>
            </w:pPr>
          </w:p>
          <w:p w14:paraId="0FDF4443">
            <w:pPr>
              <w:rPr>
                <w:rFonts w:ascii="Arial"/>
                <w:sz w:val="21"/>
              </w:rPr>
            </w:pPr>
          </w:p>
          <w:p w14:paraId="010FD1C8">
            <w:pPr>
              <w:spacing w:line="241" w:lineRule="auto"/>
              <w:rPr>
                <w:rFonts w:ascii="Arial"/>
                <w:sz w:val="21"/>
              </w:rPr>
            </w:pPr>
          </w:p>
          <w:p w14:paraId="40FD060F">
            <w:pPr>
              <w:spacing w:line="241" w:lineRule="auto"/>
              <w:rPr>
                <w:rFonts w:ascii="Arial"/>
                <w:sz w:val="21"/>
              </w:rPr>
            </w:pPr>
          </w:p>
          <w:p w14:paraId="61F4B24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92BFA6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C31CBE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99804F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5E1FEC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A6812F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1737F76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3B05F60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09ADB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C8B3CA">
            <w:pPr>
              <w:spacing w:line="268" w:lineRule="auto"/>
              <w:rPr>
                <w:rFonts w:ascii="Arial"/>
                <w:sz w:val="21"/>
              </w:rPr>
            </w:pPr>
          </w:p>
          <w:p w14:paraId="37500CC8">
            <w:pPr>
              <w:spacing w:line="269" w:lineRule="auto"/>
              <w:rPr>
                <w:rFonts w:ascii="Arial"/>
                <w:sz w:val="21"/>
              </w:rPr>
            </w:pPr>
          </w:p>
          <w:p w14:paraId="6742CA77">
            <w:pPr>
              <w:spacing w:line="269" w:lineRule="auto"/>
              <w:rPr>
                <w:rFonts w:ascii="Arial"/>
                <w:sz w:val="21"/>
              </w:rPr>
            </w:pPr>
          </w:p>
          <w:p w14:paraId="0F38ED8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CF28A4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BE4F61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A7C32C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40A77E6D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FA0CDD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3990141">
      <w:pPr>
        <w:pStyle w:val="3"/>
      </w:pPr>
    </w:p>
    <w:p w14:paraId="40681EF4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B0139C">
      <w:pPr>
        <w:spacing w:before="41"/>
      </w:pPr>
    </w:p>
    <w:p w14:paraId="48660E5A">
      <w:pPr>
        <w:spacing w:before="41"/>
      </w:pPr>
    </w:p>
    <w:p w14:paraId="2F5869B2">
      <w:pPr>
        <w:spacing w:before="41"/>
      </w:pPr>
    </w:p>
    <w:p w14:paraId="5EDA7D8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01F6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7A47728">
            <w:pPr>
              <w:spacing w:line="255" w:lineRule="auto"/>
              <w:rPr>
                <w:rFonts w:ascii="Arial"/>
                <w:sz w:val="21"/>
              </w:rPr>
            </w:pPr>
          </w:p>
          <w:p w14:paraId="7E00F6AC">
            <w:pPr>
              <w:spacing w:line="255" w:lineRule="auto"/>
              <w:rPr>
                <w:rFonts w:ascii="Arial"/>
                <w:sz w:val="21"/>
              </w:rPr>
            </w:pPr>
          </w:p>
          <w:p w14:paraId="2875F5DA">
            <w:pPr>
              <w:spacing w:line="255" w:lineRule="auto"/>
              <w:rPr>
                <w:rFonts w:ascii="Arial"/>
                <w:sz w:val="21"/>
              </w:rPr>
            </w:pPr>
          </w:p>
          <w:p w14:paraId="4555023F">
            <w:pPr>
              <w:spacing w:line="255" w:lineRule="auto"/>
              <w:rPr>
                <w:rFonts w:ascii="Arial"/>
                <w:sz w:val="21"/>
              </w:rPr>
            </w:pPr>
          </w:p>
          <w:p w14:paraId="42DC6E3F">
            <w:pPr>
              <w:spacing w:line="255" w:lineRule="auto"/>
              <w:rPr>
                <w:rFonts w:ascii="Arial"/>
                <w:sz w:val="21"/>
              </w:rPr>
            </w:pPr>
          </w:p>
          <w:p w14:paraId="268ACE3C">
            <w:pPr>
              <w:spacing w:line="256" w:lineRule="auto"/>
              <w:rPr>
                <w:rFonts w:ascii="Arial"/>
                <w:sz w:val="21"/>
              </w:rPr>
            </w:pPr>
          </w:p>
          <w:p w14:paraId="6C214EE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0A77DF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10207E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48665F5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6E59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A33954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2409B0E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9C6316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144BA25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4566022">
            <w:pPr>
              <w:spacing w:line="330" w:lineRule="auto"/>
              <w:rPr>
                <w:rFonts w:ascii="Arial"/>
                <w:sz w:val="21"/>
              </w:rPr>
            </w:pPr>
          </w:p>
          <w:p w14:paraId="6547A0C7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7131A76">
            <w:pPr>
              <w:spacing w:line="327" w:lineRule="auto"/>
              <w:rPr>
                <w:rFonts w:ascii="Arial"/>
                <w:sz w:val="21"/>
              </w:rPr>
            </w:pPr>
          </w:p>
          <w:p w14:paraId="13E83E5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9D9597C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2DB4767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96109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171DE84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B500189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4336BBA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33E90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571BD2">
            <w:pPr>
              <w:spacing w:line="255" w:lineRule="auto"/>
              <w:rPr>
                <w:rFonts w:ascii="Arial"/>
                <w:sz w:val="21"/>
              </w:rPr>
            </w:pPr>
          </w:p>
          <w:p w14:paraId="78D33482">
            <w:pPr>
              <w:spacing w:line="255" w:lineRule="auto"/>
              <w:rPr>
                <w:rFonts w:ascii="Arial"/>
                <w:sz w:val="21"/>
              </w:rPr>
            </w:pPr>
          </w:p>
          <w:p w14:paraId="2BA70A12">
            <w:pPr>
              <w:spacing w:line="255" w:lineRule="auto"/>
              <w:rPr>
                <w:rFonts w:ascii="Arial"/>
                <w:sz w:val="21"/>
              </w:rPr>
            </w:pPr>
          </w:p>
          <w:p w14:paraId="23E33250">
            <w:pPr>
              <w:spacing w:line="255" w:lineRule="auto"/>
              <w:rPr>
                <w:rFonts w:ascii="Arial"/>
                <w:sz w:val="21"/>
              </w:rPr>
            </w:pPr>
          </w:p>
          <w:p w14:paraId="34F731D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4C17F0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BE1BE6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B2CD7C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591E2E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7EB825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8A414F0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D9C8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C25DC75">
            <w:pPr>
              <w:spacing w:line="254" w:lineRule="auto"/>
              <w:rPr>
                <w:rFonts w:ascii="Arial"/>
                <w:sz w:val="21"/>
              </w:rPr>
            </w:pPr>
          </w:p>
          <w:p w14:paraId="54A1175B">
            <w:pPr>
              <w:spacing w:line="254" w:lineRule="auto"/>
              <w:rPr>
                <w:rFonts w:ascii="Arial"/>
                <w:sz w:val="21"/>
              </w:rPr>
            </w:pPr>
          </w:p>
          <w:p w14:paraId="6FC0087D">
            <w:pPr>
              <w:spacing w:line="255" w:lineRule="auto"/>
              <w:rPr>
                <w:rFonts w:ascii="Arial"/>
                <w:sz w:val="21"/>
              </w:rPr>
            </w:pPr>
          </w:p>
          <w:p w14:paraId="11938548">
            <w:pPr>
              <w:spacing w:line="255" w:lineRule="auto"/>
              <w:rPr>
                <w:rFonts w:ascii="Arial"/>
                <w:sz w:val="21"/>
              </w:rPr>
            </w:pPr>
          </w:p>
          <w:p w14:paraId="6175E66B">
            <w:pPr>
              <w:spacing w:line="255" w:lineRule="auto"/>
              <w:rPr>
                <w:rFonts w:ascii="Arial"/>
                <w:sz w:val="21"/>
              </w:rPr>
            </w:pPr>
          </w:p>
          <w:p w14:paraId="3FFFD475">
            <w:pPr>
              <w:spacing w:line="255" w:lineRule="auto"/>
              <w:rPr>
                <w:rFonts w:ascii="Arial"/>
                <w:sz w:val="21"/>
              </w:rPr>
            </w:pPr>
          </w:p>
          <w:p w14:paraId="21B3729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C18107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5C2A26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C985C17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B2253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3133977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CDCEC70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517598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5DD0A61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D62C2C0">
            <w:pPr>
              <w:spacing w:line="333" w:lineRule="auto"/>
              <w:rPr>
                <w:rFonts w:ascii="Arial"/>
                <w:sz w:val="21"/>
              </w:rPr>
            </w:pPr>
          </w:p>
          <w:p w14:paraId="0639175D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01CBF04">
            <w:pPr>
              <w:spacing w:line="327" w:lineRule="auto"/>
              <w:rPr>
                <w:rFonts w:ascii="Arial"/>
                <w:sz w:val="21"/>
              </w:rPr>
            </w:pPr>
          </w:p>
          <w:p w14:paraId="0A11957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71BCA8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F9822BF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96A5C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419EAD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863D6B2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6DD1EF6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3D4DE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256659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6B4C6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455339">
            <w:pPr>
              <w:spacing w:before="84" w:line="226" w:lineRule="auto"/>
              <w:ind w:left="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（可完整表述诉讼请求；为方便、准确梳理要点，相关内容请在下方要素式表格中填写）</w:t>
            </w:r>
          </w:p>
        </w:tc>
      </w:tr>
    </w:tbl>
    <w:p w14:paraId="1B58833A">
      <w:pPr>
        <w:pStyle w:val="3"/>
      </w:pPr>
    </w:p>
    <w:p w14:paraId="027E16C5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49931C7">
      <w:pPr>
        <w:spacing w:before="41"/>
      </w:pPr>
    </w:p>
    <w:p w14:paraId="740E137C">
      <w:pPr>
        <w:spacing w:before="41"/>
      </w:pPr>
    </w:p>
    <w:p w14:paraId="7869B284">
      <w:pPr>
        <w:spacing w:before="41"/>
      </w:pPr>
    </w:p>
    <w:p w14:paraId="16B76A3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2A1C1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C6F6A1">
            <w:pPr>
              <w:spacing w:line="244" w:lineRule="auto"/>
              <w:rPr>
                <w:rFonts w:ascii="Arial"/>
                <w:sz w:val="21"/>
              </w:rPr>
            </w:pPr>
          </w:p>
          <w:p w14:paraId="21B74AF1">
            <w:pPr>
              <w:spacing w:line="244" w:lineRule="auto"/>
              <w:rPr>
                <w:rFonts w:ascii="Arial"/>
                <w:sz w:val="21"/>
              </w:rPr>
            </w:pPr>
          </w:p>
          <w:p w14:paraId="48556121">
            <w:pPr>
              <w:spacing w:line="244" w:lineRule="auto"/>
              <w:rPr>
                <w:rFonts w:ascii="Arial"/>
                <w:sz w:val="21"/>
              </w:rPr>
            </w:pPr>
          </w:p>
          <w:p w14:paraId="232DDE77">
            <w:pPr>
              <w:spacing w:line="244" w:lineRule="auto"/>
              <w:rPr>
                <w:rFonts w:ascii="Arial"/>
                <w:sz w:val="21"/>
              </w:rPr>
            </w:pPr>
          </w:p>
          <w:p w14:paraId="13039CD4">
            <w:pPr>
              <w:spacing w:line="244" w:lineRule="auto"/>
              <w:rPr>
                <w:rFonts w:ascii="Arial"/>
                <w:sz w:val="21"/>
              </w:rPr>
            </w:pPr>
          </w:p>
          <w:p w14:paraId="1CD9D9F3">
            <w:pPr>
              <w:spacing w:line="244" w:lineRule="auto"/>
              <w:rPr>
                <w:rFonts w:ascii="Arial"/>
                <w:sz w:val="21"/>
              </w:rPr>
            </w:pPr>
          </w:p>
          <w:p w14:paraId="4B9FCA1D">
            <w:pPr>
              <w:spacing w:line="244" w:lineRule="auto"/>
              <w:rPr>
                <w:rFonts w:ascii="Arial"/>
                <w:sz w:val="21"/>
              </w:rPr>
            </w:pPr>
          </w:p>
          <w:p w14:paraId="500BD4A5">
            <w:pPr>
              <w:spacing w:line="244" w:lineRule="auto"/>
              <w:rPr>
                <w:rFonts w:ascii="Arial"/>
                <w:sz w:val="21"/>
              </w:rPr>
            </w:pPr>
          </w:p>
          <w:p w14:paraId="5F443A0C">
            <w:pPr>
              <w:spacing w:line="244" w:lineRule="auto"/>
              <w:rPr>
                <w:rFonts w:ascii="Arial"/>
                <w:sz w:val="21"/>
              </w:rPr>
            </w:pPr>
          </w:p>
          <w:p w14:paraId="2BEF3DAB">
            <w:pPr>
              <w:spacing w:line="245" w:lineRule="auto"/>
              <w:rPr>
                <w:rFonts w:ascii="Arial"/>
                <w:sz w:val="21"/>
              </w:rPr>
            </w:pPr>
          </w:p>
          <w:p w14:paraId="36C010B6">
            <w:pPr>
              <w:spacing w:line="245" w:lineRule="auto"/>
              <w:rPr>
                <w:rFonts w:ascii="Arial"/>
                <w:sz w:val="21"/>
              </w:rPr>
            </w:pPr>
          </w:p>
          <w:p w14:paraId="00C28BB4">
            <w:pPr>
              <w:spacing w:line="245" w:lineRule="auto"/>
              <w:rPr>
                <w:rFonts w:ascii="Arial"/>
                <w:sz w:val="21"/>
              </w:rPr>
            </w:pPr>
          </w:p>
          <w:p w14:paraId="233C343C">
            <w:pPr>
              <w:spacing w:line="245" w:lineRule="auto"/>
              <w:rPr>
                <w:rFonts w:ascii="Arial"/>
                <w:sz w:val="21"/>
              </w:rPr>
            </w:pPr>
          </w:p>
          <w:p w14:paraId="2F12948B">
            <w:pPr>
              <w:spacing w:line="245" w:lineRule="auto"/>
              <w:rPr>
                <w:rFonts w:ascii="Arial"/>
                <w:sz w:val="21"/>
              </w:rPr>
            </w:pPr>
          </w:p>
          <w:p w14:paraId="1CBA380D">
            <w:pPr>
              <w:spacing w:line="245" w:lineRule="auto"/>
              <w:rPr>
                <w:rFonts w:ascii="Arial"/>
                <w:sz w:val="21"/>
              </w:rPr>
            </w:pPr>
          </w:p>
          <w:p w14:paraId="6E222483">
            <w:pPr>
              <w:spacing w:line="245" w:lineRule="auto"/>
              <w:rPr>
                <w:rFonts w:ascii="Arial"/>
                <w:sz w:val="21"/>
              </w:rPr>
            </w:pPr>
          </w:p>
          <w:p w14:paraId="01B3AA30">
            <w:pPr>
              <w:spacing w:line="245" w:lineRule="auto"/>
              <w:rPr>
                <w:rFonts w:ascii="Arial"/>
                <w:sz w:val="21"/>
              </w:rPr>
            </w:pPr>
          </w:p>
          <w:p w14:paraId="29A8AC8A">
            <w:pPr>
              <w:spacing w:line="245" w:lineRule="auto"/>
              <w:rPr>
                <w:rFonts w:ascii="Arial"/>
                <w:sz w:val="21"/>
              </w:rPr>
            </w:pPr>
          </w:p>
          <w:p w14:paraId="2BE709B8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保险金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0ADE1B">
            <w:pPr>
              <w:pStyle w:val="8"/>
              <w:spacing w:before="82" w:line="235" w:lineRule="auto"/>
              <w:ind w:left="85"/>
            </w:pPr>
            <w:r>
              <w:rPr>
                <w:color w:val="231F20"/>
              </w:rPr>
              <w:t>支付保险金                元（人民币，下同；如外币需特别注明）</w:t>
            </w:r>
          </w:p>
          <w:p w14:paraId="1841900F">
            <w:pPr>
              <w:pStyle w:val="8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 w14:paraId="5F54E507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□生存保险金                元     □重大疾病保险金                元</w:t>
            </w:r>
          </w:p>
          <w:p w14:paraId="7EFF8A73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□身故保险金                元     □医疗费保险金                元</w:t>
            </w:r>
          </w:p>
          <w:p w14:paraId="3C40B541">
            <w:pPr>
              <w:pStyle w:val="8"/>
              <w:spacing w:before="66" w:line="235" w:lineRule="auto"/>
              <w:ind w:left="100" w:right="2996"/>
            </w:pPr>
            <w:r>
              <w:rPr>
                <w:color w:val="231F20"/>
                <w:spacing w:val="-2"/>
              </w:rPr>
              <w:t>□伤残保险金               元     □红利、收益元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 w14:paraId="40F90952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  <w:spacing w:val="-2"/>
              </w:rPr>
              <w:t>其中，保险金以实际发生的人身损害为计算依据，赔偿项目包括：</w:t>
            </w:r>
          </w:p>
          <w:p w14:paraId="39BB5291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67061752">
            <w:pPr>
              <w:pStyle w:val="8"/>
              <w:spacing w:before="69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5C8F06D8">
            <w:pPr>
              <w:pStyle w:val="8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2DCFC640">
            <w:pPr>
              <w:pStyle w:val="8"/>
              <w:spacing w:before="67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3059A0A2">
            <w:pPr>
              <w:spacing w:line="70" w:lineRule="exact"/>
            </w:pPr>
          </w:p>
          <w:tbl>
            <w:tblPr>
              <w:tblStyle w:val="9"/>
              <w:tblW w:w="0" w:type="auto"/>
              <w:tblInd w:w="83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06"/>
              <w:gridCol w:w="2355"/>
              <w:gridCol w:w="3242"/>
            </w:tblGrid>
            <w:tr w14:paraId="6C83A84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7" w:hRule="atLeast"/>
              </w:trPr>
              <w:tc>
                <w:tcPr>
                  <w:tcW w:w="1306" w:type="dxa"/>
                  <w:noWrap w:val="0"/>
                  <w:vAlign w:val="top"/>
                </w:tcPr>
                <w:p w14:paraId="128F2E42">
                  <w:pPr>
                    <w:pStyle w:val="8"/>
                    <w:spacing w:line="196" w:lineRule="auto"/>
                    <w:ind w:left="17"/>
                  </w:pPr>
                  <w:r>
                    <w:rPr>
                      <w:color w:val="231F20"/>
                      <w:spacing w:val="-4"/>
                    </w:rPr>
                    <w:t>□护理费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 w14:paraId="0346551F">
                  <w:pPr>
                    <w:pStyle w:val="8"/>
                    <w:spacing w:before="4" w:line="193" w:lineRule="auto"/>
                    <w:ind w:left="373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 w14:paraId="09AC3879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6271E35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</w:trPr>
              <w:tc>
                <w:tcPr>
                  <w:tcW w:w="1306" w:type="dxa"/>
                  <w:noWrap w:val="0"/>
                  <w:vAlign w:val="top"/>
                </w:tcPr>
                <w:p w14:paraId="465637D8">
                  <w:pPr>
                    <w:pStyle w:val="8"/>
                    <w:spacing w:before="71" w:line="192" w:lineRule="exact"/>
                  </w:pPr>
                  <w:r>
                    <w:rPr>
                      <w:color w:val="231F20"/>
                      <w:spacing w:val="23"/>
                      <w:position w:val="-1"/>
                    </w:rPr>
                    <w:t>住院护理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 w14:paraId="3F9E0E95">
                  <w:pPr>
                    <w:pStyle w:val="8"/>
                    <w:spacing w:before="67" w:line="196" w:lineRule="exact"/>
                    <w:ind w:left="506"/>
                  </w:pPr>
                  <w:r>
                    <w:rPr>
                      <w:color w:val="231F20"/>
                      <w:spacing w:val="25"/>
                      <w:position w:val="-1"/>
                    </w:rPr>
                    <w:t>天支付护理费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 w14:paraId="4643CE33">
                  <w:pPr>
                    <w:pStyle w:val="8"/>
                    <w:spacing w:before="71" w:line="192" w:lineRule="exact"/>
                    <w:jc w:val="right"/>
                  </w:pPr>
                  <w:r>
                    <w:rPr>
                      <w:color w:val="231F20"/>
                      <w:spacing w:val="23"/>
                      <w:position w:val="-2"/>
                    </w:rPr>
                    <w:t>元（或护理人员发生误工费</w:t>
                  </w:r>
                </w:p>
              </w:tc>
            </w:tr>
          </w:tbl>
          <w:p w14:paraId="63DAED44">
            <w:pPr>
              <w:pStyle w:val="8"/>
              <w:spacing w:before="13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20EE8236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5EF547C6">
            <w:pPr>
              <w:pStyle w:val="8"/>
              <w:spacing w:before="69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C26AD29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5A3AE4BA">
            <w:pPr>
              <w:pStyle w:val="8"/>
              <w:spacing w:before="68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4B7FAD24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3B42380D">
            <w:pPr>
              <w:pStyle w:val="8"/>
              <w:spacing w:before="69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  <w:p w14:paraId="441379E4">
            <w:pPr>
              <w:pStyle w:val="8"/>
              <w:spacing w:before="70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3036CEC4">
            <w:pPr>
              <w:pStyle w:val="8"/>
              <w:spacing w:before="69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6AE156B8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1AFAC848">
            <w:pPr>
              <w:pStyle w:val="8"/>
              <w:spacing w:before="38" w:line="23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</w:tc>
      </w:tr>
      <w:tr w14:paraId="2F981B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4FA4C6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2. 保单现金价值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AF9BBD">
            <w:pPr>
              <w:pStyle w:val="8"/>
              <w:spacing w:before="94" w:line="203" w:lineRule="auto"/>
              <w:ind w:left="922"/>
            </w:pPr>
            <w:r>
              <w:rPr>
                <w:color w:val="231F20"/>
              </w:rPr>
              <w:t>元</w:t>
            </w:r>
          </w:p>
          <w:p w14:paraId="38D7F133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2"/>
              </w:rPr>
              <w:t>返还情形：□合同解除    □拒赔     □其他</w:t>
            </w:r>
          </w:p>
        </w:tc>
      </w:tr>
      <w:tr w14:paraId="06A41A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A22FB8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 保险费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D1B14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</w:rPr>
              <w:t>元</w:t>
            </w:r>
          </w:p>
        </w:tc>
      </w:tr>
      <w:tr w14:paraId="298532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0A983F">
            <w:pPr>
              <w:pStyle w:val="8"/>
              <w:spacing w:before="87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3008A0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549BD3B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9AD47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6B0356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16A4EB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4AF166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C82FDC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8BAAEA">
            <w:pPr>
              <w:rPr>
                <w:rFonts w:ascii="Arial"/>
                <w:sz w:val="21"/>
              </w:rPr>
            </w:pPr>
          </w:p>
        </w:tc>
      </w:tr>
      <w:tr w14:paraId="6C40DD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C3BDCC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A0962E">
            <w:pPr>
              <w:rPr>
                <w:rFonts w:ascii="Arial"/>
                <w:sz w:val="21"/>
              </w:rPr>
            </w:pPr>
          </w:p>
        </w:tc>
      </w:tr>
      <w:tr w14:paraId="703FD1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671F00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EA2A0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E0947D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CFCFF5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50128AD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1E4285D">
      <w:pPr>
        <w:pStyle w:val="3"/>
      </w:pPr>
    </w:p>
    <w:p w14:paraId="53612DA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4100D83">
      <w:pPr>
        <w:spacing w:before="41"/>
      </w:pPr>
    </w:p>
    <w:p w14:paraId="231A1A3B">
      <w:pPr>
        <w:spacing w:before="41"/>
      </w:pPr>
    </w:p>
    <w:p w14:paraId="7F3C0977">
      <w:pPr>
        <w:spacing w:before="41"/>
      </w:pPr>
    </w:p>
    <w:p w14:paraId="5F35E74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25B2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91B08A">
            <w:pPr>
              <w:spacing w:line="257" w:lineRule="auto"/>
              <w:rPr>
                <w:rFonts w:ascii="Arial"/>
                <w:sz w:val="21"/>
              </w:rPr>
            </w:pPr>
          </w:p>
          <w:p w14:paraId="7AC9A574">
            <w:pPr>
              <w:spacing w:line="258" w:lineRule="auto"/>
              <w:rPr>
                <w:rFonts w:ascii="Arial"/>
                <w:sz w:val="21"/>
              </w:rPr>
            </w:pPr>
          </w:p>
          <w:p w14:paraId="2ABCB5FF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D67826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1346E3D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3C80EC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1E6A725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7313FB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07D4BC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B95E2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A6B238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7D70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8E3C72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人身保险合同的签订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保险合同订立时投保人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与被保险人的关系等）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0FB491">
            <w:pPr>
              <w:rPr>
                <w:rFonts w:ascii="Arial"/>
                <w:sz w:val="21"/>
              </w:rPr>
            </w:pPr>
          </w:p>
        </w:tc>
      </w:tr>
      <w:tr w14:paraId="130137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E0EE74">
            <w:pPr>
              <w:spacing w:line="254" w:lineRule="auto"/>
              <w:rPr>
                <w:rFonts w:ascii="Arial"/>
                <w:sz w:val="21"/>
              </w:rPr>
            </w:pPr>
          </w:p>
          <w:p w14:paraId="584BF09C">
            <w:pPr>
              <w:spacing w:line="254" w:lineRule="auto"/>
              <w:rPr>
                <w:rFonts w:ascii="Arial"/>
                <w:sz w:val="21"/>
              </w:rPr>
            </w:pPr>
          </w:p>
          <w:p w14:paraId="28807CD4">
            <w:pPr>
              <w:spacing w:line="254" w:lineRule="auto"/>
              <w:rPr>
                <w:rFonts w:ascii="Arial"/>
                <w:sz w:val="21"/>
              </w:rPr>
            </w:pPr>
          </w:p>
          <w:p w14:paraId="6931F9CF">
            <w:pPr>
              <w:spacing w:line="254" w:lineRule="auto"/>
              <w:rPr>
                <w:rFonts w:ascii="Arial"/>
                <w:sz w:val="21"/>
              </w:rPr>
            </w:pPr>
          </w:p>
          <w:p w14:paraId="51D2A25C">
            <w:pPr>
              <w:spacing w:line="254" w:lineRule="auto"/>
              <w:rPr>
                <w:rFonts w:ascii="Arial"/>
                <w:sz w:val="21"/>
              </w:rPr>
            </w:pPr>
          </w:p>
          <w:p w14:paraId="2C9C7B87">
            <w:pPr>
              <w:spacing w:line="254" w:lineRule="auto"/>
              <w:rPr>
                <w:rFonts w:ascii="Arial"/>
                <w:sz w:val="21"/>
              </w:rPr>
            </w:pPr>
          </w:p>
          <w:p w14:paraId="16A27174">
            <w:pPr>
              <w:spacing w:line="255" w:lineRule="auto"/>
              <w:rPr>
                <w:rFonts w:ascii="Arial"/>
                <w:sz w:val="21"/>
              </w:rPr>
            </w:pPr>
          </w:p>
          <w:p w14:paraId="049AFA37">
            <w:pPr>
              <w:spacing w:line="255" w:lineRule="auto"/>
              <w:rPr>
                <w:rFonts w:ascii="Arial"/>
                <w:sz w:val="21"/>
              </w:rPr>
            </w:pPr>
          </w:p>
          <w:p w14:paraId="45F4505A">
            <w:pPr>
              <w:pStyle w:val="8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人身保险合同的主要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6B0F82">
            <w:pPr>
              <w:pStyle w:val="8"/>
              <w:spacing w:before="87" w:line="260" w:lineRule="auto"/>
              <w:ind w:left="85" w:right="5974" w:firstLine="4"/>
            </w:pPr>
            <w:r>
              <w:rPr>
                <w:color w:val="231F20"/>
                <w:spacing w:val="-10"/>
              </w:rPr>
              <w:t>承保险种：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投保人：</w:t>
            </w:r>
          </w:p>
          <w:p w14:paraId="28AB2F63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1"/>
              </w:rPr>
              <w:t>被保险人：              投保人与被保险人的关系：</w:t>
            </w:r>
          </w:p>
          <w:p w14:paraId="051CB4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受益人：                  受益人与被保险人的关系：</w:t>
            </w:r>
          </w:p>
          <w:p w14:paraId="6CECEED5">
            <w:pPr>
              <w:pStyle w:val="8"/>
              <w:spacing w:before="68" w:line="260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保险责任：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 w14:paraId="2E9CC3E6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 w14:paraId="342C2DB1">
            <w:pPr>
              <w:pStyle w:val="8"/>
              <w:spacing w:before="66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263176DB">
            <w:pPr>
              <w:pStyle w:val="8"/>
              <w:spacing w:before="1" w:line="260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4F943328">
            <w:pPr>
              <w:pStyle w:val="8"/>
              <w:spacing w:before="1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4B033A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B1C665">
            <w:pPr>
              <w:pStyle w:val="8"/>
              <w:spacing w:before="89" w:line="248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是否依法就人身保险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F43264">
            <w:pPr>
              <w:spacing w:line="352" w:lineRule="auto"/>
              <w:rPr>
                <w:rFonts w:ascii="Arial"/>
                <w:sz w:val="21"/>
              </w:rPr>
            </w:pPr>
          </w:p>
          <w:p w14:paraId="643C1658">
            <w:pPr>
              <w:pStyle w:val="8"/>
              <w:spacing w:before="79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3A56FA39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  <w:tr w14:paraId="072D76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C24F10">
            <w:pPr>
              <w:pStyle w:val="8"/>
              <w:spacing w:before="91" w:line="252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（事故发生时间及经过 </w:t>
            </w:r>
            <w:r>
              <w:rPr>
                <w:color w:val="231F20"/>
                <w:spacing w:val="6"/>
              </w:rPr>
              <w:t>等；意外事故导致受伤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或死亡的，写明出警情</w:t>
            </w:r>
            <w:r>
              <w:rPr>
                <w:color w:val="231F20"/>
                <w:spacing w:val="7"/>
              </w:rPr>
              <w:t xml:space="preserve"> 况，公安机关对于意外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死亡的证明情况）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494BD5">
            <w:pPr>
              <w:rPr>
                <w:rFonts w:ascii="Arial"/>
                <w:sz w:val="21"/>
              </w:rPr>
            </w:pPr>
          </w:p>
        </w:tc>
      </w:tr>
    </w:tbl>
    <w:p w14:paraId="0C277CCE">
      <w:pPr>
        <w:pStyle w:val="3"/>
      </w:pPr>
    </w:p>
    <w:p w14:paraId="3CE7ABAA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706998D">
      <w:pPr>
        <w:spacing w:before="41"/>
      </w:pPr>
    </w:p>
    <w:p w14:paraId="16B5E419">
      <w:pPr>
        <w:spacing w:before="41"/>
      </w:pPr>
    </w:p>
    <w:p w14:paraId="57796EAE">
      <w:pPr>
        <w:spacing w:before="41"/>
      </w:pPr>
    </w:p>
    <w:p w14:paraId="66CCE93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2CE3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E04190">
            <w:pPr>
              <w:pStyle w:val="8"/>
              <w:spacing w:before="85" w:line="238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8D002B">
            <w:pPr>
              <w:rPr>
                <w:rFonts w:ascii="Arial"/>
                <w:sz w:val="21"/>
              </w:rPr>
            </w:pPr>
          </w:p>
        </w:tc>
      </w:tr>
      <w:tr w14:paraId="46FC62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7F56A8">
            <w:pPr>
              <w:pStyle w:val="8"/>
              <w:spacing w:before="84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人身保险合同的履行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252854">
            <w:pPr>
              <w:rPr>
                <w:rFonts w:ascii="Arial"/>
                <w:sz w:val="21"/>
              </w:rPr>
            </w:pPr>
          </w:p>
        </w:tc>
      </w:tr>
      <w:tr w14:paraId="2F1A33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2980AB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AE930F">
            <w:pPr>
              <w:pStyle w:val="8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5E6633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25EC67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7E83AD">
            <w:pPr>
              <w:rPr>
                <w:rFonts w:ascii="Arial"/>
                <w:sz w:val="21"/>
              </w:rPr>
            </w:pPr>
          </w:p>
        </w:tc>
      </w:tr>
      <w:tr w14:paraId="0D1569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1A4804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365EE6">
            <w:pPr>
              <w:rPr>
                <w:rFonts w:ascii="Arial"/>
                <w:sz w:val="21"/>
              </w:rPr>
            </w:pPr>
          </w:p>
        </w:tc>
      </w:tr>
      <w:tr w14:paraId="6395D7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44A7B2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08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17F28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629AE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5981E5">
            <w:pPr>
              <w:spacing w:line="259" w:lineRule="auto"/>
              <w:rPr>
                <w:rFonts w:ascii="Arial"/>
                <w:sz w:val="21"/>
              </w:rPr>
            </w:pPr>
          </w:p>
          <w:p w14:paraId="6AA4B31D">
            <w:pPr>
              <w:spacing w:line="259" w:lineRule="auto"/>
              <w:rPr>
                <w:rFonts w:ascii="Arial"/>
                <w:sz w:val="21"/>
              </w:rPr>
            </w:pPr>
          </w:p>
          <w:p w14:paraId="6ACAC869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CF0E2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DD8010">
            <w:pPr>
              <w:spacing w:line="263" w:lineRule="auto"/>
              <w:rPr>
                <w:rFonts w:ascii="Arial"/>
                <w:sz w:val="21"/>
              </w:rPr>
            </w:pPr>
          </w:p>
          <w:p w14:paraId="4C5E4FC3">
            <w:pPr>
              <w:spacing w:line="264" w:lineRule="auto"/>
              <w:rPr>
                <w:rFonts w:ascii="Arial"/>
                <w:sz w:val="21"/>
              </w:rPr>
            </w:pPr>
          </w:p>
          <w:p w14:paraId="5875D802">
            <w:pPr>
              <w:spacing w:line="264" w:lineRule="auto"/>
              <w:rPr>
                <w:rFonts w:ascii="Arial"/>
                <w:sz w:val="21"/>
              </w:rPr>
            </w:pPr>
          </w:p>
          <w:p w14:paraId="10264C89">
            <w:pPr>
              <w:spacing w:line="264" w:lineRule="auto"/>
              <w:rPr>
                <w:rFonts w:ascii="Arial"/>
                <w:sz w:val="21"/>
              </w:rPr>
            </w:pPr>
          </w:p>
          <w:p w14:paraId="6B7B9D81">
            <w:pPr>
              <w:spacing w:line="264" w:lineRule="auto"/>
              <w:rPr>
                <w:rFonts w:ascii="Arial"/>
                <w:sz w:val="21"/>
              </w:rPr>
            </w:pPr>
          </w:p>
          <w:p w14:paraId="7D8A2E93">
            <w:pPr>
              <w:spacing w:line="264" w:lineRule="auto"/>
              <w:rPr>
                <w:rFonts w:ascii="Arial"/>
                <w:sz w:val="21"/>
              </w:rPr>
            </w:pPr>
          </w:p>
          <w:p w14:paraId="2F4FA854">
            <w:pPr>
              <w:spacing w:line="264" w:lineRule="auto"/>
              <w:rPr>
                <w:rFonts w:ascii="Arial"/>
                <w:sz w:val="21"/>
              </w:rPr>
            </w:pPr>
          </w:p>
          <w:p w14:paraId="5268CFC7">
            <w:pPr>
              <w:spacing w:line="264" w:lineRule="auto"/>
              <w:rPr>
                <w:rFonts w:ascii="Arial"/>
                <w:sz w:val="21"/>
              </w:rPr>
            </w:pPr>
          </w:p>
          <w:p w14:paraId="34969590">
            <w:pPr>
              <w:spacing w:line="264" w:lineRule="auto"/>
              <w:rPr>
                <w:rFonts w:ascii="Arial"/>
                <w:sz w:val="21"/>
              </w:rPr>
            </w:pPr>
          </w:p>
          <w:p w14:paraId="66EB6BC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EBCB38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74440D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573803F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8D6060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60180A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8816C4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D7578A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EC0C71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4D5EFF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A77AEA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289C1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636D23A">
            <w:pPr>
              <w:spacing w:line="353" w:lineRule="auto"/>
              <w:rPr>
                <w:rFonts w:ascii="Arial"/>
                <w:sz w:val="21"/>
              </w:rPr>
            </w:pPr>
          </w:p>
          <w:p w14:paraId="1053594E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659510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7F12F9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29C03B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A6429D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DEE5260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C401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A4C8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319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CB939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E2A4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B36D6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58F3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7E3A8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199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4323D7B"/>
    <w:rsid w:val="05922349"/>
    <w:rsid w:val="0B8C6CF8"/>
    <w:rsid w:val="0EEEE2EE"/>
    <w:rsid w:val="14B558F8"/>
    <w:rsid w:val="1BB82A97"/>
    <w:rsid w:val="1DAE4148"/>
    <w:rsid w:val="23791D8F"/>
    <w:rsid w:val="2D402426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8E2B70F3C753400BA898A33D7686AB49_13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