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0B732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103.侵害植物新品种权纠纷民事起诉状实例</w:t>
      </w:r>
    </w:p>
    <w:p w14:paraId="28E7EA35">
      <w:pPr>
        <w:pStyle w:val="3"/>
        <w:spacing w:line="242" w:lineRule="auto"/>
      </w:pPr>
    </w:p>
    <w:p w14:paraId="132CB791">
      <w:pPr>
        <w:pStyle w:val="3"/>
        <w:spacing w:line="243" w:lineRule="auto"/>
      </w:pPr>
    </w:p>
    <w:p w14:paraId="3DD4DAE0">
      <w:pPr>
        <w:pStyle w:val="3"/>
        <w:spacing w:line="243" w:lineRule="auto"/>
      </w:pPr>
    </w:p>
    <w:p w14:paraId="3EBC2BE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42424C0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9A3BB39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（侵害植物新品种权纠纷）</w:t>
      </w:r>
    </w:p>
    <w:p w14:paraId="3E240BD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F7E6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F3D43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D6590C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EDEADE7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ADA8C6B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74B21B0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2F008F4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0940EE6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8F27E1B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F6DC2B5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B0575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F535F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1D22F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6FA12C">
            <w:pPr>
              <w:spacing w:line="256" w:lineRule="auto"/>
              <w:rPr>
                <w:rFonts w:ascii="Arial"/>
                <w:sz w:val="21"/>
              </w:rPr>
            </w:pPr>
          </w:p>
          <w:p w14:paraId="41982E09">
            <w:pPr>
              <w:spacing w:line="256" w:lineRule="auto"/>
              <w:rPr>
                <w:rFonts w:ascii="Arial"/>
                <w:sz w:val="21"/>
              </w:rPr>
            </w:pPr>
          </w:p>
          <w:p w14:paraId="6EBA946E">
            <w:pPr>
              <w:spacing w:line="256" w:lineRule="auto"/>
              <w:rPr>
                <w:rFonts w:ascii="Arial"/>
                <w:sz w:val="21"/>
              </w:rPr>
            </w:pPr>
          </w:p>
          <w:p w14:paraId="0D7B404D">
            <w:pPr>
              <w:spacing w:line="256" w:lineRule="auto"/>
              <w:rPr>
                <w:rFonts w:ascii="Arial"/>
                <w:sz w:val="21"/>
              </w:rPr>
            </w:pPr>
          </w:p>
          <w:p w14:paraId="683FC90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3A1DF3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5CB20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0FE487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D627832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</w:t>
            </w:r>
            <w:r>
              <w:rPr>
                <w:color w:val="231F20"/>
                <w:spacing w:val="-4"/>
              </w:rPr>
              <w:t xml:space="preserve">        日</w:t>
            </w:r>
            <w:r>
              <w:rPr>
                <w:color w:val="231F20"/>
                <w:spacing w:val="2"/>
              </w:rPr>
              <w:t xml:space="preserve">            </w:t>
            </w:r>
            <w:r>
              <w:rPr>
                <w:color w:val="231F20"/>
                <w:spacing w:val="-4"/>
              </w:rPr>
              <w:t>民族：</w:t>
            </w:r>
          </w:p>
          <w:p w14:paraId="3AF166E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0720639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815B47E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38490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D39B03">
            <w:pPr>
              <w:spacing w:line="267" w:lineRule="auto"/>
              <w:rPr>
                <w:rFonts w:ascii="Arial"/>
                <w:sz w:val="21"/>
              </w:rPr>
            </w:pPr>
          </w:p>
          <w:p w14:paraId="0D0FA2F8">
            <w:pPr>
              <w:spacing w:line="267" w:lineRule="auto"/>
              <w:rPr>
                <w:rFonts w:ascii="Arial"/>
                <w:sz w:val="21"/>
              </w:rPr>
            </w:pPr>
          </w:p>
          <w:p w14:paraId="53E2F3D9">
            <w:pPr>
              <w:spacing w:line="267" w:lineRule="auto"/>
              <w:rPr>
                <w:rFonts w:ascii="Arial"/>
                <w:sz w:val="21"/>
              </w:rPr>
            </w:pPr>
          </w:p>
          <w:p w14:paraId="6AB730B2">
            <w:pPr>
              <w:spacing w:line="267" w:lineRule="auto"/>
              <w:rPr>
                <w:rFonts w:ascii="Arial"/>
                <w:sz w:val="21"/>
              </w:rPr>
            </w:pPr>
          </w:p>
          <w:p w14:paraId="0787E507">
            <w:pPr>
              <w:spacing w:line="267" w:lineRule="auto"/>
              <w:rPr>
                <w:rFonts w:ascii="Arial"/>
                <w:sz w:val="21"/>
              </w:rPr>
            </w:pPr>
          </w:p>
          <w:p w14:paraId="418B80E8">
            <w:pPr>
              <w:spacing w:line="267" w:lineRule="auto"/>
              <w:rPr>
                <w:rFonts w:ascii="Arial"/>
                <w:sz w:val="21"/>
              </w:rPr>
            </w:pPr>
          </w:p>
          <w:p w14:paraId="4872E06B">
            <w:pPr>
              <w:spacing w:line="268" w:lineRule="auto"/>
              <w:rPr>
                <w:rFonts w:ascii="Arial"/>
                <w:sz w:val="21"/>
              </w:rPr>
            </w:pPr>
          </w:p>
          <w:p w14:paraId="2F2AC34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5AF1DC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EBA8A2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安徽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种业股份有限公司</w:t>
            </w:r>
          </w:p>
          <w:p w14:paraId="7764AB08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安徽省合肥市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57F90BCB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安徽省合肥市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1A49021B">
            <w:pPr>
              <w:pStyle w:val="8"/>
              <w:spacing w:before="2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杨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6130597">
            <w:pPr>
              <w:pStyle w:val="8"/>
              <w:spacing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414B019C">
            <w:pPr>
              <w:pStyle w:val="8"/>
              <w:spacing w:before="5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类型：有限责任公司□    股份有限公</w:t>
            </w:r>
            <w:r>
              <w:rPr>
                <w:color w:val="231F20"/>
                <w:spacing w:val="-2"/>
              </w:rPr>
              <w:t>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其他企业法人□</w:t>
            </w:r>
          </w:p>
          <w:p w14:paraId="73B2DD0D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3CA4B49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44A2339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6AFA8AD">
      <w:pPr>
        <w:pStyle w:val="3"/>
      </w:pPr>
    </w:p>
    <w:p w14:paraId="7DF8B07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D17A9A1">
      <w:pPr>
        <w:spacing w:before="41"/>
      </w:pPr>
    </w:p>
    <w:p w14:paraId="43C8AA7D">
      <w:pPr>
        <w:spacing w:before="41"/>
      </w:pPr>
    </w:p>
    <w:p w14:paraId="60C8229C">
      <w:pPr>
        <w:spacing w:before="41"/>
      </w:pPr>
    </w:p>
    <w:p w14:paraId="605E786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28675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CBBE97">
            <w:pPr>
              <w:spacing w:line="265" w:lineRule="auto"/>
              <w:rPr>
                <w:rFonts w:ascii="Arial"/>
                <w:sz w:val="21"/>
              </w:rPr>
            </w:pPr>
          </w:p>
          <w:p w14:paraId="4B45922D">
            <w:pPr>
              <w:spacing w:line="265" w:lineRule="auto"/>
              <w:rPr>
                <w:rFonts w:ascii="Arial"/>
                <w:sz w:val="21"/>
              </w:rPr>
            </w:pPr>
          </w:p>
          <w:p w14:paraId="7B9BC2AF">
            <w:pPr>
              <w:spacing w:line="266" w:lineRule="auto"/>
              <w:rPr>
                <w:rFonts w:ascii="Arial"/>
                <w:sz w:val="21"/>
              </w:rPr>
            </w:pPr>
          </w:p>
          <w:p w14:paraId="096427C0">
            <w:pPr>
              <w:spacing w:line="266" w:lineRule="auto"/>
              <w:rPr>
                <w:rFonts w:ascii="Arial"/>
                <w:sz w:val="21"/>
              </w:rPr>
            </w:pPr>
          </w:p>
          <w:p w14:paraId="6DBE528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FF12EB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7AE26B">
            <w:pPr>
              <w:spacing w:before="281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111AD631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12D2C875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4BE65AD7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004B83DC">
            <w:pPr>
              <w:pStyle w:val="8"/>
              <w:spacing w:before="33" w:line="262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3BA1FC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92D95B">
            <w:pPr>
              <w:spacing w:line="258" w:lineRule="auto"/>
              <w:rPr>
                <w:rFonts w:ascii="Arial"/>
                <w:sz w:val="21"/>
              </w:rPr>
            </w:pPr>
          </w:p>
          <w:p w14:paraId="2819111A">
            <w:pPr>
              <w:spacing w:line="258" w:lineRule="auto"/>
              <w:rPr>
                <w:rFonts w:ascii="Arial"/>
                <w:sz w:val="21"/>
              </w:rPr>
            </w:pPr>
          </w:p>
          <w:p w14:paraId="6E2EE735">
            <w:pPr>
              <w:spacing w:line="259" w:lineRule="auto"/>
              <w:rPr>
                <w:rFonts w:ascii="Arial"/>
                <w:sz w:val="21"/>
              </w:rPr>
            </w:pPr>
          </w:p>
          <w:p w14:paraId="140E2C2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AB7DF2E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84583C">
            <w:pPr>
              <w:spacing w:line="262" w:lineRule="auto"/>
              <w:rPr>
                <w:rFonts w:ascii="Arial"/>
                <w:sz w:val="21"/>
              </w:rPr>
            </w:pPr>
          </w:p>
          <w:p w14:paraId="796D8ABF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A20E7C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B390D5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1BE107A2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73D7AB6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1174B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7FEAFC">
            <w:pPr>
              <w:spacing w:line="271" w:lineRule="auto"/>
              <w:rPr>
                <w:rFonts w:ascii="Arial"/>
                <w:sz w:val="21"/>
              </w:rPr>
            </w:pPr>
          </w:p>
          <w:p w14:paraId="67EA4A3F">
            <w:pPr>
              <w:spacing w:line="271" w:lineRule="auto"/>
              <w:rPr>
                <w:rFonts w:ascii="Arial"/>
                <w:sz w:val="21"/>
              </w:rPr>
            </w:pPr>
          </w:p>
          <w:p w14:paraId="3D3E5062">
            <w:pPr>
              <w:spacing w:line="272" w:lineRule="auto"/>
              <w:rPr>
                <w:rFonts w:ascii="Arial"/>
                <w:sz w:val="21"/>
              </w:rPr>
            </w:pPr>
          </w:p>
          <w:p w14:paraId="003E0765">
            <w:pPr>
              <w:spacing w:line="272" w:lineRule="auto"/>
              <w:rPr>
                <w:rFonts w:ascii="Arial"/>
                <w:sz w:val="21"/>
              </w:rPr>
            </w:pPr>
          </w:p>
          <w:p w14:paraId="768178B9">
            <w:pPr>
              <w:spacing w:line="272" w:lineRule="auto"/>
              <w:rPr>
                <w:rFonts w:ascii="Arial"/>
                <w:sz w:val="21"/>
              </w:rPr>
            </w:pPr>
          </w:p>
          <w:p w14:paraId="3ED94FDF">
            <w:pPr>
              <w:spacing w:line="272" w:lineRule="auto"/>
              <w:rPr>
                <w:rFonts w:ascii="Arial"/>
                <w:sz w:val="21"/>
              </w:rPr>
            </w:pPr>
          </w:p>
          <w:p w14:paraId="422AA6E0">
            <w:pPr>
              <w:spacing w:line="272" w:lineRule="auto"/>
              <w:rPr>
                <w:rFonts w:ascii="Arial"/>
                <w:sz w:val="21"/>
              </w:rPr>
            </w:pPr>
          </w:p>
          <w:p w14:paraId="4652829D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2C03726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6514D3">
            <w:pPr>
              <w:pStyle w:val="8"/>
              <w:spacing w:before="305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775488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7B58EE45">
            <w:pPr>
              <w:pStyle w:val="8"/>
              <w:spacing w:before="78" w:line="173" w:lineRule="auto"/>
              <w:ind w:left="50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2CF1D2A9">
            <w:pPr>
              <w:pStyle w:val="8"/>
              <w:spacing w:before="40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79B2665">
            <w:pPr>
              <w:pStyle w:val="8"/>
              <w:spacing w:before="19" w:line="222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安徽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种业股份有限公司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研发部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部长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（员工担任代</w:t>
            </w:r>
          </w:p>
          <w:p w14:paraId="619CBF8C">
            <w:pPr>
              <w:spacing w:before="44" w:line="233" w:lineRule="auto"/>
              <w:ind w:left="50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理人需写明部门）</w:t>
            </w:r>
          </w:p>
          <w:p w14:paraId="2FA12AFE">
            <w:pPr>
              <w:pStyle w:val="8"/>
              <w:spacing w:before="48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1F39830">
            <w:pPr>
              <w:pStyle w:val="8"/>
              <w:spacing w:before="38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3253C07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0" w:line="240" w:lineRule="auto"/>
              <w:ind w:left="506" w:right="92"/>
              <w:textAlignment w:val="baseline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1FC8048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503"/>
              <w:textAlignment w:val="baseline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 w14:paraId="4CA17CE5">
            <w:pPr>
              <w:pStyle w:val="8"/>
              <w:spacing w:before="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94F1F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AEEB10">
            <w:pPr>
              <w:spacing w:line="268" w:lineRule="auto"/>
              <w:rPr>
                <w:rFonts w:ascii="Arial"/>
                <w:sz w:val="21"/>
              </w:rPr>
            </w:pPr>
          </w:p>
          <w:p w14:paraId="5574E333">
            <w:pPr>
              <w:spacing w:line="269" w:lineRule="auto"/>
              <w:rPr>
                <w:rFonts w:ascii="Arial"/>
                <w:sz w:val="21"/>
              </w:rPr>
            </w:pPr>
          </w:p>
          <w:p w14:paraId="71A56507">
            <w:pPr>
              <w:spacing w:line="269" w:lineRule="auto"/>
              <w:rPr>
                <w:rFonts w:ascii="Arial"/>
                <w:sz w:val="21"/>
              </w:rPr>
            </w:pPr>
          </w:p>
          <w:p w14:paraId="7122EE8D">
            <w:pPr>
              <w:spacing w:line="269" w:lineRule="auto"/>
              <w:rPr>
                <w:rFonts w:ascii="Arial"/>
                <w:sz w:val="21"/>
              </w:rPr>
            </w:pPr>
          </w:p>
          <w:p w14:paraId="39332974">
            <w:pPr>
              <w:spacing w:line="269" w:lineRule="auto"/>
              <w:rPr>
                <w:rFonts w:ascii="Arial"/>
                <w:sz w:val="21"/>
              </w:rPr>
            </w:pPr>
          </w:p>
          <w:p w14:paraId="2798F3C4">
            <w:pPr>
              <w:pStyle w:val="8"/>
              <w:spacing w:before="78" w:line="263" w:lineRule="auto"/>
              <w:ind w:left="594" w:right="600" w:firstLine="223"/>
            </w:pPr>
            <w:r>
              <w:rPr>
                <w:color w:val="231F20"/>
                <w:spacing w:val="-2"/>
              </w:rPr>
              <w:t>被告一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EC5F83">
            <w:pPr>
              <w:pStyle w:val="8"/>
              <w:spacing w:before="233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791A504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EE618D6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  </w:t>
            </w:r>
            <w:r>
              <w:rPr>
                <w:color w:val="231F20"/>
                <w:spacing w:val="-5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汉族</w:t>
            </w:r>
          </w:p>
          <w:p w14:paraId="03EB4ABB">
            <w:pPr>
              <w:pStyle w:val="8"/>
              <w:spacing w:before="40" w:line="255" w:lineRule="auto"/>
              <w:ind w:left="83" w:right="91" w:firstLine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农民          </w:t>
            </w:r>
            <w:r>
              <w:rPr>
                <w:color w:val="231F20"/>
                <w:spacing w:val="-4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村  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（以身份证件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上的信息为准）</w:t>
            </w:r>
          </w:p>
          <w:p w14:paraId="7BC674A5">
            <w:pPr>
              <w:pStyle w:val="8"/>
              <w:spacing w:before="22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县  ×× 村  × 号</w:t>
            </w:r>
          </w:p>
          <w:p w14:paraId="272C0FB5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1CF8689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73CB808C">
      <w:pPr>
        <w:pStyle w:val="3"/>
      </w:pPr>
    </w:p>
    <w:p w14:paraId="07BA64F3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3F89476">
      <w:pPr>
        <w:spacing w:before="41"/>
      </w:pPr>
    </w:p>
    <w:p w14:paraId="30DD03F2">
      <w:pPr>
        <w:spacing w:before="41"/>
      </w:pPr>
    </w:p>
    <w:p w14:paraId="58A9530E">
      <w:pPr>
        <w:spacing w:before="41"/>
      </w:pPr>
    </w:p>
    <w:p w14:paraId="501408F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1E37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72B1ED">
            <w:pPr>
              <w:spacing w:line="254" w:lineRule="auto"/>
              <w:rPr>
                <w:rFonts w:ascii="Arial"/>
                <w:sz w:val="21"/>
              </w:rPr>
            </w:pPr>
          </w:p>
          <w:p w14:paraId="7E7FE885">
            <w:pPr>
              <w:spacing w:line="254" w:lineRule="auto"/>
              <w:rPr>
                <w:rFonts w:ascii="Arial"/>
                <w:sz w:val="21"/>
              </w:rPr>
            </w:pPr>
          </w:p>
          <w:p w14:paraId="41D31ECB">
            <w:pPr>
              <w:spacing w:line="254" w:lineRule="auto"/>
              <w:rPr>
                <w:rFonts w:ascii="Arial"/>
                <w:sz w:val="21"/>
              </w:rPr>
            </w:pPr>
          </w:p>
          <w:p w14:paraId="1F65CBFE">
            <w:pPr>
              <w:spacing w:line="254" w:lineRule="auto"/>
              <w:rPr>
                <w:rFonts w:ascii="Arial"/>
                <w:sz w:val="21"/>
              </w:rPr>
            </w:pPr>
          </w:p>
          <w:p w14:paraId="250F2E9A">
            <w:pPr>
              <w:spacing w:line="254" w:lineRule="auto"/>
              <w:rPr>
                <w:rFonts w:ascii="Arial"/>
                <w:sz w:val="21"/>
              </w:rPr>
            </w:pPr>
          </w:p>
          <w:p w14:paraId="1B8CFE9B">
            <w:pPr>
              <w:spacing w:line="254" w:lineRule="auto"/>
              <w:rPr>
                <w:rFonts w:ascii="Arial"/>
                <w:sz w:val="21"/>
              </w:rPr>
            </w:pPr>
          </w:p>
          <w:p w14:paraId="33C502A7">
            <w:pPr>
              <w:spacing w:line="254" w:lineRule="auto"/>
              <w:rPr>
                <w:rFonts w:ascii="Arial"/>
                <w:sz w:val="21"/>
              </w:rPr>
            </w:pPr>
          </w:p>
          <w:p w14:paraId="3A38C536">
            <w:pPr>
              <w:spacing w:line="254" w:lineRule="auto"/>
              <w:rPr>
                <w:rFonts w:ascii="Arial"/>
                <w:sz w:val="21"/>
              </w:rPr>
            </w:pPr>
          </w:p>
          <w:p w14:paraId="392E13AB">
            <w:pPr>
              <w:spacing w:line="255" w:lineRule="auto"/>
              <w:rPr>
                <w:rFonts w:ascii="Arial"/>
                <w:sz w:val="21"/>
              </w:rPr>
            </w:pPr>
          </w:p>
          <w:p w14:paraId="149EB890">
            <w:pPr>
              <w:spacing w:line="255" w:lineRule="auto"/>
              <w:rPr>
                <w:rFonts w:ascii="Arial"/>
                <w:sz w:val="21"/>
              </w:rPr>
            </w:pPr>
          </w:p>
          <w:p w14:paraId="0D16D809">
            <w:pPr>
              <w:spacing w:line="255" w:lineRule="auto"/>
              <w:rPr>
                <w:rFonts w:ascii="Arial"/>
                <w:sz w:val="21"/>
              </w:rPr>
            </w:pPr>
          </w:p>
          <w:p w14:paraId="53829066">
            <w:pPr>
              <w:spacing w:line="255" w:lineRule="auto"/>
              <w:rPr>
                <w:rFonts w:ascii="Arial"/>
                <w:sz w:val="21"/>
              </w:rPr>
            </w:pPr>
          </w:p>
          <w:p w14:paraId="616C4DBE">
            <w:pPr>
              <w:pStyle w:val="8"/>
              <w:spacing w:before="78" w:line="206" w:lineRule="auto"/>
              <w:ind w:left="818"/>
            </w:pPr>
            <w:r>
              <w:rPr>
                <w:color w:val="231F20"/>
                <w:spacing w:val="-2"/>
              </w:rPr>
              <w:t>被告二</w:t>
            </w:r>
          </w:p>
          <w:p w14:paraId="22A2EF3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2F9A4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农业科技有限公司</w:t>
            </w:r>
          </w:p>
          <w:p w14:paraId="11E39E61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75E5F694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52A6CDE7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2F598249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8E2415D">
            <w:pPr>
              <w:pStyle w:val="8"/>
              <w:spacing w:before="3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7CA8D66A">
            <w:pPr>
              <w:pStyle w:val="8"/>
              <w:spacing w:before="5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284311D2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ABE5ED9">
            <w:pPr>
              <w:pStyle w:val="8"/>
              <w:spacing w:before="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EDC30B0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5ED869B8">
            <w:pPr>
              <w:pStyle w:val="8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49F9B71C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5D226FC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3D639FB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80BD247">
            <w:pPr>
              <w:pStyle w:val="8"/>
              <w:spacing w:before="34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57FD20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6DB5BC">
            <w:pPr>
              <w:spacing w:line="255" w:lineRule="auto"/>
              <w:rPr>
                <w:rFonts w:ascii="Arial"/>
                <w:sz w:val="21"/>
              </w:rPr>
            </w:pPr>
          </w:p>
          <w:p w14:paraId="414BCF9F">
            <w:pPr>
              <w:spacing w:line="255" w:lineRule="auto"/>
              <w:rPr>
                <w:rFonts w:ascii="Arial"/>
                <w:sz w:val="21"/>
              </w:rPr>
            </w:pPr>
          </w:p>
          <w:p w14:paraId="0337EC40">
            <w:pPr>
              <w:spacing w:line="255" w:lineRule="auto"/>
              <w:rPr>
                <w:rFonts w:ascii="Arial"/>
                <w:sz w:val="21"/>
              </w:rPr>
            </w:pPr>
          </w:p>
          <w:p w14:paraId="64A7E793">
            <w:pPr>
              <w:spacing w:line="256" w:lineRule="auto"/>
              <w:rPr>
                <w:rFonts w:ascii="Arial"/>
                <w:sz w:val="21"/>
              </w:rPr>
            </w:pPr>
          </w:p>
          <w:p w14:paraId="214383F6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40CF0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C3621B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5D45896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80"/>
              <w:gridCol w:w="1377"/>
            </w:tblGrid>
            <w:tr w14:paraId="324B027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23D7D47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80" w:type="dxa"/>
                  <w:noWrap w:val="0"/>
                  <w:vAlign w:val="top"/>
                </w:tcPr>
                <w:p w14:paraId="5EFAAC4C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77" w:type="dxa"/>
                  <w:noWrap w:val="0"/>
                  <w:vAlign w:val="top"/>
                </w:tcPr>
                <w:p w14:paraId="06011C94">
                  <w:pPr>
                    <w:pStyle w:val="8"/>
                    <w:spacing w:line="199" w:lineRule="auto"/>
                    <w:ind w:left="492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7F95854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75608E16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80" w:type="dxa"/>
                  <w:noWrap w:val="0"/>
                  <w:vAlign w:val="top"/>
                </w:tcPr>
                <w:p w14:paraId="68E3C1CE">
                  <w:pPr>
                    <w:pStyle w:val="8"/>
                    <w:spacing w:before="66" w:line="196" w:lineRule="exact"/>
                    <w:ind w:left="44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77" w:type="dxa"/>
                  <w:noWrap w:val="0"/>
                  <w:vAlign w:val="top"/>
                </w:tcPr>
                <w:p w14:paraId="6F9CA9AD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1CF75D5B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DB7253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98A4A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73FEAC">
            <w:pPr>
              <w:spacing w:line="254" w:lineRule="auto"/>
              <w:rPr>
                <w:rFonts w:ascii="Arial"/>
                <w:sz w:val="21"/>
              </w:rPr>
            </w:pPr>
          </w:p>
          <w:p w14:paraId="72B41DEA">
            <w:pPr>
              <w:spacing w:line="255" w:lineRule="auto"/>
              <w:rPr>
                <w:rFonts w:ascii="Arial"/>
                <w:sz w:val="21"/>
              </w:rPr>
            </w:pPr>
          </w:p>
          <w:p w14:paraId="3DBE9BFC">
            <w:pPr>
              <w:spacing w:line="255" w:lineRule="auto"/>
              <w:rPr>
                <w:rFonts w:ascii="Arial"/>
                <w:sz w:val="21"/>
              </w:rPr>
            </w:pPr>
          </w:p>
          <w:p w14:paraId="294E0677">
            <w:pPr>
              <w:spacing w:line="255" w:lineRule="auto"/>
              <w:rPr>
                <w:rFonts w:ascii="Arial"/>
                <w:sz w:val="21"/>
              </w:rPr>
            </w:pPr>
          </w:p>
          <w:p w14:paraId="39298EA5">
            <w:pPr>
              <w:spacing w:line="255" w:lineRule="auto"/>
              <w:rPr>
                <w:rFonts w:ascii="Arial"/>
                <w:sz w:val="21"/>
              </w:rPr>
            </w:pPr>
          </w:p>
          <w:p w14:paraId="37D3BB9B">
            <w:pPr>
              <w:spacing w:line="255" w:lineRule="auto"/>
              <w:rPr>
                <w:rFonts w:ascii="Arial"/>
                <w:sz w:val="21"/>
              </w:rPr>
            </w:pPr>
          </w:p>
          <w:p w14:paraId="187BC18C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5F1376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D9945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642D546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4C5F0FE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45397E4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0EC4427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946148B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954985A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80C43A4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12C7E41C">
      <w:pPr>
        <w:pStyle w:val="3"/>
      </w:pPr>
    </w:p>
    <w:p w14:paraId="4010D7E4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DDA150A">
      <w:pPr>
        <w:spacing w:before="41"/>
      </w:pPr>
    </w:p>
    <w:p w14:paraId="0E69F707">
      <w:pPr>
        <w:spacing w:before="41"/>
      </w:pPr>
    </w:p>
    <w:p w14:paraId="5D470E95">
      <w:pPr>
        <w:spacing w:before="41"/>
      </w:pPr>
    </w:p>
    <w:p w14:paraId="28BEFB6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064"/>
        <w:gridCol w:w="581"/>
        <w:gridCol w:w="1357"/>
        <w:gridCol w:w="3451"/>
      </w:tblGrid>
      <w:tr w14:paraId="30CFED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E8A80A">
            <w:pPr>
              <w:spacing w:line="284" w:lineRule="auto"/>
              <w:rPr>
                <w:rFonts w:ascii="Arial"/>
                <w:sz w:val="21"/>
              </w:rPr>
            </w:pPr>
          </w:p>
          <w:p w14:paraId="546491A3">
            <w:pPr>
              <w:spacing w:line="284" w:lineRule="auto"/>
              <w:rPr>
                <w:rFonts w:ascii="Arial"/>
                <w:sz w:val="21"/>
              </w:rPr>
            </w:pPr>
          </w:p>
          <w:p w14:paraId="319E15EF">
            <w:pPr>
              <w:spacing w:line="284" w:lineRule="auto"/>
              <w:rPr>
                <w:rFonts w:ascii="Arial"/>
                <w:sz w:val="21"/>
              </w:rPr>
            </w:pPr>
          </w:p>
          <w:p w14:paraId="620D20AB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F5B071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12CF55A9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6C822E53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803322C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5E46E96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1A0901DB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7CEF21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ED8983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81D10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1581FA">
            <w:pPr>
              <w:spacing w:before="79" w:line="251" w:lineRule="auto"/>
              <w:ind w:left="97" w:righ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1. 判令被告一、被告二立即停止侵害品种权号为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、名称为“××”植物新品种权的种子的行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为；</w:t>
            </w:r>
          </w:p>
          <w:p w14:paraId="65657168"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判令被告一、被告二连带赔偿原告经济损失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0000 元；</w:t>
            </w:r>
          </w:p>
          <w:p w14:paraId="3C603CAC">
            <w:pPr>
              <w:spacing w:before="60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3. 判令被告一、被告二连带承担本案维权合理开支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4000 元；</w:t>
            </w:r>
          </w:p>
          <w:p w14:paraId="0FCD9B68">
            <w:pPr>
              <w:spacing w:before="60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 判令被告一、被告二承担本案诉讼费用。</w:t>
            </w:r>
          </w:p>
        </w:tc>
      </w:tr>
      <w:tr w14:paraId="07D648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83782A">
            <w:pPr>
              <w:spacing w:line="297" w:lineRule="auto"/>
              <w:rPr>
                <w:rFonts w:ascii="Arial"/>
                <w:sz w:val="21"/>
              </w:rPr>
            </w:pPr>
          </w:p>
          <w:p w14:paraId="3050B70B">
            <w:pPr>
              <w:spacing w:line="297" w:lineRule="auto"/>
              <w:rPr>
                <w:rFonts w:ascii="Arial"/>
                <w:sz w:val="21"/>
              </w:rPr>
            </w:pPr>
          </w:p>
          <w:p w14:paraId="023FCD05">
            <w:pPr>
              <w:spacing w:line="298" w:lineRule="auto"/>
              <w:rPr>
                <w:rFonts w:ascii="Arial"/>
                <w:sz w:val="21"/>
              </w:rPr>
            </w:pPr>
          </w:p>
          <w:p w14:paraId="3B53333D">
            <w:pPr>
              <w:spacing w:line="298" w:lineRule="auto"/>
              <w:rPr>
                <w:rFonts w:ascii="Arial"/>
                <w:sz w:val="21"/>
              </w:rPr>
            </w:pPr>
          </w:p>
          <w:p w14:paraId="5F3B1480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0623A96F">
            <w:pPr>
              <w:pStyle w:val="8"/>
              <w:spacing w:before="91" w:line="257" w:lineRule="auto"/>
              <w:ind w:right="81" w:firstLine="109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判令被告一、被告二立即停止侵害品种权号为  ××、名称为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“××”植物新品种权的种子的行为，包括不得生产、繁殖和为繁殖而进行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处理、许诺销售、销售、进口、出口以及为实施上述行为储存该授权品种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的繁殖材料 / 不得为商业目的将该授权品种的繁殖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材料重复使用于生产另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一品种的繁殖材料 / 不得未经许可使用授权品种的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繁殖材料而获得的收获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材料 / 不得针对该品种权的实质性派生品种实施前述具体行为。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（简述停止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侵权主体以及相应停止侵权方式、内容、范围等）</w:t>
            </w:r>
          </w:p>
          <w:p w14:paraId="2D4DDAA5">
            <w:pPr>
              <w:pStyle w:val="8"/>
              <w:spacing w:before="3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46B1E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2ED06C">
            <w:pPr>
              <w:spacing w:line="341" w:lineRule="auto"/>
              <w:rPr>
                <w:rFonts w:ascii="Arial"/>
                <w:sz w:val="21"/>
              </w:rPr>
            </w:pPr>
          </w:p>
          <w:p w14:paraId="283ACC46">
            <w:pPr>
              <w:spacing w:line="342" w:lineRule="auto"/>
              <w:rPr>
                <w:rFonts w:ascii="Arial"/>
                <w:sz w:val="21"/>
              </w:rPr>
            </w:pPr>
          </w:p>
          <w:p w14:paraId="17F66A6D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756B9B90">
            <w:pPr>
              <w:pStyle w:val="8"/>
              <w:spacing w:before="96" w:line="172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经济损失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60000 </w:t>
            </w:r>
            <w:r>
              <w:rPr>
                <w:color w:val="231F20"/>
                <w:spacing w:val="-4"/>
              </w:rPr>
              <w:t>元</w:t>
            </w:r>
          </w:p>
          <w:p w14:paraId="44C83304">
            <w:pPr>
              <w:pStyle w:val="8"/>
              <w:spacing w:before="53" w:line="223" w:lineRule="auto"/>
              <w:ind w:left="2818" w:right="80" w:hanging="21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是否包含惩罚性赔偿：包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3"/>
              </w:rPr>
              <w:t>含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，计算方法：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基数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×（1+ 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罚性赔偿倍数 1）</w:t>
            </w:r>
          </w:p>
          <w:p w14:paraId="4491743E">
            <w:pPr>
              <w:pStyle w:val="8"/>
              <w:spacing w:before="35" w:line="206" w:lineRule="auto"/>
              <w:ind w:left="2815"/>
            </w:pPr>
            <w:r>
              <w:rPr>
                <w:color w:val="231F20"/>
                <w:spacing w:val="-2"/>
              </w:rPr>
              <w:t>不包含□</w:t>
            </w:r>
          </w:p>
          <w:p w14:paraId="09E44760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EEEB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906E44A">
            <w:pPr>
              <w:spacing w:line="342" w:lineRule="auto"/>
              <w:rPr>
                <w:rFonts w:ascii="Arial"/>
                <w:sz w:val="21"/>
              </w:rPr>
            </w:pPr>
          </w:p>
          <w:p w14:paraId="6DA8AA0E">
            <w:pPr>
              <w:spacing w:line="342" w:lineRule="auto"/>
              <w:rPr>
                <w:rFonts w:ascii="Arial"/>
                <w:sz w:val="21"/>
              </w:rPr>
            </w:pPr>
          </w:p>
          <w:p w14:paraId="34139377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赔偿维权合理开支</w:t>
            </w:r>
          </w:p>
        </w:tc>
        <w:tc>
          <w:tcPr>
            <w:tcW w:w="621" w:type="dxa"/>
            <w:vMerge w:val="restart"/>
            <w:tcBorders>
              <w:bottom w:val="nil"/>
              <w:right w:val="nil"/>
            </w:tcBorders>
            <w:noWrap w:val="0"/>
            <w:vAlign w:val="top"/>
          </w:tcPr>
          <w:p w14:paraId="1115773D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8CE0259">
            <w:pPr>
              <w:spacing w:line="247" w:lineRule="auto"/>
              <w:rPr>
                <w:rFonts w:ascii="Arial"/>
                <w:sz w:val="21"/>
              </w:rPr>
            </w:pPr>
          </w:p>
          <w:p w14:paraId="79C62AC7">
            <w:pPr>
              <w:spacing w:line="247" w:lineRule="auto"/>
              <w:rPr>
                <w:rFonts w:ascii="Arial"/>
                <w:sz w:val="21"/>
              </w:rPr>
            </w:pPr>
          </w:p>
          <w:p w14:paraId="18550B7E">
            <w:pPr>
              <w:spacing w:line="248" w:lineRule="auto"/>
              <w:rPr>
                <w:rFonts w:ascii="Arial"/>
                <w:sz w:val="21"/>
              </w:rPr>
            </w:pPr>
          </w:p>
          <w:p w14:paraId="2C08D45B">
            <w:pPr>
              <w:spacing w:line="248" w:lineRule="auto"/>
              <w:rPr>
                <w:rFonts w:ascii="Arial"/>
                <w:sz w:val="21"/>
              </w:rPr>
            </w:pPr>
          </w:p>
          <w:p w14:paraId="6466E18C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645" w:type="dxa"/>
            <w:gridSpan w:val="2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4D2414E7">
            <w:pPr>
              <w:pStyle w:val="8"/>
              <w:spacing w:before="98" w:line="193" w:lineRule="auto"/>
              <w:ind w:left="117"/>
            </w:pPr>
            <w:r>
              <w:rPr>
                <w:color w:val="231F20"/>
                <w:spacing w:val="-1"/>
              </w:rPr>
              <w:t xml:space="preserve">律师费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4000 </w:t>
            </w:r>
            <w:r>
              <w:rPr>
                <w:color w:val="231F20"/>
                <w:spacing w:val="-1"/>
              </w:rPr>
              <w:t>元</w:t>
            </w:r>
          </w:p>
        </w:tc>
        <w:tc>
          <w:tcPr>
            <w:tcW w:w="1357" w:type="dxa"/>
            <w:vMerge w:val="restart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B69486D">
            <w:pPr>
              <w:pStyle w:val="8"/>
              <w:spacing w:before="98" w:line="171" w:lineRule="auto"/>
              <w:ind w:left="20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0D2E663F">
            <w:pPr>
              <w:pStyle w:val="8"/>
              <w:spacing w:before="48" w:line="208" w:lineRule="auto"/>
              <w:ind w:left="181"/>
            </w:pPr>
            <w:r>
              <w:rPr>
                <w:color w:val="231F20"/>
                <w:spacing w:val="-1"/>
              </w:rPr>
              <w:t>凭证：有□</w:t>
            </w:r>
          </w:p>
          <w:p w14:paraId="298AA5F4">
            <w:pPr>
              <w:pStyle w:val="8"/>
              <w:spacing w:before="68" w:line="208" w:lineRule="auto"/>
              <w:ind w:left="181"/>
            </w:pPr>
            <w:r>
              <w:rPr>
                <w:color w:val="231F20"/>
                <w:spacing w:val="-1"/>
              </w:rPr>
              <w:t>凭证：有□</w:t>
            </w:r>
          </w:p>
          <w:p w14:paraId="239EED10">
            <w:pPr>
              <w:pStyle w:val="8"/>
              <w:spacing w:before="68" w:line="208" w:lineRule="auto"/>
              <w:ind w:left="181"/>
            </w:pPr>
            <w:r>
              <w:rPr>
                <w:color w:val="231F20"/>
                <w:spacing w:val="-1"/>
              </w:rPr>
              <w:t>凭证：有□</w:t>
            </w:r>
          </w:p>
        </w:tc>
        <w:tc>
          <w:tcPr>
            <w:tcW w:w="3451" w:type="dxa"/>
            <w:vMerge w:val="restart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ABCD347">
            <w:pPr>
              <w:pStyle w:val="8"/>
              <w:spacing w:before="105" w:line="261" w:lineRule="auto"/>
              <w:ind w:left="83" w:right="2895" w:firstLine="48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3C3C3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DDA9618">
            <w:pPr>
              <w:rPr>
                <w:rFonts w:ascii="Arial"/>
                <w:sz w:val="21"/>
              </w:rPr>
            </w:pPr>
          </w:p>
        </w:tc>
        <w:tc>
          <w:tcPr>
            <w:tcW w:w="621" w:type="dxa"/>
            <w:vMerge w:val="continue"/>
            <w:tcBorders>
              <w:top w:val="nil"/>
              <w:right w:val="nil"/>
            </w:tcBorders>
            <w:noWrap w:val="0"/>
            <w:vAlign w:val="top"/>
          </w:tcPr>
          <w:p w14:paraId="2E149495">
            <w:pPr>
              <w:rPr>
                <w:rFonts w:ascii="Arial"/>
                <w:sz w:val="21"/>
              </w:rPr>
            </w:pPr>
          </w:p>
        </w:tc>
        <w:tc>
          <w:tcPr>
            <w:tcW w:w="1064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024DD08C">
            <w:pPr>
              <w:pStyle w:val="8"/>
              <w:spacing w:before="70" w:line="206" w:lineRule="auto"/>
              <w:ind w:left="94"/>
            </w:pPr>
            <w:r>
              <w:rPr>
                <w:color w:val="231F20"/>
                <w:spacing w:val="-1"/>
              </w:rPr>
              <w:t>公证费</w:t>
            </w:r>
          </w:p>
          <w:p w14:paraId="6F61B77D">
            <w:pPr>
              <w:pStyle w:val="8"/>
              <w:spacing w:before="70" w:line="206" w:lineRule="auto"/>
              <w:ind w:left="95"/>
            </w:pPr>
            <w:r>
              <w:rPr>
                <w:color w:val="231F20"/>
                <w:spacing w:val="-1"/>
              </w:rPr>
              <w:t>差旅费</w:t>
            </w:r>
          </w:p>
          <w:p w14:paraId="79B5DD33">
            <w:pPr>
              <w:pStyle w:val="8"/>
              <w:spacing w:before="66" w:line="209" w:lineRule="auto"/>
              <w:ind w:left="95"/>
            </w:pPr>
            <w:r>
              <w:rPr>
                <w:color w:val="231F20"/>
                <w:spacing w:val="-1"/>
              </w:rPr>
              <w:t>其他费用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2BB82467">
            <w:pPr>
              <w:pStyle w:val="8"/>
              <w:spacing w:before="72" w:line="265" w:lineRule="auto"/>
              <w:ind w:left="131" w:right="241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  <w:tc>
          <w:tcPr>
            <w:tcW w:w="1357" w:type="dxa"/>
            <w:vMerge w:val="continue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360095A">
            <w:pPr>
              <w:rPr>
                <w:rFonts w:ascii="Arial"/>
                <w:sz w:val="21"/>
              </w:rPr>
            </w:pPr>
          </w:p>
        </w:tc>
        <w:tc>
          <w:tcPr>
            <w:tcW w:w="3451" w:type="dxa"/>
            <w:vMerge w:val="continue"/>
            <w:tcBorders>
              <w:top w:val="nil"/>
              <w:left w:val="nil"/>
              <w:right w:val="single" w:color="231F20" w:sz="4" w:space="0"/>
            </w:tcBorders>
            <w:noWrap w:val="0"/>
            <w:vAlign w:val="top"/>
          </w:tcPr>
          <w:p w14:paraId="73923691">
            <w:pPr>
              <w:rPr>
                <w:rFonts w:ascii="Arial"/>
                <w:sz w:val="21"/>
              </w:rPr>
            </w:pPr>
          </w:p>
        </w:tc>
      </w:tr>
      <w:tr w14:paraId="7D6FFD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84ECAE">
            <w:pPr>
              <w:spacing w:line="347" w:lineRule="auto"/>
              <w:rPr>
                <w:rFonts w:ascii="Arial"/>
                <w:sz w:val="21"/>
              </w:rPr>
            </w:pPr>
          </w:p>
          <w:p w14:paraId="1DCE93A1">
            <w:pPr>
              <w:pStyle w:val="8"/>
              <w:spacing w:before="79" w:line="209" w:lineRule="auto"/>
              <w:ind w:left="82"/>
            </w:pPr>
            <w:r>
              <w:rPr>
                <w:color w:val="231F20"/>
              </w:rPr>
              <w:t>4. 连带责任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653885A1">
            <w:pPr>
              <w:pStyle w:val="8"/>
              <w:spacing w:before="94" w:line="225" w:lineRule="auto"/>
              <w:ind w:left="87" w:right="86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被告一、被告二连带赔偿经济损失 60000 元、维权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合理开支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4000 元。</w:t>
            </w:r>
          </w:p>
          <w:p w14:paraId="085CE322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BCB63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434669">
            <w:pPr>
              <w:pStyle w:val="8"/>
              <w:spacing w:before="257" w:line="261" w:lineRule="auto"/>
              <w:ind w:left="83" w:right="84" w:firstLine="2"/>
            </w:pPr>
            <w:r>
              <w:rPr>
                <w:color w:val="231F20"/>
                <w:spacing w:val="-1"/>
              </w:rPr>
              <w:t>5. 非金钱给付义务迟延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0D7F2895">
            <w:pPr>
              <w:pStyle w:val="8"/>
              <w:spacing w:before="95" w:line="221" w:lineRule="auto"/>
              <w:ind w:left="84" w:righ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如未按判决指定的期间履行非金钱给付义务的，应当依法支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付非金钱给付义务迟延履行金，具体为：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…。</w:t>
            </w:r>
          </w:p>
          <w:p w14:paraId="347AC437">
            <w:pPr>
              <w:pStyle w:val="8"/>
              <w:spacing w:before="4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56E0E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FBCDE6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74FFB713">
            <w:pPr>
              <w:pStyle w:val="8"/>
              <w:spacing w:before="94" w:line="18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本案诉讼费用由被告一、被告二承担。</w:t>
            </w:r>
          </w:p>
          <w:p w14:paraId="6142744E">
            <w:pPr>
              <w:pStyle w:val="8"/>
              <w:spacing w:before="41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27358DAD">
      <w:pPr>
        <w:pStyle w:val="3"/>
      </w:pPr>
    </w:p>
    <w:p w14:paraId="476F3184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822F35E">
      <w:pPr>
        <w:spacing w:before="41"/>
      </w:pPr>
    </w:p>
    <w:p w14:paraId="68EAC182">
      <w:pPr>
        <w:spacing w:before="41"/>
      </w:pPr>
    </w:p>
    <w:p w14:paraId="38DB32CD">
      <w:pPr>
        <w:spacing w:before="41"/>
      </w:pPr>
    </w:p>
    <w:p w14:paraId="3772F09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C0AA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D8084E">
            <w:pPr>
              <w:pStyle w:val="8"/>
              <w:spacing w:before="264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7411C9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 w14:paraId="2900AD66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FCA71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C49846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5C0D0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746E66">
            <w:pPr>
              <w:pStyle w:val="8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74A725">
            <w:pPr>
              <w:pStyle w:val="8"/>
              <w:spacing w:before="81" w:line="218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46CC0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81D9BC">
            <w:pPr>
              <w:spacing w:line="256" w:lineRule="auto"/>
              <w:rPr>
                <w:rFonts w:ascii="Arial"/>
                <w:sz w:val="21"/>
              </w:rPr>
            </w:pPr>
          </w:p>
          <w:p w14:paraId="5E6991ED">
            <w:pPr>
              <w:spacing w:line="257" w:lineRule="auto"/>
              <w:rPr>
                <w:rFonts w:ascii="Arial"/>
                <w:sz w:val="21"/>
              </w:rPr>
            </w:pPr>
          </w:p>
          <w:p w14:paraId="0F3DF6C3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005162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3E6F75E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03FB880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0FBF6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88EBB9"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6B93AA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D6DB55">
            <w:pPr>
              <w:pStyle w:val="8"/>
              <w:spacing w:before="266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51571D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058A3718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1D901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B3A80D">
            <w:pPr>
              <w:pStyle w:val="8"/>
              <w:spacing w:before="26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C93E0B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5E90C8FF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6A9615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201FA7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2908F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5ACC94">
            <w:pPr>
              <w:spacing w:before="80" w:line="260" w:lineRule="auto"/>
              <w:ind w:right="100" w:firstLine="11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××、河南  ×× 农业科技有限公司侵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害安徽  ×× 种业股份有限公司品种权号为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××、名称为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“××”的植物新品种（以下简称涉案品种）权（案由为：侵害植物新品种权纠纷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应当承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担相应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>侵权责任。</w:t>
            </w:r>
          </w:p>
        </w:tc>
      </w:tr>
      <w:tr w14:paraId="2D2FAF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40B8C8">
            <w:pPr>
              <w:spacing w:line="263" w:lineRule="auto"/>
              <w:rPr>
                <w:rFonts w:ascii="Arial"/>
                <w:sz w:val="21"/>
              </w:rPr>
            </w:pPr>
          </w:p>
          <w:p w14:paraId="1E61E0EB">
            <w:pPr>
              <w:spacing w:line="263" w:lineRule="auto"/>
              <w:rPr>
                <w:rFonts w:ascii="Arial"/>
                <w:sz w:val="21"/>
              </w:rPr>
            </w:pPr>
          </w:p>
          <w:p w14:paraId="1A0D066F">
            <w:pPr>
              <w:spacing w:line="263" w:lineRule="auto"/>
              <w:rPr>
                <w:rFonts w:ascii="Arial"/>
                <w:sz w:val="21"/>
              </w:rPr>
            </w:pPr>
          </w:p>
          <w:p w14:paraId="10C157CE">
            <w:pPr>
              <w:spacing w:line="263" w:lineRule="auto"/>
              <w:rPr>
                <w:rFonts w:ascii="Arial"/>
                <w:sz w:val="21"/>
              </w:rPr>
            </w:pPr>
          </w:p>
          <w:p w14:paraId="22A93304">
            <w:pPr>
              <w:spacing w:line="264" w:lineRule="auto"/>
              <w:rPr>
                <w:rFonts w:ascii="Arial"/>
                <w:sz w:val="21"/>
              </w:rPr>
            </w:pPr>
          </w:p>
          <w:p w14:paraId="5E1B87F2">
            <w:pPr>
              <w:spacing w:line="264" w:lineRule="auto"/>
              <w:rPr>
                <w:rFonts w:ascii="Arial"/>
                <w:sz w:val="21"/>
              </w:rPr>
            </w:pPr>
          </w:p>
          <w:p w14:paraId="0A464E72">
            <w:pPr>
              <w:spacing w:line="264" w:lineRule="auto"/>
              <w:rPr>
                <w:rFonts w:ascii="Arial"/>
                <w:sz w:val="21"/>
              </w:rPr>
            </w:pPr>
          </w:p>
          <w:p w14:paraId="51364032">
            <w:pPr>
              <w:spacing w:line="264" w:lineRule="auto"/>
              <w:rPr>
                <w:rFonts w:ascii="Arial"/>
                <w:sz w:val="21"/>
              </w:rPr>
            </w:pPr>
          </w:p>
          <w:p w14:paraId="02675473">
            <w:pPr>
              <w:spacing w:line="264" w:lineRule="auto"/>
              <w:rPr>
                <w:rFonts w:ascii="Arial"/>
                <w:sz w:val="21"/>
              </w:rPr>
            </w:pPr>
          </w:p>
          <w:p w14:paraId="7290F03D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F0C868">
            <w:pPr>
              <w:pStyle w:val="8"/>
              <w:spacing w:before="98" w:line="166" w:lineRule="auto"/>
              <w:ind w:left="99"/>
            </w:pPr>
            <w:r>
              <w:rPr>
                <w:color w:val="231F20"/>
                <w:spacing w:val="-6"/>
              </w:rPr>
              <w:t>品种权人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：原始取得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继受取得□</w:t>
            </w:r>
          </w:p>
          <w:p w14:paraId="5E382660">
            <w:pPr>
              <w:pStyle w:val="8"/>
              <w:spacing w:before="44" w:line="263" w:lineRule="auto"/>
              <w:ind w:left="3705" w:right="13" w:hanging="2361"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是□    否□）</w:t>
            </w:r>
          </w:p>
          <w:p w14:paraId="51E664D5">
            <w:pPr>
              <w:pStyle w:val="8"/>
              <w:spacing w:before="14" w:line="222" w:lineRule="auto"/>
              <w:ind w:left="85" w:right="3244" w:firstLine="3151"/>
            </w:pP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利害关系人□：被许可人□：品种权人：</w:t>
            </w:r>
          </w:p>
          <w:p w14:paraId="5627C187">
            <w:pPr>
              <w:pStyle w:val="8"/>
              <w:spacing w:line="239" w:lineRule="auto"/>
              <w:ind w:left="2817"/>
            </w:pPr>
            <w:r>
              <w:rPr>
                <w:color w:val="231F20"/>
                <w:spacing w:val="-1"/>
              </w:rPr>
              <w:t>获得许可时间：      许可期限：</w:t>
            </w:r>
          </w:p>
          <w:p w14:paraId="3FD582E6">
            <w:pPr>
              <w:pStyle w:val="8"/>
              <w:spacing w:before="32" w:line="208" w:lineRule="auto"/>
              <w:ind w:left="2696"/>
            </w:pPr>
            <w:r>
              <w:rPr>
                <w:color w:val="231F20"/>
                <w:spacing w:val="-2"/>
              </w:rPr>
              <w:t>（见原告证据  ×-×：许可协议）</w:t>
            </w:r>
          </w:p>
          <w:p w14:paraId="7A0BDF98">
            <w:pPr>
              <w:pStyle w:val="8"/>
              <w:spacing w:before="68" w:line="208" w:lineRule="auto"/>
              <w:ind w:left="2696"/>
            </w:pPr>
            <w:r>
              <w:rPr>
                <w:color w:val="231F20"/>
                <w:spacing w:val="-1"/>
              </w:rPr>
              <w:t>（1）品种权独占实施被许可人□</w:t>
            </w:r>
          </w:p>
          <w:p w14:paraId="13ACA7C9">
            <w:pPr>
              <w:pStyle w:val="8"/>
              <w:spacing w:before="54" w:line="255" w:lineRule="auto"/>
              <w:ind w:left="2812" w:right="80" w:hanging="116"/>
            </w:pPr>
            <w:r>
              <w:rPr>
                <w:color w:val="231F20"/>
                <w:spacing w:val="9"/>
              </w:rPr>
              <w:t>（2）品种权排他实施被许可人□：和品种权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8"/>
              </w:rPr>
              <w:t>人共同起诉□    单独起诉（品种权人明确表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示不起诉，见原告证据  ×- ×：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8"/>
              </w:rPr>
              <w:t>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8"/>
              </w:rPr>
              <w:t>…）□</w:t>
            </w:r>
          </w:p>
          <w:p w14:paraId="7F93E066">
            <w:pPr>
              <w:pStyle w:val="8"/>
              <w:spacing w:before="28" w:line="253" w:lineRule="auto"/>
              <w:ind w:left="2813" w:right="80" w:hanging="117"/>
            </w:pPr>
            <w:r>
              <w:rPr>
                <w:color w:val="231F20"/>
                <w:spacing w:val="9"/>
              </w:rPr>
              <w:t>（3）品种权普通实施被许可人□：和品种权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8"/>
              </w:rPr>
              <w:t xml:space="preserve">人共同起诉□    单独起诉（品种权人书面授 </w:t>
            </w:r>
            <w:r>
              <w:rPr>
                <w:color w:val="231F20"/>
                <w:spacing w:val="-8"/>
              </w:rPr>
              <w:t>权单独起诉，见原告证据  ×- ×：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8"/>
              </w:rPr>
              <w:t>…）□</w:t>
            </w:r>
          </w:p>
          <w:p w14:paraId="1A7B6AEC">
            <w:pPr>
              <w:pStyle w:val="8"/>
              <w:spacing w:before="33" w:line="210" w:lineRule="auto"/>
              <w:ind w:left="1553"/>
            </w:pPr>
            <w:r>
              <w:rPr>
                <w:color w:val="231F20"/>
                <w:spacing w:val="-2"/>
              </w:rPr>
              <w:t>其他利害关系人□    具体情形：</w:t>
            </w:r>
          </w:p>
        </w:tc>
      </w:tr>
    </w:tbl>
    <w:p w14:paraId="3F7A690A">
      <w:pPr>
        <w:pStyle w:val="3"/>
      </w:pPr>
    </w:p>
    <w:p w14:paraId="3718A1DC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F039BB8">
      <w:pPr>
        <w:spacing w:before="41"/>
      </w:pPr>
    </w:p>
    <w:p w14:paraId="38C51A02">
      <w:pPr>
        <w:spacing w:before="41"/>
      </w:pPr>
    </w:p>
    <w:p w14:paraId="4D1845BF">
      <w:pPr>
        <w:spacing w:before="41"/>
      </w:pPr>
    </w:p>
    <w:p w14:paraId="7356A4F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6B48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9C26DC">
            <w:pPr>
              <w:spacing w:line="284" w:lineRule="auto"/>
              <w:rPr>
                <w:rFonts w:ascii="Arial"/>
                <w:sz w:val="21"/>
              </w:rPr>
            </w:pPr>
          </w:p>
          <w:p w14:paraId="15891DC1">
            <w:pPr>
              <w:spacing w:line="285" w:lineRule="auto"/>
              <w:rPr>
                <w:rFonts w:ascii="Arial"/>
                <w:sz w:val="21"/>
              </w:rPr>
            </w:pPr>
          </w:p>
          <w:p w14:paraId="55829962">
            <w:pPr>
              <w:spacing w:line="285" w:lineRule="auto"/>
              <w:rPr>
                <w:rFonts w:ascii="Arial"/>
                <w:sz w:val="21"/>
              </w:rPr>
            </w:pPr>
          </w:p>
          <w:p w14:paraId="4C78A4EC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"/>
              </w:rPr>
              <w:t>2. 权利基础状况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A03FCD">
            <w:pPr>
              <w:pStyle w:val="8"/>
              <w:spacing w:before="81" w:line="231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品种权号：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5E1E3E3">
            <w:pPr>
              <w:pStyle w:val="8"/>
              <w:spacing w:before="37" w:line="231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品种名称：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D05120D">
            <w:pPr>
              <w:pStyle w:val="8"/>
              <w:spacing w:before="38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初步审查合格公告日：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2016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</w:t>
            </w:r>
          </w:p>
          <w:p w14:paraId="681BE70E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授予品种权日：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2017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21  日</w:t>
            </w:r>
          </w:p>
          <w:p w14:paraId="7783399F">
            <w:pPr>
              <w:pStyle w:val="8"/>
              <w:spacing w:before="51" w:line="214" w:lineRule="auto"/>
              <w:ind w:left="88" w:right="11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效力状态：有效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无效□    终止□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（见原告证据  ×-×：品种权登记簿副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本 /……）。</w:t>
            </w:r>
          </w:p>
        </w:tc>
      </w:tr>
      <w:tr w14:paraId="2B7FC3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9047DE">
            <w:pPr>
              <w:spacing w:line="242" w:lineRule="auto"/>
              <w:rPr>
                <w:rFonts w:ascii="Arial"/>
                <w:sz w:val="21"/>
              </w:rPr>
            </w:pPr>
          </w:p>
          <w:p w14:paraId="393B2D92">
            <w:pPr>
              <w:spacing w:line="242" w:lineRule="auto"/>
              <w:rPr>
                <w:rFonts w:ascii="Arial"/>
                <w:sz w:val="21"/>
              </w:rPr>
            </w:pPr>
          </w:p>
          <w:p w14:paraId="6FD7C583">
            <w:pPr>
              <w:spacing w:line="242" w:lineRule="auto"/>
              <w:rPr>
                <w:rFonts w:ascii="Arial"/>
                <w:sz w:val="21"/>
              </w:rPr>
            </w:pPr>
          </w:p>
          <w:p w14:paraId="768849AF">
            <w:pPr>
              <w:spacing w:line="242" w:lineRule="auto"/>
              <w:rPr>
                <w:rFonts w:ascii="Arial"/>
                <w:sz w:val="21"/>
              </w:rPr>
            </w:pPr>
          </w:p>
          <w:p w14:paraId="68F70D46">
            <w:pPr>
              <w:spacing w:line="242" w:lineRule="auto"/>
              <w:rPr>
                <w:rFonts w:ascii="Arial"/>
                <w:sz w:val="21"/>
              </w:rPr>
            </w:pPr>
          </w:p>
          <w:p w14:paraId="20F7DFE8">
            <w:pPr>
              <w:spacing w:line="243" w:lineRule="auto"/>
              <w:rPr>
                <w:rFonts w:ascii="Arial"/>
                <w:sz w:val="21"/>
              </w:rPr>
            </w:pPr>
          </w:p>
          <w:p w14:paraId="735B1D68">
            <w:pPr>
              <w:spacing w:line="243" w:lineRule="auto"/>
              <w:rPr>
                <w:rFonts w:ascii="Arial"/>
                <w:sz w:val="21"/>
              </w:rPr>
            </w:pPr>
          </w:p>
          <w:p w14:paraId="5501420E">
            <w:pPr>
              <w:pStyle w:val="8"/>
              <w:spacing w:before="78" w:line="208" w:lineRule="auto"/>
              <w:ind w:left="89"/>
            </w:pPr>
            <w:r>
              <w:rPr>
                <w:color w:val="231F20"/>
                <w:spacing w:val="-1"/>
              </w:rPr>
              <w:t>3. 被诉侵权行为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FEFA8C">
            <w:pPr>
              <w:pStyle w:val="8"/>
              <w:spacing w:before="73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 xml:space="preserve">侵权产品：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产品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（写明产品名称等）</w:t>
            </w:r>
          </w:p>
          <w:p w14:paraId="0DB2BE4A">
            <w:pPr>
              <w:pStyle w:val="8"/>
              <w:spacing w:before="29" w:line="265" w:lineRule="auto"/>
              <w:ind w:left="86" w:right="85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侵权行为方式：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原告主张被告植物新品种侵权的行为方式为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（具体写明系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生产、繁殖和为繁殖而进行处理、许诺销售、销售、进口、出口以及为实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施上述行为储存该授权品种的繁殖材料，为商业目的将该授权品种的繁殖</w:t>
            </w:r>
            <w:r>
              <w:rPr>
                <w:rFonts w:ascii="方正黑体_GBK" w:hAnsi="方正黑体_GBK" w:eastAsia="方正黑体_GBK" w:cs="方正黑体_GBK"/>
                <w:color w:val="231F20"/>
                <w:spacing w:val="13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材料重复使用于生产另一品种的繁殖材料等行为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方式中的哪些行为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一、被告二生产、繁殖原告授权品种的繁殖材料，被告二许诺销售、销售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该授权品种的繁殖材料。</w:t>
            </w:r>
          </w:p>
          <w:p w14:paraId="7297226E">
            <w:pPr>
              <w:pStyle w:val="8"/>
              <w:spacing w:before="26" w:line="261" w:lineRule="auto"/>
              <w:ind w:left="89" w:right="7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侵权行为期间：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3  日至 202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4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3  日（共计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月）/2023 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3  日至今</w:t>
            </w:r>
          </w:p>
          <w:p w14:paraId="63AA515C">
            <w:pPr>
              <w:pStyle w:val="8"/>
              <w:spacing w:before="15" w:line="241" w:lineRule="auto"/>
              <w:ind w:left="85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6"/>
              </w:rPr>
              <w:t>被诉侵权行为具体情形：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原告于 2023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日通过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×× 发现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被告存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在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（写明发现方式、渠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6"/>
              </w:rPr>
              <w:t>道）</w:t>
            </w:r>
          </w:p>
        </w:tc>
      </w:tr>
      <w:tr w14:paraId="6E94A3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BFEE7D">
            <w:pPr>
              <w:spacing w:line="257" w:lineRule="auto"/>
              <w:rPr>
                <w:rFonts w:ascii="Arial"/>
                <w:sz w:val="21"/>
              </w:rPr>
            </w:pPr>
          </w:p>
          <w:p w14:paraId="0C6F107E">
            <w:pPr>
              <w:spacing w:line="258" w:lineRule="auto"/>
              <w:rPr>
                <w:rFonts w:ascii="Arial"/>
                <w:sz w:val="21"/>
              </w:rPr>
            </w:pPr>
          </w:p>
          <w:p w14:paraId="6761AE68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共同侵权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19C9CC">
            <w:pPr>
              <w:pStyle w:val="8"/>
              <w:spacing w:before="93" w:line="233" w:lineRule="auto"/>
              <w:ind w:left="104" w:right="79" w:hanging="20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主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要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事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实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与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 xml:space="preserve">理 由：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因 ……。另外，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被告一李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系被告二河南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农业科技有限公司股东。被告一、被告二构成共同侵权。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（一并写明共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同侵权主体之间是否存在关联关系）</w:t>
            </w:r>
          </w:p>
          <w:p w14:paraId="1584C6FB">
            <w:pPr>
              <w:pStyle w:val="8"/>
              <w:spacing w:before="4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6F218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25D05A">
            <w:pPr>
              <w:spacing w:line="255" w:lineRule="auto"/>
              <w:rPr>
                <w:rFonts w:ascii="Arial"/>
                <w:sz w:val="21"/>
              </w:rPr>
            </w:pPr>
          </w:p>
          <w:p w14:paraId="42A27555">
            <w:pPr>
              <w:spacing w:line="256" w:lineRule="auto"/>
              <w:rPr>
                <w:rFonts w:ascii="Arial"/>
                <w:sz w:val="21"/>
              </w:rPr>
            </w:pPr>
          </w:p>
          <w:p w14:paraId="68EA046C">
            <w:pPr>
              <w:spacing w:line="256" w:lineRule="auto"/>
              <w:rPr>
                <w:rFonts w:ascii="Arial"/>
                <w:sz w:val="21"/>
              </w:rPr>
            </w:pPr>
          </w:p>
          <w:p w14:paraId="130CED4C">
            <w:pPr>
              <w:spacing w:line="256" w:lineRule="auto"/>
              <w:rPr>
                <w:rFonts w:ascii="Arial"/>
                <w:sz w:val="21"/>
              </w:rPr>
            </w:pPr>
          </w:p>
          <w:p w14:paraId="68C7CCE9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侵权产品检测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B2ED95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检测时间：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10  日</w:t>
            </w:r>
          </w:p>
          <w:p w14:paraId="19D3F766">
            <w:pPr>
              <w:pStyle w:val="8"/>
              <w:spacing w:before="4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检测机构：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检测公司</w:t>
            </w:r>
          </w:p>
          <w:p w14:paraId="1D8E6095">
            <w:pPr>
              <w:pStyle w:val="8"/>
              <w:spacing w:before="3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检测方法：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简单重复序列标记法</w:t>
            </w:r>
          </w:p>
          <w:p w14:paraId="0FEE0BEA">
            <w:pPr>
              <w:pStyle w:val="8"/>
              <w:spacing w:before="4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检验报告编号：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</w:p>
          <w:p w14:paraId="2359A44A">
            <w:pPr>
              <w:pStyle w:val="8"/>
              <w:spacing w:before="41" w:line="251" w:lineRule="auto"/>
              <w:ind w:left="81" w:right="89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检验报告结论：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抽样品种与授权品种在 21 个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SS</w:t>
            </w:r>
            <w:r>
              <w:rPr>
                <w:color w:val="231F20"/>
              </w:rPr>
              <w:t>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位点上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进行检测，结果显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示差异均为 0，判定为极近似或者相同品种。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（概述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检测报告）。</w:t>
            </w:r>
          </w:p>
        </w:tc>
      </w:tr>
      <w:tr w14:paraId="14AACE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2379EA">
            <w:pPr>
              <w:pStyle w:val="8"/>
              <w:spacing w:before="268" w:line="209" w:lineRule="auto"/>
              <w:ind w:left="86"/>
            </w:pPr>
            <w:r>
              <w:rPr>
                <w:color w:val="231F20"/>
                <w:spacing w:val="-1"/>
              </w:rPr>
              <w:t>6.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8AF095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25EFA3D1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1DA004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4E9D4C">
            <w:pPr>
              <w:spacing w:before="89" w:line="189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</w:p>
        </w:tc>
      </w:tr>
      <w:tr w14:paraId="087737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C2C8C8">
            <w:pPr>
              <w:spacing w:line="258" w:lineRule="auto"/>
              <w:rPr>
                <w:rFonts w:ascii="Arial"/>
                <w:sz w:val="21"/>
              </w:rPr>
            </w:pPr>
          </w:p>
          <w:p w14:paraId="2946A0D0">
            <w:pPr>
              <w:spacing w:line="259" w:lineRule="auto"/>
              <w:rPr>
                <w:rFonts w:ascii="Arial"/>
                <w:sz w:val="21"/>
              </w:rPr>
            </w:pPr>
          </w:p>
          <w:p w14:paraId="45692E0C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2F925B">
            <w:pPr>
              <w:spacing w:before="84" w:line="259" w:lineRule="auto"/>
              <w:ind w:left="85" w:right="79" w:hanging="3"/>
              <w:jc w:val="both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>被告应当立即停止侵害。具体主张：被告存在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>××、×× 的侵权行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为，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页）。另外，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0"/>
                <w:sz w:val="21"/>
                <w:szCs w:val="21"/>
              </w:rPr>
              <w:t>（一并说明本案诉讼期间被诉侵权行为是否仍在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进行）</w:t>
            </w:r>
          </w:p>
        </w:tc>
      </w:tr>
    </w:tbl>
    <w:p w14:paraId="10D896C0">
      <w:pPr>
        <w:pStyle w:val="3"/>
      </w:pPr>
    </w:p>
    <w:p w14:paraId="44515976"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A2BA519">
      <w:pPr>
        <w:spacing w:before="41"/>
      </w:pPr>
    </w:p>
    <w:p w14:paraId="3BA782E5">
      <w:pPr>
        <w:spacing w:before="41"/>
      </w:pPr>
    </w:p>
    <w:p w14:paraId="6A21A2A4">
      <w:pPr>
        <w:spacing w:before="41"/>
      </w:pPr>
    </w:p>
    <w:p w14:paraId="38F2E62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345"/>
        <w:gridCol w:w="1625"/>
        <w:gridCol w:w="4104"/>
      </w:tblGrid>
      <w:tr w14:paraId="2B7D58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86F1F17">
            <w:pPr>
              <w:spacing w:line="257" w:lineRule="auto"/>
              <w:rPr>
                <w:rFonts w:ascii="Arial"/>
                <w:sz w:val="21"/>
              </w:rPr>
            </w:pPr>
          </w:p>
          <w:p w14:paraId="74EABD0A">
            <w:pPr>
              <w:spacing w:line="257" w:lineRule="auto"/>
              <w:rPr>
                <w:rFonts w:ascii="Arial"/>
                <w:sz w:val="21"/>
              </w:rPr>
            </w:pPr>
          </w:p>
          <w:p w14:paraId="7194ACA6">
            <w:pPr>
              <w:spacing w:line="257" w:lineRule="auto"/>
              <w:rPr>
                <w:rFonts w:ascii="Arial"/>
                <w:sz w:val="21"/>
              </w:rPr>
            </w:pPr>
          </w:p>
          <w:p w14:paraId="3A362278">
            <w:pPr>
              <w:spacing w:line="257" w:lineRule="auto"/>
              <w:rPr>
                <w:rFonts w:ascii="Arial"/>
                <w:sz w:val="21"/>
              </w:rPr>
            </w:pPr>
          </w:p>
          <w:p w14:paraId="6FCCABB4">
            <w:pPr>
              <w:spacing w:line="257" w:lineRule="auto"/>
              <w:rPr>
                <w:rFonts w:ascii="Arial"/>
                <w:sz w:val="21"/>
              </w:rPr>
            </w:pPr>
          </w:p>
          <w:p w14:paraId="2BA8CD6A">
            <w:pPr>
              <w:spacing w:line="257" w:lineRule="auto"/>
              <w:rPr>
                <w:rFonts w:ascii="Arial"/>
                <w:sz w:val="21"/>
              </w:rPr>
            </w:pPr>
          </w:p>
          <w:p w14:paraId="08D72C7F">
            <w:pPr>
              <w:spacing w:line="257" w:lineRule="auto"/>
              <w:rPr>
                <w:rFonts w:ascii="Arial"/>
                <w:sz w:val="21"/>
              </w:rPr>
            </w:pPr>
          </w:p>
          <w:p w14:paraId="64EF9986">
            <w:pPr>
              <w:spacing w:line="257" w:lineRule="auto"/>
              <w:rPr>
                <w:rFonts w:ascii="Arial"/>
                <w:sz w:val="21"/>
              </w:rPr>
            </w:pPr>
          </w:p>
          <w:p w14:paraId="79136809">
            <w:pPr>
              <w:spacing w:line="258" w:lineRule="auto"/>
              <w:rPr>
                <w:rFonts w:ascii="Arial"/>
                <w:sz w:val="21"/>
              </w:rPr>
            </w:pPr>
          </w:p>
          <w:p w14:paraId="2673E13A">
            <w:pPr>
              <w:spacing w:line="258" w:lineRule="auto"/>
              <w:rPr>
                <w:rFonts w:ascii="Arial"/>
                <w:sz w:val="21"/>
              </w:rPr>
            </w:pPr>
          </w:p>
          <w:p w14:paraId="3965AF2E">
            <w:pPr>
              <w:spacing w:line="258" w:lineRule="auto"/>
              <w:rPr>
                <w:rFonts w:ascii="Arial"/>
                <w:sz w:val="21"/>
              </w:rPr>
            </w:pPr>
          </w:p>
          <w:p w14:paraId="342403A3">
            <w:pPr>
              <w:spacing w:line="258" w:lineRule="auto"/>
              <w:rPr>
                <w:rFonts w:ascii="Arial"/>
                <w:sz w:val="21"/>
              </w:rPr>
            </w:pPr>
          </w:p>
          <w:p w14:paraId="38F6C1D7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赔偿责任</w:t>
            </w:r>
          </w:p>
        </w:tc>
        <w:tc>
          <w:tcPr>
            <w:tcW w:w="2970" w:type="dxa"/>
            <w:gridSpan w:val="2"/>
            <w:noWrap w:val="0"/>
            <w:vAlign w:val="top"/>
          </w:tcPr>
          <w:p w14:paraId="1D5B8216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3"/>
              </w:rPr>
              <w:t>补偿性赔偿：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30000 </w:t>
            </w:r>
            <w:r>
              <w:rPr>
                <w:color w:val="231F20"/>
                <w:spacing w:val="-3"/>
              </w:rPr>
              <w:t>元。选择：</w:t>
            </w:r>
          </w:p>
          <w:p w14:paraId="11F93B51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原告受损□        元</w:t>
            </w:r>
          </w:p>
          <w:p w14:paraId="1740248A">
            <w:pPr>
              <w:pStyle w:val="8"/>
              <w:spacing w:before="79" w:line="225" w:lineRule="auto"/>
              <w:ind w:left="82" w:right="806" w:firstLine="2"/>
            </w:pPr>
            <w:r>
              <w:rPr>
                <w:color w:val="231F20"/>
                <w:spacing w:val="-6"/>
              </w:rPr>
              <w:t>被告获利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30000 </w:t>
            </w:r>
            <w:r>
              <w:rPr>
                <w:color w:val="231F20"/>
                <w:spacing w:val="-6"/>
              </w:rPr>
              <w:t>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许可使用费□        元</w:t>
            </w:r>
          </w:p>
          <w:p w14:paraId="1ABB7F01">
            <w:pPr>
              <w:pStyle w:val="8"/>
              <w:spacing w:line="237" w:lineRule="auto"/>
            </w:pPr>
            <w:r>
              <w:rPr>
                <w:color w:val="231F20"/>
                <w:spacing w:val="-1"/>
              </w:rPr>
              <w:t>（基数：      元，倍数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 w14:paraId="2BE2EBD3">
            <w:pPr>
              <w:pStyle w:val="8"/>
              <w:spacing w:before="35" w:line="208" w:lineRule="auto"/>
              <w:ind w:left="85"/>
            </w:pPr>
            <w:r>
              <w:rPr>
                <w:color w:val="231F20"/>
              </w:rPr>
              <w:t>法定赔偿□        元</w:t>
            </w:r>
          </w:p>
        </w:tc>
        <w:tc>
          <w:tcPr>
            <w:tcW w:w="4104" w:type="dxa"/>
            <w:tcBorders>
              <w:right w:val="single" w:color="231F20" w:sz="4" w:space="0"/>
            </w:tcBorders>
            <w:noWrap w:val="0"/>
            <w:vAlign w:val="top"/>
          </w:tcPr>
          <w:p w14:paraId="7CEC949E">
            <w:pPr>
              <w:pStyle w:val="8"/>
              <w:spacing w:before="84" w:line="210" w:lineRule="auto"/>
              <w:ind w:left="86"/>
            </w:pPr>
            <w:r>
              <w:rPr>
                <w:color w:val="231F20"/>
                <w:spacing w:val="-4"/>
              </w:rPr>
              <w:t>计算依据或者参考因素：</w:t>
            </w:r>
          </w:p>
          <w:p w14:paraId="2B7C317D">
            <w:pPr>
              <w:spacing w:before="60" w:line="271" w:lineRule="auto"/>
              <w:ind w:left="88" w:right="80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侵权期间：2023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3  日至 2024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日，销售数量：3000 斤，销售被诉侵权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种子利润计算方法：每斤种子销售利润为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10 元，被告获利共计 30000 元。</w:t>
            </w:r>
          </w:p>
          <w:p w14:paraId="0D470D93">
            <w:pPr>
              <w:spacing w:before="15" w:line="247" w:lineRule="auto"/>
              <w:ind w:left="118" w:right="98" w:hanging="11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2"/>
                <w:sz w:val="21"/>
                <w:szCs w:val="21"/>
              </w:rPr>
              <w:t>（写明利润类型，如营业利润、销售利润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等）</w:t>
            </w:r>
          </w:p>
        </w:tc>
      </w:tr>
      <w:tr w14:paraId="5087BF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84825A2">
            <w:pPr>
              <w:rPr>
                <w:rFonts w:ascii="Arial"/>
                <w:sz w:val="21"/>
              </w:rPr>
            </w:pPr>
          </w:p>
        </w:tc>
        <w:tc>
          <w:tcPr>
            <w:tcW w:w="2970" w:type="dxa"/>
            <w:gridSpan w:val="2"/>
            <w:noWrap w:val="0"/>
            <w:vAlign w:val="top"/>
          </w:tcPr>
          <w:p w14:paraId="288F9A03">
            <w:pPr>
              <w:spacing w:line="257" w:lineRule="auto"/>
              <w:rPr>
                <w:rFonts w:ascii="Arial"/>
                <w:sz w:val="21"/>
              </w:rPr>
            </w:pPr>
          </w:p>
          <w:p w14:paraId="2D6EC9AC">
            <w:pPr>
              <w:spacing w:line="257" w:lineRule="auto"/>
              <w:rPr>
                <w:rFonts w:ascii="Arial"/>
                <w:sz w:val="21"/>
              </w:rPr>
            </w:pPr>
          </w:p>
          <w:p w14:paraId="72EA0939">
            <w:pPr>
              <w:pStyle w:val="8"/>
              <w:spacing w:before="78" w:line="272" w:lineRule="auto"/>
              <w:ind w:left="385" w:right="785" w:hanging="304"/>
            </w:pPr>
            <w:r>
              <w:rPr>
                <w:color w:val="231F20"/>
                <w:spacing w:val="-1"/>
              </w:rPr>
              <w:t>惩罚性赔偿：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30000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"/>
              </w:rPr>
              <w:t>（基数：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30000 </w:t>
            </w:r>
            <w:r>
              <w:rPr>
                <w:color w:val="231F20"/>
                <w:spacing w:val="-3"/>
              </w:rPr>
              <w:t>元，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倍数：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4104" w:type="dxa"/>
            <w:tcBorders>
              <w:right w:val="single" w:color="231F20" w:sz="4" w:space="0"/>
            </w:tcBorders>
            <w:noWrap w:val="0"/>
            <w:vAlign w:val="top"/>
          </w:tcPr>
          <w:p w14:paraId="642EBA9B">
            <w:pPr>
              <w:pStyle w:val="8"/>
              <w:spacing w:before="81" w:line="254" w:lineRule="auto"/>
              <w:ind w:left="116" w:right="79" w:hanging="1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（1）侵权故意有关事实与理由：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被告具有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侵害涉案品种权的故意，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…（见原告证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…，第 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页）。</w:t>
            </w:r>
          </w:p>
          <w:p w14:paraId="7033971D">
            <w:pPr>
              <w:pStyle w:val="8"/>
              <w:spacing w:before="60" w:line="254" w:lineRule="auto"/>
              <w:ind w:left="140" w:right="79" w:hanging="14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（2）情节严重有关事实与理由：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被告侵害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涉案品种权情节严重，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页）。</w:t>
            </w:r>
          </w:p>
        </w:tc>
      </w:tr>
      <w:tr w14:paraId="10F77F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CBDC7F3">
            <w:pPr>
              <w:rPr>
                <w:rFonts w:ascii="Arial"/>
                <w:sz w:val="21"/>
              </w:rPr>
            </w:pPr>
          </w:p>
        </w:tc>
        <w:tc>
          <w:tcPr>
            <w:tcW w:w="2970" w:type="dxa"/>
            <w:gridSpan w:val="2"/>
            <w:tcBorders>
              <w:bottom w:val="nil"/>
            </w:tcBorders>
            <w:noWrap w:val="0"/>
            <w:vAlign w:val="top"/>
          </w:tcPr>
          <w:p w14:paraId="7F532BE2">
            <w:pPr>
              <w:pStyle w:val="8"/>
              <w:spacing w:before="86" w:line="262" w:lineRule="auto"/>
              <w:ind w:left="85" w:right="81"/>
            </w:pPr>
            <w:r>
              <w:rPr>
                <w:color w:val="231F20"/>
                <w:spacing w:val="-4"/>
              </w:rPr>
              <w:t>维 权 合 理 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4000 </w:t>
            </w:r>
            <w:r>
              <w:rPr>
                <w:color w:val="231F20"/>
                <w:spacing w:val="-4"/>
              </w:rPr>
              <w:t>元。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括：</w:t>
            </w:r>
          </w:p>
          <w:p w14:paraId="2269A682">
            <w:pPr>
              <w:pStyle w:val="8"/>
              <w:spacing w:before="6" w:line="254" w:lineRule="exact"/>
              <w:ind w:left="85"/>
            </w:pPr>
            <w:r>
              <w:rPr>
                <w:color w:val="231F20"/>
                <w:spacing w:val="-6"/>
                <w:position w:val="3"/>
              </w:rPr>
              <w:t>律师费</w:t>
            </w:r>
            <w:r>
              <w:rPr>
                <w:rFonts w:hint="default" w:ascii="Wingdings 2" w:hAnsi="Wingdings 2" w:cs="Wingdings 2"/>
                <w:color w:val="231F20"/>
                <w:spacing w:val="20"/>
                <w:position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2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3"/>
              </w:rPr>
              <w:t xml:space="preserve">4000 </w:t>
            </w:r>
            <w:r>
              <w:rPr>
                <w:color w:val="231F20"/>
                <w:spacing w:val="-6"/>
                <w:position w:val="3"/>
              </w:rPr>
              <w:t>元</w:t>
            </w:r>
          </w:p>
        </w:tc>
        <w:tc>
          <w:tcPr>
            <w:tcW w:w="410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B0A2A9A">
            <w:pPr>
              <w:spacing w:line="255" w:lineRule="auto"/>
              <w:rPr>
                <w:rFonts w:ascii="Arial"/>
                <w:sz w:val="21"/>
              </w:rPr>
            </w:pPr>
          </w:p>
          <w:p w14:paraId="22197599">
            <w:pPr>
              <w:spacing w:line="256" w:lineRule="auto"/>
              <w:rPr>
                <w:rFonts w:ascii="Arial"/>
                <w:sz w:val="21"/>
              </w:rPr>
            </w:pPr>
          </w:p>
          <w:p w14:paraId="5DDCAEF6">
            <w:pPr>
              <w:pStyle w:val="8"/>
              <w:spacing w:before="78" w:line="265" w:lineRule="auto"/>
              <w:ind w:left="90" w:right="106" w:hanging="2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事实与理由：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维权合理开支包括：律师费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4000 元（见原告证据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……，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第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>页）。</w:t>
            </w:r>
          </w:p>
        </w:tc>
      </w:tr>
      <w:tr w14:paraId="6E9551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5D44F97">
            <w:pPr>
              <w:rPr>
                <w:rFonts w:ascii="Arial"/>
                <w:sz w:val="21"/>
              </w:rPr>
            </w:pPr>
          </w:p>
        </w:tc>
        <w:tc>
          <w:tcPr>
            <w:tcW w:w="1345" w:type="dxa"/>
            <w:tcBorders>
              <w:top w:val="nil"/>
              <w:right w:val="nil"/>
            </w:tcBorders>
            <w:noWrap w:val="0"/>
            <w:vAlign w:val="top"/>
          </w:tcPr>
          <w:p w14:paraId="4653F649">
            <w:pPr>
              <w:pStyle w:val="8"/>
              <w:spacing w:before="68" w:line="206" w:lineRule="auto"/>
              <w:ind w:left="82"/>
            </w:pPr>
            <w:r>
              <w:rPr>
                <w:color w:val="231F20"/>
                <w:spacing w:val="-1"/>
              </w:rPr>
              <w:t>公证费□</w:t>
            </w:r>
          </w:p>
          <w:p w14:paraId="6C7E34DF">
            <w:pPr>
              <w:pStyle w:val="8"/>
              <w:spacing w:before="70" w:line="206" w:lineRule="auto"/>
              <w:ind w:left="84"/>
            </w:pPr>
            <w:r>
              <w:rPr>
                <w:color w:val="231F20"/>
                <w:spacing w:val="-1"/>
              </w:rPr>
              <w:t>差旅费□</w:t>
            </w:r>
          </w:p>
          <w:p w14:paraId="0E2DB494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其他费用□</w:t>
            </w:r>
          </w:p>
        </w:tc>
        <w:tc>
          <w:tcPr>
            <w:tcW w:w="1625" w:type="dxa"/>
            <w:tcBorders>
              <w:top w:val="nil"/>
              <w:left w:val="nil"/>
            </w:tcBorders>
            <w:noWrap w:val="0"/>
            <w:vAlign w:val="top"/>
          </w:tcPr>
          <w:p w14:paraId="01353E53">
            <w:pPr>
              <w:pStyle w:val="8"/>
              <w:spacing w:before="74" w:line="242" w:lineRule="auto"/>
              <w:ind w:left="210" w:right="1204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  <w:tc>
          <w:tcPr>
            <w:tcW w:w="410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78615C6">
            <w:pPr>
              <w:rPr>
                <w:rFonts w:ascii="Arial"/>
                <w:sz w:val="21"/>
              </w:rPr>
            </w:pPr>
          </w:p>
        </w:tc>
      </w:tr>
      <w:tr w14:paraId="120B30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70D634">
            <w:pPr>
              <w:spacing w:line="346" w:lineRule="auto"/>
              <w:rPr>
                <w:rFonts w:ascii="Arial"/>
                <w:sz w:val="21"/>
              </w:rPr>
            </w:pPr>
          </w:p>
          <w:p w14:paraId="5CF01F0A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连带责任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190B8B2">
            <w:pPr>
              <w:pStyle w:val="8"/>
              <w:spacing w:before="91" w:line="224" w:lineRule="auto"/>
              <w:ind w:left="87" w:right="85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被告一、被告二构成共同侵权，应当连带赔偿经济损失 60000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元、维权合理开支 4000 元。</w:t>
            </w:r>
          </w:p>
          <w:p w14:paraId="496B0842">
            <w:pPr>
              <w:pStyle w:val="8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69D36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116208">
            <w:pPr>
              <w:pStyle w:val="8"/>
              <w:spacing w:before="267" w:line="209" w:lineRule="auto"/>
              <w:ind w:left="82"/>
            </w:pPr>
            <w:r>
              <w:rPr>
                <w:color w:val="231F20"/>
                <w:spacing w:val="-1"/>
              </w:rPr>
              <w:t>4. 其他责任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59B118A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1E132E81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7A75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AE1029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-1"/>
              </w:rPr>
              <w:t>5. 法律依据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07E2320">
            <w:pPr>
              <w:spacing w:before="83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《中华人民共和国种子法》（2021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年修正）第二十八条、第七十二条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</w:t>
            </w:r>
          </w:p>
        </w:tc>
      </w:tr>
      <w:tr w14:paraId="71CA8D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DCE222">
            <w:pPr>
              <w:spacing w:before="85" w:line="191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214726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920C2E">
            <w:pPr>
              <w:pStyle w:val="8"/>
              <w:spacing w:before="95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2 关联案件信息表）</w:t>
            </w:r>
          </w:p>
          <w:p w14:paraId="7C294ABB">
            <w:pPr>
              <w:spacing w:before="45" w:line="266" w:lineRule="auto"/>
              <w:ind w:left="83" w:right="79" w:firstLine="423"/>
              <w:jc w:val="both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2 次植物新品种确权行政程序。具体情况：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第一次确权行政程序中，农业农村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部植物新品种复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审委员会作出维持涉案品种有效的决定，后未经行政诉讼程序；第二次确权行政程序中，农业农村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部植物新品种复审委员会作出维持涉案品种有效的决定，后经人民法院生效裁判维持。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（概述确权行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政程序情况）</w:t>
            </w:r>
          </w:p>
          <w:p w14:paraId="50918E29">
            <w:pPr>
              <w:pStyle w:val="8"/>
              <w:spacing w:before="23" w:line="261" w:lineRule="auto"/>
              <w:ind w:left="555" w:right="4830"/>
              <w:jc w:val="both"/>
            </w:pPr>
            <w:r>
              <w:rPr>
                <w:color w:val="231F20"/>
                <w:spacing w:val="-5"/>
              </w:rPr>
              <w:t>× 件植物新品种侵权民事案件。具体情况：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件植物新品种权属民事案件。具体情况：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3AF33491">
            <w:pPr>
              <w:pStyle w:val="8"/>
              <w:spacing w:before="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54618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F5291D">
            <w:pPr>
              <w:spacing w:before="87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5CCC71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7258DD">
            <w:pPr>
              <w:pStyle w:val="8"/>
              <w:spacing w:before="87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</w:tbl>
    <w:p w14:paraId="0D412E69">
      <w:pPr>
        <w:pStyle w:val="3"/>
      </w:pPr>
    </w:p>
    <w:p w14:paraId="6925613E"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94FAA30">
      <w:pPr>
        <w:spacing w:before="41"/>
      </w:pPr>
    </w:p>
    <w:p w14:paraId="0B19C400">
      <w:pPr>
        <w:spacing w:before="41"/>
      </w:pPr>
    </w:p>
    <w:p w14:paraId="4C202FEB">
      <w:pPr>
        <w:spacing w:before="41"/>
      </w:pPr>
    </w:p>
    <w:p w14:paraId="624C140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8A97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30C3A6">
            <w:pPr>
              <w:spacing w:before="91" w:line="189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027CD8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1BB355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561F6F82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2. 关联案件信息表（参照发明专利侵权民事起诉状后附表）</w:t>
            </w:r>
          </w:p>
          <w:p w14:paraId="166BE4DB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4C9EB8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A47E33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574B4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FDEF70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2F3378">
            <w:pPr>
              <w:spacing w:line="259" w:lineRule="auto"/>
              <w:rPr>
                <w:rFonts w:ascii="Arial"/>
                <w:sz w:val="21"/>
              </w:rPr>
            </w:pPr>
          </w:p>
          <w:p w14:paraId="4F41A241">
            <w:pPr>
              <w:spacing w:line="259" w:lineRule="auto"/>
              <w:rPr>
                <w:rFonts w:ascii="Arial"/>
                <w:sz w:val="21"/>
              </w:rPr>
            </w:pPr>
          </w:p>
          <w:p w14:paraId="75325035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5896E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6B61AD">
            <w:pPr>
              <w:spacing w:line="263" w:lineRule="auto"/>
              <w:rPr>
                <w:rFonts w:ascii="Arial"/>
                <w:sz w:val="21"/>
              </w:rPr>
            </w:pPr>
          </w:p>
          <w:p w14:paraId="3F641AB3">
            <w:pPr>
              <w:spacing w:line="264" w:lineRule="auto"/>
              <w:rPr>
                <w:rFonts w:ascii="Arial"/>
                <w:sz w:val="21"/>
              </w:rPr>
            </w:pPr>
          </w:p>
          <w:p w14:paraId="1871F270">
            <w:pPr>
              <w:spacing w:line="264" w:lineRule="auto"/>
              <w:rPr>
                <w:rFonts w:ascii="Arial"/>
                <w:sz w:val="21"/>
              </w:rPr>
            </w:pPr>
          </w:p>
          <w:p w14:paraId="0F25F717">
            <w:pPr>
              <w:spacing w:line="264" w:lineRule="auto"/>
              <w:rPr>
                <w:rFonts w:ascii="Arial"/>
                <w:sz w:val="21"/>
              </w:rPr>
            </w:pPr>
          </w:p>
          <w:p w14:paraId="25BD9901">
            <w:pPr>
              <w:spacing w:line="264" w:lineRule="auto"/>
              <w:rPr>
                <w:rFonts w:ascii="Arial"/>
                <w:sz w:val="21"/>
              </w:rPr>
            </w:pPr>
          </w:p>
          <w:p w14:paraId="695186F6">
            <w:pPr>
              <w:spacing w:line="264" w:lineRule="auto"/>
              <w:rPr>
                <w:rFonts w:ascii="Arial"/>
                <w:sz w:val="21"/>
              </w:rPr>
            </w:pPr>
          </w:p>
          <w:p w14:paraId="712F7826">
            <w:pPr>
              <w:spacing w:line="264" w:lineRule="auto"/>
              <w:rPr>
                <w:rFonts w:ascii="Arial"/>
                <w:sz w:val="21"/>
              </w:rPr>
            </w:pPr>
          </w:p>
          <w:p w14:paraId="5F60ED6A">
            <w:pPr>
              <w:spacing w:line="264" w:lineRule="auto"/>
              <w:rPr>
                <w:rFonts w:ascii="Arial"/>
                <w:sz w:val="21"/>
              </w:rPr>
            </w:pPr>
          </w:p>
          <w:p w14:paraId="154C2BA8">
            <w:pPr>
              <w:spacing w:line="264" w:lineRule="auto"/>
              <w:rPr>
                <w:rFonts w:ascii="Arial"/>
                <w:sz w:val="21"/>
              </w:rPr>
            </w:pPr>
          </w:p>
          <w:p w14:paraId="0F18BF8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6C88A5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5C3CC4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3B71E9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DE28D2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3620AC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12636F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01A74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7E9F42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F8F288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42DB382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CA022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9B45CD6">
            <w:pPr>
              <w:spacing w:line="353" w:lineRule="auto"/>
              <w:rPr>
                <w:rFonts w:ascii="Arial"/>
                <w:sz w:val="21"/>
              </w:rPr>
            </w:pPr>
          </w:p>
          <w:p w14:paraId="5FAA70A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ED9726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0BAD39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25E1A6A">
      <w:pPr>
        <w:spacing w:before="169" w:line="21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安徽</w:t>
      </w:r>
      <w:r>
        <w:rPr>
          <w:rFonts w:ascii="方正楷体_GBK" w:hAnsi="方正楷体_GBK" w:eastAsia="方正楷体_GBK" w:cs="方正楷体_GBK"/>
          <w:color w:val="231F20"/>
          <w:spacing w:val="7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种业股份有限公司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5661D68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E31F48F"/>
    <w:sectPr>
      <w:headerReference r:id="rId14" w:type="default"/>
      <w:footerReference r:id="rId15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C7862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460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60B2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461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13EE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462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0978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463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B8334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464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FF3A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465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57D0C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466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736C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467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648F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D7C7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7D862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B9873C5"/>
    <w:rsid w:val="2BB51CE7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theme" Target="theme/theme1.xml"/><Relationship Id="rId15" Type="http://schemas.openxmlformats.org/officeDocument/2006/relationships/footer" Target="footer9.xml"/><Relationship Id="rId14" Type="http://schemas.openxmlformats.org/officeDocument/2006/relationships/header" Target="header2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E5D8887A4E9F473DBA59CD2D1CDA361D_13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