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2C4D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95.侵害发明专利权纠纷民事起诉状实例</w:t>
      </w:r>
    </w:p>
    <w:p w14:paraId="7B13ABAF">
      <w:pPr>
        <w:pStyle w:val="3"/>
        <w:spacing w:line="242" w:lineRule="auto"/>
      </w:pPr>
    </w:p>
    <w:p w14:paraId="756E1130">
      <w:pPr>
        <w:pStyle w:val="3"/>
        <w:spacing w:line="243" w:lineRule="auto"/>
      </w:pPr>
    </w:p>
    <w:p w14:paraId="5FD21948">
      <w:pPr>
        <w:pStyle w:val="3"/>
        <w:spacing w:line="243" w:lineRule="auto"/>
      </w:pPr>
    </w:p>
    <w:p w14:paraId="775941E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7B1F611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E3E1440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16950D9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E207F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B411E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B0AB98D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12026B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823A023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EF616FC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0BDBF2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7B510CF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FF6152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226E0D9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0ECB0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69001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1BE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00E0E4">
            <w:pPr>
              <w:spacing w:line="272" w:lineRule="auto"/>
              <w:rPr>
                <w:rFonts w:ascii="Arial"/>
                <w:sz w:val="21"/>
              </w:rPr>
            </w:pPr>
          </w:p>
          <w:p w14:paraId="1559DD23">
            <w:pPr>
              <w:spacing w:line="272" w:lineRule="auto"/>
              <w:rPr>
                <w:rFonts w:ascii="Arial"/>
                <w:sz w:val="21"/>
              </w:rPr>
            </w:pPr>
          </w:p>
          <w:p w14:paraId="1FBAB7F1">
            <w:pPr>
              <w:spacing w:line="272" w:lineRule="auto"/>
              <w:rPr>
                <w:rFonts w:ascii="Arial"/>
                <w:sz w:val="21"/>
              </w:rPr>
            </w:pPr>
          </w:p>
          <w:p w14:paraId="26C80202">
            <w:pPr>
              <w:spacing w:line="273" w:lineRule="auto"/>
              <w:rPr>
                <w:rFonts w:ascii="Arial"/>
                <w:sz w:val="21"/>
              </w:rPr>
            </w:pPr>
          </w:p>
          <w:p w14:paraId="428AC5BF">
            <w:pPr>
              <w:spacing w:line="273" w:lineRule="auto"/>
              <w:rPr>
                <w:rFonts w:ascii="Arial"/>
                <w:sz w:val="21"/>
              </w:rPr>
            </w:pPr>
          </w:p>
          <w:p w14:paraId="208FBEE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90A42C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21461A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EB9921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9882AA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1982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汉族</w:t>
            </w:r>
          </w:p>
          <w:p w14:paraId="4228F520">
            <w:pPr>
              <w:pStyle w:val="8"/>
              <w:spacing w:before="4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机械有限公司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机械工程师</w:t>
            </w:r>
          </w:p>
          <w:p w14:paraId="76A091DC">
            <w:pPr>
              <w:pStyle w:val="8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E01B5BD">
            <w:pPr>
              <w:pStyle w:val="8"/>
              <w:spacing w:before="31" w:line="254" w:lineRule="auto"/>
              <w:ind w:left="87" w:right="87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（以身份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证件上的信息为准）</w:t>
            </w:r>
          </w:p>
          <w:p w14:paraId="6A8D181C">
            <w:pPr>
              <w:pStyle w:val="8"/>
              <w:spacing w:before="2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4ACBDE7A">
            <w:pPr>
              <w:pStyle w:val="8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1668AD10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D4D3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3F44FC">
            <w:pPr>
              <w:spacing w:line="255" w:lineRule="auto"/>
              <w:rPr>
                <w:rFonts w:ascii="Arial"/>
                <w:sz w:val="21"/>
              </w:rPr>
            </w:pPr>
          </w:p>
          <w:p w14:paraId="62E36F34">
            <w:pPr>
              <w:spacing w:line="255" w:lineRule="auto"/>
              <w:rPr>
                <w:rFonts w:ascii="Arial"/>
                <w:sz w:val="21"/>
              </w:rPr>
            </w:pPr>
          </w:p>
          <w:p w14:paraId="2F60EA43">
            <w:pPr>
              <w:spacing w:line="255" w:lineRule="auto"/>
              <w:rPr>
                <w:rFonts w:ascii="Arial"/>
                <w:sz w:val="21"/>
              </w:rPr>
            </w:pPr>
          </w:p>
          <w:p w14:paraId="150FDCBF">
            <w:pPr>
              <w:spacing w:line="256" w:lineRule="auto"/>
              <w:rPr>
                <w:rFonts w:ascii="Arial"/>
                <w:sz w:val="21"/>
              </w:rPr>
            </w:pPr>
          </w:p>
          <w:p w14:paraId="40D64C30">
            <w:pPr>
              <w:spacing w:line="256" w:lineRule="auto"/>
              <w:rPr>
                <w:rFonts w:ascii="Arial"/>
                <w:sz w:val="21"/>
              </w:rPr>
            </w:pPr>
          </w:p>
          <w:p w14:paraId="5B4BA76B">
            <w:pPr>
              <w:spacing w:line="256" w:lineRule="auto"/>
              <w:rPr>
                <w:rFonts w:ascii="Arial"/>
                <w:sz w:val="21"/>
              </w:rPr>
            </w:pPr>
          </w:p>
          <w:p w14:paraId="38721B6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79342B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80C774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0BFAC2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8076EA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711AD40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B299539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D26B05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6798138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1E6C819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 xml:space="preserve">个人独资企业□    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01A98407">
      <w:pPr>
        <w:pStyle w:val="3"/>
      </w:pPr>
    </w:p>
    <w:p w14:paraId="1B76B07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ED1140D">
      <w:pPr>
        <w:spacing w:before="41"/>
      </w:pPr>
    </w:p>
    <w:p w14:paraId="474F3B7F">
      <w:pPr>
        <w:spacing w:before="41"/>
      </w:pPr>
    </w:p>
    <w:p w14:paraId="0625BCE3">
      <w:pPr>
        <w:spacing w:before="41"/>
      </w:pPr>
    </w:p>
    <w:p w14:paraId="40156EF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7FFBB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214229">
            <w:pPr>
              <w:spacing w:line="285" w:lineRule="auto"/>
              <w:rPr>
                <w:rFonts w:ascii="Arial"/>
                <w:sz w:val="21"/>
              </w:rPr>
            </w:pPr>
          </w:p>
          <w:p w14:paraId="1A75B59E">
            <w:pPr>
              <w:spacing w:line="285" w:lineRule="auto"/>
              <w:rPr>
                <w:rFonts w:ascii="Arial"/>
                <w:sz w:val="21"/>
              </w:rPr>
            </w:pPr>
          </w:p>
          <w:p w14:paraId="133F8EED">
            <w:pPr>
              <w:spacing w:line="285" w:lineRule="auto"/>
              <w:rPr>
                <w:rFonts w:ascii="Arial"/>
                <w:sz w:val="21"/>
              </w:rPr>
            </w:pPr>
          </w:p>
          <w:p w14:paraId="41A9528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F4C5F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46FF4B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440FCE5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5219D21D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EFEADE7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6AC1C96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40119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BD5AAF">
            <w:pPr>
              <w:spacing w:line="340" w:lineRule="auto"/>
              <w:rPr>
                <w:rFonts w:ascii="Arial"/>
                <w:sz w:val="21"/>
              </w:rPr>
            </w:pPr>
          </w:p>
          <w:p w14:paraId="7AA4A001">
            <w:pPr>
              <w:spacing w:line="341" w:lineRule="auto"/>
              <w:rPr>
                <w:rFonts w:ascii="Arial"/>
                <w:sz w:val="21"/>
              </w:rPr>
            </w:pPr>
          </w:p>
          <w:p w14:paraId="44A4274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8A22C77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05998F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47F2164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9F77787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3C1C93E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9659E29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90E7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FE0D8">
            <w:pPr>
              <w:spacing w:line="256" w:lineRule="auto"/>
              <w:rPr>
                <w:rFonts w:ascii="Arial"/>
                <w:sz w:val="21"/>
              </w:rPr>
            </w:pPr>
          </w:p>
          <w:p w14:paraId="19687D3E">
            <w:pPr>
              <w:spacing w:line="256" w:lineRule="auto"/>
              <w:rPr>
                <w:rFonts w:ascii="Arial"/>
                <w:sz w:val="21"/>
              </w:rPr>
            </w:pPr>
          </w:p>
          <w:p w14:paraId="65469192">
            <w:pPr>
              <w:spacing w:line="256" w:lineRule="auto"/>
              <w:rPr>
                <w:rFonts w:ascii="Arial"/>
                <w:sz w:val="21"/>
              </w:rPr>
            </w:pPr>
          </w:p>
          <w:p w14:paraId="1925FF0C">
            <w:pPr>
              <w:spacing w:line="256" w:lineRule="auto"/>
              <w:rPr>
                <w:rFonts w:ascii="Arial"/>
                <w:sz w:val="21"/>
              </w:rPr>
            </w:pPr>
          </w:p>
          <w:p w14:paraId="08551A11">
            <w:pPr>
              <w:spacing w:line="256" w:lineRule="auto"/>
              <w:rPr>
                <w:rFonts w:ascii="Arial"/>
                <w:sz w:val="21"/>
              </w:rPr>
            </w:pPr>
          </w:p>
          <w:p w14:paraId="75E48ACD">
            <w:pPr>
              <w:spacing w:line="257" w:lineRule="auto"/>
              <w:rPr>
                <w:rFonts w:ascii="Arial"/>
                <w:sz w:val="21"/>
              </w:rPr>
            </w:pPr>
          </w:p>
          <w:p w14:paraId="7EA4760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C27C98A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950517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DC6E65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1B8217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CDE74F3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9337B6A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F0CC05D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475BCDE2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8A756DC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6351D3D2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2EEEC04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5FBDE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BA7FFB">
            <w:pPr>
              <w:spacing w:line="256" w:lineRule="auto"/>
              <w:rPr>
                <w:rFonts w:ascii="Arial"/>
                <w:sz w:val="21"/>
              </w:rPr>
            </w:pPr>
          </w:p>
          <w:p w14:paraId="7AF1D939">
            <w:pPr>
              <w:spacing w:line="256" w:lineRule="auto"/>
              <w:rPr>
                <w:rFonts w:ascii="Arial"/>
                <w:sz w:val="21"/>
              </w:rPr>
            </w:pPr>
          </w:p>
          <w:p w14:paraId="38420BC7">
            <w:pPr>
              <w:spacing w:line="257" w:lineRule="auto"/>
              <w:rPr>
                <w:rFonts w:ascii="Arial"/>
                <w:sz w:val="21"/>
              </w:rPr>
            </w:pPr>
          </w:p>
          <w:p w14:paraId="206629C3">
            <w:pPr>
              <w:spacing w:line="257" w:lineRule="auto"/>
              <w:rPr>
                <w:rFonts w:ascii="Arial"/>
                <w:sz w:val="21"/>
              </w:rPr>
            </w:pPr>
          </w:p>
          <w:p w14:paraId="7E6648E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23FE8A5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40835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2A51D0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AB54A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                      民族：</w:t>
            </w:r>
          </w:p>
          <w:p w14:paraId="1A09365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36F60E0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4D25078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8D32F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2E3A46">
            <w:pPr>
              <w:spacing w:line="286" w:lineRule="auto"/>
              <w:rPr>
                <w:rFonts w:ascii="Arial"/>
                <w:sz w:val="21"/>
              </w:rPr>
            </w:pPr>
          </w:p>
          <w:p w14:paraId="24F807DE">
            <w:pPr>
              <w:spacing w:line="286" w:lineRule="auto"/>
              <w:rPr>
                <w:rFonts w:ascii="Arial"/>
                <w:sz w:val="21"/>
              </w:rPr>
            </w:pPr>
          </w:p>
          <w:p w14:paraId="10146C42">
            <w:pPr>
              <w:spacing w:line="286" w:lineRule="auto"/>
              <w:rPr>
                <w:rFonts w:ascii="Arial"/>
                <w:sz w:val="21"/>
              </w:rPr>
            </w:pPr>
          </w:p>
          <w:p w14:paraId="27FFA554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 w14:paraId="36AF8A1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9BD30">
            <w:pPr>
              <w:pStyle w:val="8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4B38D490">
            <w:pPr>
              <w:pStyle w:val="8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78D351BB">
            <w:pPr>
              <w:pStyle w:val="8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337404EF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3BFFF804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2CA9B79">
            <w:pPr>
              <w:pStyle w:val="8"/>
              <w:spacing w:before="38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3EC90B55">
      <w:pPr>
        <w:pStyle w:val="3"/>
      </w:pPr>
    </w:p>
    <w:p w14:paraId="00DF929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7D4654">
      <w:pPr>
        <w:spacing w:before="41"/>
      </w:pPr>
    </w:p>
    <w:p w14:paraId="2E7D4F89">
      <w:pPr>
        <w:spacing w:before="41"/>
      </w:pPr>
    </w:p>
    <w:p w14:paraId="6BA0F629">
      <w:pPr>
        <w:spacing w:before="41"/>
      </w:pPr>
    </w:p>
    <w:p w14:paraId="50E783F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C2A2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8D4D52">
            <w:pPr>
              <w:spacing w:line="267" w:lineRule="auto"/>
              <w:rPr>
                <w:rFonts w:ascii="Arial"/>
                <w:sz w:val="21"/>
              </w:rPr>
            </w:pPr>
          </w:p>
          <w:p w14:paraId="6ECFFD72">
            <w:pPr>
              <w:spacing w:line="267" w:lineRule="auto"/>
              <w:rPr>
                <w:rFonts w:ascii="Arial"/>
                <w:sz w:val="21"/>
              </w:rPr>
            </w:pPr>
          </w:p>
          <w:p w14:paraId="62437C26">
            <w:pPr>
              <w:spacing w:line="267" w:lineRule="auto"/>
              <w:rPr>
                <w:rFonts w:ascii="Arial"/>
                <w:sz w:val="21"/>
              </w:rPr>
            </w:pPr>
          </w:p>
          <w:p w14:paraId="170F1F80">
            <w:pPr>
              <w:spacing w:line="267" w:lineRule="auto"/>
              <w:rPr>
                <w:rFonts w:ascii="Arial"/>
                <w:sz w:val="21"/>
              </w:rPr>
            </w:pPr>
          </w:p>
          <w:p w14:paraId="3820F62A">
            <w:pPr>
              <w:spacing w:line="267" w:lineRule="auto"/>
              <w:rPr>
                <w:rFonts w:ascii="Arial"/>
                <w:sz w:val="21"/>
              </w:rPr>
            </w:pPr>
          </w:p>
          <w:p w14:paraId="382F4245">
            <w:pPr>
              <w:spacing w:line="267" w:lineRule="auto"/>
              <w:rPr>
                <w:rFonts w:ascii="Arial"/>
                <w:sz w:val="21"/>
              </w:rPr>
            </w:pPr>
          </w:p>
          <w:p w14:paraId="73376FDA">
            <w:pPr>
              <w:spacing w:line="267" w:lineRule="auto"/>
              <w:rPr>
                <w:rFonts w:ascii="Arial"/>
                <w:sz w:val="21"/>
              </w:rPr>
            </w:pPr>
          </w:p>
          <w:p w14:paraId="52D4A940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 w14:paraId="55D24D6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36ABDC">
            <w:pPr>
              <w:pStyle w:val="8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56C3A00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6E7C2AC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360A991E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3274D53B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39366422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11A49DE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C9CCD88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5593D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3B2E22">
            <w:pPr>
              <w:spacing w:line="254" w:lineRule="auto"/>
              <w:rPr>
                <w:rFonts w:ascii="Arial"/>
                <w:sz w:val="21"/>
              </w:rPr>
            </w:pPr>
          </w:p>
          <w:p w14:paraId="0F414947">
            <w:pPr>
              <w:spacing w:line="254" w:lineRule="auto"/>
              <w:rPr>
                <w:rFonts w:ascii="Arial"/>
                <w:sz w:val="21"/>
              </w:rPr>
            </w:pPr>
          </w:p>
          <w:p w14:paraId="587D0846">
            <w:pPr>
              <w:spacing w:line="254" w:lineRule="auto"/>
              <w:rPr>
                <w:rFonts w:ascii="Arial"/>
                <w:sz w:val="21"/>
              </w:rPr>
            </w:pPr>
          </w:p>
          <w:p w14:paraId="3EE9FF5F">
            <w:pPr>
              <w:spacing w:line="254" w:lineRule="auto"/>
              <w:rPr>
                <w:rFonts w:ascii="Arial"/>
                <w:sz w:val="21"/>
              </w:rPr>
            </w:pPr>
          </w:p>
          <w:p w14:paraId="17D10619">
            <w:pPr>
              <w:spacing w:line="254" w:lineRule="auto"/>
              <w:rPr>
                <w:rFonts w:ascii="Arial"/>
                <w:sz w:val="21"/>
              </w:rPr>
            </w:pPr>
          </w:p>
          <w:p w14:paraId="1A18F051">
            <w:pPr>
              <w:spacing w:line="254" w:lineRule="auto"/>
              <w:rPr>
                <w:rFonts w:ascii="Arial"/>
                <w:sz w:val="21"/>
              </w:rPr>
            </w:pPr>
          </w:p>
          <w:p w14:paraId="68F9693F">
            <w:pPr>
              <w:spacing w:line="254" w:lineRule="auto"/>
              <w:rPr>
                <w:rFonts w:ascii="Arial"/>
                <w:sz w:val="21"/>
              </w:rPr>
            </w:pPr>
          </w:p>
          <w:p w14:paraId="44551554">
            <w:pPr>
              <w:spacing w:line="254" w:lineRule="auto"/>
              <w:rPr>
                <w:rFonts w:ascii="Arial"/>
                <w:sz w:val="21"/>
              </w:rPr>
            </w:pPr>
          </w:p>
          <w:p w14:paraId="6FDDC4E1">
            <w:pPr>
              <w:spacing w:line="254" w:lineRule="auto"/>
              <w:rPr>
                <w:rFonts w:ascii="Arial"/>
                <w:sz w:val="21"/>
              </w:rPr>
            </w:pPr>
          </w:p>
          <w:p w14:paraId="67D476CC">
            <w:pPr>
              <w:spacing w:line="255" w:lineRule="auto"/>
              <w:rPr>
                <w:rFonts w:ascii="Arial"/>
                <w:sz w:val="21"/>
              </w:rPr>
            </w:pPr>
          </w:p>
          <w:p w14:paraId="217672FA">
            <w:pPr>
              <w:spacing w:line="255" w:lineRule="auto"/>
              <w:rPr>
                <w:rFonts w:ascii="Arial"/>
                <w:sz w:val="21"/>
              </w:rPr>
            </w:pPr>
          </w:p>
          <w:p w14:paraId="224D2F63">
            <w:pPr>
              <w:spacing w:line="255" w:lineRule="auto"/>
              <w:rPr>
                <w:rFonts w:ascii="Arial"/>
                <w:sz w:val="21"/>
              </w:rPr>
            </w:pPr>
          </w:p>
          <w:p w14:paraId="4382976F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被告二</w:t>
            </w:r>
          </w:p>
          <w:p w14:paraId="5A9D50D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2893A5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28BF2F4">
            <w:pPr>
              <w:pStyle w:val="8"/>
              <w:spacing w:before="42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0D81F00F">
            <w:pPr>
              <w:pStyle w:val="8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75304F62">
            <w:pPr>
              <w:pStyle w:val="8"/>
              <w:spacing w:before="2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FA1AE79">
            <w:pPr>
              <w:pStyle w:val="8"/>
              <w:spacing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5522D77A">
            <w:pPr>
              <w:pStyle w:val="8"/>
              <w:spacing w:before="5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9108B2B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321ED9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7F96D258">
            <w:pPr>
              <w:pStyle w:val="8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2B207987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7BF85B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CC9F15B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C8AA4FB">
            <w:pPr>
              <w:pStyle w:val="8"/>
              <w:spacing w:before="34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</w:tbl>
    <w:p w14:paraId="52935834">
      <w:pPr>
        <w:pStyle w:val="3"/>
      </w:pPr>
    </w:p>
    <w:p w14:paraId="58C58537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5C87A31">
      <w:pPr>
        <w:spacing w:before="41"/>
      </w:pPr>
    </w:p>
    <w:p w14:paraId="374AA9AC">
      <w:pPr>
        <w:spacing w:before="41"/>
      </w:pPr>
    </w:p>
    <w:p w14:paraId="6BD0687A">
      <w:pPr>
        <w:spacing w:before="41"/>
      </w:pPr>
    </w:p>
    <w:p w14:paraId="6168190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FC03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213377">
            <w:pPr>
              <w:spacing w:line="255" w:lineRule="auto"/>
              <w:rPr>
                <w:rFonts w:ascii="Arial"/>
                <w:sz w:val="21"/>
              </w:rPr>
            </w:pPr>
          </w:p>
          <w:p w14:paraId="4A36752A">
            <w:pPr>
              <w:spacing w:line="255" w:lineRule="auto"/>
              <w:rPr>
                <w:rFonts w:ascii="Arial"/>
                <w:sz w:val="21"/>
              </w:rPr>
            </w:pPr>
          </w:p>
          <w:p w14:paraId="1401F835">
            <w:pPr>
              <w:spacing w:line="255" w:lineRule="auto"/>
              <w:rPr>
                <w:rFonts w:ascii="Arial"/>
                <w:sz w:val="21"/>
              </w:rPr>
            </w:pPr>
          </w:p>
          <w:p w14:paraId="0AE37A12">
            <w:pPr>
              <w:spacing w:line="256" w:lineRule="auto"/>
              <w:rPr>
                <w:rFonts w:ascii="Arial"/>
                <w:sz w:val="21"/>
              </w:rPr>
            </w:pPr>
          </w:p>
          <w:p w14:paraId="22CF7513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CB6E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4AC40B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11F7993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 w14:paraId="1FE948BF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2740C7B1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DA923AB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AF74C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C5F4AF">
            <w:pPr>
              <w:spacing w:line="246" w:lineRule="auto"/>
              <w:rPr>
                <w:rFonts w:ascii="Arial"/>
                <w:sz w:val="21"/>
              </w:rPr>
            </w:pPr>
          </w:p>
          <w:p w14:paraId="0648F724">
            <w:pPr>
              <w:spacing w:line="246" w:lineRule="auto"/>
              <w:rPr>
                <w:rFonts w:ascii="Arial"/>
                <w:sz w:val="21"/>
              </w:rPr>
            </w:pPr>
          </w:p>
          <w:p w14:paraId="72316114">
            <w:pPr>
              <w:spacing w:line="246" w:lineRule="auto"/>
              <w:rPr>
                <w:rFonts w:ascii="Arial"/>
                <w:sz w:val="21"/>
              </w:rPr>
            </w:pPr>
          </w:p>
          <w:p w14:paraId="2C495DF6">
            <w:pPr>
              <w:spacing w:line="246" w:lineRule="auto"/>
              <w:rPr>
                <w:rFonts w:ascii="Arial"/>
                <w:sz w:val="21"/>
              </w:rPr>
            </w:pPr>
          </w:p>
          <w:p w14:paraId="721DDD52">
            <w:pPr>
              <w:spacing w:line="246" w:lineRule="auto"/>
              <w:rPr>
                <w:rFonts w:ascii="Arial"/>
                <w:sz w:val="21"/>
              </w:rPr>
            </w:pPr>
          </w:p>
          <w:p w14:paraId="5A0A23DC">
            <w:pPr>
              <w:spacing w:line="246" w:lineRule="auto"/>
              <w:rPr>
                <w:rFonts w:ascii="Arial"/>
                <w:sz w:val="21"/>
              </w:rPr>
            </w:pPr>
          </w:p>
          <w:p w14:paraId="69B94253">
            <w:pPr>
              <w:spacing w:line="246" w:lineRule="auto"/>
              <w:rPr>
                <w:rFonts w:ascii="Arial"/>
                <w:sz w:val="21"/>
              </w:rPr>
            </w:pPr>
          </w:p>
          <w:p w14:paraId="1443C480">
            <w:pPr>
              <w:spacing w:line="246" w:lineRule="auto"/>
              <w:rPr>
                <w:rFonts w:ascii="Arial"/>
                <w:sz w:val="21"/>
              </w:rPr>
            </w:pPr>
          </w:p>
          <w:p w14:paraId="2D8CA6F8">
            <w:pPr>
              <w:spacing w:line="247" w:lineRule="auto"/>
              <w:rPr>
                <w:rFonts w:ascii="Arial"/>
                <w:sz w:val="21"/>
              </w:rPr>
            </w:pPr>
          </w:p>
          <w:p w14:paraId="3115A572">
            <w:pPr>
              <w:spacing w:line="247" w:lineRule="auto"/>
              <w:rPr>
                <w:rFonts w:ascii="Arial"/>
                <w:sz w:val="21"/>
              </w:rPr>
            </w:pPr>
          </w:p>
          <w:p w14:paraId="4B56628B">
            <w:pPr>
              <w:spacing w:line="247" w:lineRule="auto"/>
              <w:rPr>
                <w:rFonts w:ascii="Arial"/>
                <w:sz w:val="21"/>
              </w:rPr>
            </w:pPr>
          </w:p>
          <w:p w14:paraId="3043FC0D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276805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D1616C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B91942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BCEFCA3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E50C3B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7F583B6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3B0CD90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D931205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C618398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4E329C41">
            <w:pPr>
              <w:pStyle w:val="8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5F44671A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B9E80F5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BC3D0FD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22A695AC">
            <w:pPr>
              <w:pStyle w:val="8"/>
              <w:spacing w:before="33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2B457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E8A3CA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81820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69D7E9">
            <w:pPr>
              <w:spacing w:before="83" w:line="251" w:lineRule="auto"/>
              <w:ind w:right="111" w:firstLine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1. 判令被告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有限公司立即停止制造、销售、许诺销售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侵害专利号为  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“××”的发明专利权的产品的行为；</w:t>
            </w:r>
          </w:p>
          <w:p w14:paraId="53B6A592">
            <w:pPr>
              <w:spacing w:before="59" w:line="251" w:lineRule="auto"/>
              <w:ind w:left="98" w:right="79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2. 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有限公司立即停止销售侵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××、名称为“××”的发明专利权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的产品的行为；</w:t>
            </w:r>
          </w:p>
          <w:p w14:paraId="40030B58">
            <w:pPr>
              <w:spacing w:before="60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有限公司连带赔偿原告经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济损失 150000 元；</w:t>
            </w:r>
          </w:p>
          <w:p w14:paraId="1918B7BA">
            <w:pPr>
              <w:spacing w:before="64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有限公司连带承担本案维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权合理开支 3000 元；</w:t>
            </w:r>
          </w:p>
          <w:p w14:paraId="79ED5718">
            <w:pPr>
              <w:spacing w:before="65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5. 判令被告承担本案诉讼费用。</w:t>
            </w:r>
          </w:p>
        </w:tc>
      </w:tr>
    </w:tbl>
    <w:p w14:paraId="00E50F79">
      <w:pPr>
        <w:pStyle w:val="3"/>
      </w:pPr>
    </w:p>
    <w:p w14:paraId="79BB8152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FFC9B9F">
      <w:pPr>
        <w:spacing w:before="41"/>
      </w:pPr>
    </w:p>
    <w:p w14:paraId="7AF57800">
      <w:pPr>
        <w:spacing w:before="41"/>
      </w:pPr>
    </w:p>
    <w:p w14:paraId="2F4E0BC2">
      <w:pPr>
        <w:spacing w:before="41"/>
      </w:pPr>
    </w:p>
    <w:p w14:paraId="504B059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344"/>
        <w:gridCol w:w="1451"/>
        <w:gridCol w:w="3279"/>
      </w:tblGrid>
      <w:tr w14:paraId="57D68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6715DB">
            <w:pPr>
              <w:spacing w:line="255" w:lineRule="auto"/>
              <w:rPr>
                <w:rFonts w:ascii="Arial"/>
                <w:sz w:val="21"/>
              </w:rPr>
            </w:pPr>
          </w:p>
          <w:p w14:paraId="4B1C3EB4">
            <w:pPr>
              <w:spacing w:line="255" w:lineRule="auto"/>
              <w:rPr>
                <w:rFonts w:ascii="Arial"/>
                <w:sz w:val="21"/>
              </w:rPr>
            </w:pPr>
          </w:p>
          <w:p w14:paraId="11785E91">
            <w:pPr>
              <w:spacing w:line="256" w:lineRule="auto"/>
              <w:rPr>
                <w:rFonts w:ascii="Arial"/>
                <w:sz w:val="21"/>
              </w:rPr>
            </w:pPr>
          </w:p>
          <w:p w14:paraId="6D8590FC">
            <w:pPr>
              <w:spacing w:line="256" w:lineRule="auto"/>
              <w:rPr>
                <w:rFonts w:ascii="Arial"/>
                <w:sz w:val="21"/>
              </w:rPr>
            </w:pPr>
          </w:p>
          <w:p w14:paraId="71CF9D46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6A3DE57">
            <w:pPr>
              <w:pStyle w:val="8"/>
              <w:spacing w:before="92" w:line="221" w:lineRule="auto"/>
              <w:ind w:left="85" w:right="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一、判令被告一浙江  ×× 有限公司立即停止制造、销售、许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诺销售侵害专利号为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××、名称为“××”的发明专利权的产品的行为，</w:t>
            </w:r>
          </w:p>
          <w:p w14:paraId="76E8FDA4">
            <w:pPr>
              <w:spacing w:before="33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包括：销毁位于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型号产品  × 件以及生产该产品的模具  × 套；</w:t>
            </w:r>
          </w:p>
          <w:p w14:paraId="03EEAB80">
            <w:pPr>
              <w:pStyle w:val="8"/>
              <w:spacing w:before="60" w:line="258" w:lineRule="auto"/>
              <w:ind w:left="82" w:right="47" w:firstLine="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二、判令被告二杭州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有限公司立即停止销售侵害专利号为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××、名称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为“××”的发明专利权的产品的行为，包括：销毁位于  ×× 的  × 型号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产品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件。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（具体写明要求停止的侵权行为，如制造、销售、许诺销售等）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9E7B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B83B80">
            <w:pPr>
              <w:spacing w:line="341" w:lineRule="auto"/>
              <w:rPr>
                <w:rFonts w:ascii="Arial"/>
                <w:sz w:val="21"/>
              </w:rPr>
            </w:pPr>
          </w:p>
          <w:p w14:paraId="1906384C">
            <w:pPr>
              <w:spacing w:line="341" w:lineRule="auto"/>
              <w:rPr>
                <w:rFonts w:ascii="Arial"/>
                <w:sz w:val="21"/>
              </w:rPr>
            </w:pPr>
          </w:p>
          <w:p w14:paraId="51B3967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9E689C2">
            <w:pPr>
              <w:pStyle w:val="8"/>
              <w:spacing w:before="94" w:line="172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经济损失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150000 </w:t>
            </w:r>
            <w:r>
              <w:rPr>
                <w:color w:val="231F20"/>
                <w:spacing w:val="-4"/>
              </w:rPr>
              <w:t>元</w:t>
            </w:r>
          </w:p>
          <w:p w14:paraId="39B1EF80">
            <w:pPr>
              <w:pStyle w:val="8"/>
              <w:spacing w:before="53" w:line="223" w:lineRule="auto"/>
              <w:ind w:left="2818" w:right="79" w:hanging="21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是否包含惩罚性赔偿：包含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，计算方法：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基数 50000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×（1+ 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罚性赔偿倍数 2）</w:t>
            </w:r>
          </w:p>
          <w:p w14:paraId="3AE8E210">
            <w:pPr>
              <w:pStyle w:val="8"/>
              <w:spacing w:before="35" w:line="206" w:lineRule="auto"/>
              <w:ind w:left="2815"/>
            </w:pPr>
            <w:r>
              <w:rPr>
                <w:color w:val="231F20"/>
                <w:spacing w:val="-2"/>
              </w:rPr>
              <w:t>不包含□</w:t>
            </w:r>
          </w:p>
          <w:p w14:paraId="4078A4D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94958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BBAD9F">
            <w:pPr>
              <w:spacing w:line="341" w:lineRule="auto"/>
              <w:rPr>
                <w:rFonts w:ascii="Arial"/>
                <w:sz w:val="21"/>
              </w:rPr>
            </w:pPr>
          </w:p>
          <w:p w14:paraId="5EE33F1E">
            <w:pPr>
              <w:spacing w:line="342" w:lineRule="auto"/>
              <w:rPr>
                <w:rFonts w:ascii="Arial"/>
                <w:sz w:val="21"/>
              </w:rPr>
            </w:pPr>
          </w:p>
          <w:p w14:paraId="7DDFDEC4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2344" w:type="dxa"/>
            <w:tcBorders>
              <w:right w:val="nil"/>
            </w:tcBorders>
            <w:noWrap w:val="0"/>
            <w:vAlign w:val="top"/>
          </w:tcPr>
          <w:p w14:paraId="3939CF42">
            <w:pPr>
              <w:pStyle w:val="8"/>
              <w:spacing w:before="97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律师费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3000 </w:t>
            </w:r>
            <w:r>
              <w:rPr>
                <w:color w:val="231F20"/>
                <w:spacing w:val="-4"/>
              </w:rPr>
              <w:t>元</w:t>
            </w:r>
          </w:p>
          <w:p w14:paraId="46094229">
            <w:pPr>
              <w:pStyle w:val="8"/>
              <w:spacing w:before="61" w:line="206" w:lineRule="auto"/>
              <w:ind w:left="82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 w14:paraId="08957E48">
            <w:pPr>
              <w:pStyle w:val="8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 w14:paraId="283D6366">
            <w:pPr>
              <w:pStyle w:val="8"/>
              <w:spacing w:before="66" w:line="233" w:lineRule="auto"/>
              <w:ind w:left="82" w:right="1004"/>
            </w:pPr>
            <w:r>
              <w:rPr>
                <w:color w:val="231F20"/>
                <w:spacing w:val="-2"/>
              </w:rPr>
              <w:t xml:space="preserve">其他费用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451" w:type="dxa"/>
            <w:tcBorders>
              <w:left w:val="nil"/>
              <w:right w:val="nil"/>
            </w:tcBorders>
            <w:noWrap w:val="0"/>
            <w:vAlign w:val="top"/>
          </w:tcPr>
          <w:p w14:paraId="5CED52CE">
            <w:pPr>
              <w:pStyle w:val="8"/>
              <w:spacing w:before="97" w:line="171" w:lineRule="auto"/>
              <w:ind w:right="18"/>
              <w:jc w:val="right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7086104F">
            <w:pPr>
              <w:pStyle w:val="8"/>
              <w:spacing w:before="5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 w14:paraId="7A95007D">
            <w:pPr>
              <w:pStyle w:val="8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 w14:paraId="7A5E03B5">
            <w:pPr>
              <w:pStyle w:val="8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279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7CF174FC">
            <w:pPr>
              <w:pStyle w:val="8"/>
              <w:spacing w:before="101" w:line="222" w:lineRule="auto"/>
              <w:ind w:left="66" w:right="2706" w:firstLine="82"/>
              <w:jc w:val="both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606170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8F7D2">
            <w:pPr>
              <w:spacing w:line="346" w:lineRule="auto"/>
              <w:rPr>
                <w:rFonts w:ascii="Arial"/>
                <w:sz w:val="21"/>
              </w:rPr>
            </w:pPr>
          </w:p>
          <w:p w14:paraId="60DD2E93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7FEA9D3">
            <w:pPr>
              <w:pStyle w:val="8"/>
              <w:spacing w:before="92" w:line="225" w:lineRule="auto"/>
              <w:ind w:left="87" w:right="86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被告一、被告二连带赔偿经济损失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元、维权合理开支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3000 元。</w:t>
            </w:r>
          </w:p>
          <w:p w14:paraId="74CEA850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0D45E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AE381">
            <w:pPr>
              <w:pStyle w:val="8"/>
              <w:spacing w:before="95" w:line="241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0BCE69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F73D110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CD87F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5922B1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30F78B1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ECF3A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1B5298">
            <w:pPr>
              <w:pStyle w:val="8"/>
              <w:spacing w:before="26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A2052B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3A3586A3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16B80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2BA804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A54E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3B832E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881772B">
            <w:pPr>
              <w:pStyle w:val="8"/>
              <w:spacing w:before="87" w:line="216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0797B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2BBF18">
            <w:pPr>
              <w:spacing w:line="259" w:lineRule="auto"/>
              <w:rPr>
                <w:rFonts w:ascii="Arial"/>
                <w:sz w:val="21"/>
              </w:rPr>
            </w:pPr>
          </w:p>
          <w:p w14:paraId="7410DBB7">
            <w:pPr>
              <w:spacing w:line="259" w:lineRule="auto"/>
              <w:rPr>
                <w:rFonts w:ascii="Arial"/>
                <w:sz w:val="21"/>
              </w:rPr>
            </w:pPr>
          </w:p>
          <w:p w14:paraId="4D4F719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15737D1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C5435DF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21166E8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1A17F1DD">
      <w:pPr>
        <w:pStyle w:val="3"/>
      </w:pPr>
    </w:p>
    <w:p w14:paraId="23D5612F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9966DFC">
      <w:pPr>
        <w:spacing w:before="41"/>
      </w:pPr>
    </w:p>
    <w:p w14:paraId="51B49898">
      <w:pPr>
        <w:spacing w:before="41"/>
      </w:pPr>
    </w:p>
    <w:p w14:paraId="37F24143">
      <w:pPr>
        <w:spacing w:before="41"/>
      </w:pPr>
    </w:p>
    <w:p w14:paraId="1D3C770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62E3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8174C5"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3D01C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E87878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87E55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2041EC00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C890B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C4D0E4">
            <w:pPr>
              <w:pStyle w:val="8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14B762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4777EF83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1046B1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4358BE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6FB54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C186AB">
            <w:pPr>
              <w:spacing w:before="79" w:line="253" w:lineRule="auto"/>
              <w:ind w:left="95" w:right="79" w:firstLine="4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有限公司、杭州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×× 有限公司侵害沈  ×× 专利号为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××、名称为“××”的发明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专利（以下简称涉案专利）权（案由为：侵害发明专利权纠纷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应当承担相应侵权责任。</w:t>
            </w:r>
          </w:p>
        </w:tc>
      </w:tr>
      <w:tr w14:paraId="13FF1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559FB9">
            <w:pPr>
              <w:spacing w:line="263" w:lineRule="auto"/>
              <w:rPr>
                <w:rFonts w:ascii="Arial"/>
                <w:sz w:val="21"/>
              </w:rPr>
            </w:pPr>
          </w:p>
          <w:p w14:paraId="718F767F">
            <w:pPr>
              <w:spacing w:line="263" w:lineRule="auto"/>
              <w:rPr>
                <w:rFonts w:ascii="Arial"/>
                <w:sz w:val="21"/>
              </w:rPr>
            </w:pPr>
          </w:p>
          <w:p w14:paraId="2F7B027A">
            <w:pPr>
              <w:spacing w:line="263" w:lineRule="auto"/>
              <w:rPr>
                <w:rFonts w:ascii="Arial"/>
                <w:sz w:val="21"/>
              </w:rPr>
            </w:pPr>
          </w:p>
          <w:p w14:paraId="46B51DBA">
            <w:pPr>
              <w:spacing w:line="263" w:lineRule="auto"/>
              <w:rPr>
                <w:rFonts w:ascii="Arial"/>
                <w:sz w:val="21"/>
              </w:rPr>
            </w:pPr>
          </w:p>
          <w:p w14:paraId="4145A56E">
            <w:pPr>
              <w:spacing w:line="263" w:lineRule="auto"/>
              <w:rPr>
                <w:rFonts w:ascii="Arial"/>
                <w:sz w:val="21"/>
              </w:rPr>
            </w:pPr>
          </w:p>
          <w:p w14:paraId="354D524F">
            <w:pPr>
              <w:spacing w:line="263" w:lineRule="auto"/>
              <w:rPr>
                <w:rFonts w:ascii="Arial"/>
                <w:sz w:val="21"/>
              </w:rPr>
            </w:pPr>
          </w:p>
          <w:p w14:paraId="3002B96B">
            <w:pPr>
              <w:spacing w:line="264" w:lineRule="auto"/>
              <w:rPr>
                <w:rFonts w:ascii="Arial"/>
                <w:sz w:val="21"/>
              </w:rPr>
            </w:pPr>
          </w:p>
          <w:p w14:paraId="12ABA590">
            <w:pPr>
              <w:spacing w:line="264" w:lineRule="auto"/>
              <w:rPr>
                <w:rFonts w:ascii="Arial"/>
                <w:sz w:val="21"/>
              </w:rPr>
            </w:pPr>
          </w:p>
          <w:p w14:paraId="156B4D2B">
            <w:pPr>
              <w:spacing w:line="264" w:lineRule="auto"/>
              <w:rPr>
                <w:rFonts w:ascii="Arial"/>
                <w:sz w:val="21"/>
              </w:rPr>
            </w:pPr>
          </w:p>
          <w:p w14:paraId="6A2992F9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114806">
            <w:pPr>
              <w:pStyle w:val="8"/>
              <w:spacing w:before="95" w:line="169" w:lineRule="auto"/>
              <w:ind w:left="84"/>
            </w:pPr>
            <w:r>
              <w:rPr>
                <w:color w:val="231F20"/>
                <w:spacing w:val="-5"/>
              </w:rPr>
              <w:t>专利权人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：原始取得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继受取得□</w:t>
            </w:r>
          </w:p>
          <w:p w14:paraId="7C684E26">
            <w:pPr>
              <w:pStyle w:val="8"/>
              <w:spacing w:before="41" w:line="263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是□    否□）</w:t>
            </w:r>
          </w:p>
          <w:p w14:paraId="4B24B774">
            <w:pPr>
              <w:pStyle w:val="8"/>
              <w:spacing w:before="14" w:line="222" w:lineRule="auto"/>
              <w:ind w:left="85" w:right="3244" w:firstLine="3151"/>
            </w:pP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 w14:paraId="1BC2ADE4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3D72C884">
            <w:pPr>
              <w:pStyle w:val="8"/>
              <w:spacing w:before="32" w:line="208" w:lineRule="auto"/>
              <w:ind w:left="2696"/>
            </w:pPr>
            <w:r>
              <w:rPr>
                <w:color w:val="231F20"/>
                <w:spacing w:val="-2"/>
              </w:rPr>
              <w:t>（见原告证据  ×-×：许可协议）</w:t>
            </w:r>
          </w:p>
          <w:p w14:paraId="74E0B116">
            <w:pPr>
              <w:pStyle w:val="8"/>
              <w:spacing w:before="67" w:line="209" w:lineRule="auto"/>
              <w:ind w:left="269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 w14:paraId="60F0F0B6">
            <w:pPr>
              <w:pStyle w:val="8"/>
              <w:spacing w:before="53" w:line="255" w:lineRule="auto"/>
              <w:ind w:left="3166" w:right="79" w:hanging="525"/>
            </w:pPr>
            <w:r>
              <w:rPr>
                <w:color w:val="231F20"/>
                <w:spacing w:val="2"/>
              </w:rPr>
              <w:t>（2）专利排他实施被许可人□：和专利权</w:t>
            </w:r>
            <w:r>
              <w:rPr>
                <w:color w:val="231F20"/>
                <w:spacing w:val="1"/>
              </w:rPr>
              <w:t>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同起诉□    单独起诉（专利权人明确</w:t>
            </w:r>
            <w:r>
              <w:rPr>
                <w:color w:val="231F20"/>
                <w:spacing w:val="1"/>
              </w:rPr>
              <w:t>表示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不起诉，见原告证据  ×- ×：……）□</w:t>
            </w:r>
          </w:p>
          <w:p w14:paraId="06886DED">
            <w:pPr>
              <w:pStyle w:val="8"/>
              <w:spacing w:before="29" w:line="253" w:lineRule="auto"/>
              <w:ind w:left="3219" w:right="79" w:hanging="523"/>
            </w:pPr>
            <w:r>
              <w:rPr>
                <w:color w:val="231F20"/>
                <w:spacing w:val="-1"/>
              </w:rPr>
              <w:t>（3）专利普通实施被许可人□：和专利权人共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同起诉□    单独起诉（专利权人书面授权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单独起诉，见原告证据  ×- ×：……）□</w:t>
            </w:r>
          </w:p>
          <w:p w14:paraId="3D14C66B">
            <w:pPr>
              <w:pStyle w:val="8"/>
              <w:spacing w:before="33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 w14:paraId="253117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A83B56">
            <w:pPr>
              <w:spacing w:line="242" w:lineRule="auto"/>
              <w:rPr>
                <w:rFonts w:ascii="Arial"/>
                <w:sz w:val="21"/>
              </w:rPr>
            </w:pPr>
          </w:p>
          <w:p w14:paraId="07EF162A">
            <w:pPr>
              <w:spacing w:line="243" w:lineRule="auto"/>
              <w:rPr>
                <w:rFonts w:ascii="Arial"/>
                <w:sz w:val="21"/>
              </w:rPr>
            </w:pPr>
          </w:p>
          <w:p w14:paraId="5ECC8E02">
            <w:pPr>
              <w:spacing w:line="243" w:lineRule="auto"/>
              <w:rPr>
                <w:rFonts w:ascii="Arial"/>
                <w:sz w:val="21"/>
              </w:rPr>
            </w:pPr>
          </w:p>
          <w:p w14:paraId="7D96BD87">
            <w:pPr>
              <w:spacing w:line="243" w:lineRule="auto"/>
              <w:rPr>
                <w:rFonts w:ascii="Arial"/>
                <w:sz w:val="21"/>
              </w:rPr>
            </w:pPr>
          </w:p>
          <w:p w14:paraId="24E3B5AF">
            <w:pPr>
              <w:spacing w:line="243" w:lineRule="auto"/>
              <w:rPr>
                <w:rFonts w:ascii="Arial"/>
                <w:sz w:val="21"/>
              </w:rPr>
            </w:pPr>
          </w:p>
          <w:p w14:paraId="3C9FE2C5">
            <w:pPr>
              <w:spacing w:line="243" w:lineRule="auto"/>
              <w:rPr>
                <w:rFonts w:ascii="Arial"/>
                <w:sz w:val="21"/>
              </w:rPr>
            </w:pPr>
          </w:p>
          <w:p w14:paraId="05C491F1">
            <w:pPr>
              <w:spacing w:line="243" w:lineRule="auto"/>
              <w:rPr>
                <w:rFonts w:ascii="Arial"/>
                <w:sz w:val="21"/>
              </w:rPr>
            </w:pPr>
          </w:p>
          <w:p w14:paraId="78991D04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B709B5">
            <w:pPr>
              <w:pStyle w:val="8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20BF1842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403C4411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专利类型：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发明专利</w:t>
            </w:r>
          </w:p>
          <w:p w14:paraId="27B33429">
            <w:pPr>
              <w:pStyle w:val="8"/>
              <w:spacing w:before="54" w:line="173" w:lineRule="auto"/>
              <w:ind w:left="84"/>
            </w:pPr>
            <w:r>
              <w:rPr>
                <w:color w:val="231F20"/>
                <w:spacing w:val="-4"/>
              </w:rPr>
              <w:t>专利领域：机械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电学□    通信□    </w:t>
            </w:r>
            <w:r>
              <w:rPr>
                <w:color w:val="231F20"/>
                <w:spacing w:val="-5"/>
              </w:rPr>
              <w:t>化学□    医药生物□    光电□    材料□</w:t>
            </w:r>
          </w:p>
          <w:p w14:paraId="25A48E37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25C9AE6C">
            <w:pPr>
              <w:pStyle w:val="8"/>
              <w:spacing w:before="6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</w:p>
          <w:p w14:paraId="65E98338">
            <w:pPr>
              <w:pStyle w:val="8"/>
              <w:spacing w:before="42" w:line="258" w:lineRule="auto"/>
              <w:ind w:left="84" w:right="39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16  日</w:t>
            </w:r>
          </w:p>
          <w:p w14:paraId="49F97CD6">
            <w:pPr>
              <w:pStyle w:val="8"/>
              <w:spacing w:before="5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据以主张权利的权利要求序号：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权利要求 2、3</w:t>
            </w:r>
          </w:p>
          <w:p w14:paraId="2577C61B">
            <w:pPr>
              <w:pStyle w:val="8"/>
              <w:spacing w:before="51" w:line="213" w:lineRule="auto"/>
              <w:ind w:left="88" w:right="8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无效□    终止□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×-×：专利登记簿副本 / 显示专利公告信息查询二维码的专利证书）</w:t>
            </w:r>
          </w:p>
        </w:tc>
      </w:tr>
    </w:tbl>
    <w:p w14:paraId="357AF0F3">
      <w:pPr>
        <w:pStyle w:val="3"/>
      </w:pPr>
    </w:p>
    <w:p w14:paraId="4CB86B27"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67AF1F">
      <w:pPr>
        <w:spacing w:before="41"/>
      </w:pPr>
    </w:p>
    <w:p w14:paraId="2FCF4A0C">
      <w:pPr>
        <w:spacing w:before="41"/>
      </w:pPr>
    </w:p>
    <w:p w14:paraId="428FD6A5">
      <w:pPr>
        <w:spacing w:before="41"/>
      </w:pPr>
    </w:p>
    <w:p w14:paraId="0C6CBBE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B22D0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42B976">
            <w:pPr>
              <w:spacing w:line="284" w:lineRule="auto"/>
              <w:rPr>
                <w:rFonts w:ascii="Arial"/>
                <w:sz w:val="21"/>
              </w:rPr>
            </w:pPr>
          </w:p>
          <w:p w14:paraId="72F67ED7">
            <w:pPr>
              <w:spacing w:line="284" w:lineRule="auto"/>
              <w:rPr>
                <w:rFonts w:ascii="Arial"/>
                <w:sz w:val="21"/>
              </w:rPr>
            </w:pPr>
          </w:p>
          <w:p w14:paraId="79951E67">
            <w:pPr>
              <w:spacing w:line="284" w:lineRule="auto"/>
              <w:rPr>
                <w:rFonts w:ascii="Arial"/>
                <w:sz w:val="21"/>
              </w:rPr>
            </w:pPr>
          </w:p>
          <w:p w14:paraId="63B3DEBA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09DA5D">
            <w:pPr>
              <w:pStyle w:val="8"/>
              <w:spacing w:before="74" w:line="257" w:lineRule="auto"/>
              <w:ind w:left="87" w:right="87" w:firstLine="415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>原告以涉案专利权利要求 2、3 主张权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利，有关技术方案为：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。被诉侵权产品为：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（概述）</w:t>
            </w:r>
            <w:r>
              <w:rPr>
                <w:color w:val="231F20"/>
                <w:spacing w:val="-14"/>
              </w:rPr>
              <w:t>。</w:t>
            </w:r>
          </w:p>
          <w:p w14:paraId="3A3E1DB6">
            <w:pPr>
              <w:spacing w:before="12" w:line="265" w:lineRule="auto"/>
              <w:ind w:left="82" w:right="79" w:firstLine="41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被诉侵权产品具有与权利要求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中技术特征 A、C 相同技术特征、与权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中技术特征 B、D 等同技术特征；权利要求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系权利要求 2 的从属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权利要求，被诉侵权产品除具有与权利要求 2 所有技术特征相同或者等同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技术特征，还具有与权利要求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中所有附加技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术特征相同技术特征，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落入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上述权利要求的保护范围，侵害了涉案专利权。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（概述涉案专利权利要求以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及被诉侵权产品所涉技术方案的对比分析结果）</w:t>
            </w:r>
          </w:p>
        </w:tc>
      </w:tr>
      <w:tr w14:paraId="564BA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2ECFEF">
            <w:pPr>
              <w:spacing w:line="254" w:lineRule="auto"/>
              <w:rPr>
                <w:rFonts w:ascii="Arial"/>
                <w:sz w:val="21"/>
              </w:rPr>
            </w:pPr>
          </w:p>
          <w:p w14:paraId="79A006C2">
            <w:pPr>
              <w:spacing w:line="254" w:lineRule="auto"/>
              <w:rPr>
                <w:rFonts w:ascii="Arial"/>
                <w:sz w:val="21"/>
              </w:rPr>
            </w:pPr>
          </w:p>
          <w:p w14:paraId="20B57D82">
            <w:pPr>
              <w:spacing w:line="255" w:lineRule="auto"/>
              <w:rPr>
                <w:rFonts w:ascii="Arial"/>
                <w:sz w:val="21"/>
              </w:rPr>
            </w:pPr>
          </w:p>
          <w:p w14:paraId="268CA09A">
            <w:pPr>
              <w:spacing w:line="255" w:lineRule="auto"/>
              <w:rPr>
                <w:rFonts w:ascii="Arial"/>
                <w:sz w:val="21"/>
              </w:rPr>
            </w:pPr>
          </w:p>
          <w:p w14:paraId="51C6016F">
            <w:pPr>
              <w:spacing w:line="255" w:lineRule="auto"/>
              <w:rPr>
                <w:rFonts w:ascii="Arial"/>
                <w:sz w:val="21"/>
              </w:rPr>
            </w:pPr>
          </w:p>
          <w:p w14:paraId="064EF819">
            <w:pPr>
              <w:spacing w:line="255" w:lineRule="auto"/>
              <w:rPr>
                <w:rFonts w:ascii="Arial"/>
                <w:sz w:val="21"/>
              </w:rPr>
            </w:pPr>
          </w:p>
          <w:p w14:paraId="77731D97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C26EAC">
            <w:pPr>
              <w:pStyle w:val="8"/>
              <w:spacing w:before="74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 xml:space="preserve">侵权产品：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型号产品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（写明产品型号等）</w:t>
            </w:r>
          </w:p>
          <w:p w14:paraId="117C948D">
            <w:pPr>
              <w:pStyle w:val="8"/>
              <w:spacing w:before="35" w:line="261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侵权行为方式：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原告主张被告专利侵权的行为方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式为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（具体写明系为生产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经营目的制造、使用、许诺销售、销售、进口专利产品，或者使用专利方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法以及使用、许诺销售、销售、进口依照该专利方法直接获得的产品等行为方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式中的哪些行为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有限公司制造、销售、许诺销售  × 型号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产品，被告二杭州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有限公司销售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型号产品。</w:t>
            </w:r>
          </w:p>
          <w:p w14:paraId="55FF789B">
            <w:pPr>
              <w:pStyle w:val="8"/>
              <w:spacing w:before="33" w:line="261" w:lineRule="auto"/>
              <w:ind w:left="97" w:right="79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侵权行为期间：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日至 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  日（共计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月）/2021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日至今</w:t>
            </w:r>
          </w:p>
          <w:p w14:paraId="42BBD292">
            <w:pPr>
              <w:pStyle w:val="8"/>
              <w:spacing w:before="15" w:line="241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被诉侵权行为具体情形：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原告于 2023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月 1  日通过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×× 发现被告存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在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（写明发现方式、渠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</w:rPr>
              <w:t>道）</w:t>
            </w:r>
          </w:p>
        </w:tc>
      </w:tr>
      <w:tr w14:paraId="707523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D5542D">
            <w:pPr>
              <w:spacing w:line="257" w:lineRule="auto"/>
              <w:rPr>
                <w:rFonts w:ascii="Arial"/>
                <w:sz w:val="21"/>
              </w:rPr>
            </w:pPr>
          </w:p>
          <w:p w14:paraId="541160FB">
            <w:pPr>
              <w:spacing w:line="258" w:lineRule="auto"/>
              <w:rPr>
                <w:rFonts w:ascii="Arial"/>
                <w:sz w:val="21"/>
              </w:rPr>
            </w:pPr>
          </w:p>
          <w:p w14:paraId="64DBBF09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627A5A">
            <w:pPr>
              <w:pStyle w:val="8"/>
              <w:spacing w:before="93" w:line="237" w:lineRule="auto"/>
              <w:ind w:left="89" w:right="79" w:hanging="5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主要事实与理由：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因 ……。另外，被告一浙江  ×× 有限公司系被告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有限公司的控股股东，持股占比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70%。被告一、被告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二构成共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同侵权。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（一并写明共同侵权主体之间是否存在关联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关系）</w:t>
            </w:r>
          </w:p>
          <w:p w14:paraId="49239A36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BB4E1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8F0758">
            <w:pPr>
              <w:pStyle w:val="8"/>
              <w:spacing w:before="267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D85133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10C885F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26BD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FC0AE8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7E71E7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8C714">
            <w:pPr>
              <w:spacing w:line="272" w:lineRule="auto"/>
              <w:rPr>
                <w:rFonts w:ascii="Arial"/>
                <w:sz w:val="21"/>
              </w:rPr>
            </w:pPr>
          </w:p>
          <w:p w14:paraId="30313D50">
            <w:pPr>
              <w:spacing w:line="272" w:lineRule="auto"/>
              <w:rPr>
                <w:rFonts w:ascii="Arial"/>
                <w:sz w:val="21"/>
              </w:rPr>
            </w:pPr>
          </w:p>
          <w:p w14:paraId="116945AA">
            <w:pPr>
              <w:spacing w:line="272" w:lineRule="auto"/>
              <w:rPr>
                <w:rFonts w:ascii="Arial"/>
                <w:sz w:val="21"/>
              </w:rPr>
            </w:pPr>
          </w:p>
          <w:p w14:paraId="71669265">
            <w:pPr>
              <w:spacing w:line="272" w:lineRule="auto"/>
              <w:rPr>
                <w:rFonts w:ascii="Arial"/>
                <w:sz w:val="21"/>
              </w:rPr>
            </w:pPr>
          </w:p>
          <w:p w14:paraId="0EA60266">
            <w:pPr>
              <w:spacing w:line="273" w:lineRule="auto"/>
              <w:rPr>
                <w:rFonts w:ascii="Arial"/>
                <w:sz w:val="21"/>
              </w:rPr>
            </w:pPr>
          </w:p>
          <w:p w14:paraId="53F43C79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0FB1C9">
            <w:pPr>
              <w:spacing w:before="83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被告应当立即停止侵害。具体主张：</w:t>
            </w:r>
          </w:p>
          <w:p w14:paraId="1F550F88">
            <w:pPr>
              <w:spacing w:before="57" w:line="261" w:lineRule="auto"/>
              <w:ind w:left="116" w:right="79" w:hanging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（1）被告一浙江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有限公司应当立即停止侵害。被告一存在制造、销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售、许诺销售  × 型号产品的侵权行为（见原告证据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……，第  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0"/>
                <w:sz w:val="21"/>
                <w:szCs w:val="21"/>
              </w:rPr>
              <w:t>（一并说明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本案诉讼期间被诉侵权行为是否仍在进行）</w:t>
            </w:r>
          </w:p>
          <w:p w14:paraId="2BB068FC">
            <w:pPr>
              <w:spacing w:before="49" w:line="259" w:lineRule="auto"/>
              <w:ind w:left="123" w:right="79" w:hanging="1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（2）被告二杭州  ×× 有限公司应当立即停止侵害。被告二存在销售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型号产品的侵权行为（见原告证据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…，第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……。另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>（一并说明本案诉讼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  <w:sz w:val="21"/>
                <w:szCs w:val="21"/>
              </w:rPr>
              <w:t>期间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被诉侵权行为是否仍在进行）</w:t>
            </w:r>
          </w:p>
        </w:tc>
      </w:tr>
    </w:tbl>
    <w:p w14:paraId="7E193EEE">
      <w:pPr>
        <w:pStyle w:val="3"/>
      </w:pPr>
    </w:p>
    <w:p w14:paraId="548B3D76"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61B1883">
      <w:pPr>
        <w:spacing w:before="41"/>
      </w:pPr>
    </w:p>
    <w:p w14:paraId="36562BD4">
      <w:pPr>
        <w:spacing w:before="41"/>
      </w:pPr>
    </w:p>
    <w:p w14:paraId="09567B9B">
      <w:pPr>
        <w:spacing w:before="41"/>
      </w:pPr>
    </w:p>
    <w:p w14:paraId="515BF00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3142"/>
        <w:gridCol w:w="3932"/>
      </w:tblGrid>
      <w:tr w14:paraId="60856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BA40B9B">
            <w:pPr>
              <w:spacing w:line="243" w:lineRule="auto"/>
              <w:rPr>
                <w:rFonts w:ascii="Arial"/>
                <w:sz w:val="21"/>
              </w:rPr>
            </w:pPr>
          </w:p>
          <w:p w14:paraId="0C77C28B">
            <w:pPr>
              <w:spacing w:line="243" w:lineRule="auto"/>
              <w:rPr>
                <w:rFonts w:ascii="Arial"/>
                <w:sz w:val="21"/>
              </w:rPr>
            </w:pPr>
          </w:p>
          <w:p w14:paraId="1BF04A06">
            <w:pPr>
              <w:spacing w:line="243" w:lineRule="auto"/>
              <w:rPr>
                <w:rFonts w:ascii="Arial"/>
                <w:sz w:val="21"/>
              </w:rPr>
            </w:pPr>
          </w:p>
          <w:p w14:paraId="76B34B53">
            <w:pPr>
              <w:spacing w:line="243" w:lineRule="auto"/>
              <w:rPr>
                <w:rFonts w:ascii="Arial"/>
                <w:sz w:val="21"/>
              </w:rPr>
            </w:pPr>
          </w:p>
          <w:p w14:paraId="5CE97D38">
            <w:pPr>
              <w:spacing w:line="243" w:lineRule="auto"/>
              <w:rPr>
                <w:rFonts w:ascii="Arial"/>
                <w:sz w:val="21"/>
              </w:rPr>
            </w:pPr>
          </w:p>
          <w:p w14:paraId="2F681CA6">
            <w:pPr>
              <w:spacing w:line="243" w:lineRule="auto"/>
              <w:rPr>
                <w:rFonts w:ascii="Arial"/>
                <w:sz w:val="21"/>
              </w:rPr>
            </w:pPr>
          </w:p>
          <w:p w14:paraId="04D5A36C">
            <w:pPr>
              <w:spacing w:line="243" w:lineRule="auto"/>
              <w:rPr>
                <w:rFonts w:ascii="Arial"/>
                <w:sz w:val="21"/>
              </w:rPr>
            </w:pPr>
          </w:p>
          <w:p w14:paraId="2D488835">
            <w:pPr>
              <w:spacing w:line="243" w:lineRule="auto"/>
              <w:rPr>
                <w:rFonts w:ascii="Arial"/>
                <w:sz w:val="21"/>
              </w:rPr>
            </w:pPr>
          </w:p>
          <w:p w14:paraId="30E206E0">
            <w:pPr>
              <w:spacing w:line="243" w:lineRule="auto"/>
              <w:rPr>
                <w:rFonts w:ascii="Arial"/>
                <w:sz w:val="21"/>
              </w:rPr>
            </w:pPr>
          </w:p>
          <w:p w14:paraId="715B13EB">
            <w:pPr>
              <w:spacing w:line="244" w:lineRule="auto"/>
              <w:rPr>
                <w:rFonts w:ascii="Arial"/>
                <w:sz w:val="21"/>
              </w:rPr>
            </w:pPr>
          </w:p>
          <w:p w14:paraId="456E1B87">
            <w:pPr>
              <w:spacing w:line="244" w:lineRule="auto"/>
              <w:rPr>
                <w:rFonts w:ascii="Arial"/>
                <w:sz w:val="21"/>
              </w:rPr>
            </w:pPr>
          </w:p>
          <w:p w14:paraId="2B08AAE4">
            <w:pPr>
              <w:spacing w:line="244" w:lineRule="auto"/>
              <w:rPr>
                <w:rFonts w:ascii="Arial"/>
                <w:sz w:val="21"/>
              </w:rPr>
            </w:pPr>
          </w:p>
          <w:p w14:paraId="20233FD1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142" w:type="dxa"/>
            <w:noWrap w:val="0"/>
            <w:vAlign w:val="top"/>
          </w:tcPr>
          <w:p w14:paraId="3E1BE0C1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补偿性赔偿：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50000 元</w:t>
            </w:r>
            <w:r>
              <w:rPr>
                <w:color w:val="231F20"/>
                <w:spacing w:val="-3"/>
              </w:rPr>
              <w:t>。选择：</w:t>
            </w:r>
          </w:p>
          <w:p w14:paraId="402F027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68066828">
            <w:pPr>
              <w:pStyle w:val="8"/>
              <w:spacing w:before="79" w:line="225" w:lineRule="auto"/>
              <w:ind w:left="82" w:right="978" w:firstLine="2"/>
            </w:pPr>
            <w:r>
              <w:rPr>
                <w:color w:val="231F20"/>
                <w:spacing w:val="-6"/>
              </w:rPr>
              <w:t>被告获利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许可使用费□        元</w:t>
            </w:r>
          </w:p>
          <w:p w14:paraId="00F5F135">
            <w:pPr>
              <w:pStyle w:val="8"/>
              <w:spacing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2D17C0F4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453AA426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4E2F8B37">
            <w:pPr>
              <w:spacing w:before="60" w:line="265" w:lineRule="auto"/>
              <w:ind w:firstLine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期 间：2021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  日 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销售数量：50 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销售被诉侵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>权产品利润计算方法：每件产品销售利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润 为 1000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计 50000 元。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 xml:space="preserve">（写明利润类型，如营业利润、销售利润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60"/>
                <w:sz w:val="21"/>
                <w:szCs w:val="21"/>
              </w:rPr>
              <w:t>等）</w:t>
            </w:r>
          </w:p>
        </w:tc>
      </w:tr>
      <w:tr w14:paraId="1EE1B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7A3E36"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 w14:paraId="40075F38">
            <w:pPr>
              <w:spacing w:line="256" w:lineRule="auto"/>
              <w:rPr>
                <w:rFonts w:ascii="Arial"/>
                <w:sz w:val="21"/>
              </w:rPr>
            </w:pPr>
          </w:p>
          <w:p w14:paraId="08934F0E">
            <w:pPr>
              <w:spacing w:line="257" w:lineRule="auto"/>
              <w:rPr>
                <w:rFonts w:ascii="Arial"/>
                <w:sz w:val="21"/>
              </w:rPr>
            </w:pPr>
          </w:p>
          <w:p w14:paraId="06239AAD">
            <w:pPr>
              <w:pStyle w:val="8"/>
              <w:spacing w:before="78" w:line="272" w:lineRule="auto"/>
              <w:ind w:left="385" w:right="923" w:hanging="304"/>
            </w:pPr>
            <w:r>
              <w:rPr>
                <w:color w:val="231F20"/>
                <w:spacing w:val="-1"/>
              </w:rPr>
              <w:t>惩罚性赔偿：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（基数：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50000 元</w:t>
            </w:r>
            <w:r>
              <w:rPr>
                <w:color w:val="231F20"/>
              </w:rPr>
              <w:t xml:space="preserve">， </w:t>
            </w:r>
            <w:r>
              <w:rPr>
                <w:color w:val="231F20"/>
                <w:spacing w:val="-6"/>
              </w:rPr>
              <w:t xml:space="preserve">倍数：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0C16C8FF">
            <w:pPr>
              <w:pStyle w:val="8"/>
              <w:spacing w:before="8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（1）侵权故意有关事实与理由：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有侵害涉案专利权的故意，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页）。</w:t>
            </w:r>
          </w:p>
          <w:p w14:paraId="5FB521DF">
            <w:pPr>
              <w:pStyle w:val="8"/>
              <w:spacing w:before="6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（2）情节严重有关事实与理由：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害涉案专利权情节严重，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页）。</w:t>
            </w:r>
          </w:p>
        </w:tc>
      </w:tr>
      <w:tr w14:paraId="620283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0CCA9D6"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 w14:paraId="5841DAB7">
            <w:pPr>
              <w:pStyle w:val="8"/>
              <w:spacing w:before="84" w:line="209" w:lineRule="auto"/>
              <w:ind w:left="85"/>
            </w:pPr>
            <w:r>
              <w:rPr>
                <w:color w:val="231F20"/>
                <w:spacing w:val="-3"/>
              </w:rPr>
              <w:t>维权合理开支：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  <w:r>
              <w:rPr>
                <w:color w:val="231F20"/>
                <w:spacing w:val="-3"/>
              </w:rPr>
              <w:t>。包括：</w:t>
            </w:r>
          </w:p>
          <w:p w14:paraId="586A0D4C">
            <w:pPr>
              <w:pStyle w:val="8"/>
              <w:spacing w:before="79" w:line="225" w:lineRule="auto"/>
              <w:ind w:left="82" w:right="1289" w:firstLine="2"/>
            </w:pPr>
            <w:r>
              <w:rPr>
                <w:color w:val="231F20"/>
                <w:spacing w:val="-7"/>
              </w:rPr>
              <w:t>律师费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3000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公证费□        元</w:t>
            </w:r>
          </w:p>
          <w:p w14:paraId="7955EA8A">
            <w:pPr>
              <w:pStyle w:val="8"/>
              <w:spacing w:before="7" w:line="206" w:lineRule="auto"/>
              <w:ind w:left="84"/>
            </w:pPr>
            <w:r>
              <w:rPr>
                <w:color w:val="231F20"/>
              </w:rPr>
              <w:t>差旅费□        元</w:t>
            </w:r>
          </w:p>
          <w:p w14:paraId="23B75B04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其他费用□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4B46955A">
            <w:pPr>
              <w:spacing w:line="339" w:lineRule="auto"/>
              <w:rPr>
                <w:rFonts w:ascii="Arial"/>
                <w:sz w:val="21"/>
              </w:rPr>
            </w:pPr>
          </w:p>
          <w:p w14:paraId="1F58D379">
            <w:pPr>
              <w:pStyle w:val="8"/>
              <w:spacing w:before="78" w:line="264" w:lineRule="auto"/>
              <w:ind w:left="102" w:right="104" w:hanging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事实与理由：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维权合理开支包括：律师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费 3000 元（见 原 告 证 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页）。</w:t>
            </w:r>
          </w:p>
        </w:tc>
      </w:tr>
      <w:tr w14:paraId="651FE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0EE09">
            <w:pPr>
              <w:spacing w:line="345" w:lineRule="auto"/>
              <w:rPr>
                <w:rFonts w:ascii="Arial"/>
                <w:sz w:val="21"/>
              </w:rPr>
            </w:pPr>
          </w:p>
          <w:p w14:paraId="494EEA82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9F9CC0A">
            <w:pPr>
              <w:pStyle w:val="8"/>
              <w:spacing w:before="90" w:line="228" w:lineRule="auto"/>
              <w:ind w:left="82" w:right="80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被告一浙江  ×× 有限公司、被告二杭州   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构成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共同侵权，应当连带赔偿原告经济损失 1500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00 元、维权合理开支 3000 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1912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0C438E">
            <w:pPr>
              <w:pStyle w:val="8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D5C40B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75967D8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49B65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984E63">
            <w:pPr>
              <w:spacing w:line="257" w:lineRule="auto"/>
              <w:rPr>
                <w:rFonts w:ascii="Arial"/>
                <w:sz w:val="21"/>
              </w:rPr>
            </w:pPr>
          </w:p>
          <w:p w14:paraId="0051EF79">
            <w:pPr>
              <w:spacing w:line="257" w:lineRule="auto"/>
              <w:rPr>
                <w:rFonts w:ascii="Arial"/>
                <w:sz w:val="21"/>
              </w:rPr>
            </w:pPr>
          </w:p>
          <w:p w14:paraId="00074D7B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C8B6831">
            <w:pPr>
              <w:spacing w:before="84" w:line="263" w:lineRule="auto"/>
              <w:ind w:left="128" w:right="79" w:hanging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《中华人民共和国民法典》第一千一百六十八条，《中华人民共和国专利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法》（2020 年修正）第十一条、第七十一条，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《最高人民法院关于审理侵犯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专利权纠纷案件应用法律若干问题的解释（二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7"/>
                <w:sz w:val="21"/>
                <w:szCs w:val="21"/>
              </w:rPr>
              <w:t>）（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年修正）》第二十六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条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</w:p>
        </w:tc>
      </w:tr>
      <w:tr w14:paraId="41CDF3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80DDED">
            <w:pPr>
              <w:spacing w:before="85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5297E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70582F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3 关联案件信息表）</w:t>
            </w:r>
          </w:p>
          <w:p w14:paraId="62A4992F">
            <w:pPr>
              <w:spacing w:before="45" w:line="271" w:lineRule="auto"/>
              <w:ind w:left="85" w:right="76" w:firstLine="4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 次专利确权行政程序。具体情况：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第一次确权行政程序中，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国家知识产权局作出维持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涉案专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利有效的决定，后未经行政诉讼程序；第二次确权行政程序中，国家知识产权局作出宣告涉案专利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权利要求 1、4 无效，在认定涉案专利权利要求 2、3、5-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10 有效基础上维持本专利有效的决定，后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经人民法院生效裁判维持。</w:t>
            </w:r>
          </w:p>
          <w:p w14:paraId="3E98A8B8">
            <w:pPr>
              <w:pStyle w:val="8"/>
              <w:spacing w:before="19" w:line="261" w:lineRule="auto"/>
              <w:ind w:left="549" w:right="5466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3F611AD8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79E3B84">
      <w:pPr>
        <w:pStyle w:val="3"/>
      </w:pPr>
    </w:p>
    <w:p w14:paraId="1576C0C5"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11A8AE5">
      <w:pPr>
        <w:spacing w:before="41"/>
      </w:pPr>
    </w:p>
    <w:p w14:paraId="1E39D1CE">
      <w:pPr>
        <w:spacing w:before="41"/>
      </w:pPr>
    </w:p>
    <w:p w14:paraId="0C353F94">
      <w:pPr>
        <w:spacing w:before="41"/>
      </w:pPr>
    </w:p>
    <w:p w14:paraId="02B158E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6199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136B01">
            <w:pPr>
              <w:spacing w:before="85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FDCBF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001C1F">
            <w:pPr>
              <w:pStyle w:val="8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4B30FC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7E21F8">
            <w:pPr>
              <w:spacing w:before="88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67A1A1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8878B8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5668144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 w14:paraId="4B3CD413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 w14:paraId="5C619ABA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1147B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719A68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8804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C34B4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9A36AD">
            <w:pPr>
              <w:spacing w:line="259" w:lineRule="auto"/>
              <w:rPr>
                <w:rFonts w:ascii="Arial"/>
                <w:sz w:val="21"/>
              </w:rPr>
            </w:pPr>
          </w:p>
          <w:p w14:paraId="68F10934">
            <w:pPr>
              <w:spacing w:line="259" w:lineRule="auto"/>
              <w:rPr>
                <w:rFonts w:ascii="Arial"/>
                <w:sz w:val="21"/>
              </w:rPr>
            </w:pPr>
          </w:p>
          <w:p w14:paraId="538FE0A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78013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D0F082">
            <w:pPr>
              <w:spacing w:line="263" w:lineRule="auto"/>
              <w:rPr>
                <w:rFonts w:ascii="Arial"/>
                <w:sz w:val="21"/>
              </w:rPr>
            </w:pPr>
          </w:p>
          <w:p w14:paraId="487A9D41">
            <w:pPr>
              <w:spacing w:line="264" w:lineRule="auto"/>
              <w:rPr>
                <w:rFonts w:ascii="Arial"/>
                <w:sz w:val="21"/>
              </w:rPr>
            </w:pPr>
          </w:p>
          <w:p w14:paraId="77AC7E0A">
            <w:pPr>
              <w:spacing w:line="264" w:lineRule="auto"/>
              <w:rPr>
                <w:rFonts w:ascii="Arial"/>
                <w:sz w:val="21"/>
              </w:rPr>
            </w:pPr>
          </w:p>
          <w:p w14:paraId="4A1684C4">
            <w:pPr>
              <w:spacing w:line="264" w:lineRule="auto"/>
              <w:rPr>
                <w:rFonts w:ascii="Arial"/>
                <w:sz w:val="21"/>
              </w:rPr>
            </w:pPr>
          </w:p>
          <w:p w14:paraId="2BE44D64">
            <w:pPr>
              <w:spacing w:line="264" w:lineRule="auto"/>
              <w:rPr>
                <w:rFonts w:ascii="Arial"/>
                <w:sz w:val="21"/>
              </w:rPr>
            </w:pPr>
          </w:p>
          <w:p w14:paraId="0698D7C7">
            <w:pPr>
              <w:spacing w:line="264" w:lineRule="auto"/>
              <w:rPr>
                <w:rFonts w:ascii="Arial"/>
                <w:sz w:val="21"/>
              </w:rPr>
            </w:pPr>
          </w:p>
          <w:p w14:paraId="05766CA4">
            <w:pPr>
              <w:spacing w:line="264" w:lineRule="auto"/>
              <w:rPr>
                <w:rFonts w:ascii="Arial"/>
                <w:sz w:val="21"/>
              </w:rPr>
            </w:pPr>
          </w:p>
          <w:p w14:paraId="3A1FAF81">
            <w:pPr>
              <w:spacing w:line="264" w:lineRule="auto"/>
              <w:rPr>
                <w:rFonts w:ascii="Arial"/>
                <w:sz w:val="21"/>
              </w:rPr>
            </w:pPr>
          </w:p>
          <w:p w14:paraId="6572C5D2">
            <w:pPr>
              <w:spacing w:line="264" w:lineRule="auto"/>
              <w:rPr>
                <w:rFonts w:ascii="Arial"/>
                <w:sz w:val="21"/>
              </w:rPr>
            </w:pPr>
          </w:p>
          <w:p w14:paraId="1D2233D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130C0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F05DD1D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C5887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5B3C67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D5C70F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6B9B14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EBFA1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CAC674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4BD8D2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B830FE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64B4C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B4F9631">
            <w:pPr>
              <w:spacing w:line="353" w:lineRule="auto"/>
              <w:rPr>
                <w:rFonts w:ascii="Arial"/>
                <w:sz w:val="21"/>
              </w:rPr>
            </w:pPr>
          </w:p>
          <w:p w14:paraId="1219AB1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D8EA3E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FC145F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C56457F">
      <w:pPr>
        <w:spacing w:before="171" w:line="224" w:lineRule="auto"/>
        <w:ind w:left="5379" w:hanging="1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AFD1155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716304F"/>
    <w:sectPr>
      <w:headerReference r:id="rId15" w:type="default"/>
      <w:footerReference r:id="rId16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681C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E7D9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145E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411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C2CE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3DAB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07213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9C2E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0D928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278E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3810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1AC9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5250A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9F31918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36515D9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0.xml"/><Relationship Id="rId15" Type="http://schemas.openxmlformats.org/officeDocument/2006/relationships/header" Target="header2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B1BBC436267C4071B710DA767278D269_13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