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00F1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150.海上、通海水域货运代理合同纠纷民事答辩状</w:t>
      </w:r>
    </w:p>
    <w:p w14:paraId="0915B1A5">
      <w:pPr>
        <w:pStyle w:val="3"/>
        <w:spacing w:line="273" w:lineRule="auto"/>
      </w:pPr>
    </w:p>
    <w:p w14:paraId="0CE54923">
      <w:pPr>
        <w:pStyle w:val="3"/>
        <w:spacing w:line="274" w:lineRule="auto"/>
      </w:pPr>
    </w:p>
    <w:p w14:paraId="4C7E4184">
      <w:pPr>
        <w:pStyle w:val="3"/>
        <w:spacing w:line="274" w:lineRule="auto"/>
      </w:pPr>
    </w:p>
    <w:p w14:paraId="657F5266">
      <w:pPr>
        <w:pStyle w:val="3"/>
        <w:spacing w:line="274" w:lineRule="auto"/>
      </w:pPr>
    </w:p>
    <w:p w14:paraId="0EEE0E9A">
      <w:pPr>
        <w:pStyle w:val="3"/>
        <w:spacing w:line="274" w:lineRule="auto"/>
      </w:pPr>
    </w:p>
    <w:p w14:paraId="446CB925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AC25BF6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6C466A59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"/>
        <w:gridCol w:w="1553"/>
        <w:gridCol w:w="535"/>
        <w:gridCol w:w="1079"/>
        <w:gridCol w:w="676"/>
        <w:gridCol w:w="4784"/>
      </w:tblGrid>
      <w:tr w14:paraId="03350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A29A1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D0AAF4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E93408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CBD983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3FADCF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2B1BF6B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A93B48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D3F11F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B583D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857C3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7" w:type="dxa"/>
            <w:tcBorders>
              <w:left w:val="single" w:color="231F20" w:sz="4" w:space="0"/>
            </w:tcBorders>
            <w:noWrap w:val="0"/>
            <w:vAlign w:val="top"/>
          </w:tcPr>
          <w:p w14:paraId="50EC3E6F">
            <w:pPr>
              <w:pStyle w:val="8"/>
              <w:spacing w:before="86" w:line="208" w:lineRule="auto"/>
              <w:ind w:left="146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088" w:type="dxa"/>
            <w:gridSpan w:val="2"/>
            <w:noWrap w:val="0"/>
            <w:vAlign w:val="top"/>
          </w:tcPr>
          <w:p w14:paraId="0F153F52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121B9859">
            <w:pPr>
              <w:pStyle w:val="8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546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022DE84">
            <w:pPr>
              <w:rPr>
                <w:rFonts w:ascii="Arial"/>
                <w:sz w:val="21"/>
              </w:rPr>
            </w:pPr>
          </w:p>
        </w:tc>
      </w:tr>
      <w:tr w14:paraId="07341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F3D6F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10565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ADBCEAE">
            <w:pPr>
              <w:spacing w:line="255" w:lineRule="auto"/>
              <w:rPr>
                <w:rFonts w:ascii="Arial"/>
                <w:sz w:val="21"/>
              </w:rPr>
            </w:pPr>
          </w:p>
          <w:p w14:paraId="00F8E6F8">
            <w:pPr>
              <w:spacing w:line="255" w:lineRule="auto"/>
              <w:rPr>
                <w:rFonts w:ascii="Arial"/>
                <w:sz w:val="21"/>
              </w:rPr>
            </w:pPr>
          </w:p>
          <w:p w14:paraId="2A82ED90">
            <w:pPr>
              <w:spacing w:line="255" w:lineRule="auto"/>
              <w:rPr>
                <w:rFonts w:ascii="Arial"/>
                <w:sz w:val="21"/>
              </w:rPr>
            </w:pPr>
          </w:p>
          <w:p w14:paraId="1271E058">
            <w:pPr>
              <w:spacing w:line="256" w:lineRule="auto"/>
              <w:rPr>
                <w:rFonts w:ascii="Arial"/>
                <w:sz w:val="21"/>
              </w:rPr>
            </w:pPr>
          </w:p>
          <w:p w14:paraId="5618D746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333FF5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E41DF6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95EB49F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60761B7B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职务：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3D90D6B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A020FC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4A086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DA67E3D">
            <w:pPr>
              <w:spacing w:line="255" w:lineRule="auto"/>
              <w:rPr>
                <w:rFonts w:ascii="Arial"/>
                <w:sz w:val="21"/>
              </w:rPr>
            </w:pPr>
          </w:p>
          <w:p w14:paraId="4782749E">
            <w:pPr>
              <w:spacing w:line="255" w:lineRule="auto"/>
              <w:rPr>
                <w:rFonts w:ascii="Arial"/>
                <w:sz w:val="21"/>
              </w:rPr>
            </w:pPr>
          </w:p>
          <w:p w14:paraId="09FFBB29">
            <w:pPr>
              <w:spacing w:line="255" w:lineRule="auto"/>
              <w:rPr>
                <w:rFonts w:ascii="Arial"/>
                <w:sz w:val="21"/>
              </w:rPr>
            </w:pPr>
          </w:p>
          <w:p w14:paraId="4AF99A34">
            <w:pPr>
              <w:spacing w:line="255" w:lineRule="auto"/>
              <w:rPr>
                <w:rFonts w:ascii="Arial"/>
                <w:sz w:val="21"/>
              </w:rPr>
            </w:pPr>
          </w:p>
          <w:p w14:paraId="4032730B">
            <w:pPr>
              <w:spacing w:line="255" w:lineRule="auto"/>
              <w:rPr>
                <w:rFonts w:ascii="Arial"/>
                <w:sz w:val="21"/>
              </w:rPr>
            </w:pPr>
          </w:p>
          <w:p w14:paraId="057CB874">
            <w:pPr>
              <w:spacing w:line="255" w:lineRule="auto"/>
              <w:rPr>
                <w:rFonts w:ascii="Arial"/>
                <w:sz w:val="21"/>
              </w:rPr>
            </w:pPr>
          </w:p>
          <w:p w14:paraId="24ABF782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20547D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BF515E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F3492FE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F017B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063FA97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3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04C47AE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3E1BFDA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18EBEBB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7F43DD4">
            <w:pPr>
              <w:spacing w:line="334" w:lineRule="auto"/>
              <w:rPr>
                <w:rFonts w:ascii="Arial"/>
                <w:sz w:val="21"/>
              </w:rPr>
            </w:pPr>
          </w:p>
          <w:p w14:paraId="3CCF4A2A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E544A86">
            <w:pPr>
              <w:spacing w:line="327" w:lineRule="auto"/>
              <w:rPr>
                <w:rFonts w:ascii="Arial"/>
                <w:sz w:val="21"/>
              </w:rPr>
            </w:pPr>
          </w:p>
          <w:p w14:paraId="26C8FBE3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01B114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91232F9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02370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A9141B0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5EB12C2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12A600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CC2D200">
      <w:pPr>
        <w:pStyle w:val="3"/>
      </w:pPr>
    </w:p>
    <w:p w14:paraId="3CD3A56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9A265E">
      <w:pPr>
        <w:spacing w:before="41"/>
      </w:pPr>
    </w:p>
    <w:p w14:paraId="03DAE4C9">
      <w:pPr>
        <w:spacing w:before="41"/>
      </w:pPr>
    </w:p>
    <w:p w14:paraId="53F37E42">
      <w:pPr>
        <w:spacing w:before="41"/>
      </w:pPr>
    </w:p>
    <w:p w14:paraId="48B864A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6822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C4A360">
            <w:pPr>
              <w:spacing w:line="346" w:lineRule="auto"/>
              <w:rPr>
                <w:rFonts w:ascii="Arial"/>
                <w:sz w:val="21"/>
              </w:rPr>
            </w:pPr>
          </w:p>
          <w:p w14:paraId="6F2C2E0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2F2E3A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F69FFB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16C83BF4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B101F6D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7A5DC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4B9C4">
            <w:pPr>
              <w:spacing w:line="340" w:lineRule="auto"/>
              <w:rPr>
                <w:rFonts w:ascii="Arial"/>
                <w:sz w:val="21"/>
              </w:rPr>
            </w:pPr>
          </w:p>
          <w:p w14:paraId="503AB4A4">
            <w:pPr>
              <w:spacing w:line="341" w:lineRule="auto"/>
              <w:rPr>
                <w:rFonts w:ascii="Arial"/>
                <w:sz w:val="21"/>
              </w:rPr>
            </w:pPr>
          </w:p>
          <w:p w14:paraId="38AA287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5D2E28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2BFF3F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8CB325F">
            <w:pPr>
              <w:pStyle w:val="8"/>
              <w:spacing w:before="62" w:line="239" w:lineRule="auto"/>
              <w:ind w:left="497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1AF55B94">
            <w:pPr>
              <w:pStyle w:val="8"/>
              <w:spacing w:before="32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32ECBB9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7575E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49F179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9FA6DAC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DD39B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3C889C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F3BF2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8B08D9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1. 对有关费用有无异议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71A4A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C35A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6D51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FB6719">
            <w:pPr>
              <w:pStyle w:val="8"/>
              <w:spacing w:before="83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2. 对逾期付款利息损失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06DA3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B652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1B26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95B52D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对实现债权的费用有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50BD2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D18F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4575C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E23AE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4CC88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F016C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1876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5C5210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6F425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0C9AE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420D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8B9295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8149FAC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9075A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33D2D2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90928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402508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2"/>
              </w:rPr>
              <w:t>1. 对合同签订情况有无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55E58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A121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47BE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DB68D9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2BF35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B6A0D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ECF9B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BF472">
            <w:pPr>
              <w:pStyle w:val="8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对约定金额有无异议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DA794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A9600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6F9BEE4F">
      <w:pPr>
        <w:pStyle w:val="3"/>
      </w:pPr>
    </w:p>
    <w:p w14:paraId="154B900E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52A491">
      <w:pPr>
        <w:spacing w:before="41"/>
      </w:pPr>
    </w:p>
    <w:p w14:paraId="24F42A5D">
      <w:pPr>
        <w:spacing w:before="41"/>
      </w:pPr>
    </w:p>
    <w:p w14:paraId="0ADBFEF5">
      <w:pPr>
        <w:spacing w:before="41"/>
      </w:pPr>
    </w:p>
    <w:p w14:paraId="074CE6B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E48A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9704F3">
            <w:pPr>
              <w:pStyle w:val="8"/>
              <w:spacing w:before="85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对实际支付金额有无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C3BD7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673A3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509C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7AF285">
            <w:pPr>
              <w:pStyle w:val="8"/>
              <w:spacing w:before="251" w:line="211" w:lineRule="auto"/>
              <w:ind w:left="85"/>
            </w:pPr>
            <w:r>
              <w:rPr>
                <w:color w:val="231F20"/>
                <w:spacing w:val="-1"/>
              </w:rPr>
              <w:t>5. 对付款期限有无异议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BD314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727CA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A9DE2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4A79D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6. 对委托事项内容有无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52F17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BD13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8D0D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6FBD94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对委托事项完成情况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03EBC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967A0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C809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7F1548">
            <w:pPr>
              <w:pStyle w:val="8"/>
              <w:spacing w:before="259" w:line="206" w:lineRule="auto"/>
              <w:ind w:left="88"/>
            </w:pPr>
            <w:r>
              <w:rPr>
                <w:color w:val="231F20"/>
                <w:spacing w:val="-1"/>
              </w:rPr>
              <w:t>8. 对费用对账有无异议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52D2A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90105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99A60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AF5ADF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对开具发票情况有无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6C06E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94DAB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94C33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8A1F7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CCF769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60397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1897F8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D411DD">
            <w:pPr>
              <w:rPr>
                <w:rFonts w:ascii="Arial"/>
                <w:sz w:val="21"/>
              </w:rPr>
            </w:pPr>
          </w:p>
        </w:tc>
      </w:tr>
      <w:tr w14:paraId="7B27B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64A54C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12.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8321CD">
            <w:pPr>
              <w:rPr>
                <w:rFonts w:ascii="Arial"/>
                <w:sz w:val="21"/>
              </w:rPr>
            </w:pPr>
          </w:p>
        </w:tc>
      </w:tr>
      <w:tr w14:paraId="53E57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21D497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78ACF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A268B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40A561">
            <w:pPr>
              <w:spacing w:line="258" w:lineRule="auto"/>
              <w:rPr>
                <w:rFonts w:ascii="Arial"/>
                <w:sz w:val="21"/>
              </w:rPr>
            </w:pPr>
          </w:p>
          <w:p w14:paraId="41D91F87">
            <w:pPr>
              <w:spacing w:line="259" w:lineRule="auto"/>
              <w:rPr>
                <w:rFonts w:ascii="Arial"/>
                <w:sz w:val="21"/>
              </w:rPr>
            </w:pPr>
          </w:p>
          <w:p w14:paraId="667E6C6E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3B3C8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D27F58">
            <w:pPr>
              <w:spacing w:line="263" w:lineRule="auto"/>
              <w:rPr>
                <w:rFonts w:ascii="Arial"/>
                <w:sz w:val="21"/>
              </w:rPr>
            </w:pPr>
          </w:p>
          <w:p w14:paraId="57E794DF">
            <w:pPr>
              <w:spacing w:line="263" w:lineRule="auto"/>
              <w:rPr>
                <w:rFonts w:ascii="Arial"/>
                <w:sz w:val="21"/>
              </w:rPr>
            </w:pPr>
          </w:p>
          <w:p w14:paraId="68867698">
            <w:pPr>
              <w:spacing w:line="264" w:lineRule="auto"/>
              <w:rPr>
                <w:rFonts w:ascii="Arial"/>
                <w:sz w:val="21"/>
              </w:rPr>
            </w:pPr>
          </w:p>
          <w:p w14:paraId="72C4F17E">
            <w:pPr>
              <w:spacing w:line="264" w:lineRule="auto"/>
              <w:rPr>
                <w:rFonts w:ascii="Arial"/>
                <w:sz w:val="21"/>
              </w:rPr>
            </w:pPr>
          </w:p>
          <w:p w14:paraId="5DBF08ED">
            <w:pPr>
              <w:spacing w:line="264" w:lineRule="auto"/>
              <w:rPr>
                <w:rFonts w:ascii="Arial"/>
                <w:sz w:val="21"/>
              </w:rPr>
            </w:pPr>
          </w:p>
          <w:p w14:paraId="6CBC236B">
            <w:pPr>
              <w:spacing w:line="264" w:lineRule="auto"/>
              <w:rPr>
                <w:rFonts w:ascii="Arial"/>
                <w:sz w:val="21"/>
              </w:rPr>
            </w:pPr>
          </w:p>
          <w:p w14:paraId="7E25AC44">
            <w:pPr>
              <w:spacing w:line="264" w:lineRule="auto"/>
              <w:rPr>
                <w:rFonts w:ascii="Arial"/>
                <w:sz w:val="21"/>
              </w:rPr>
            </w:pPr>
          </w:p>
          <w:p w14:paraId="21534802">
            <w:pPr>
              <w:spacing w:line="264" w:lineRule="auto"/>
              <w:rPr>
                <w:rFonts w:ascii="Arial"/>
                <w:sz w:val="21"/>
              </w:rPr>
            </w:pPr>
          </w:p>
          <w:p w14:paraId="23D6C6F5">
            <w:pPr>
              <w:spacing w:line="264" w:lineRule="auto"/>
              <w:rPr>
                <w:rFonts w:ascii="Arial"/>
                <w:sz w:val="21"/>
              </w:rPr>
            </w:pPr>
          </w:p>
          <w:p w14:paraId="60C86BC8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BAB52E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4C9DAF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B2A96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4F731B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42F89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69DCE61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F406E6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360619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4EDD8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EC4E165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F9ED5FB">
      <w:pPr>
        <w:pStyle w:val="3"/>
      </w:pPr>
    </w:p>
    <w:p w14:paraId="3FF811A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649EF70">
      <w:pPr>
        <w:spacing w:before="41"/>
      </w:pPr>
    </w:p>
    <w:p w14:paraId="68BBD39D">
      <w:pPr>
        <w:spacing w:before="41"/>
      </w:pPr>
    </w:p>
    <w:p w14:paraId="73CB0275">
      <w:pPr>
        <w:spacing w:before="41"/>
      </w:pPr>
    </w:p>
    <w:p w14:paraId="12A3BD1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7C9877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67C9286">
            <w:pPr>
              <w:spacing w:line="346" w:lineRule="auto"/>
              <w:rPr>
                <w:rFonts w:ascii="Arial"/>
                <w:sz w:val="21"/>
              </w:rPr>
            </w:pPr>
          </w:p>
          <w:p w14:paraId="57B8873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0459F33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063B52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1C2667D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FF07D18"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8B370E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C5B4C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2541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9F96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BB4D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31A2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09570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864D6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40C63B5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1E4F1B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5EE249896D82471EB6FC06BC99A22B41_13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