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4159" w14:textId="01F5C598" w:rsidR="00365C36" w:rsidRDefault="00365C36" w:rsidP="00365C36">
      <w:pPr>
        <w:jc w:val="center"/>
        <w:rPr>
          <w:rFonts w:ascii="Berlin Sans FB" w:hAnsi="Berlin Sans FB"/>
          <w:sz w:val="36"/>
          <w:szCs w:val="36"/>
        </w:rPr>
      </w:pPr>
      <w:r>
        <w:rPr>
          <w:noProof/>
        </w:rPr>
        <w:drawing>
          <wp:anchor distT="0" distB="0" distL="114300" distR="114300" simplePos="0" relativeHeight="251659264" behindDoc="1" locked="0" layoutInCell="1" allowOverlap="1" wp14:anchorId="21645EF2" wp14:editId="421BBF32">
            <wp:simplePos x="0" y="0"/>
            <wp:positionH relativeFrom="margin">
              <wp:align>right</wp:align>
            </wp:positionH>
            <wp:positionV relativeFrom="paragraph">
              <wp:posOffset>0</wp:posOffset>
            </wp:positionV>
            <wp:extent cx="807720" cy="870585"/>
            <wp:effectExtent l="0" t="0" r="0" b="5715"/>
            <wp:wrapTight wrapText="bothSides">
              <wp:wrapPolygon edited="0">
                <wp:start x="0" y="0"/>
                <wp:lineTo x="0" y="21269"/>
                <wp:lineTo x="20887" y="21269"/>
                <wp:lineTo x="20887" y="0"/>
                <wp:lineTo x="0" y="0"/>
              </wp:wrapPolygon>
            </wp:wrapTight>
            <wp:docPr id="11261237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807720" cy="8705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36B8F94C" wp14:editId="29B3B2C9">
            <wp:simplePos x="0" y="0"/>
            <wp:positionH relativeFrom="margin">
              <wp:align>left</wp:align>
            </wp:positionH>
            <wp:positionV relativeFrom="paragraph">
              <wp:posOffset>0</wp:posOffset>
            </wp:positionV>
            <wp:extent cx="822960" cy="695960"/>
            <wp:effectExtent l="0" t="0" r="0" b="8890"/>
            <wp:wrapTight wrapText="bothSides">
              <wp:wrapPolygon edited="0">
                <wp:start x="0" y="0"/>
                <wp:lineTo x="0" y="21285"/>
                <wp:lineTo x="21000" y="21285"/>
                <wp:lineTo x="21000" y="0"/>
                <wp:lineTo x="0" y="0"/>
              </wp:wrapPolygon>
            </wp:wrapTight>
            <wp:docPr id="125037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 cy="695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3B4B65" w14:textId="5CC3A107" w:rsidR="00365C36" w:rsidRDefault="00365C36" w:rsidP="00365C36">
      <w:pPr>
        <w:jc w:val="center"/>
      </w:pPr>
      <w:r>
        <w:rPr>
          <w:noProof/>
        </w:rPr>
        <w:drawing>
          <wp:anchor distT="0" distB="0" distL="114300" distR="114300" simplePos="0" relativeHeight="251660288" behindDoc="1" locked="0" layoutInCell="1" allowOverlap="1" wp14:anchorId="57DF96F3" wp14:editId="6802A437">
            <wp:simplePos x="0" y="0"/>
            <wp:positionH relativeFrom="margin">
              <wp:align>center</wp:align>
            </wp:positionH>
            <wp:positionV relativeFrom="paragraph">
              <wp:posOffset>643255</wp:posOffset>
            </wp:positionV>
            <wp:extent cx="2735580" cy="1676400"/>
            <wp:effectExtent l="0" t="0" r="7620" b="0"/>
            <wp:wrapTopAndBottom/>
            <wp:docPr id="1592909363" name="Imagen 3" descr="UAEMex: Zump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AEMex: Zumpan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5580" cy="1676400"/>
                    </a:xfrm>
                    <a:prstGeom prst="rect">
                      <a:avLst/>
                    </a:prstGeom>
                    <a:noFill/>
                    <a:ln>
                      <a:noFill/>
                    </a:ln>
                  </pic:spPr>
                </pic:pic>
              </a:graphicData>
            </a:graphic>
          </wp:anchor>
        </w:drawing>
      </w:r>
      <w:r w:rsidRPr="00365C36">
        <w:rPr>
          <w:rFonts w:ascii="Berlin Sans FB" w:hAnsi="Berlin Sans FB"/>
          <w:sz w:val="36"/>
          <w:szCs w:val="36"/>
        </w:rPr>
        <w:t>Universidad Autónoma Del Estado De México</w:t>
      </w:r>
      <w:r w:rsidRPr="00365C36">
        <w:t xml:space="preserve"> </w:t>
      </w:r>
    </w:p>
    <w:p w14:paraId="1E1D7364" w14:textId="4947A64D" w:rsidR="00365C36" w:rsidRDefault="00365C36" w:rsidP="00365C36">
      <w:pPr>
        <w:jc w:val="center"/>
      </w:pPr>
    </w:p>
    <w:p w14:paraId="0D383F86" w14:textId="42CCD7F8" w:rsidR="00365C36" w:rsidRPr="006D1571" w:rsidRDefault="00365C36" w:rsidP="00365C36">
      <w:pPr>
        <w:jc w:val="center"/>
        <w:rPr>
          <w:rFonts w:ascii="Berlin Sans FB" w:hAnsi="Berlin Sans FB"/>
          <w:sz w:val="32"/>
          <w:szCs w:val="32"/>
        </w:rPr>
      </w:pPr>
      <w:r w:rsidRPr="006D1571">
        <w:rPr>
          <w:rFonts w:ascii="Berlin Sans FB" w:hAnsi="Berlin Sans FB"/>
          <w:sz w:val="32"/>
          <w:szCs w:val="32"/>
        </w:rPr>
        <w:t>Centro Universitario UAEM Zumpango</w:t>
      </w:r>
    </w:p>
    <w:p w14:paraId="54AB3654" w14:textId="128BD250" w:rsidR="00365C36" w:rsidRPr="006D1571" w:rsidRDefault="00365C36" w:rsidP="00365C36">
      <w:pPr>
        <w:jc w:val="center"/>
        <w:rPr>
          <w:rFonts w:ascii="Berlin Sans FB" w:hAnsi="Berlin Sans FB"/>
          <w:sz w:val="32"/>
          <w:szCs w:val="32"/>
        </w:rPr>
      </w:pPr>
      <w:r w:rsidRPr="006D1571">
        <w:rPr>
          <w:rFonts w:ascii="Berlin Sans FB" w:hAnsi="Berlin Sans FB"/>
          <w:sz w:val="32"/>
          <w:szCs w:val="32"/>
        </w:rPr>
        <w:t>Ingeniería en Computación</w:t>
      </w:r>
      <w:r w:rsidR="006D1571" w:rsidRPr="006D1571">
        <w:rPr>
          <w:rFonts w:ascii="Berlin Sans FB" w:hAnsi="Berlin Sans FB"/>
          <w:sz w:val="32"/>
          <w:szCs w:val="32"/>
        </w:rPr>
        <w:t>.</w:t>
      </w:r>
    </w:p>
    <w:p w14:paraId="34358C96" w14:textId="19100AF3" w:rsidR="00365C36" w:rsidRPr="006D1571" w:rsidRDefault="00365C36" w:rsidP="00365C36">
      <w:pPr>
        <w:jc w:val="center"/>
        <w:rPr>
          <w:rFonts w:ascii="Berlin Sans FB" w:hAnsi="Berlin Sans FB"/>
          <w:sz w:val="32"/>
          <w:szCs w:val="32"/>
        </w:rPr>
      </w:pPr>
      <w:r w:rsidRPr="006D1571">
        <w:rPr>
          <w:rFonts w:ascii="Berlin Sans FB" w:hAnsi="Berlin Sans FB"/>
          <w:sz w:val="32"/>
          <w:szCs w:val="32"/>
        </w:rPr>
        <w:t>Administración de recursos informáticos</w:t>
      </w:r>
      <w:r w:rsidR="006D1571" w:rsidRPr="006D1571">
        <w:rPr>
          <w:rFonts w:ascii="Berlin Sans FB" w:hAnsi="Berlin Sans FB"/>
          <w:sz w:val="32"/>
          <w:szCs w:val="32"/>
        </w:rPr>
        <w:t>.</w:t>
      </w:r>
    </w:p>
    <w:p w14:paraId="382A2506" w14:textId="50381509" w:rsidR="006D1571" w:rsidRPr="006D1571" w:rsidRDefault="00365C36" w:rsidP="006D1571">
      <w:pPr>
        <w:jc w:val="center"/>
        <w:rPr>
          <w:rFonts w:ascii="Berlin Sans FB" w:hAnsi="Berlin Sans FB"/>
          <w:sz w:val="32"/>
          <w:szCs w:val="32"/>
        </w:rPr>
      </w:pPr>
      <w:r w:rsidRPr="006D1571">
        <w:rPr>
          <w:rFonts w:ascii="Berlin Sans FB" w:hAnsi="Berlin Sans FB"/>
          <w:sz w:val="32"/>
          <w:szCs w:val="32"/>
        </w:rPr>
        <w:t>Activación de área condicionado para mantener la temperatura adecuada en el laboratorio.</w:t>
      </w:r>
    </w:p>
    <w:p w14:paraId="66C4A7A9" w14:textId="7DDA3B84" w:rsidR="00365C36" w:rsidRPr="006D1571" w:rsidRDefault="00365C36" w:rsidP="00365C36">
      <w:pPr>
        <w:jc w:val="center"/>
        <w:rPr>
          <w:rFonts w:ascii="Berlin Sans FB" w:hAnsi="Berlin Sans FB"/>
          <w:sz w:val="32"/>
          <w:szCs w:val="32"/>
        </w:rPr>
      </w:pPr>
      <w:r w:rsidRPr="006D1571">
        <w:rPr>
          <w:rFonts w:ascii="Berlin Sans FB" w:hAnsi="Berlin Sans FB"/>
          <w:sz w:val="32"/>
          <w:szCs w:val="32"/>
        </w:rPr>
        <w:t>Presenta:</w:t>
      </w:r>
    </w:p>
    <w:p w14:paraId="2160DEAE" w14:textId="77777777" w:rsidR="00365C36" w:rsidRPr="006D1571" w:rsidRDefault="00365C36" w:rsidP="00365C36">
      <w:pPr>
        <w:jc w:val="center"/>
        <w:rPr>
          <w:rFonts w:ascii="Berlin Sans FB" w:hAnsi="Berlin Sans FB"/>
          <w:sz w:val="32"/>
          <w:szCs w:val="32"/>
        </w:rPr>
      </w:pPr>
      <w:r w:rsidRPr="006D1571">
        <w:rPr>
          <w:rFonts w:ascii="Berlin Sans FB" w:hAnsi="Berlin Sans FB"/>
          <w:sz w:val="32"/>
          <w:szCs w:val="32"/>
        </w:rPr>
        <w:t>Jaime Uriel Fonseca Mexia</w:t>
      </w:r>
    </w:p>
    <w:p w14:paraId="595413E3" w14:textId="6FE30957" w:rsidR="00365C36" w:rsidRPr="006D1571" w:rsidRDefault="00365C36" w:rsidP="00365C36">
      <w:pPr>
        <w:jc w:val="center"/>
        <w:rPr>
          <w:rFonts w:ascii="Berlin Sans FB" w:hAnsi="Berlin Sans FB"/>
          <w:sz w:val="32"/>
          <w:szCs w:val="32"/>
        </w:rPr>
      </w:pPr>
      <w:r w:rsidRPr="006D1571">
        <w:rPr>
          <w:rFonts w:ascii="Berlin Sans FB" w:hAnsi="Berlin Sans FB"/>
          <w:sz w:val="32"/>
          <w:szCs w:val="32"/>
        </w:rPr>
        <w:t>Itzel Leonel Vargas</w:t>
      </w:r>
    </w:p>
    <w:p w14:paraId="7AA83D5D" w14:textId="17F1DBF1" w:rsidR="00365C36" w:rsidRDefault="00365C36" w:rsidP="00365C36">
      <w:pPr>
        <w:jc w:val="center"/>
        <w:rPr>
          <w:rFonts w:ascii="Berlin Sans FB" w:hAnsi="Berlin Sans FB"/>
          <w:sz w:val="32"/>
          <w:szCs w:val="32"/>
        </w:rPr>
      </w:pPr>
      <w:r w:rsidRPr="006D1571">
        <w:rPr>
          <w:rFonts w:ascii="Berlin Sans FB" w:hAnsi="Berlin Sans FB"/>
          <w:sz w:val="32"/>
          <w:szCs w:val="32"/>
        </w:rPr>
        <w:t>Eduardo Monroy Gutiérrez</w:t>
      </w:r>
    </w:p>
    <w:p w14:paraId="106B7B47" w14:textId="110540EE" w:rsidR="006D1571" w:rsidRPr="006D1571" w:rsidRDefault="006D1571" w:rsidP="00365C36">
      <w:pPr>
        <w:jc w:val="center"/>
        <w:rPr>
          <w:rFonts w:ascii="Berlin Sans FB" w:hAnsi="Berlin Sans FB"/>
          <w:sz w:val="32"/>
          <w:szCs w:val="32"/>
        </w:rPr>
      </w:pPr>
      <w:r>
        <w:rPr>
          <w:rFonts w:ascii="Berlin Sans FB" w:hAnsi="Berlin Sans FB"/>
          <w:sz w:val="32"/>
          <w:szCs w:val="32"/>
        </w:rPr>
        <w:t>Manuel Santiago Vázquez Pérez</w:t>
      </w:r>
    </w:p>
    <w:p w14:paraId="1C4B7C59" w14:textId="77777777" w:rsidR="00365C36" w:rsidRPr="006D1571" w:rsidRDefault="00365C36" w:rsidP="00365C36">
      <w:pPr>
        <w:jc w:val="center"/>
        <w:rPr>
          <w:rFonts w:ascii="Berlin Sans FB" w:hAnsi="Berlin Sans FB"/>
          <w:sz w:val="32"/>
          <w:szCs w:val="32"/>
        </w:rPr>
      </w:pPr>
      <w:r w:rsidRPr="006D1571">
        <w:rPr>
          <w:rFonts w:ascii="Berlin Sans FB" w:hAnsi="Berlin Sans FB"/>
          <w:sz w:val="32"/>
          <w:szCs w:val="32"/>
        </w:rPr>
        <w:t>Profesor:</w:t>
      </w:r>
    </w:p>
    <w:p w14:paraId="16EE3295" w14:textId="448ABB48" w:rsidR="00365C36" w:rsidRPr="006D1571" w:rsidRDefault="006D1571" w:rsidP="006D1571">
      <w:pPr>
        <w:jc w:val="center"/>
        <w:rPr>
          <w:rFonts w:ascii="Berlin Sans FB" w:hAnsi="Berlin Sans FB"/>
          <w:sz w:val="32"/>
          <w:szCs w:val="32"/>
        </w:rPr>
      </w:pPr>
      <w:r w:rsidRPr="006D1571">
        <w:rPr>
          <w:rFonts w:ascii="Berlin Sans FB" w:hAnsi="Berlin Sans FB"/>
          <w:sz w:val="32"/>
          <w:szCs w:val="32"/>
        </w:rPr>
        <w:t>Rosa Erendira Reyes Luna</w:t>
      </w:r>
    </w:p>
    <w:p w14:paraId="37B78DA4" w14:textId="5B05855E" w:rsidR="00365C36" w:rsidRPr="006D1571" w:rsidRDefault="00365C36" w:rsidP="00365C36">
      <w:pPr>
        <w:jc w:val="center"/>
        <w:rPr>
          <w:rFonts w:ascii="Berlin Sans FB" w:hAnsi="Berlin Sans FB"/>
          <w:sz w:val="32"/>
          <w:szCs w:val="32"/>
        </w:rPr>
      </w:pPr>
      <w:r w:rsidRPr="006D1571">
        <w:rPr>
          <w:rFonts w:ascii="Berlin Sans FB" w:hAnsi="Berlin Sans FB"/>
          <w:sz w:val="32"/>
          <w:szCs w:val="32"/>
        </w:rPr>
        <w:t xml:space="preserve">Zumpango, Estado de México a </w:t>
      </w:r>
      <w:r w:rsidR="006D1571" w:rsidRPr="006D1571">
        <w:rPr>
          <w:rFonts w:ascii="Berlin Sans FB" w:hAnsi="Berlin Sans FB"/>
          <w:sz w:val="32"/>
          <w:szCs w:val="32"/>
        </w:rPr>
        <w:t>27</w:t>
      </w:r>
      <w:r w:rsidRPr="006D1571">
        <w:rPr>
          <w:rFonts w:ascii="Berlin Sans FB" w:hAnsi="Berlin Sans FB"/>
          <w:sz w:val="32"/>
          <w:szCs w:val="32"/>
        </w:rPr>
        <w:t xml:space="preserve"> de febrero del Año del</w:t>
      </w:r>
    </w:p>
    <w:p w14:paraId="790F82A6" w14:textId="193F8CB4" w:rsidR="00365C36" w:rsidRPr="006D1571" w:rsidRDefault="00365C36" w:rsidP="00365C36">
      <w:pPr>
        <w:jc w:val="center"/>
        <w:rPr>
          <w:rFonts w:ascii="Berlin Sans FB" w:hAnsi="Berlin Sans FB"/>
          <w:sz w:val="32"/>
          <w:szCs w:val="32"/>
        </w:rPr>
      </w:pPr>
      <w:r w:rsidRPr="006D1571">
        <w:rPr>
          <w:rFonts w:ascii="Berlin Sans FB" w:hAnsi="Berlin Sans FB"/>
          <w:sz w:val="32"/>
          <w:szCs w:val="32"/>
        </w:rPr>
        <w:t>2026</w:t>
      </w:r>
      <w:r w:rsidR="006D1571" w:rsidRPr="006D1571">
        <w:rPr>
          <w:rFonts w:ascii="Berlin Sans FB" w:hAnsi="Berlin Sans FB"/>
          <w:sz w:val="32"/>
          <w:szCs w:val="32"/>
        </w:rPr>
        <w:t>.</w:t>
      </w:r>
    </w:p>
    <w:p w14:paraId="7B32D1B4" w14:textId="6161FD9A" w:rsidR="00365C36" w:rsidRDefault="00365C36"/>
    <w:p w14:paraId="36E1D24F" w14:textId="77777777" w:rsidR="009778AE" w:rsidRDefault="002003A9" w:rsidP="009778AE">
      <w:pPr>
        <w:jc w:val="both"/>
        <w:rPr>
          <w:b/>
          <w:bCs/>
          <w:sz w:val="36"/>
          <w:szCs w:val="36"/>
        </w:rPr>
      </w:pPr>
      <w:r w:rsidRPr="002003A9">
        <w:rPr>
          <w:b/>
          <w:bCs/>
          <w:sz w:val="36"/>
          <w:szCs w:val="36"/>
        </w:rPr>
        <w:t>Índice</w:t>
      </w:r>
    </w:p>
    <w:p w14:paraId="1192A7B2" w14:textId="7488ABC9" w:rsidR="009778AE" w:rsidRPr="00903F64" w:rsidRDefault="002003A9" w:rsidP="00903F64">
      <w:pPr>
        <w:pStyle w:val="Prrafodelista"/>
        <w:numPr>
          <w:ilvl w:val="0"/>
          <w:numId w:val="21"/>
        </w:numPr>
        <w:rPr>
          <w:b/>
          <w:bCs/>
          <w:sz w:val="36"/>
          <w:szCs w:val="36"/>
        </w:rPr>
      </w:pPr>
      <w:r w:rsidRPr="00903F64">
        <w:rPr>
          <w:b/>
          <w:bCs/>
          <w:sz w:val="28"/>
          <w:szCs w:val="28"/>
        </w:rPr>
        <w:t>Introducción</w:t>
      </w:r>
      <w:r w:rsidRPr="00903F64">
        <w:rPr>
          <w:sz w:val="28"/>
          <w:szCs w:val="28"/>
        </w:rPr>
        <w:br/>
        <w:t>Contexto y situación actual del laboratorio</w:t>
      </w:r>
      <w:r w:rsidRPr="00903F64">
        <w:rPr>
          <w:sz w:val="28"/>
          <w:szCs w:val="28"/>
        </w:rPr>
        <w:br/>
        <w:t>Objetivo del reporte</w:t>
      </w:r>
    </w:p>
    <w:p w14:paraId="5AB7BC55" w14:textId="164E7F1A" w:rsidR="00903F64" w:rsidRPr="001B38F6" w:rsidRDefault="002003A9" w:rsidP="001B38F6">
      <w:pPr>
        <w:pStyle w:val="Prrafodelista"/>
        <w:numPr>
          <w:ilvl w:val="0"/>
          <w:numId w:val="21"/>
        </w:numPr>
        <w:spacing w:line="240" w:lineRule="auto"/>
        <w:rPr>
          <w:sz w:val="28"/>
          <w:szCs w:val="28"/>
        </w:rPr>
      </w:pPr>
      <w:r w:rsidRPr="00903F64">
        <w:rPr>
          <w:b/>
          <w:bCs/>
          <w:sz w:val="28"/>
          <w:szCs w:val="28"/>
        </w:rPr>
        <w:t>Desarrollo</w:t>
      </w:r>
      <w:r w:rsidRPr="00903F64">
        <w:rPr>
          <w:sz w:val="28"/>
          <w:szCs w:val="28"/>
        </w:rPr>
        <w:br/>
        <w:t>Antecedentes: Situación con el proveedor anterior</w:t>
      </w:r>
      <w:r w:rsidRPr="00903F64">
        <w:rPr>
          <w:sz w:val="28"/>
          <w:szCs w:val="28"/>
        </w:rPr>
        <w:br/>
        <w:t>Problemáticas actuales</w:t>
      </w:r>
      <w:r w:rsidRPr="00903F64">
        <w:rPr>
          <w:sz w:val="28"/>
          <w:szCs w:val="28"/>
        </w:rPr>
        <w:br/>
        <w:t>Justificación técnica: Estándares de temperatura</w:t>
      </w:r>
      <w:r w:rsidRPr="00903F64">
        <w:rPr>
          <w:sz w:val="28"/>
          <w:szCs w:val="28"/>
        </w:rPr>
        <w:br/>
        <w:t>Consecuencias de no reparar el sistema</w:t>
      </w:r>
      <w:r w:rsidRPr="00903F64">
        <w:rPr>
          <w:sz w:val="28"/>
          <w:szCs w:val="28"/>
        </w:rPr>
        <w:br/>
        <w:t>Propuesta de reparación al menor costo</w:t>
      </w:r>
      <w:r w:rsidRPr="00903F64">
        <w:rPr>
          <w:sz w:val="28"/>
          <w:szCs w:val="28"/>
        </w:rPr>
        <w:br/>
        <w:t>Presupuesto detallado</w:t>
      </w:r>
    </w:p>
    <w:p w14:paraId="346A5E99" w14:textId="09222826" w:rsidR="002003A9" w:rsidRPr="00903F64" w:rsidRDefault="002003A9" w:rsidP="00903F64">
      <w:pPr>
        <w:pStyle w:val="Prrafodelista"/>
        <w:numPr>
          <w:ilvl w:val="0"/>
          <w:numId w:val="21"/>
        </w:numPr>
        <w:spacing w:line="240" w:lineRule="auto"/>
        <w:rPr>
          <w:sz w:val="28"/>
          <w:szCs w:val="28"/>
        </w:rPr>
      </w:pPr>
      <w:r w:rsidRPr="00903F64">
        <w:rPr>
          <w:b/>
          <w:bCs/>
          <w:sz w:val="28"/>
          <w:szCs w:val="28"/>
        </w:rPr>
        <w:t>Conclusión</w:t>
      </w:r>
    </w:p>
    <w:p w14:paraId="6FBBF463" w14:textId="654AE984" w:rsidR="002003A9" w:rsidRPr="00B84EB3" w:rsidRDefault="002003A9" w:rsidP="00B84EB3">
      <w:pPr>
        <w:spacing w:line="240" w:lineRule="auto"/>
        <w:ind w:left="360"/>
        <w:rPr>
          <w:b/>
          <w:bCs/>
          <w:sz w:val="28"/>
          <w:szCs w:val="28"/>
        </w:rPr>
      </w:pPr>
    </w:p>
    <w:p w14:paraId="189B6DE2" w14:textId="569DDE99" w:rsidR="002003A9" w:rsidRPr="00903F64" w:rsidRDefault="002003A9" w:rsidP="00903F64">
      <w:pPr>
        <w:spacing w:line="240" w:lineRule="auto"/>
        <w:rPr>
          <w:b/>
          <w:bCs/>
          <w:sz w:val="28"/>
          <w:szCs w:val="28"/>
        </w:rPr>
      </w:pPr>
    </w:p>
    <w:p w14:paraId="76E460E3" w14:textId="77777777" w:rsidR="002003A9" w:rsidRPr="00903F64" w:rsidRDefault="002003A9" w:rsidP="00903F64">
      <w:pPr>
        <w:spacing w:line="240" w:lineRule="auto"/>
        <w:rPr>
          <w:b/>
          <w:bCs/>
          <w:sz w:val="28"/>
          <w:szCs w:val="28"/>
        </w:rPr>
      </w:pPr>
    </w:p>
    <w:p w14:paraId="08CBDF61" w14:textId="77777777" w:rsidR="002003A9" w:rsidRPr="00903F64" w:rsidRDefault="002003A9" w:rsidP="00903F64">
      <w:pPr>
        <w:spacing w:line="240" w:lineRule="auto"/>
        <w:rPr>
          <w:b/>
          <w:bCs/>
          <w:sz w:val="28"/>
          <w:szCs w:val="28"/>
        </w:rPr>
      </w:pPr>
    </w:p>
    <w:p w14:paraId="4A319218" w14:textId="77777777" w:rsidR="002003A9" w:rsidRPr="00903F64" w:rsidRDefault="002003A9" w:rsidP="00903F64">
      <w:pPr>
        <w:spacing w:line="240" w:lineRule="auto"/>
        <w:rPr>
          <w:b/>
          <w:bCs/>
          <w:sz w:val="28"/>
          <w:szCs w:val="28"/>
        </w:rPr>
      </w:pPr>
    </w:p>
    <w:p w14:paraId="2DE79CFA" w14:textId="77777777" w:rsidR="002003A9" w:rsidRPr="00903F64" w:rsidRDefault="002003A9" w:rsidP="00903F64">
      <w:pPr>
        <w:spacing w:line="240" w:lineRule="auto"/>
        <w:rPr>
          <w:b/>
          <w:bCs/>
          <w:sz w:val="28"/>
          <w:szCs w:val="28"/>
        </w:rPr>
      </w:pPr>
    </w:p>
    <w:p w14:paraId="5FF6E0B7" w14:textId="77777777" w:rsidR="002003A9" w:rsidRDefault="002003A9" w:rsidP="002003A9">
      <w:pPr>
        <w:jc w:val="both"/>
      </w:pPr>
    </w:p>
    <w:p w14:paraId="5A532068" w14:textId="77777777" w:rsidR="002003A9" w:rsidRDefault="002003A9" w:rsidP="002003A9">
      <w:pPr>
        <w:jc w:val="both"/>
      </w:pPr>
    </w:p>
    <w:p w14:paraId="593E3CC2" w14:textId="77777777" w:rsidR="002003A9" w:rsidRDefault="002003A9" w:rsidP="002003A9">
      <w:pPr>
        <w:jc w:val="both"/>
      </w:pPr>
    </w:p>
    <w:p w14:paraId="7A84CD18" w14:textId="77777777" w:rsidR="002003A9" w:rsidRDefault="002003A9" w:rsidP="002003A9">
      <w:pPr>
        <w:jc w:val="both"/>
      </w:pPr>
    </w:p>
    <w:p w14:paraId="17541D43" w14:textId="77777777" w:rsidR="002003A9" w:rsidRDefault="002003A9" w:rsidP="002003A9">
      <w:pPr>
        <w:jc w:val="both"/>
      </w:pPr>
    </w:p>
    <w:p w14:paraId="3CD57A27" w14:textId="77777777" w:rsidR="00235233" w:rsidRDefault="00235233" w:rsidP="002003A9">
      <w:pPr>
        <w:jc w:val="both"/>
      </w:pPr>
    </w:p>
    <w:p w14:paraId="6D35F6D7" w14:textId="77777777" w:rsidR="00903F64" w:rsidRDefault="00903F64" w:rsidP="002003A9">
      <w:pPr>
        <w:jc w:val="both"/>
      </w:pPr>
    </w:p>
    <w:p w14:paraId="5103042C" w14:textId="77777777" w:rsidR="00903F64" w:rsidRDefault="00903F64" w:rsidP="002003A9">
      <w:pPr>
        <w:jc w:val="both"/>
      </w:pPr>
    </w:p>
    <w:p w14:paraId="2B32226C" w14:textId="77777777" w:rsidR="002003A9" w:rsidRDefault="002003A9" w:rsidP="002003A9">
      <w:pPr>
        <w:jc w:val="both"/>
      </w:pPr>
    </w:p>
    <w:p w14:paraId="15535EA4" w14:textId="77777777" w:rsidR="00235233" w:rsidRDefault="00235233" w:rsidP="002003A9">
      <w:pPr>
        <w:jc w:val="both"/>
      </w:pPr>
    </w:p>
    <w:p w14:paraId="73C83B19" w14:textId="77777777" w:rsidR="00235233" w:rsidRPr="00235233" w:rsidRDefault="00235233" w:rsidP="00235233">
      <w:pPr>
        <w:jc w:val="both"/>
        <w:rPr>
          <w:b/>
          <w:bCs/>
          <w:sz w:val="36"/>
          <w:szCs w:val="36"/>
        </w:rPr>
      </w:pPr>
      <w:r w:rsidRPr="00235233">
        <w:rPr>
          <w:b/>
          <w:bCs/>
          <w:sz w:val="36"/>
          <w:szCs w:val="36"/>
        </w:rPr>
        <w:t>1. Introducción</w:t>
      </w:r>
    </w:p>
    <w:p w14:paraId="6390261E" w14:textId="77777777" w:rsidR="00235233" w:rsidRPr="00235233" w:rsidRDefault="00235233" w:rsidP="00235233">
      <w:pPr>
        <w:jc w:val="both"/>
        <w:rPr>
          <w:b/>
          <w:bCs/>
        </w:rPr>
      </w:pPr>
      <w:r w:rsidRPr="00235233">
        <w:rPr>
          <w:b/>
          <w:bCs/>
        </w:rPr>
        <w:t>1.1. Contexto y situación actual del laboratorio</w:t>
      </w:r>
    </w:p>
    <w:p w14:paraId="2C132670" w14:textId="309185B8" w:rsidR="00235233" w:rsidRPr="00235233" w:rsidRDefault="00235233" w:rsidP="00235233">
      <w:pPr>
        <w:jc w:val="both"/>
      </w:pPr>
      <w:r w:rsidRPr="00235233">
        <w:t xml:space="preserve">El laboratorio de Ingeniería en Computación del Centro Universitario UAEM Zumpango enfrenta una problemática crítica con su sistema de climatización. Actualmente, solo cuenta con un ventilador en funcionamiento, el cual es insuficiente para mantener una temperatura adecuada. Esta situación no solo afecta la comodidad de los </w:t>
      </w:r>
      <w:r w:rsidR="00765D5D">
        <w:t>alumnos y docentes</w:t>
      </w:r>
      <w:r w:rsidRPr="00235233">
        <w:t xml:space="preserve">, sino que representa un riesgo significativo para los equipos de cómputo, los cuales requieren condiciones ambientales estables para su óptimo </w:t>
      </w:r>
      <w:r w:rsidR="00765D5D">
        <w:t>funcionamiento</w:t>
      </w:r>
      <w:r w:rsidRPr="00235233">
        <w:t>.</w:t>
      </w:r>
    </w:p>
    <w:p w14:paraId="75B672D9" w14:textId="77777777" w:rsidR="00235233" w:rsidRPr="00235233" w:rsidRDefault="00235233" w:rsidP="00235233">
      <w:pPr>
        <w:jc w:val="both"/>
        <w:rPr>
          <w:b/>
          <w:bCs/>
        </w:rPr>
      </w:pPr>
      <w:r w:rsidRPr="00235233">
        <w:rPr>
          <w:b/>
          <w:bCs/>
        </w:rPr>
        <w:t>1.2. Objetivo del reporte</w:t>
      </w:r>
    </w:p>
    <w:p w14:paraId="7360D8B4" w14:textId="18CD6DD4" w:rsidR="00235233" w:rsidRPr="00235233" w:rsidRDefault="00235233" w:rsidP="00235233">
      <w:pPr>
        <w:jc w:val="both"/>
      </w:pPr>
      <w:r w:rsidRPr="00235233">
        <w:t>E</w:t>
      </w:r>
      <w:r w:rsidR="00817803">
        <w:t>n este</w:t>
      </w:r>
      <w:r w:rsidRPr="00235233">
        <w:t xml:space="preserve"> reporte tiene como objetivo documentar la situación actual y presentar una propuesta</w:t>
      </w:r>
      <w:r w:rsidR="00817803">
        <w:t xml:space="preserve"> </w:t>
      </w:r>
      <w:r w:rsidR="00817803" w:rsidRPr="00235233">
        <w:t xml:space="preserve">por el equipo de alumnos </w:t>
      </w:r>
      <w:r w:rsidR="00817803">
        <w:t>de ingeniería en computación</w:t>
      </w:r>
      <w:r w:rsidRPr="00235233">
        <w:t xml:space="preserve"> </w:t>
      </w:r>
      <w:r w:rsidR="00817803">
        <w:t>que se realicen un</w:t>
      </w:r>
      <w:r w:rsidRPr="00235233">
        <w:t xml:space="preserve"> </w:t>
      </w:r>
      <w:r w:rsidR="00765D5D">
        <w:t>diagnóstico</w:t>
      </w:r>
      <w:r w:rsidR="00817803">
        <w:t xml:space="preserve"> a la climatización del laboratorio,</w:t>
      </w:r>
      <w:r w:rsidRPr="00235233">
        <w:t xml:space="preserve"> Se busca </w:t>
      </w:r>
      <w:r w:rsidR="00817803">
        <w:t xml:space="preserve">alguien especializado del tema que recomiende </w:t>
      </w:r>
      <w:r w:rsidRPr="00235233">
        <w:t>reactivar</w:t>
      </w:r>
      <w:r w:rsidR="00765D5D">
        <w:t xml:space="preserve"> o remplazar</w:t>
      </w:r>
      <w:r w:rsidR="0030475C">
        <w:t xml:space="preserve"> el área condicionado a un costo </w:t>
      </w:r>
      <w:r w:rsidR="00903F64">
        <w:t>asequible</w:t>
      </w:r>
      <w:r w:rsidR="0030475C">
        <w:t>, ya que este sistema</w:t>
      </w:r>
      <w:r w:rsidR="00903F64">
        <w:t xml:space="preserve"> de climatización</w:t>
      </w:r>
      <w:r w:rsidR="0030475C">
        <w:t xml:space="preserve"> </w:t>
      </w:r>
      <w:r w:rsidR="009A1290">
        <w:t xml:space="preserve">no se ha instalado la bomba que se requiere para su funcionamiento lo que ha </w:t>
      </w:r>
      <w:r w:rsidR="0030475C">
        <w:t>lleva</w:t>
      </w:r>
      <w:r w:rsidR="009A1290">
        <w:t xml:space="preserve">do que este estuviera bastante tiempo, </w:t>
      </w:r>
      <w:r w:rsidR="0030475C">
        <w:t>fuera de servicio.</w:t>
      </w:r>
    </w:p>
    <w:p w14:paraId="6566648E" w14:textId="3A626423" w:rsidR="00235233" w:rsidRDefault="00235233" w:rsidP="00235233">
      <w:pPr>
        <w:jc w:val="both"/>
        <w:rPr>
          <w:sz w:val="28"/>
          <w:szCs w:val="28"/>
        </w:rPr>
      </w:pPr>
    </w:p>
    <w:p w14:paraId="385649E1" w14:textId="77777777" w:rsidR="00235233" w:rsidRDefault="00235233" w:rsidP="00235233">
      <w:pPr>
        <w:jc w:val="both"/>
        <w:rPr>
          <w:sz w:val="28"/>
          <w:szCs w:val="28"/>
        </w:rPr>
      </w:pPr>
    </w:p>
    <w:p w14:paraId="48919BF5" w14:textId="77777777" w:rsidR="00235233" w:rsidRDefault="00235233" w:rsidP="00235233">
      <w:pPr>
        <w:jc w:val="both"/>
        <w:rPr>
          <w:sz w:val="28"/>
          <w:szCs w:val="28"/>
        </w:rPr>
      </w:pPr>
    </w:p>
    <w:p w14:paraId="78445CA3" w14:textId="77777777" w:rsidR="00235233" w:rsidRDefault="00235233" w:rsidP="00235233">
      <w:pPr>
        <w:jc w:val="both"/>
        <w:rPr>
          <w:sz w:val="28"/>
          <w:szCs w:val="28"/>
        </w:rPr>
      </w:pPr>
    </w:p>
    <w:p w14:paraId="0B70DE2E" w14:textId="77777777" w:rsidR="00235233" w:rsidRDefault="00235233" w:rsidP="00235233">
      <w:pPr>
        <w:jc w:val="both"/>
        <w:rPr>
          <w:sz w:val="28"/>
          <w:szCs w:val="28"/>
        </w:rPr>
      </w:pPr>
    </w:p>
    <w:p w14:paraId="4A609375" w14:textId="77777777" w:rsidR="00235233" w:rsidRDefault="00235233" w:rsidP="00235233">
      <w:pPr>
        <w:jc w:val="both"/>
        <w:rPr>
          <w:sz w:val="28"/>
          <w:szCs w:val="28"/>
        </w:rPr>
      </w:pPr>
    </w:p>
    <w:p w14:paraId="54A2E251" w14:textId="77777777" w:rsidR="00235233" w:rsidRDefault="00235233" w:rsidP="00235233">
      <w:pPr>
        <w:jc w:val="both"/>
        <w:rPr>
          <w:sz w:val="28"/>
          <w:szCs w:val="28"/>
        </w:rPr>
      </w:pPr>
    </w:p>
    <w:p w14:paraId="7B53DEEC" w14:textId="77777777" w:rsidR="00235233" w:rsidRDefault="00235233" w:rsidP="00235233">
      <w:pPr>
        <w:jc w:val="both"/>
        <w:rPr>
          <w:sz w:val="28"/>
          <w:szCs w:val="28"/>
        </w:rPr>
      </w:pPr>
    </w:p>
    <w:p w14:paraId="0CE80D93" w14:textId="77777777" w:rsidR="00235233" w:rsidRDefault="00235233" w:rsidP="00235233">
      <w:pPr>
        <w:jc w:val="both"/>
        <w:rPr>
          <w:sz w:val="28"/>
          <w:szCs w:val="28"/>
        </w:rPr>
      </w:pPr>
    </w:p>
    <w:p w14:paraId="44B7B5F9" w14:textId="77777777" w:rsidR="00235233" w:rsidRDefault="00235233" w:rsidP="00235233">
      <w:pPr>
        <w:jc w:val="both"/>
        <w:rPr>
          <w:sz w:val="28"/>
          <w:szCs w:val="28"/>
        </w:rPr>
      </w:pPr>
    </w:p>
    <w:p w14:paraId="0C29CE47" w14:textId="77777777" w:rsidR="00235233" w:rsidRDefault="00235233" w:rsidP="00235233">
      <w:pPr>
        <w:jc w:val="both"/>
        <w:rPr>
          <w:sz w:val="28"/>
          <w:szCs w:val="28"/>
        </w:rPr>
      </w:pPr>
    </w:p>
    <w:p w14:paraId="08BA3B55" w14:textId="77777777" w:rsidR="00235233" w:rsidRDefault="00235233" w:rsidP="00235233">
      <w:pPr>
        <w:jc w:val="both"/>
        <w:rPr>
          <w:sz w:val="28"/>
          <w:szCs w:val="28"/>
        </w:rPr>
      </w:pPr>
    </w:p>
    <w:p w14:paraId="173B122C" w14:textId="77777777" w:rsidR="00235233" w:rsidRPr="00235233" w:rsidRDefault="00235233" w:rsidP="00235233">
      <w:pPr>
        <w:jc w:val="both"/>
        <w:rPr>
          <w:sz w:val="28"/>
          <w:szCs w:val="28"/>
        </w:rPr>
      </w:pPr>
    </w:p>
    <w:p w14:paraId="242C7C78" w14:textId="77777777" w:rsidR="00235233" w:rsidRPr="00235233" w:rsidRDefault="00235233" w:rsidP="00235233">
      <w:pPr>
        <w:jc w:val="both"/>
        <w:rPr>
          <w:b/>
          <w:bCs/>
          <w:sz w:val="36"/>
          <w:szCs w:val="36"/>
        </w:rPr>
      </w:pPr>
      <w:r w:rsidRPr="00235233">
        <w:rPr>
          <w:b/>
          <w:bCs/>
          <w:sz w:val="36"/>
          <w:szCs w:val="36"/>
        </w:rPr>
        <w:t>2. Desarrollo</w:t>
      </w:r>
    </w:p>
    <w:p w14:paraId="59AFDC1D" w14:textId="77777777" w:rsidR="00235233" w:rsidRPr="00235233" w:rsidRDefault="00235233" w:rsidP="00235233">
      <w:pPr>
        <w:jc w:val="both"/>
        <w:rPr>
          <w:b/>
          <w:bCs/>
        </w:rPr>
      </w:pPr>
      <w:r w:rsidRPr="00235233">
        <w:rPr>
          <w:b/>
          <w:bCs/>
        </w:rPr>
        <w:t>2.1. Antecedentes: Situación con el proveedor anterior</w:t>
      </w:r>
    </w:p>
    <w:p w14:paraId="4A9C1A2E" w14:textId="3A34DBC0" w:rsidR="00235233" w:rsidRPr="00235233" w:rsidRDefault="00235233" w:rsidP="00235233">
      <w:pPr>
        <w:jc w:val="both"/>
      </w:pPr>
      <w:r w:rsidRPr="00235233">
        <w:t>Se contactó a un proveedor para la reparación del aire acondicionado, quien diagnosticó la necesidad de instalar una bomba para el desalojo de humedad. La institución procedió a la compra de dicho componente. Sin embargo, el proveedor incumplió su compromiso de instalación y no regresó, presuntamente por problemas de pago en otra área (Toluca). Esto dejó al laboratorio con una bomba nueva, pero sin instalar, y el sistema de climatización continúa sin funcionar.</w:t>
      </w:r>
    </w:p>
    <w:p w14:paraId="4278E625" w14:textId="28D0A973" w:rsidR="00235233" w:rsidRPr="00235233" w:rsidRDefault="00235233" w:rsidP="00235233">
      <w:pPr>
        <w:jc w:val="both"/>
      </w:pPr>
      <w:r w:rsidRPr="00235233">
        <w:t>Posteriormente, se cotizó con un técnico profesional que cobraba $1,500.00 pesos solo por realizar un diagnóstico</w:t>
      </w:r>
      <w:r w:rsidR="009A1290">
        <w:t>.</w:t>
      </w:r>
    </w:p>
    <w:p w14:paraId="170E1C60" w14:textId="77777777" w:rsidR="00235233" w:rsidRPr="00235233" w:rsidRDefault="00235233" w:rsidP="00235233">
      <w:pPr>
        <w:jc w:val="both"/>
        <w:rPr>
          <w:b/>
          <w:bCs/>
        </w:rPr>
      </w:pPr>
      <w:r w:rsidRPr="00235233">
        <w:rPr>
          <w:b/>
          <w:bCs/>
        </w:rPr>
        <w:t>2.2. Problemáticas actuales</w:t>
      </w:r>
    </w:p>
    <w:p w14:paraId="13634820" w14:textId="77777777" w:rsidR="00235233" w:rsidRPr="00235233" w:rsidRDefault="00235233" w:rsidP="00235233">
      <w:pPr>
        <w:numPr>
          <w:ilvl w:val="0"/>
          <w:numId w:val="14"/>
        </w:numPr>
        <w:jc w:val="both"/>
      </w:pPr>
      <w:r w:rsidRPr="00235233">
        <w:t>Sistema principal fuera de servicio: El aire acondicionado no funciona.</w:t>
      </w:r>
    </w:p>
    <w:p w14:paraId="62D29E68" w14:textId="77777777" w:rsidR="00235233" w:rsidRPr="00235233" w:rsidRDefault="00235233" w:rsidP="00235233">
      <w:pPr>
        <w:numPr>
          <w:ilvl w:val="0"/>
          <w:numId w:val="14"/>
        </w:numPr>
        <w:jc w:val="both"/>
      </w:pPr>
      <w:r w:rsidRPr="00235233">
        <w:t>Ventilación insuficiente: Un solo ventilador es incapaz de satisfacer las necesidades térmicas del laboratorio.</w:t>
      </w:r>
    </w:p>
    <w:p w14:paraId="36205E1E" w14:textId="2F27EDAA" w:rsidR="00235233" w:rsidRPr="00235233" w:rsidRDefault="00235233" w:rsidP="00235233">
      <w:pPr>
        <w:numPr>
          <w:ilvl w:val="0"/>
          <w:numId w:val="14"/>
        </w:numPr>
        <w:jc w:val="both"/>
      </w:pPr>
      <w:r w:rsidRPr="00235233">
        <w:t>Riesgo para equipos de cómputo: Las altas temperaturas afectan el rendimiento y la vida útil de los dispositivos electrónicos.</w:t>
      </w:r>
    </w:p>
    <w:p w14:paraId="2915F6F9" w14:textId="77777777" w:rsidR="00235233" w:rsidRPr="00235233" w:rsidRDefault="00235233" w:rsidP="00235233">
      <w:pPr>
        <w:jc w:val="both"/>
        <w:rPr>
          <w:b/>
          <w:bCs/>
        </w:rPr>
      </w:pPr>
      <w:r w:rsidRPr="00235233">
        <w:rPr>
          <w:b/>
          <w:bCs/>
        </w:rPr>
        <w:t>2.3. Justificación técnica: Estándares de temperatura</w:t>
      </w:r>
    </w:p>
    <w:p w14:paraId="4AB07796" w14:textId="77777777" w:rsidR="00235233" w:rsidRPr="00235233" w:rsidRDefault="00235233" w:rsidP="00235233">
      <w:pPr>
        <w:jc w:val="both"/>
      </w:pPr>
      <w:r w:rsidRPr="00235233">
        <w:t>De acuerdo con normativas internacionales (ASHRAE, IEEE), los laboratorios de cómputo deben mantener una temperatura entre 18°C y 24°C para garantizar:</w:t>
      </w:r>
    </w:p>
    <w:p w14:paraId="6EE89A1E" w14:textId="77777777" w:rsidR="00235233" w:rsidRPr="00235233" w:rsidRDefault="00235233" w:rsidP="00235233">
      <w:pPr>
        <w:numPr>
          <w:ilvl w:val="0"/>
          <w:numId w:val="15"/>
        </w:numPr>
        <w:jc w:val="both"/>
      </w:pPr>
      <w:r w:rsidRPr="00235233">
        <w:t>Funcionamiento adecuado de los equipos.</w:t>
      </w:r>
    </w:p>
    <w:p w14:paraId="6C6D6EED" w14:textId="77777777" w:rsidR="00235233" w:rsidRPr="00235233" w:rsidRDefault="00235233" w:rsidP="00235233">
      <w:pPr>
        <w:numPr>
          <w:ilvl w:val="0"/>
          <w:numId w:val="15"/>
        </w:numPr>
        <w:jc w:val="both"/>
      </w:pPr>
      <w:r w:rsidRPr="00235233">
        <w:t>Conservación de materiales.</w:t>
      </w:r>
    </w:p>
    <w:p w14:paraId="0859213A" w14:textId="0ACA45E7" w:rsidR="00235233" w:rsidRPr="00235233" w:rsidRDefault="00235233" w:rsidP="00235233">
      <w:pPr>
        <w:numPr>
          <w:ilvl w:val="0"/>
          <w:numId w:val="15"/>
        </w:numPr>
        <w:jc w:val="both"/>
      </w:pPr>
      <w:r w:rsidRPr="00235233">
        <w:t>Condiciones seguras para los usuarios.</w:t>
      </w:r>
    </w:p>
    <w:p w14:paraId="2AB44D47" w14:textId="77777777" w:rsidR="00235233" w:rsidRPr="00235233" w:rsidRDefault="00235233" w:rsidP="00235233">
      <w:pPr>
        <w:jc w:val="both"/>
        <w:rPr>
          <w:b/>
          <w:bCs/>
        </w:rPr>
      </w:pPr>
      <w:r w:rsidRPr="00235233">
        <w:rPr>
          <w:b/>
          <w:bCs/>
        </w:rPr>
        <w:t>2.4. Consecuencias de no reparar el sistema</w:t>
      </w:r>
    </w:p>
    <w:p w14:paraId="62055EE1" w14:textId="77777777" w:rsidR="00235233" w:rsidRPr="00235233" w:rsidRDefault="00235233" w:rsidP="00235233">
      <w:pPr>
        <w:jc w:val="both"/>
      </w:pPr>
      <w:r w:rsidRPr="00235233">
        <w:t>La falta de una temperatura adecuada puede generar:</w:t>
      </w:r>
    </w:p>
    <w:p w14:paraId="0315BF86" w14:textId="77777777" w:rsidR="00235233" w:rsidRPr="00235233" w:rsidRDefault="00235233" w:rsidP="00235233">
      <w:pPr>
        <w:numPr>
          <w:ilvl w:val="0"/>
          <w:numId w:val="16"/>
        </w:numPr>
        <w:jc w:val="both"/>
      </w:pPr>
      <w:r w:rsidRPr="00235233">
        <w:t>Sobrecalentamiento y fallas prematuras en componentes.</w:t>
      </w:r>
    </w:p>
    <w:p w14:paraId="74612CBA" w14:textId="77777777" w:rsidR="00235233" w:rsidRPr="00235233" w:rsidRDefault="00235233" w:rsidP="00235233">
      <w:pPr>
        <w:numPr>
          <w:ilvl w:val="0"/>
          <w:numId w:val="16"/>
        </w:numPr>
        <w:jc w:val="both"/>
      </w:pPr>
      <w:r w:rsidRPr="00235233">
        <w:t>Inestabilidad del sistema (reinicios inesperados).</w:t>
      </w:r>
    </w:p>
    <w:p w14:paraId="4EFDCC7D" w14:textId="77777777" w:rsidR="00235233" w:rsidRPr="00235233" w:rsidRDefault="00235233" w:rsidP="00235233">
      <w:pPr>
        <w:numPr>
          <w:ilvl w:val="0"/>
          <w:numId w:val="16"/>
        </w:numPr>
        <w:jc w:val="both"/>
      </w:pPr>
      <w:r w:rsidRPr="00235233">
        <w:t>Pérdida de información por daños en discos duros.</w:t>
      </w:r>
    </w:p>
    <w:p w14:paraId="1919E968" w14:textId="07D24C33" w:rsidR="00235233" w:rsidRPr="00235233" w:rsidRDefault="00235233" w:rsidP="00235233">
      <w:pPr>
        <w:numPr>
          <w:ilvl w:val="0"/>
          <w:numId w:val="16"/>
        </w:numPr>
        <w:jc w:val="both"/>
      </w:pPr>
      <w:r w:rsidRPr="00235233">
        <w:t>Reducción de la vida útil de los equipos.</w:t>
      </w:r>
    </w:p>
    <w:p w14:paraId="40775FF0" w14:textId="5C6ED76B" w:rsidR="00235233" w:rsidRPr="00235233" w:rsidRDefault="00235233" w:rsidP="00235233">
      <w:pPr>
        <w:jc w:val="both"/>
        <w:rPr>
          <w:b/>
          <w:bCs/>
        </w:rPr>
      </w:pPr>
      <w:r w:rsidRPr="00235233">
        <w:rPr>
          <w:b/>
          <w:bCs/>
        </w:rPr>
        <w:t xml:space="preserve">2.5. Propuesta de reparación </w:t>
      </w:r>
    </w:p>
    <w:p w14:paraId="0DA0D1A9" w14:textId="6D97FE5C" w:rsidR="00B84EB3" w:rsidRDefault="00235233" w:rsidP="00235233">
      <w:pPr>
        <w:jc w:val="both"/>
      </w:pPr>
      <w:r w:rsidRPr="00235233">
        <w:t>Dado que ya se cuenta con la bomba de humedad</w:t>
      </w:r>
      <w:r w:rsidR="00B84EB3">
        <w:t xml:space="preserve"> el </w:t>
      </w:r>
      <w:r w:rsidR="001B38F6">
        <w:t xml:space="preserve">especializado </w:t>
      </w:r>
      <w:r w:rsidR="00B84EB3">
        <w:t xml:space="preserve">del área condicionado </w:t>
      </w:r>
      <w:r w:rsidRPr="00235233">
        <w:t>realice l</w:t>
      </w:r>
      <w:r w:rsidR="00B84EB3">
        <w:t>o</w:t>
      </w:r>
      <w:r w:rsidRPr="00235233">
        <w:t xml:space="preserve"> siguiente:</w:t>
      </w:r>
    </w:p>
    <w:p w14:paraId="2E1192CF" w14:textId="71B1DA1F" w:rsidR="00B84EB3" w:rsidRDefault="00B84EB3" w:rsidP="00B84EB3">
      <w:pPr>
        <w:pStyle w:val="Prrafodelista"/>
        <w:numPr>
          <w:ilvl w:val="0"/>
          <w:numId w:val="22"/>
        </w:numPr>
        <w:jc w:val="both"/>
      </w:pPr>
      <w:r>
        <w:t>Realizar un diagnóstico al equipo.</w:t>
      </w:r>
    </w:p>
    <w:p w14:paraId="0D838F15" w14:textId="24CA88CE" w:rsidR="00B84EB3" w:rsidRDefault="00B84EB3" w:rsidP="00B84EB3">
      <w:pPr>
        <w:pStyle w:val="Prrafodelista"/>
        <w:numPr>
          <w:ilvl w:val="0"/>
          <w:numId w:val="22"/>
        </w:numPr>
        <w:jc w:val="both"/>
      </w:pPr>
      <w:r>
        <w:t>Ver que componente es que falla.</w:t>
      </w:r>
    </w:p>
    <w:p w14:paraId="53927A66" w14:textId="549DD072" w:rsidR="00B84EB3" w:rsidRDefault="00B84EB3" w:rsidP="00B84EB3">
      <w:pPr>
        <w:pStyle w:val="Prrafodelista"/>
        <w:numPr>
          <w:ilvl w:val="0"/>
          <w:numId w:val="22"/>
        </w:numPr>
        <w:jc w:val="both"/>
      </w:pPr>
      <w:r>
        <w:t>Ver si el componente es posible repararlo o remplazarlo.</w:t>
      </w:r>
    </w:p>
    <w:p w14:paraId="0ADCDBC9" w14:textId="612951D3" w:rsidR="00B84EB3" w:rsidRDefault="00B84EB3" w:rsidP="00B84EB3">
      <w:pPr>
        <w:pStyle w:val="Prrafodelista"/>
        <w:numPr>
          <w:ilvl w:val="0"/>
          <w:numId w:val="22"/>
        </w:numPr>
        <w:jc w:val="both"/>
      </w:pPr>
      <w:r>
        <w:t>Una vez echo el diagnostico tomar la decisión si remplazarlo o repáralo.</w:t>
      </w:r>
    </w:p>
    <w:p w14:paraId="53E0D389" w14:textId="77777777" w:rsidR="00235233" w:rsidRDefault="00235233" w:rsidP="002003A9">
      <w:pPr>
        <w:jc w:val="both"/>
      </w:pPr>
    </w:p>
    <w:p w14:paraId="1FF2BE43" w14:textId="6666FE2F" w:rsidR="002003A9" w:rsidRDefault="002003A9" w:rsidP="002003A9">
      <w:pPr>
        <w:jc w:val="both"/>
        <w:rPr>
          <w:b/>
          <w:bCs/>
        </w:rPr>
      </w:pPr>
      <w:r w:rsidRPr="002003A9">
        <w:rPr>
          <w:b/>
          <w:bCs/>
        </w:rPr>
        <w:t>2.6. Presupuesto detallado</w:t>
      </w:r>
    </w:p>
    <w:p w14:paraId="03CC1249" w14:textId="77CF16E5" w:rsidR="00666F36" w:rsidRPr="00A3044B" w:rsidRDefault="00666F36" w:rsidP="002003A9">
      <w:pPr>
        <w:jc w:val="both"/>
      </w:pPr>
      <w:r w:rsidRPr="00A3044B">
        <w:t>Durante la visita técnica se recabó información relacionada con el estado actual del sistema de aire acondicionado instalado en el</w:t>
      </w:r>
      <w:r w:rsidR="001F6082">
        <w:t xml:space="preserve"> Labora</w:t>
      </w:r>
      <w:r w:rsidRPr="00A3044B">
        <w:t xml:space="preserve"> </w:t>
      </w:r>
      <w:r w:rsidR="001F6082">
        <w:t xml:space="preserve">de Redes. </w:t>
      </w:r>
      <w:r w:rsidRPr="00A3044B">
        <w:t>Se mencionó que el proveedor original que realizó la colocación del equipo había prometido instalar una bomba de desagüe para la humedad, sin embargo, no cumplió con el compromiso y no volvió a presentarse.</w:t>
      </w:r>
    </w:p>
    <w:p w14:paraId="46E63B42" w14:textId="77777777" w:rsidR="00666F36" w:rsidRPr="00A3044B" w:rsidRDefault="00666F36" w:rsidP="002003A9">
      <w:pPr>
        <w:jc w:val="both"/>
      </w:pPr>
      <w:r w:rsidRPr="00A3044B">
        <w:t>Posteriormente, se adquirió una bomba adicional para evitar el escurrimiento de agua, la cual fue pagada, pero nuevamente el proveedor no regresó para concluir la instalación.</w:t>
      </w:r>
    </w:p>
    <w:p w14:paraId="097C2A6C" w14:textId="31DF2839" w:rsidR="00666F36" w:rsidRPr="00A3044B" w:rsidRDefault="00666F36" w:rsidP="002003A9">
      <w:pPr>
        <w:jc w:val="both"/>
      </w:pPr>
      <w:r w:rsidRPr="00A3044B">
        <w:t>Ante esta situación, y considerando la falta de seguimiento técnico por parte del instalador original, se solicitó una revisión profesional, la cual tiene un costo estimado de $1,500.0</w:t>
      </w:r>
      <w:r w:rsidR="00D775A4">
        <w:t xml:space="preserve">0, </w:t>
      </w:r>
      <w:r w:rsidRPr="00A3044B">
        <w:t>monto que no se cubrió por motivos económicos.</w:t>
      </w:r>
    </w:p>
    <w:p w14:paraId="07075F34" w14:textId="7B7423BC" w:rsidR="00817803" w:rsidRPr="002003A9" w:rsidRDefault="00817803" w:rsidP="002003A9">
      <w:pPr>
        <w:jc w:val="both"/>
      </w:pPr>
      <w:r w:rsidRPr="00817803">
        <w:rPr>
          <w:highlight w:val="yellow"/>
        </w:rPr>
        <w:t>Nota: Itzel y Santi aquí tiene de base sobre el presupuesto, remplacen lo que sea necesario recomiendo leer el documento para entender el contexto, si ven algún error ortografía, cuando acaben este apartado avisen para que Eduardo y yo nos encargamos, borren esto cuando ya haya terminado lo que esta subrayado amarrillo gracias.</w:t>
      </w:r>
    </w:p>
    <w:tbl>
      <w:tblPr>
        <w:tblStyle w:val="Tablaconcuadrcula"/>
        <w:tblW w:w="0" w:type="auto"/>
        <w:tblLook w:val="04A0" w:firstRow="1" w:lastRow="0" w:firstColumn="1" w:lastColumn="0" w:noHBand="0" w:noVBand="1"/>
      </w:tblPr>
      <w:tblGrid>
        <w:gridCol w:w="1085"/>
        <w:gridCol w:w="4155"/>
        <w:gridCol w:w="1843"/>
        <w:gridCol w:w="1745"/>
      </w:tblGrid>
      <w:tr w:rsidR="002003A9" w14:paraId="1B55BB0F" w14:textId="77777777" w:rsidTr="002003A9">
        <w:tc>
          <w:tcPr>
            <w:tcW w:w="1085" w:type="dxa"/>
          </w:tcPr>
          <w:p w14:paraId="58EA7DE3" w14:textId="22B1327B" w:rsidR="002003A9" w:rsidRDefault="002003A9" w:rsidP="002003A9">
            <w:r>
              <w:t>Cantidad</w:t>
            </w:r>
          </w:p>
        </w:tc>
        <w:tc>
          <w:tcPr>
            <w:tcW w:w="4155" w:type="dxa"/>
          </w:tcPr>
          <w:p w14:paraId="36EC456E" w14:textId="127109DD" w:rsidR="002003A9" w:rsidRDefault="002003A9" w:rsidP="002003A9">
            <w:r>
              <w:t>Descripción</w:t>
            </w:r>
          </w:p>
        </w:tc>
        <w:tc>
          <w:tcPr>
            <w:tcW w:w="1843" w:type="dxa"/>
          </w:tcPr>
          <w:p w14:paraId="2130703E" w14:textId="32D1AEEF" w:rsidR="002003A9" w:rsidRDefault="00F80EA5" w:rsidP="002003A9">
            <w:r>
              <w:t xml:space="preserve">Subtotal </w:t>
            </w:r>
          </w:p>
        </w:tc>
        <w:tc>
          <w:tcPr>
            <w:tcW w:w="1745" w:type="dxa"/>
          </w:tcPr>
          <w:p w14:paraId="5A4EC7D9" w14:textId="68A5517F" w:rsidR="002003A9" w:rsidRDefault="002003A9" w:rsidP="002003A9">
            <w:r>
              <w:t>total</w:t>
            </w:r>
          </w:p>
        </w:tc>
      </w:tr>
      <w:tr w:rsidR="002003A9" w14:paraId="1B7FAFAE" w14:textId="77777777" w:rsidTr="002003A9">
        <w:tc>
          <w:tcPr>
            <w:tcW w:w="1085" w:type="dxa"/>
          </w:tcPr>
          <w:p w14:paraId="32367DE1" w14:textId="7D2636E0" w:rsidR="002003A9" w:rsidRDefault="002003A9" w:rsidP="002003A9">
            <w:r>
              <w:t>1</w:t>
            </w:r>
          </w:p>
        </w:tc>
        <w:tc>
          <w:tcPr>
            <w:tcW w:w="4155" w:type="dxa"/>
          </w:tcPr>
          <w:p w14:paraId="6F87E2AC" w14:textId="0B804514" w:rsidR="002003A9" w:rsidRDefault="00981EA0" w:rsidP="002003A9">
            <w:r>
              <w:t>Diagnóstico general del equipo actual: Se observa que el sistema de aire acondicionado presenta deficiencias en el drenaje de condensado debido a la ausencia de la bomba de desagüe prometida. Esto provoca escurrimientos de agua y afecta el funcionamiento general del equipo. Además, el mantenimiento y revisión técnica no se han realizado desde la instalación inicial. Se determina que el equipo requiere revisión profesional y posible sustitución, ya que su eficiencia y confiabilidad están comprometidas.</w:t>
            </w:r>
          </w:p>
        </w:tc>
        <w:tc>
          <w:tcPr>
            <w:tcW w:w="1843" w:type="dxa"/>
          </w:tcPr>
          <w:p w14:paraId="4B0FDAB1" w14:textId="3199F374" w:rsidR="002003A9" w:rsidRDefault="002003A9" w:rsidP="002003A9">
            <w:r>
              <w:t>$</w:t>
            </w:r>
            <w:r w:rsidR="009778AE">
              <w:t>1,500</w:t>
            </w:r>
          </w:p>
        </w:tc>
        <w:tc>
          <w:tcPr>
            <w:tcW w:w="1745" w:type="dxa"/>
          </w:tcPr>
          <w:p w14:paraId="3A459C08" w14:textId="6E3AC18B" w:rsidR="002003A9" w:rsidRDefault="002003A9" w:rsidP="002003A9">
            <w:r>
              <w:t>$</w:t>
            </w:r>
            <w:r w:rsidR="009778AE">
              <w:t>1500</w:t>
            </w:r>
          </w:p>
        </w:tc>
      </w:tr>
      <w:tr w:rsidR="002003A9" w14:paraId="76C2A226" w14:textId="77777777" w:rsidTr="002003A9">
        <w:tc>
          <w:tcPr>
            <w:tcW w:w="1085" w:type="dxa"/>
          </w:tcPr>
          <w:p w14:paraId="0C8378B6" w14:textId="3E1431FA" w:rsidR="002003A9" w:rsidRDefault="002003A9" w:rsidP="002003A9">
            <w:r>
              <w:t>1</w:t>
            </w:r>
          </w:p>
        </w:tc>
        <w:tc>
          <w:tcPr>
            <w:tcW w:w="4155" w:type="dxa"/>
          </w:tcPr>
          <w:p w14:paraId="2ABA9112" w14:textId="29CCE3EE" w:rsidR="002003A9" w:rsidRDefault="000F7E31" w:rsidP="002003A9">
            <w:r>
              <w:t xml:space="preserve">Propuesta de reemplazo – Aire Acondicionado </w:t>
            </w:r>
            <w:proofErr w:type="spellStart"/>
            <w:r>
              <w:t>Minisplit</w:t>
            </w:r>
            <w:proofErr w:type="spellEnd"/>
            <w:r>
              <w:t xml:space="preserve"> LG 2 Toneladas MW242H4: Equipo de tecnología </w:t>
            </w:r>
            <w:proofErr w:type="spellStart"/>
            <w:r>
              <w:t>inverter</w:t>
            </w:r>
            <w:proofErr w:type="spellEnd"/>
            <w:r>
              <w:t xml:space="preserve"> con capacidad de 22,000 BTU para refrigeración y calefacción, bajo nivel de ruido (42 dB) y eficiencia energética SEER 11.3. Utiliza gas refrigerante ecológico R-410ª, ofreciendo un funcionamiento estable, silencioso y de bajo consumo. Ideal para climatizar espacios residenciales o institucionales con un ambiente confortable y saludable durante todo el año.</w:t>
            </w:r>
          </w:p>
        </w:tc>
        <w:tc>
          <w:tcPr>
            <w:tcW w:w="1843" w:type="dxa"/>
          </w:tcPr>
          <w:p w14:paraId="525C26CC" w14:textId="04C819D9" w:rsidR="002003A9" w:rsidRDefault="002003A9" w:rsidP="002003A9">
            <w:r>
              <w:t>$</w:t>
            </w:r>
            <w:r w:rsidR="00B4389C">
              <w:t>97</w:t>
            </w:r>
            <w:r w:rsidR="00F80EA5">
              <w:t>65</w:t>
            </w:r>
          </w:p>
        </w:tc>
        <w:tc>
          <w:tcPr>
            <w:tcW w:w="1745" w:type="dxa"/>
          </w:tcPr>
          <w:p w14:paraId="34492FFC" w14:textId="738256B5" w:rsidR="002003A9" w:rsidRDefault="002003A9" w:rsidP="002003A9">
            <w:r>
              <w:t>$</w:t>
            </w:r>
            <w:r w:rsidR="00F80EA5">
              <w:t>9765</w:t>
            </w:r>
          </w:p>
        </w:tc>
      </w:tr>
      <w:tr w:rsidR="009778AE" w14:paraId="11F05834" w14:textId="77777777" w:rsidTr="002003A9">
        <w:tc>
          <w:tcPr>
            <w:tcW w:w="1085" w:type="dxa"/>
          </w:tcPr>
          <w:p w14:paraId="30931E4C" w14:textId="7030C455" w:rsidR="009778AE" w:rsidRDefault="009778AE" w:rsidP="002003A9"/>
        </w:tc>
        <w:tc>
          <w:tcPr>
            <w:tcW w:w="4155" w:type="dxa"/>
          </w:tcPr>
          <w:p w14:paraId="16FE0721" w14:textId="63B82BA9" w:rsidR="009778AE" w:rsidRPr="002003A9" w:rsidRDefault="009778AE" w:rsidP="002003A9"/>
        </w:tc>
        <w:tc>
          <w:tcPr>
            <w:tcW w:w="1843" w:type="dxa"/>
          </w:tcPr>
          <w:p w14:paraId="2A643556" w14:textId="7F560662" w:rsidR="009778AE" w:rsidRDefault="009778AE" w:rsidP="002003A9"/>
        </w:tc>
        <w:tc>
          <w:tcPr>
            <w:tcW w:w="1745" w:type="dxa"/>
          </w:tcPr>
          <w:p w14:paraId="615EEE7F" w14:textId="7B928641" w:rsidR="009778AE" w:rsidRDefault="009778AE" w:rsidP="002003A9"/>
        </w:tc>
      </w:tr>
      <w:tr w:rsidR="002003A9" w14:paraId="138657E6" w14:textId="77777777" w:rsidTr="002003A9">
        <w:tc>
          <w:tcPr>
            <w:tcW w:w="1085" w:type="dxa"/>
          </w:tcPr>
          <w:p w14:paraId="23D37036" w14:textId="3993A514" w:rsidR="002003A9" w:rsidRDefault="002003A9" w:rsidP="002003A9"/>
        </w:tc>
        <w:tc>
          <w:tcPr>
            <w:tcW w:w="4155" w:type="dxa"/>
          </w:tcPr>
          <w:p w14:paraId="01848A62" w14:textId="0BD51D33" w:rsidR="002003A9" w:rsidRDefault="002003A9" w:rsidP="002003A9"/>
        </w:tc>
        <w:tc>
          <w:tcPr>
            <w:tcW w:w="1843" w:type="dxa"/>
          </w:tcPr>
          <w:p w14:paraId="54BD7F02" w14:textId="3CEE0F8C" w:rsidR="002003A9" w:rsidRDefault="002003A9" w:rsidP="002003A9"/>
        </w:tc>
        <w:tc>
          <w:tcPr>
            <w:tcW w:w="1745" w:type="dxa"/>
          </w:tcPr>
          <w:p w14:paraId="04BE4C6B" w14:textId="4FBFEE7A" w:rsidR="002003A9" w:rsidRDefault="002003A9" w:rsidP="002003A9"/>
        </w:tc>
      </w:tr>
      <w:tr w:rsidR="009778AE" w14:paraId="00D36F61" w14:textId="77777777" w:rsidTr="002003A9">
        <w:tc>
          <w:tcPr>
            <w:tcW w:w="1085" w:type="dxa"/>
          </w:tcPr>
          <w:p w14:paraId="1897C82C" w14:textId="1F3F7A9B" w:rsidR="009778AE" w:rsidRDefault="009778AE" w:rsidP="002003A9"/>
        </w:tc>
        <w:tc>
          <w:tcPr>
            <w:tcW w:w="4155" w:type="dxa"/>
          </w:tcPr>
          <w:p w14:paraId="11E70033" w14:textId="610EC4DC" w:rsidR="009778AE" w:rsidRPr="002003A9" w:rsidRDefault="009778AE" w:rsidP="002003A9"/>
        </w:tc>
        <w:tc>
          <w:tcPr>
            <w:tcW w:w="1843" w:type="dxa"/>
          </w:tcPr>
          <w:p w14:paraId="65FF718D" w14:textId="6DF19069" w:rsidR="009778AE" w:rsidRDefault="009778AE" w:rsidP="002003A9"/>
        </w:tc>
        <w:tc>
          <w:tcPr>
            <w:tcW w:w="1745" w:type="dxa"/>
          </w:tcPr>
          <w:p w14:paraId="13B423F0" w14:textId="34DEDCED" w:rsidR="009778AE" w:rsidRDefault="009778AE" w:rsidP="002003A9"/>
        </w:tc>
      </w:tr>
      <w:tr w:rsidR="009778AE" w14:paraId="14A5F752" w14:textId="77777777" w:rsidTr="002003A9">
        <w:tc>
          <w:tcPr>
            <w:tcW w:w="1085" w:type="dxa"/>
          </w:tcPr>
          <w:p w14:paraId="1181548A" w14:textId="09CDECB2" w:rsidR="009778AE" w:rsidRDefault="009778AE" w:rsidP="002003A9"/>
        </w:tc>
        <w:tc>
          <w:tcPr>
            <w:tcW w:w="4155" w:type="dxa"/>
          </w:tcPr>
          <w:p w14:paraId="2994FD23" w14:textId="10440868" w:rsidR="009778AE" w:rsidRPr="002003A9" w:rsidRDefault="009778AE" w:rsidP="002003A9"/>
        </w:tc>
        <w:tc>
          <w:tcPr>
            <w:tcW w:w="1843" w:type="dxa"/>
          </w:tcPr>
          <w:p w14:paraId="53BFFABC" w14:textId="2B49B4A9" w:rsidR="009778AE" w:rsidRDefault="009778AE" w:rsidP="002003A9"/>
        </w:tc>
        <w:tc>
          <w:tcPr>
            <w:tcW w:w="1745" w:type="dxa"/>
          </w:tcPr>
          <w:p w14:paraId="0702E208" w14:textId="22B3CDF8" w:rsidR="009778AE" w:rsidRDefault="009778AE" w:rsidP="002003A9"/>
        </w:tc>
      </w:tr>
    </w:tbl>
    <w:p w14:paraId="11F257D7" w14:textId="77777777" w:rsidR="00235233" w:rsidRDefault="00235233" w:rsidP="001339C6">
      <w:pPr>
        <w:spacing w:line="240" w:lineRule="auto"/>
        <w:jc w:val="both"/>
        <w:rPr>
          <w:b/>
          <w:bCs/>
        </w:rPr>
      </w:pPr>
    </w:p>
    <w:p w14:paraId="0A358767" w14:textId="1D16E23F" w:rsidR="001339C6" w:rsidRDefault="001339C6" w:rsidP="001339C6">
      <w:pPr>
        <w:spacing w:line="240" w:lineRule="auto"/>
        <w:jc w:val="both"/>
        <w:rPr>
          <w:b/>
          <w:bCs/>
        </w:rPr>
      </w:pPr>
      <w:r w:rsidRPr="001339C6">
        <w:rPr>
          <w:b/>
          <w:bCs/>
        </w:rPr>
        <w:t>2.7. Plan de trabajo y seguridad</w:t>
      </w:r>
    </w:p>
    <w:tbl>
      <w:tblPr>
        <w:tblStyle w:val="Tablaconcuadrcula"/>
        <w:tblW w:w="0" w:type="auto"/>
        <w:tblLook w:val="04A0" w:firstRow="1" w:lastRow="0" w:firstColumn="1" w:lastColumn="0" w:noHBand="0" w:noVBand="1"/>
      </w:tblPr>
      <w:tblGrid>
        <w:gridCol w:w="2207"/>
        <w:gridCol w:w="2207"/>
        <w:gridCol w:w="2207"/>
        <w:gridCol w:w="2207"/>
      </w:tblGrid>
      <w:tr w:rsidR="001339C6" w:rsidRPr="001339C6" w14:paraId="1DF4EF2C" w14:textId="77777777" w:rsidTr="001339C6">
        <w:tc>
          <w:tcPr>
            <w:tcW w:w="2207" w:type="dxa"/>
          </w:tcPr>
          <w:p w14:paraId="51FA1AA9" w14:textId="5774EB6C" w:rsidR="001339C6" w:rsidRPr="001339C6" w:rsidRDefault="001339C6" w:rsidP="001339C6">
            <w:pPr>
              <w:jc w:val="both"/>
            </w:pPr>
            <w:r w:rsidRPr="001339C6">
              <w:t>Fase</w:t>
            </w:r>
          </w:p>
        </w:tc>
        <w:tc>
          <w:tcPr>
            <w:tcW w:w="2207" w:type="dxa"/>
          </w:tcPr>
          <w:p w14:paraId="02DD9F63" w14:textId="0545321A" w:rsidR="001339C6" w:rsidRPr="001339C6" w:rsidRDefault="001339C6" w:rsidP="001339C6">
            <w:pPr>
              <w:jc w:val="both"/>
            </w:pPr>
            <w:r w:rsidRPr="001339C6">
              <w:t>A</w:t>
            </w:r>
            <w:r>
              <w:t>ctividad</w:t>
            </w:r>
          </w:p>
        </w:tc>
        <w:tc>
          <w:tcPr>
            <w:tcW w:w="2207" w:type="dxa"/>
          </w:tcPr>
          <w:p w14:paraId="0B385237" w14:textId="09CCC764" w:rsidR="001339C6" w:rsidRPr="001339C6" w:rsidRDefault="001339C6" w:rsidP="001339C6">
            <w:pPr>
              <w:jc w:val="both"/>
            </w:pPr>
            <w:r>
              <w:t>Responsable</w:t>
            </w:r>
          </w:p>
        </w:tc>
        <w:tc>
          <w:tcPr>
            <w:tcW w:w="2207" w:type="dxa"/>
          </w:tcPr>
          <w:p w14:paraId="0AB6B2C5" w14:textId="49223A06" w:rsidR="001339C6" w:rsidRPr="001339C6" w:rsidRDefault="001339C6" w:rsidP="001339C6">
            <w:pPr>
              <w:jc w:val="both"/>
            </w:pPr>
            <w:r>
              <w:t>Tiempo aproximado</w:t>
            </w:r>
          </w:p>
        </w:tc>
      </w:tr>
      <w:tr w:rsidR="001339C6" w:rsidRPr="001339C6" w14:paraId="045E3291" w14:textId="77777777" w:rsidTr="001339C6">
        <w:tc>
          <w:tcPr>
            <w:tcW w:w="2207" w:type="dxa"/>
          </w:tcPr>
          <w:p w14:paraId="58883DBB" w14:textId="597052A9" w:rsidR="001339C6" w:rsidRPr="001339C6" w:rsidRDefault="001339C6" w:rsidP="001339C6">
            <w:r>
              <w:t>1</w:t>
            </w:r>
          </w:p>
        </w:tc>
        <w:tc>
          <w:tcPr>
            <w:tcW w:w="2207" w:type="dxa"/>
          </w:tcPr>
          <w:p w14:paraId="7DB52491" w14:textId="239C93D7" w:rsidR="001339C6" w:rsidRPr="001339C6" w:rsidRDefault="001339C6" w:rsidP="001339C6">
            <w:r w:rsidRPr="001339C6">
              <w:t xml:space="preserve">Revisión </w:t>
            </w:r>
            <w:r w:rsidR="00235233">
              <w:t>física y limpieza superficial</w:t>
            </w:r>
          </w:p>
        </w:tc>
        <w:tc>
          <w:tcPr>
            <w:tcW w:w="2207" w:type="dxa"/>
          </w:tcPr>
          <w:p w14:paraId="2948D5A0" w14:textId="1ADF34A2" w:rsidR="001339C6" w:rsidRPr="001339C6" w:rsidRDefault="001339C6" w:rsidP="001339C6">
            <w:r>
              <w:t>Todo el equipo</w:t>
            </w:r>
          </w:p>
        </w:tc>
        <w:tc>
          <w:tcPr>
            <w:tcW w:w="2207" w:type="dxa"/>
          </w:tcPr>
          <w:p w14:paraId="6A3813D8" w14:textId="38C47824" w:rsidR="001339C6" w:rsidRPr="001339C6" w:rsidRDefault="001339C6" w:rsidP="001339C6">
            <w:r>
              <w:t>1 hora</w:t>
            </w:r>
          </w:p>
        </w:tc>
      </w:tr>
      <w:tr w:rsidR="001339C6" w:rsidRPr="001339C6" w14:paraId="0CD8201A" w14:textId="77777777" w:rsidTr="001339C6">
        <w:tc>
          <w:tcPr>
            <w:tcW w:w="2207" w:type="dxa"/>
          </w:tcPr>
          <w:p w14:paraId="2CC6AA23" w14:textId="4520041F" w:rsidR="001339C6" w:rsidRPr="001339C6" w:rsidRDefault="001339C6" w:rsidP="001339C6">
            <w:r>
              <w:t>2</w:t>
            </w:r>
          </w:p>
        </w:tc>
        <w:tc>
          <w:tcPr>
            <w:tcW w:w="2207" w:type="dxa"/>
          </w:tcPr>
          <w:p w14:paraId="5C79C2CD" w14:textId="590C9F39" w:rsidR="001339C6" w:rsidRPr="001339C6" w:rsidRDefault="00235233" w:rsidP="001339C6">
            <w:r>
              <w:t>Medición de parámetros eléctricos</w:t>
            </w:r>
          </w:p>
        </w:tc>
        <w:tc>
          <w:tcPr>
            <w:tcW w:w="2207" w:type="dxa"/>
          </w:tcPr>
          <w:p w14:paraId="46331441" w14:textId="7521D4A4" w:rsidR="001339C6" w:rsidRPr="001339C6" w:rsidRDefault="001339C6" w:rsidP="001339C6">
            <w:r>
              <w:t>2 integrantes</w:t>
            </w:r>
          </w:p>
        </w:tc>
        <w:tc>
          <w:tcPr>
            <w:tcW w:w="2207" w:type="dxa"/>
          </w:tcPr>
          <w:p w14:paraId="309CDD07" w14:textId="052B46F9" w:rsidR="001339C6" w:rsidRPr="001339C6" w:rsidRDefault="00715FE8" w:rsidP="001339C6">
            <w:r>
              <w:t>30 minutos</w:t>
            </w:r>
          </w:p>
        </w:tc>
      </w:tr>
      <w:tr w:rsidR="001339C6" w:rsidRPr="001339C6" w14:paraId="696A79D1" w14:textId="77777777" w:rsidTr="001339C6">
        <w:tc>
          <w:tcPr>
            <w:tcW w:w="2207" w:type="dxa"/>
          </w:tcPr>
          <w:p w14:paraId="5A542EA8" w14:textId="76ADD2B8" w:rsidR="001339C6" w:rsidRPr="001339C6" w:rsidRDefault="001339C6" w:rsidP="001339C6">
            <w:r>
              <w:t>3</w:t>
            </w:r>
          </w:p>
        </w:tc>
        <w:tc>
          <w:tcPr>
            <w:tcW w:w="2207" w:type="dxa"/>
          </w:tcPr>
          <w:p w14:paraId="6A8EB91F" w14:textId="22E40AF6" w:rsidR="001339C6" w:rsidRPr="001339C6" w:rsidRDefault="00235233" w:rsidP="001339C6">
            <w:r>
              <w:t>Inspección mecánica (ruidos, vibraciones, temperatura)</w:t>
            </w:r>
          </w:p>
        </w:tc>
        <w:tc>
          <w:tcPr>
            <w:tcW w:w="2207" w:type="dxa"/>
          </w:tcPr>
          <w:p w14:paraId="0060CF27" w14:textId="6E44F2D8" w:rsidR="001339C6" w:rsidRPr="001339C6" w:rsidRDefault="00715FE8" w:rsidP="001339C6">
            <w:r>
              <w:t>2 integrantes</w:t>
            </w:r>
          </w:p>
        </w:tc>
        <w:tc>
          <w:tcPr>
            <w:tcW w:w="2207" w:type="dxa"/>
          </w:tcPr>
          <w:p w14:paraId="1CF7CC6F" w14:textId="7C4F2C72" w:rsidR="001339C6" w:rsidRPr="001339C6" w:rsidRDefault="00715FE8" w:rsidP="001339C6">
            <w:r>
              <w:t>30 minutos</w:t>
            </w:r>
          </w:p>
        </w:tc>
      </w:tr>
      <w:tr w:rsidR="001339C6" w:rsidRPr="001339C6" w14:paraId="422F59A0" w14:textId="77777777" w:rsidTr="001339C6">
        <w:tc>
          <w:tcPr>
            <w:tcW w:w="2207" w:type="dxa"/>
          </w:tcPr>
          <w:p w14:paraId="34D037B2" w14:textId="0579DE19" w:rsidR="001339C6" w:rsidRPr="001339C6" w:rsidRDefault="001339C6" w:rsidP="001339C6">
            <w:r>
              <w:t>4</w:t>
            </w:r>
          </w:p>
        </w:tc>
        <w:tc>
          <w:tcPr>
            <w:tcW w:w="2207" w:type="dxa"/>
          </w:tcPr>
          <w:p w14:paraId="32F5694D" w14:textId="06BB1CE2" w:rsidR="001339C6" w:rsidRPr="001339C6" w:rsidRDefault="00235233" w:rsidP="001339C6">
            <w:r>
              <w:t>Documentación de hallazgos (fotos, videos, mediciones)</w:t>
            </w:r>
          </w:p>
        </w:tc>
        <w:tc>
          <w:tcPr>
            <w:tcW w:w="2207" w:type="dxa"/>
          </w:tcPr>
          <w:p w14:paraId="0BD58D50" w14:textId="3D3F98CE" w:rsidR="001339C6" w:rsidRPr="001339C6" w:rsidRDefault="00715FE8" w:rsidP="001339C6">
            <w:r>
              <w:t>1</w:t>
            </w:r>
            <w:r w:rsidR="001339C6">
              <w:t xml:space="preserve"> integrantes</w:t>
            </w:r>
          </w:p>
        </w:tc>
        <w:tc>
          <w:tcPr>
            <w:tcW w:w="2207" w:type="dxa"/>
          </w:tcPr>
          <w:p w14:paraId="1A9ADD7A" w14:textId="78EC2C34" w:rsidR="001339C6" w:rsidRPr="001339C6" w:rsidRDefault="001339C6" w:rsidP="001339C6">
            <w:r>
              <w:t>1</w:t>
            </w:r>
            <w:r w:rsidR="00715FE8">
              <w:t xml:space="preserve"> </w:t>
            </w:r>
            <w:r>
              <w:t>horas</w:t>
            </w:r>
          </w:p>
        </w:tc>
      </w:tr>
      <w:tr w:rsidR="001339C6" w:rsidRPr="001339C6" w14:paraId="07591DDC" w14:textId="77777777" w:rsidTr="001339C6">
        <w:tc>
          <w:tcPr>
            <w:tcW w:w="2207" w:type="dxa"/>
          </w:tcPr>
          <w:p w14:paraId="2D8E33D4" w14:textId="2F4A254C" w:rsidR="001339C6" w:rsidRPr="001339C6" w:rsidRDefault="001339C6" w:rsidP="001339C6">
            <w:r>
              <w:t>5</w:t>
            </w:r>
          </w:p>
        </w:tc>
        <w:tc>
          <w:tcPr>
            <w:tcW w:w="2207" w:type="dxa"/>
          </w:tcPr>
          <w:p w14:paraId="43672AA6" w14:textId="5BFF9A3C" w:rsidR="001339C6" w:rsidRPr="001339C6" w:rsidRDefault="00235233" w:rsidP="001339C6">
            <w:r>
              <w:t>Elaboración de informe</w:t>
            </w:r>
          </w:p>
        </w:tc>
        <w:tc>
          <w:tcPr>
            <w:tcW w:w="2207" w:type="dxa"/>
          </w:tcPr>
          <w:p w14:paraId="67DC0BF4" w14:textId="3918ECE7" w:rsidR="001339C6" w:rsidRPr="001339C6" w:rsidRDefault="00715FE8" w:rsidP="001339C6">
            <w:r>
              <w:t>Todo el equipo</w:t>
            </w:r>
          </w:p>
        </w:tc>
        <w:tc>
          <w:tcPr>
            <w:tcW w:w="2207" w:type="dxa"/>
          </w:tcPr>
          <w:p w14:paraId="7FC36DD2" w14:textId="4ED93D45" w:rsidR="001339C6" w:rsidRPr="001339C6" w:rsidRDefault="001339C6" w:rsidP="001339C6">
            <w:r>
              <w:t>1 hora</w:t>
            </w:r>
          </w:p>
        </w:tc>
      </w:tr>
      <w:tr w:rsidR="001339C6" w:rsidRPr="001339C6" w14:paraId="20F45A2C" w14:textId="77777777" w:rsidTr="001339C6">
        <w:tc>
          <w:tcPr>
            <w:tcW w:w="2207" w:type="dxa"/>
          </w:tcPr>
          <w:p w14:paraId="00DB2B1C" w14:textId="4A85A1A3" w:rsidR="001339C6" w:rsidRPr="001339C6" w:rsidRDefault="001339C6" w:rsidP="001339C6">
            <w:r>
              <w:t>6</w:t>
            </w:r>
          </w:p>
        </w:tc>
        <w:tc>
          <w:tcPr>
            <w:tcW w:w="2207" w:type="dxa"/>
          </w:tcPr>
          <w:p w14:paraId="73118EC3" w14:textId="13FD73A2" w:rsidR="001339C6" w:rsidRPr="001339C6" w:rsidRDefault="00235233" w:rsidP="001339C6">
            <w:r>
              <w:t>Contacto con técnico y entrega del informe</w:t>
            </w:r>
          </w:p>
        </w:tc>
        <w:tc>
          <w:tcPr>
            <w:tcW w:w="2207" w:type="dxa"/>
          </w:tcPr>
          <w:p w14:paraId="039EB486" w14:textId="70BB3A51" w:rsidR="001339C6" w:rsidRPr="001339C6" w:rsidRDefault="00715FE8" w:rsidP="001339C6">
            <w:r>
              <w:t>1 integrante</w:t>
            </w:r>
          </w:p>
        </w:tc>
        <w:tc>
          <w:tcPr>
            <w:tcW w:w="2207" w:type="dxa"/>
          </w:tcPr>
          <w:p w14:paraId="7A80240F" w14:textId="05A9CF47" w:rsidR="001339C6" w:rsidRPr="001339C6" w:rsidRDefault="00235233" w:rsidP="001339C6">
            <w:r>
              <w:t>Variable</w:t>
            </w:r>
          </w:p>
        </w:tc>
      </w:tr>
      <w:tr w:rsidR="001339C6" w:rsidRPr="001339C6" w14:paraId="37807636" w14:textId="77777777" w:rsidTr="001339C6">
        <w:tc>
          <w:tcPr>
            <w:tcW w:w="2207" w:type="dxa"/>
          </w:tcPr>
          <w:p w14:paraId="5934143D" w14:textId="0396B991" w:rsidR="001339C6" w:rsidRPr="001339C6" w:rsidRDefault="001339C6" w:rsidP="001339C6">
            <w:r>
              <w:t>7</w:t>
            </w:r>
          </w:p>
        </w:tc>
        <w:tc>
          <w:tcPr>
            <w:tcW w:w="2207" w:type="dxa"/>
          </w:tcPr>
          <w:p w14:paraId="3DF94239" w14:textId="0C6A58AD" w:rsidR="001339C6" w:rsidRPr="001339C6" w:rsidRDefault="00235233" w:rsidP="001339C6">
            <w:r>
              <w:t>Supervisión de la reparación</w:t>
            </w:r>
          </w:p>
        </w:tc>
        <w:tc>
          <w:tcPr>
            <w:tcW w:w="2207" w:type="dxa"/>
          </w:tcPr>
          <w:p w14:paraId="1E6E6B49" w14:textId="531945F0" w:rsidR="001339C6" w:rsidRPr="001339C6" w:rsidRDefault="00235233" w:rsidP="001339C6">
            <w:r>
              <w:t>1-2 integrantes</w:t>
            </w:r>
          </w:p>
        </w:tc>
        <w:tc>
          <w:tcPr>
            <w:tcW w:w="2207" w:type="dxa"/>
          </w:tcPr>
          <w:p w14:paraId="0D169C8D" w14:textId="18101479" w:rsidR="001339C6" w:rsidRPr="001339C6" w:rsidRDefault="00235233" w:rsidP="001339C6">
            <w:r>
              <w:t>Variable</w:t>
            </w:r>
          </w:p>
        </w:tc>
      </w:tr>
    </w:tbl>
    <w:p w14:paraId="0A93FB45" w14:textId="77777777" w:rsidR="001B38F6" w:rsidRDefault="001B38F6" w:rsidP="002003A9">
      <w:pPr>
        <w:jc w:val="both"/>
        <w:rPr>
          <w:sz w:val="28"/>
          <w:szCs w:val="28"/>
        </w:rPr>
      </w:pPr>
    </w:p>
    <w:p w14:paraId="0BB54706" w14:textId="4689A01E" w:rsidR="002003A9" w:rsidRPr="002003A9" w:rsidRDefault="002003A9" w:rsidP="002003A9">
      <w:pPr>
        <w:jc w:val="both"/>
        <w:rPr>
          <w:b/>
          <w:bCs/>
          <w:sz w:val="36"/>
          <w:szCs w:val="36"/>
        </w:rPr>
      </w:pPr>
      <w:r w:rsidRPr="002003A9">
        <w:rPr>
          <w:b/>
          <w:bCs/>
          <w:sz w:val="36"/>
          <w:szCs w:val="36"/>
        </w:rPr>
        <w:t>3. Conclusión</w:t>
      </w:r>
    </w:p>
    <w:p w14:paraId="2FC32504" w14:textId="35212689" w:rsidR="00835C85" w:rsidRPr="00835C85" w:rsidRDefault="00835C85" w:rsidP="009A1F54">
      <w:pPr>
        <w:jc w:val="both"/>
      </w:pPr>
      <w:r w:rsidRPr="00835C85">
        <w:t>La situación del laboratorio requiere una acción inmediata para proteger los equipos de cómputo y garantizar un espacio adecuado para las actividades académicas</w:t>
      </w:r>
      <w:r w:rsidR="00B84EB3">
        <w:t xml:space="preserve">, </w:t>
      </w:r>
    </w:p>
    <w:p w14:paraId="67E5B581" w14:textId="5569CB02" w:rsidR="002003A9" w:rsidRDefault="002003A9" w:rsidP="002003A9">
      <w:pPr>
        <w:jc w:val="both"/>
      </w:pPr>
    </w:p>
    <w:p w14:paraId="4BCAAAFD" w14:textId="77777777" w:rsidR="002003A9" w:rsidRDefault="002003A9" w:rsidP="002003A9">
      <w:pPr>
        <w:jc w:val="both"/>
      </w:pPr>
    </w:p>
    <w:p w14:paraId="7D16E974" w14:textId="77777777" w:rsidR="002003A9" w:rsidRDefault="002003A9" w:rsidP="002003A9">
      <w:pPr>
        <w:jc w:val="both"/>
      </w:pPr>
    </w:p>
    <w:p w14:paraId="17B6A321" w14:textId="77777777" w:rsidR="002003A9" w:rsidRDefault="002003A9" w:rsidP="002003A9">
      <w:pPr>
        <w:jc w:val="both"/>
      </w:pPr>
    </w:p>
    <w:p w14:paraId="57800975" w14:textId="77777777" w:rsidR="00AD5429" w:rsidRDefault="00AD5429" w:rsidP="0029482E">
      <w:pPr>
        <w:jc w:val="both"/>
      </w:pPr>
    </w:p>
    <w:sectPr w:rsidR="00AD542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E8573" w14:textId="77777777" w:rsidR="00026297" w:rsidRDefault="00026297" w:rsidP="002003A9">
      <w:pPr>
        <w:spacing w:after="0" w:line="240" w:lineRule="auto"/>
      </w:pPr>
      <w:r>
        <w:separator/>
      </w:r>
    </w:p>
  </w:endnote>
  <w:endnote w:type="continuationSeparator" w:id="0">
    <w:p w14:paraId="67FBD186" w14:textId="77777777" w:rsidR="00026297" w:rsidRDefault="00026297" w:rsidP="00200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altName w:val="Calibri"/>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8AA1" w14:textId="77777777" w:rsidR="009778AE" w:rsidRDefault="009778AE">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rPr>
      <w:t>1</w:t>
    </w:r>
    <w:r>
      <w:rPr>
        <w:color w:val="323E4F" w:themeColor="text2" w:themeShade="BF"/>
      </w:rPr>
      <w:fldChar w:fldCharType="end"/>
    </w:r>
  </w:p>
  <w:p w14:paraId="702ECDE3" w14:textId="0335ED1C" w:rsidR="002003A9" w:rsidRPr="002003A9" w:rsidRDefault="002003A9">
    <w:pPr>
      <w:pStyle w:val="Piedepgina"/>
      <w:rPr>
        <w:lang w:val="es-4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CECFE" w14:textId="77777777" w:rsidR="00026297" w:rsidRDefault="00026297" w:rsidP="002003A9">
      <w:pPr>
        <w:spacing w:after="0" w:line="240" w:lineRule="auto"/>
      </w:pPr>
      <w:r>
        <w:separator/>
      </w:r>
    </w:p>
  </w:footnote>
  <w:footnote w:type="continuationSeparator" w:id="0">
    <w:p w14:paraId="4B675B72" w14:textId="77777777" w:rsidR="00026297" w:rsidRDefault="00026297" w:rsidP="002003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270"/>
    <w:multiLevelType w:val="multilevel"/>
    <w:tmpl w:val="2CA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33E4D"/>
    <w:multiLevelType w:val="multilevel"/>
    <w:tmpl w:val="B9F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33F15"/>
    <w:multiLevelType w:val="multilevel"/>
    <w:tmpl w:val="7B9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108ED"/>
    <w:multiLevelType w:val="hybridMultilevel"/>
    <w:tmpl w:val="775A26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4C72B5B"/>
    <w:multiLevelType w:val="hybridMultilevel"/>
    <w:tmpl w:val="BBD0B040"/>
    <w:lvl w:ilvl="0" w:tplc="D3027494">
      <w:start w:val="4"/>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8656C98"/>
    <w:multiLevelType w:val="multilevel"/>
    <w:tmpl w:val="A8C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44F70"/>
    <w:multiLevelType w:val="multilevel"/>
    <w:tmpl w:val="8F06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44BE4"/>
    <w:multiLevelType w:val="multilevel"/>
    <w:tmpl w:val="811C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E06C9"/>
    <w:multiLevelType w:val="multilevel"/>
    <w:tmpl w:val="F958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D46272"/>
    <w:multiLevelType w:val="hybridMultilevel"/>
    <w:tmpl w:val="4FA278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ECA13EF"/>
    <w:multiLevelType w:val="multilevel"/>
    <w:tmpl w:val="EDA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E1363"/>
    <w:multiLevelType w:val="multilevel"/>
    <w:tmpl w:val="CC02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35A3F"/>
    <w:multiLevelType w:val="multilevel"/>
    <w:tmpl w:val="D326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FE2823"/>
    <w:multiLevelType w:val="multilevel"/>
    <w:tmpl w:val="FDD0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C101A"/>
    <w:multiLevelType w:val="hybridMultilevel"/>
    <w:tmpl w:val="D4B0DA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7B162E9"/>
    <w:multiLevelType w:val="hybridMultilevel"/>
    <w:tmpl w:val="BD60C6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93057B3"/>
    <w:multiLevelType w:val="multilevel"/>
    <w:tmpl w:val="90EC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793A57"/>
    <w:multiLevelType w:val="hybridMultilevel"/>
    <w:tmpl w:val="BF8865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2AB04FB"/>
    <w:multiLevelType w:val="hybridMultilevel"/>
    <w:tmpl w:val="3CAAC0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340674D"/>
    <w:multiLevelType w:val="hybridMultilevel"/>
    <w:tmpl w:val="62560292"/>
    <w:lvl w:ilvl="0" w:tplc="71DA5C40">
      <w:start w:val="1"/>
      <w:numFmt w:val="decimal"/>
      <w:lvlText w:val="%1."/>
      <w:lvlJc w:val="left"/>
      <w:pPr>
        <w:ind w:left="720" w:hanging="360"/>
      </w:pPr>
      <w:rPr>
        <w:rFonts w:hint="default"/>
        <w:sz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8C81E0D"/>
    <w:multiLevelType w:val="multilevel"/>
    <w:tmpl w:val="1EE81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FD29C0"/>
    <w:multiLevelType w:val="multilevel"/>
    <w:tmpl w:val="A62C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7760793">
    <w:abstractNumId w:val="9"/>
  </w:num>
  <w:num w:numId="2" w16cid:durableId="49423166">
    <w:abstractNumId w:val="3"/>
  </w:num>
  <w:num w:numId="3" w16cid:durableId="1348017197">
    <w:abstractNumId w:val="18"/>
  </w:num>
  <w:num w:numId="4" w16cid:durableId="1498957251">
    <w:abstractNumId w:val="12"/>
  </w:num>
  <w:num w:numId="5" w16cid:durableId="1647468403">
    <w:abstractNumId w:val="0"/>
  </w:num>
  <w:num w:numId="6" w16cid:durableId="820385791">
    <w:abstractNumId w:val="2"/>
  </w:num>
  <w:num w:numId="7" w16cid:durableId="1545825168">
    <w:abstractNumId w:val="13"/>
  </w:num>
  <w:num w:numId="8" w16cid:durableId="1630893794">
    <w:abstractNumId w:val="8"/>
  </w:num>
  <w:num w:numId="9" w16cid:durableId="1138646439">
    <w:abstractNumId w:val="16"/>
  </w:num>
  <w:num w:numId="10" w16cid:durableId="1903560073">
    <w:abstractNumId w:val="1"/>
  </w:num>
  <w:num w:numId="11" w16cid:durableId="1760061579">
    <w:abstractNumId w:val="4"/>
  </w:num>
  <w:num w:numId="12" w16cid:durableId="1734038982">
    <w:abstractNumId w:val="11"/>
  </w:num>
  <w:num w:numId="13" w16cid:durableId="824199902">
    <w:abstractNumId w:val="21"/>
  </w:num>
  <w:num w:numId="14" w16cid:durableId="700283779">
    <w:abstractNumId w:val="6"/>
  </w:num>
  <w:num w:numId="15" w16cid:durableId="883784630">
    <w:abstractNumId w:val="7"/>
  </w:num>
  <w:num w:numId="16" w16cid:durableId="1576015181">
    <w:abstractNumId w:val="10"/>
  </w:num>
  <w:num w:numId="17" w16cid:durableId="785466065">
    <w:abstractNumId w:val="20"/>
  </w:num>
  <w:num w:numId="18" w16cid:durableId="1580016233">
    <w:abstractNumId w:val="17"/>
  </w:num>
  <w:num w:numId="19" w16cid:durableId="1333994667">
    <w:abstractNumId w:val="5"/>
  </w:num>
  <w:num w:numId="20" w16cid:durableId="958990865">
    <w:abstractNumId w:val="15"/>
  </w:num>
  <w:num w:numId="21" w16cid:durableId="959266257">
    <w:abstractNumId w:val="19"/>
  </w:num>
  <w:num w:numId="22" w16cid:durableId="14520944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11"/>
    <w:rsid w:val="00026297"/>
    <w:rsid w:val="000D268B"/>
    <w:rsid w:val="000F7E31"/>
    <w:rsid w:val="001339C6"/>
    <w:rsid w:val="001574F3"/>
    <w:rsid w:val="001877FB"/>
    <w:rsid w:val="001B38F6"/>
    <w:rsid w:val="001F6082"/>
    <w:rsid w:val="002003A9"/>
    <w:rsid w:val="00235233"/>
    <w:rsid w:val="0029482E"/>
    <w:rsid w:val="002F091C"/>
    <w:rsid w:val="0030475C"/>
    <w:rsid w:val="00365C36"/>
    <w:rsid w:val="00484B23"/>
    <w:rsid w:val="0051793B"/>
    <w:rsid w:val="00591922"/>
    <w:rsid w:val="00610675"/>
    <w:rsid w:val="00666F36"/>
    <w:rsid w:val="006D1571"/>
    <w:rsid w:val="00715FE8"/>
    <w:rsid w:val="00765D5D"/>
    <w:rsid w:val="00791299"/>
    <w:rsid w:val="007A043C"/>
    <w:rsid w:val="007C1609"/>
    <w:rsid w:val="0081719C"/>
    <w:rsid w:val="00817803"/>
    <w:rsid w:val="00835C85"/>
    <w:rsid w:val="008427AC"/>
    <w:rsid w:val="00877A3E"/>
    <w:rsid w:val="00891911"/>
    <w:rsid w:val="00902205"/>
    <w:rsid w:val="00903F64"/>
    <w:rsid w:val="00921009"/>
    <w:rsid w:val="00965603"/>
    <w:rsid w:val="009778AE"/>
    <w:rsid w:val="00981EA0"/>
    <w:rsid w:val="009A1290"/>
    <w:rsid w:val="009A1F54"/>
    <w:rsid w:val="00A3044B"/>
    <w:rsid w:val="00AB1585"/>
    <w:rsid w:val="00AD5429"/>
    <w:rsid w:val="00B40BD1"/>
    <w:rsid w:val="00B4389C"/>
    <w:rsid w:val="00B60F6F"/>
    <w:rsid w:val="00B63509"/>
    <w:rsid w:val="00B84EB3"/>
    <w:rsid w:val="00BC29B2"/>
    <w:rsid w:val="00D775A4"/>
    <w:rsid w:val="00DE1998"/>
    <w:rsid w:val="00E31093"/>
    <w:rsid w:val="00E73362"/>
    <w:rsid w:val="00F05298"/>
    <w:rsid w:val="00F80EA5"/>
    <w:rsid w:val="00FC23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57E01"/>
  <w15:chartTrackingRefBased/>
  <w15:docId w15:val="{A9E354BE-9A5D-49E1-864E-8BDBFE3A7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1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91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919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919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919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919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19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19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19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9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919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919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919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919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919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19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19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1911"/>
    <w:rPr>
      <w:rFonts w:eastAsiaTheme="majorEastAsia" w:cstheme="majorBidi"/>
      <w:color w:val="272727" w:themeColor="text1" w:themeTint="D8"/>
    </w:rPr>
  </w:style>
  <w:style w:type="paragraph" w:styleId="Ttulo">
    <w:name w:val="Title"/>
    <w:basedOn w:val="Normal"/>
    <w:next w:val="Normal"/>
    <w:link w:val="TtuloCar"/>
    <w:uiPriority w:val="10"/>
    <w:qFormat/>
    <w:rsid w:val="00891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19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19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19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1911"/>
    <w:pPr>
      <w:spacing w:before="160"/>
      <w:jc w:val="center"/>
    </w:pPr>
    <w:rPr>
      <w:i/>
      <w:iCs/>
      <w:color w:val="404040" w:themeColor="text1" w:themeTint="BF"/>
    </w:rPr>
  </w:style>
  <w:style w:type="character" w:customStyle="1" w:styleId="CitaCar">
    <w:name w:val="Cita Car"/>
    <w:basedOn w:val="Fuentedeprrafopredeter"/>
    <w:link w:val="Cita"/>
    <w:uiPriority w:val="29"/>
    <w:rsid w:val="00891911"/>
    <w:rPr>
      <w:i/>
      <w:iCs/>
      <w:color w:val="404040" w:themeColor="text1" w:themeTint="BF"/>
    </w:rPr>
  </w:style>
  <w:style w:type="paragraph" w:styleId="Prrafodelista">
    <w:name w:val="List Paragraph"/>
    <w:basedOn w:val="Normal"/>
    <w:uiPriority w:val="34"/>
    <w:qFormat/>
    <w:rsid w:val="00891911"/>
    <w:pPr>
      <w:ind w:left="720"/>
      <w:contextualSpacing/>
    </w:pPr>
  </w:style>
  <w:style w:type="character" w:styleId="nfasisintenso">
    <w:name w:val="Intense Emphasis"/>
    <w:basedOn w:val="Fuentedeprrafopredeter"/>
    <w:uiPriority w:val="21"/>
    <w:qFormat/>
    <w:rsid w:val="00891911"/>
    <w:rPr>
      <w:i/>
      <w:iCs/>
      <w:color w:val="2F5496" w:themeColor="accent1" w:themeShade="BF"/>
    </w:rPr>
  </w:style>
  <w:style w:type="paragraph" w:styleId="Citadestacada">
    <w:name w:val="Intense Quote"/>
    <w:basedOn w:val="Normal"/>
    <w:next w:val="Normal"/>
    <w:link w:val="CitadestacadaCar"/>
    <w:uiPriority w:val="30"/>
    <w:qFormat/>
    <w:rsid w:val="00891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91911"/>
    <w:rPr>
      <w:i/>
      <w:iCs/>
      <w:color w:val="2F5496" w:themeColor="accent1" w:themeShade="BF"/>
    </w:rPr>
  </w:style>
  <w:style w:type="character" w:styleId="Referenciaintensa">
    <w:name w:val="Intense Reference"/>
    <w:basedOn w:val="Fuentedeprrafopredeter"/>
    <w:uiPriority w:val="32"/>
    <w:qFormat/>
    <w:rsid w:val="00891911"/>
    <w:rPr>
      <w:b/>
      <w:bCs/>
      <w:smallCaps/>
      <w:color w:val="2F5496" w:themeColor="accent1" w:themeShade="BF"/>
      <w:spacing w:val="5"/>
    </w:rPr>
  </w:style>
  <w:style w:type="table" w:styleId="Tablaconcuadrcula">
    <w:name w:val="Table Grid"/>
    <w:basedOn w:val="Tablanormal"/>
    <w:uiPriority w:val="39"/>
    <w:rsid w:val="00200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003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003A9"/>
  </w:style>
  <w:style w:type="paragraph" w:styleId="Piedepgina">
    <w:name w:val="footer"/>
    <w:basedOn w:val="Normal"/>
    <w:link w:val="PiedepginaCar"/>
    <w:uiPriority w:val="99"/>
    <w:unhideWhenUsed/>
    <w:rsid w:val="002003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003A9"/>
  </w:style>
  <w:style w:type="paragraph" w:styleId="NormalWeb">
    <w:name w:val="Normal (Web)"/>
    <w:basedOn w:val="Normal"/>
    <w:uiPriority w:val="99"/>
    <w:semiHidden/>
    <w:unhideWhenUsed/>
    <w:rsid w:val="00AD542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url">
    <w:name w:val="url"/>
    <w:basedOn w:val="Fuentedeprrafopredeter"/>
    <w:rsid w:val="00AD5429"/>
  </w:style>
  <w:style w:type="character" w:styleId="Hipervnculo">
    <w:name w:val="Hyperlink"/>
    <w:basedOn w:val="Fuentedeprrafopredeter"/>
    <w:uiPriority w:val="99"/>
    <w:unhideWhenUsed/>
    <w:rsid w:val="00AD5429"/>
    <w:rPr>
      <w:color w:val="0563C1" w:themeColor="hyperlink"/>
      <w:u w:val="single"/>
    </w:rPr>
  </w:style>
  <w:style w:type="character" w:styleId="Mencinsinresolver">
    <w:name w:val="Unresolved Mention"/>
    <w:basedOn w:val="Fuentedeprrafopredeter"/>
    <w:uiPriority w:val="99"/>
    <w:semiHidden/>
    <w:unhideWhenUsed/>
    <w:rsid w:val="00AD5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1039</Words>
  <Characters>5716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Uriel Fonseca Mexica</dc:creator>
  <cp:keywords/>
  <dc:description/>
  <cp:lastModifiedBy>ITZEL LEONEL VARGAS</cp:lastModifiedBy>
  <cp:revision>2</cp:revision>
  <dcterms:created xsi:type="dcterms:W3CDTF">2026-03-04T15:39:00Z</dcterms:created>
  <dcterms:modified xsi:type="dcterms:W3CDTF">2026-03-04T15:39:00Z</dcterms:modified>
</cp:coreProperties>
</file>