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E26" w:rsidRPr="00CE6E26" w:rsidRDefault="00CE6E26" w:rsidP="00CE6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Разбираемся с простыми формами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Самый простой хелпер форм - это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form_tag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Содержимое формы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подобном вызове без аргументов, он создает тег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который, при отправке, сформирует POST-запрос к текущей странице. Например,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текущая страница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home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тогда сгенерированный HTML будет выглядеть так (некоторые переводы строк добавлены для читаемости):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&lt;form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accept-charset="UTF-8"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action="/home/index"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method="post"&gt;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style="margin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:0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;padding:0"&gt;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name="utf8"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type="hidden"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value="&amp;#x2713;"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authenticity_token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type="hidden"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value="f755bb0ed134b76c432144748a6d4b7a7ddf2b71"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contents</w:t>
            </w:r>
            <w:proofErr w:type="spellEnd"/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увидеть, что HTML содержит нечто дополнительное: элемент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двумя скрытыми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внутри. Этот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важен, поскольку без него форма не может быть успешно отправлена. Первый элемент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utf8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обеспечивает, чтобы браузер правильно относился к кодировке вашей формы, он генерируется для всех форм, у которых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равен "GET" или "POST". Второй элемент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authenticity_token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особенностью безопасности Rails, называемой </w:t>
      </w: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защитой от подделки межсайтовых запросов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хелперы форм генерируют его для каждой формы, у которых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"GET" (если эта особенность безопасности включена). Подробнее об этом можно прочитать в </w:t>
      </w:r>
      <w:r w:rsidRPr="00CE6E2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Руководстве </w:t>
      </w:r>
      <w:proofErr w:type="spellStart"/>
      <w:r w:rsidRPr="00CE6E2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Ruby</w:t>
      </w:r>
      <w:proofErr w:type="spellEnd"/>
      <w:r w:rsidRPr="00CE6E2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On</w:t>
      </w:r>
      <w:proofErr w:type="spellEnd"/>
      <w:r w:rsidRPr="00CE6E2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Rails по безопасности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всем протяжении этого руководства,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скрытыми элементами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исключаться для краткости.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Характерная форма поиска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 из наиболее простых форм, встречающихся в вебе, является форма поиска. Эта форма содержит:</w:t>
      </w:r>
    </w:p>
    <w:p w:rsidR="00CE6E26" w:rsidRPr="00CE6E26" w:rsidRDefault="00CE6E26" w:rsidP="00CE6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 формы с методом "GET", </w:t>
      </w:r>
    </w:p>
    <w:p w:rsidR="00CE6E26" w:rsidRPr="00CE6E26" w:rsidRDefault="00CE6E26" w:rsidP="00CE6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метку для поля ввода, </w:t>
      </w:r>
    </w:p>
    <w:p w:rsidR="00CE6E26" w:rsidRPr="00CE6E26" w:rsidRDefault="00CE6E26" w:rsidP="00CE6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 поля ввода текста и </w:t>
      </w:r>
    </w:p>
    <w:p w:rsidR="00CE6E26" w:rsidRPr="00CE6E26" w:rsidRDefault="00CE6E26" w:rsidP="00CE6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 отправки. 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эту форму, используем, соответственно,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label_tag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text_field_tag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submit_tag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здесь: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tag(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"/search", method: "get") do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:q, "Search for:")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text_field_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:q)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submit_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"Search")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создаст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&lt;form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accept-charset="UTF-8"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action="/search"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method="get"&gt;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&lt;label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for="q"&gt;Search for:&lt;/label&gt;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id="q"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name="q"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name="commit"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type="submit"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value="Search"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поля формы генерируется атрибут ID из его имени ("q" в примере). Эти ID могут быть очень полезны для стилей CSS или управления полями форм с помощью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text_field_tag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submit_tag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имеется похожий хелпер для </w:t>
      </w:r>
      <w:r w:rsidRPr="00CE6E2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каждого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 управления формой в HTML.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Всегда используйте "GET" как метод для форм поиска. Это позволит пользователям сохранить в закладки определенный поиск и потом вернуться к нему. В более общем плане Rails призывает вас использовать правильный метод HTTP для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экшна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Несколько </w:t>
      </w:r>
      <w:proofErr w:type="spellStart"/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хэшей</w:t>
      </w:r>
      <w:proofErr w:type="spellEnd"/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вызовах хелпера формы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Хелпер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2 аргумента: путь для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экшна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опций. Этот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метод отправки формы и опции HTML, такие как класс элемента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 случае с хелпером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link_to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аргумент пути не должен быть строкой. Это может быть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параметров URL,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распознаваемый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механизмом маршрутизации Rails, преобразующим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валидный URL. Однако, если оба аргумента для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можно легко получить проблему, если захотите определить оба. Например, вы напишите так: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form_tag(controller: "people", action: "search", method: "get", class: 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nifty_form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 =&gt; '&lt;form accept-charset="UTF-8" action="/people/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search?method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get&amp;class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nifty_form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 method="post"&gt;'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методы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method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присоединены к строке запроса сгенерированного URL, поскольку, хотя вы и хотели передать два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хэша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фактически вы передали один. Чтобы сообщить об этом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следует выделить первый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хэша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) фигурными скобками. Это создаст HTML, который вы ожидаете: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form_tag({controller: "people", action: "search"}, method: "get", class: 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nifty_form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 =&gt; '&lt;form accept-charset="UTF-8" action="/people/search" method="get" class="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nifty_form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"&gt;'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Хелперы для создания элементов форм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Rails предоставляет ряд хелперов для генерации элементов форм, таких как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чекбоксы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текстовые поля, радио-кнопки и так далее. Эти простые хелперы с именами, оканчивающимися на "_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(такие как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text_field_tag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check_box_tag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генерируют отдельный элемент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Первый параметр у них это всегда имя поля. Когда форма отправлена, имя будет передано среди данных формы, и, в свою очередь, помещено в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значением, введенным пользователем в это поле. Например, если форма содержит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&lt;%=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text_field_tag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(: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query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) %&gt;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значение для этого поля можно получить в контроллере с помощью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[: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query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 именовании полей Rails использует определенные соглашения, делающие возможным отправлять параметры с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нескалярными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величинами, такие как массивы 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также будут доступны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proofErr w:type="spellStart"/>
      <w:r w:rsidRPr="00CE6E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Чекбоксы</w:t>
      </w:r>
      <w:proofErr w:type="spellEnd"/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Чекбоксы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элементы управления формой, которые дают пользователю ряд опций, которые он может включить или выключить: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check_box_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pet_dog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pet_dog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"I own a dog")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check_box_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pet_cat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pet_cat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"I own a cat") 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создаст следующее: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pet_dog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pet_dog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type="checkbox"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value="1"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&lt;label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pet_dog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"&gt;I own a dog&lt;/label&gt;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pet_cat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pet_cat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type="checkbox"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value="1"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&lt;label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pet_cat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"&gt;I own a cat&lt;/label&gt;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параметр у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check_box_tag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разумеется, - это имя поля. Второй параметр, естественно, - это значение поля. Это значение будет включено в данные формы (и будет присутствовать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когда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нажат.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Радио-кнопки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Радио-кнопки, чем-то похожие на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чекбоксы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- это элементы управления, которые определяют набор взаимоисключающих опций (т.е. пользователь может выбрать только одну):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radio_button_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:age, "child")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age_child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"I am younger than 21")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radio_button_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:age, "adult")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age_adult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"I'm over 21") 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age_child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name="age"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type="radio"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value="child"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&lt;label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age_child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"&gt;I am younger than 21&lt;/label&gt;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age_adult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name="age"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type="radio"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value="adult"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&lt;label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age_adult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"&gt;I'm over 21&lt;/label&gt;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 у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check_box_tag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второй параметр для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radio_button_tag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значение поля. Так как эти две радио-кнопки имеют одинаковое имя (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пользователь может выбрать одну, 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[: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содержать или "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child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" или "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adult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 используйте метки (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labels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чекбоксов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радио-кнопок. Они связывают текст с определенной опцией и, предоставляя большее пространство для щелчка, упрощают ввод.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Другие интересные хелперы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других элементов управления формой стоит упомянуть текстовое поле, поле пароля, скрытое поле, поля поиска, ввода телефона, даты, времени, цвета, даты-времени, локальных даты-времени, месяца, недели,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text_area_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:message, "Hi, nice site", size: "24x6")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password_field_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:password)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hidden_field_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"5")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search_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:user, :name)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telephone_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:user, :phone)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:user, 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born_on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datetime_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:user, 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meeting_time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datetime_local_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:user, 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graduation_day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month_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:user, 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birthday_month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week_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:user, 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birthday_week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:user, :homepage)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email_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:user, :address)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color_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:user, 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favorite_color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:task, 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started_at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textarea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id="message"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name="message"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cols="24"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rows="6"&gt;Hi, nice site&lt;/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textarea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id="password"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name="password"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type="password"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type="hidden"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value="5"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user_name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name="user[name]"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type="search"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user_phone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name="user[phone]"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tel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user_born_on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name="user[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born_on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type="date"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user_meeting_time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name="user[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meeting_time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datetime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user_graduation_day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name="user[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graduation_day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datetime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-local"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user_birthday_month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name="user[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birthday_month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type="month"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user_birthday_week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name="user[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birthday_week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type="week"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user_homepage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name="user[homepage]"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user_address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name="user[address]"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type="email"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user_favorite_color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name="user[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favorite_color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type="color"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value="#000000"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task_started_at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name="task[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started_at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type="time"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Скрытые поля не отображаются пользователю, вместо этого они содержат данные, как и любое текстовое поле. Их значения могут быть изменены с помощью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Поля поиска, ввода телефона, даты, времени, цвета, даты-времени, локальных даты-времени, месяца, недели,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элементы управления HTML5.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необходимо, чтобы у вашего приложения была совместимость со старыми браузерами, вам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HTML5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polyfill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(предоставляемый с помощью CSS и/или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Хотя в таких решениях </w:t>
      </w:r>
      <w:hyperlink r:id="rId6" w:history="1">
        <w:r w:rsidRPr="00CE6E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нет недостатка</w:t>
        </w:r>
      </w:hyperlink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популярными инструментами на сегодняшний момент являются </w:t>
      </w:r>
      <w:hyperlink r:id="rId7" w:history="1">
        <w:proofErr w:type="spellStart"/>
        <w:r w:rsidRPr="00CE6E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Modernizr</w:t>
        </w:r>
        <w:proofErr w:type="spellEnd"/>
      </w:hyperlink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8" w:history="1">
        <w:proofErr w:type="spellStart"/>
        <w:r w:rsidRPr="00CE6E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yepnope</w:t>
        </w:r>
        <w:proofErr w:type="spellEnd"/>
      </w:hyperlink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предоставляющие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простой способ добавить функциональность, основанную на присутствии обнаруженных особенностей HTML5.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Работаем с объектами модели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Хелперы объекта модели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Наиболее частыми задачами для форм являются редактирование или создание объекта модели. В то время как хелперы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*_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конечно, могут быть использованы для этой задачи, они несколько многословны, так как для каждого тега вам придется обеспечить использование правильного имени параметра и установку подходящего значения поля по умолчанию. Rails предоставляет методы, подогнанные под эту задачу. У этих хелперов отсутствует суффикс </w:t>
      </w:r>
      <w:proofErr w:type="spellStart"/>
      <w:r w:rsidRPr="00CE6E2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tag</w:t>
      </w:r>
      <w:proofErr w:type="spellEnd"/>
      <w:r w:rsidRPr="00CE6E2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например, `</w:t>
      </w:r>
      <w:proofErr w:type="spellStart"/>
      <w:r w:rsidRPr="00CE6E2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text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field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text_area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`.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 этих хелперов первый аргумент - это имя переменной экземпляра, а второй - это имя метода (обычно атрибутного), вызываемого для этого объекта. Rails установит значение элемента управления равным возвращаемому значению метода объекта и установит подходящее имя поля. Если ваш контроллер определил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имя этой персоны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Henry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тогда форма, содержащая: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3894965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text_field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person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</w:t>
            </w:r>
            <w:proofErr w:type="spellStart"/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 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выдаст подобный результат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75933155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person_name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name="person[name]"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value="Henry"/&gt;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подтверждения формы, значение, введенное пользователем, будет храниться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[: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][: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[: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годен для передачи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Person.new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или, если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экземпляр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person.update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Хотя имя атрибута - очень распространенный второй параметр для этих хелперов, он не является обязательным. В вышеупомянутом примере, до тех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 объекты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методы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Rails будет удовлетворен.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передавать имя переменной экземпляра, т.е.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 фактический экземпляр объекта вашей модели.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Rails предоставляет хелперы для отображения ошибок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объектом модели. Детально они раскрываются в руководстве </w:t>
      </w:r>
      <w:r w:rsidRPr="00CE6E2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Отображение ошибок </w:t>
      </w:r>
      <w:proofErr w:type="spellStart"/>
      <w:r w:rsidRPr="00CE6E2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валидации</w:t>
      </w:r>
      <w:proofErr w:type="spellEnd"/>
      <w:r w:rsidRPr="00CE6E2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во </w:t>
      </w:r>
      <w:proofErr w:type="spellStart"/>
      <w:r w:rsidRPr="00CE6E2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вьюхе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Привязывание формы к объекту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Хотя комфортность несколько улучшилась, она еще далека от совершенства. Если у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много атрибутов для редактирования, тогда мы должны повторить имя редактируемого объекта много раз. То, что мы хотим сделать, - это как-то привязать форму к объекту модели, что как раз осуществляется с помощью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 у нас есть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контроллер для работы со статьями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articles_controller.rb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@article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Article.new</w:t>
            </w:r>
            <w:proofErr w:type="spellEnd"/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Соответствующая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вьюха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articles/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new.html.erb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использующая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выглядит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@article, url: {action: "create"}, html: {class: 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nifty_form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 do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|f|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f.text_field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:title</w:t>
            </w:r>
            <w:proofErr w:type="gram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f.text_area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:body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size: "60x12"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f.submit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Create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отметить несколько вещей:</w:t>
      </w:r>
    </w:p>
    <w:p w:rsidR="00CE6E26" w:rsidRPr="00CE6E26" w:rsidRDefault="00CE6E26" w:rsidP="00CE6E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article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фактический объект, который редактируется. </w:t>
      </w:r>
    </w:p>
    <w:p w:rsidR="00CE6E26" w:rsidRPr="00CE6E26" w:rsidRDefault="00CE6E26" w:rsidP="00CE6E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есть одиночный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опций. Опции маршрутизации передаются в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хэше</w:t>
      </w:r>
      <w:proofErr w:type="spellEnd"/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url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опции HTML передаются в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хэше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для формы можно предоставить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опцию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namespace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быть уверенным в уникальности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аттрибутов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формы.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Аттрибут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namespace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префиксом с подчеркиванием в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генерируемых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HTML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E6E26" w:rsidRPr="00CE6E26" w:rsidRDefault="00CE6E26" w:rsidP="00CE6E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объект </w:t>
      </w:r>
      <w:proofErr w:type="spellStart"/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form</w:t>
      </w:r>
      <w:proofErr w:type="spellEnd"/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(переменная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CE6E26" w:rsidRPr="00CE6E26" w:rsidRDefault="00CE6E26" w:rsidP="00CE6E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создания элементов управления формой вызываются </w:t>
      </w:r>
      <w:r w:rsidRPr="00CE6E2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для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Итоговый HTML: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&lt;form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accept-charset="UTF-8"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action="/articles/create"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method="post"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nifty_form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article_title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name="article[title]"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textarea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article_body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name="article[body]"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cols="60"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rows="12"&gt;&lt;/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textarea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name="commit"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type="submit"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value="Create"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Имя, переданное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контролирует ключ, используемый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доступа к значениям формы. В примере имя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article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и, таким образом, все поля формы имеют имена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article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attribute_name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Соответственно, в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экшне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[: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article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ключи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 О значимости имен полей ввода подробнее можно прочитать в разделе про имена параметров.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хелпера, вызываемые из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идентичны хелперам объекта модели, за исключением того, что не нужно указывать, какой объект будет редактироваться, так как это уже регулируется в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создать подобное привязывание без фактического создания тега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хелпера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fields_for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полезно для редактирования дополнительных объектов модели в той же форме. Например, если имеем модель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связанной моделью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ContactDetail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 можете создать форму для создания обеих моделей подобным образом: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@person, url: {action: "create"} do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person_form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person_form.text_field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:name</w:t>
            </w:r>
            <w:proofErr w:type="gram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fields_for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@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person.contact_detail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do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contact_details_form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contact_details_form.text_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</w:t>
            </w:r>
            <w:proofErr w:type="spellStart"/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phone_number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выдаст такой результат: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&lt;form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accept-charset="UTF-8"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action="/people/create"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new_person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new_person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method="post"&gt;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person_name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name="person[name]"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contact_detail_phone_number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contact_detail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phone_number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Объект, предоставляемый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fields_for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- это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подобный тому, который предоставляется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(фактически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себя вызывает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fields_for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Положитесь на идентификацию записи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Модель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Article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непосредственно доступна пользователям приложения, и таким образом, следуя лучшим рекомендациям разработки на Rails, вы должны объявить ее как </w:t>
      </w: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ресурс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9364088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</w:t>
            </w:r>
            <w:proofErr w:type="spellStart"/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articles</w:t>
            </w:r>
            <w:proofErr w:type="spellEnd"/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Объявление ресурса имеет несколько побочных эффектов. Смотрите </w:t>
      </w:r>
      <w:proofErr w:type="spellStart"/>
      <w:r w:rsidRPr="00CE6E2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Роутинг</w:t>
      </w:r>
      <w:proofErr w:type="spellEnd"/>
      <w:r w:rsidRPr="00CE6E2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в Rails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подробностей по настройке и использованию ресурсов.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работаем с ресурсами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RESTful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вызовы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стать значительно проще, если их основывать на </w:t>
      </w: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идентификации записи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 Вкратце, вы должны всего лишь передать экземпляр модели и позволить Rails выяснить имя модели и остальное: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## Создание новой статьи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длинный стиль: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(@article, url: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articles_path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то же самое, короткий стиль (используется идентификация записи):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(@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article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## Редактирование существующей статьи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длинный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стиль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(@article, url: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article_path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(@article), html: {method: "patch"})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короткий стиль: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(@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article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Отметьте, как вызов короткого стиля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остается тем же самым, независимо от того, будет запись новой или существующей. Идентификация записи достаточно сообразительная, чтобы выяснить, новая ли запись, запрашивая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record.new_record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также выбирает правильный путь для подтверждения и имя, основывающееся на классе объекта.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Rails также автоматически установит надлежащие атрибуты формы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форма, создающая статью, будет иметь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new_article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редактируется статья с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=23, то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установлен как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edit_article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как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edit_article_23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атрибуты будут опускаться для краткости далее в этом руководстве.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используется STI (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single-table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inheritance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наследование с единой таблицей) с вашими моделями, нельзя полагаться на идентификацию записей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субкласса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лишь родительский класс определен ресурсом. Вы должны определить имя модели,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url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method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явно.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Работаем с пространствами имен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создали пространство имен маршрутов,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можно изящно сократить. Если у приложения есть пространство имен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6901071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[: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admin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@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article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создаст форму, которая передается контроллеру статей в пространстве имен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(передача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admin_article_path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(@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article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с обновлением). Если у вас несколько уровней пространства имен, тогда синтаксис подобный: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140013424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[:admin, :management, @article]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Более подробно о системе маршрутизации Rails и связанным соглашениям смотрите </w:t>
      </w:r>
      <w:proofErr w:type="spellStart"/>
      <w:r w:rsidRPr="00CE6E2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Роутинг</w:t>
      </w:r>
      <w:proofErr w:type="spellEnd"/>
      <w:r w:rsidRPr="00CE6E2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в Rails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формы работают с методами PATCH, PUT или DELETE?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Фреймворк Rails поддерживает дизайн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RESTful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ваших приложениях, что означает частое использование запросов "PATCH" и "DELETE" (помимо "GET" и "POST"). Однако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большинство браузеров </w:t>
      </w:r>
      <w:r w:rsidRPr="00CE6E2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 поддерживают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методы, иные, чем "GET" и "POST", когда они исходят от подтверждаемых форм.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Rails работает с этой проблемой, эмулируя другие методы с помощью POST со скрытым полем, названным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"_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method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установлен для отражения желаемого метода: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112534855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form_tag(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search_path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method: "patch")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&lt;form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accept-charset="UTF-8"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action="/search"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method="post"&gt;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style="margin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:0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;padding:0"&gt;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name="_method"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type="hidden"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value="patch"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name="utf8"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type="hidden"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value="&amp;#x2713;"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authenticity_token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type="hidden"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value="f755bb0ed134b76c432144748a6d4b7a7ddf2b71"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...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парсинге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POST, Rails принимает в счет специальный параметр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method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с ним, как будто бы был определен этот метод HTTP ("PATCH" в этом примере).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Легкое создание списков выбора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Списки выбора в HTML требуют значительной верстки (один элемент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OPTION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варианта выбора), поэтому имеет большой смысл создавать их динамически.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как может выглядеть верстка: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&lt;select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city_id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city_id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&lt;option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value="1"&gt;Lisbon&lt;/option&gt;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&lt;option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value="2"&gt;Madrid&lt;/option&gt;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...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&lt;option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value="12"&gt;Berlin&lt;/option&gt;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&lt;/select&gt;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Тут мы имеем перечень городов, имена которых представлены пользователю. Самому приложению для обработки нужен только их ID, поэтому он используется как атрибут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варианта выбора. Давайте посмотрим, как Rails может нам помочь.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h4. Тэги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</w:t>
      </w:r>
      <w:proofErr w:type="spellEnd"/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Наиболее простой хелпер - это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который, как следует из имени, просто создает тег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инкапсулирующий строку опций: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202994174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city_id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'&lt;option value="1"&gt;Lisbon&lt;/option&gt;...')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Это закладывает начало, но пока еще динамически не создает теги вариантов выбора. Вы можете создать теги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хелпера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options_for_select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&lt;%=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options_for_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[['Lisbon', 1], ['Madrid', 2], ...])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результат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&lt;option value="1"&gt;Lisbon&lt;/option&gt;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option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value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="2"&gt;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Madrid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option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аргумент для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options_for_select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вложенный массив, в котором каждый элемент содержит два элемента: текст варианта (название города) и значение варианта (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города). Значение варианта - это то, что будет передано в ваш контроллер. Часто бывает, что значение - это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соответствующего объекта базы данных, но это не всегда так.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Зная это, вы можете комбинировать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options_for_select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достижения желаемой полной верстки: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5184711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city_id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options_for_select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(...))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options_for_select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вам предварительно выбрать вариант, передав его значение.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&lt;%=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options_for_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[['Lisbon', 1], ['Madrid', 2], ...], 2)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результат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&lt;option value="1"&gt;Lisbon&lt;/option&gt;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&lt;option value="2" selected="selected"&gt;Madrid&lt;/option&gt;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Всякий раз, когда Rails видит внутреннее значение создаваемого варианта, соответствующего этому значению, он добавит атрибут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selected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нему.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аргумент для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options_for_select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точно равен желаемому внутреннему значению. В частности, если значение - число 2, вы не можете передать "2"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options_for_select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 должны передать 2. Имейте это в виду при использовании значений, извлеченных из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хэша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они всегда строчные.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отсутствует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include_blank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prompt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include_blank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атрибут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required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отображаемый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 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multiple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хэшей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добавить произвольные атрибуты в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&lt;%=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options_for_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[['Lisbon', 1, {'data-size' =&gt; '2.8 million'}], ['Madrid', 2, {'data-size' =&gt; '3.2 million'}]], 2)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результат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&lt;option value="1" data-size="2.8 million"&gt;Lisbon&lt;/option&gt;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&lt;option value="2" selected="selected" data-size="3.2 million"&gt;Madrid&lt;/option&gt;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Списки выбора для работы с моделями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большинстве случаев элементы управления формой будут связаны с определенной моделью базы данных, и, как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наверное и ожидали, Rails предоставляет хелперы, предназначенные для этой цели. Как в случае с другими хелперами форм, когда работаете с моделями, суффикс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отбрасывается от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контроллер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@person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Person.new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city_id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2)</w:t>
            </w:r>
          </w:p>
        </w:tc>
      </w:tr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вьюха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:person, 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city_id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[['Lisbon', 1], ['Madrid', 2], ...])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Отметьте, что третий параметр - массив опций - имеет тот же самый тип аргумента, что мы передавали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options_for_select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Преимущество в том, что не стоит беспокоиться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об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предварительном выборе правильного города, если пользователь уже выбрал его - Rails сделает это за вас, прочитав из атрибута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person.city_id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 в других хелперах, если хотите использовать хелпер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областью видимостью объекта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синтаксис будет такой: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 select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form builder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f.select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city_id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...)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подобного хелпера, такого как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collection_select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чтобы установить связь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belongs_to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 должны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передасть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имя внешнего ключа (в примере выше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city_id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не само имя связи. Если определите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city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city_id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вызовет ошибку в строке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ActiveRecord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AssociationTypeMismatch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City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(#17815740)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expected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got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(#1138750)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когда вы передадите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Person.new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update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Можно взглянуть на это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другому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хелперы форм редактируют только атрибуты. Также вам стоит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пеобеспокоиться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потенциальных последствиях безопасности, если разрешить пользователям редактировать внешние ключи напрямую.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Тэги варианта выбора из коллекции произвольных объектов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тегов вариантов с помощью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options_for_select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требует, чтобы вы создали массив, содержащий текст и значение для каждого варианта. Но что, если мы имеем модель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City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(вероятно даже модель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хотим создать теги вариантов из коллекции этих объектов? Одно из решений будет сделать вложенный массив с помощью итераций: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cities_array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City.all.map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 |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city| [city.name, city.id] }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options_for_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cities_array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Хотя это и валидное решение, но Rails предоставляет менее многословную альтернативу: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options_from_collection_for_select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хелпер принимает коллекцию произвольных объектов и два дополнительных аргумента - имена методов для считывания опций </w:t>
      </w:r>
      <w:proofErr w:type="spellStart"/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value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соответственно: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170651651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options_from_collection_for_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City.all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:id, :name) 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следует из имени, это генерирует только теги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генерации работающего списка выбора его необходимо использовать в сочетании с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это делалось для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options_for_select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Когда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работаем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комбинирует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options_for_select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collection_select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комбинирует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options_from_collection_for_select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131101075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collection_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:person, 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city_id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City.all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:id, :name) 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Напомним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options_from_collection_for_select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collection_select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самое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options_for_select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Пары, переданные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options_for_select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сперва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иметь имя, затем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однако для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options_from_collection_for_select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первый аргумент - это метод значения, а второй аргумент - метод текста.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часового пояса и страны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управления поддержкой часовых поясов в Rails, можете спрашивать своих пользователей, в какой зоне они находятся. Это потребует создать варианты выбора из списка предопределенных объектов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TimeZone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collection_select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вы можете просто использовать хелпер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time_zone_select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уже все это содержит: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202802082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time_zone_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:person, 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time_zone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есть хелпер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time_zone_options_for_select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ручного (и поэтому гибко настраиваемого) способа осуществления этого. Читайте документацию по API, чтобы узнать о доступных аргументах для этих двух методов.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Rails </w:t>
      </w:r>
      <w:r w:rsidRPr="00CE6E2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раньше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имел хелпер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country_select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выбора стран, но сейчас он вынесен во внешний </w:t>
      </w:r>
      <w:hyperlink r:id="rId9" w:history="1">
        <w:r w:rsidRPr="00CE6E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плагин </w:t>
        </w:r>
        <w:proofErr w:type="spellStart"/>
        <w:r w:rsidRPr="00CE6E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country_select</w:t>
        </w:r>
        <w:proofErr w:type="spellEnd"/>
      </w:hyperlink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его использовании убедитесь, что включение или исключение определенных имен из списка может быть несколько спорным (это и послужило причиной извлечения этой функциональности из Rails).</w:t>
      </w:r>
      <w:proofErr w:type="gramEnd"/>
    </w:p>
    <w:p w:rsidR="00CE6E26" w:rsidRPr="00CE6E26" w:rsidRDefault="00CE6E26" w:rsidP="00CE6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Использование хелперов даты и времени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не использовать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хелперы форм, создающие поля ввода даты и времени HTML5, а использовать альтернативные хелперы даты и времени. Эти хелперы даты и времени отличаются от остальных хелперов форм в двух важных аспектах:</w:t>
      </w:r>
    </w:p>
    <w:p w:rsidR="00CE6E26" w:rsidRPr="00CE6E26" w:rsidRDefault="00CE6E26" w:rsidP="00CE6E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и время не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представлены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отдельным элементом ввода. Вместо них есть несколько, один на каждый компонент (год, месяц, день и т.д.), и, таким образом, нет одного значения в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хэше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вашими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датой и временем. </w:t>
      </w:r>
    </w:p>
    <w:p w:rsidR="00CE6E26" w:rsidRPr="00CE6E26" w:rsidRDefault="00CE6E26" w:rsidP="00CE6E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Другие хелперы используют суффикс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обозначения, является ли хелпер скелетным, либо работает на основе объектов модели. Что касается дат и времени,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select_date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select_time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select_datetime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скелетные хелперы, а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date_select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time_select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datetime_select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эквивалентные хелперы объекта модели. 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 эти семейства хелперов создадут ряд списков выбора для различных компонент (год, месяц, день и т.д.).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Скелетные хелперы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Семейство хелперов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_*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как первый аргумент экземпляр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используется как текущее выбранное значение. Можете опустить этот параметр в случае, если используется текущая дата. Например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204382628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select_date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Date.today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prefix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:</w:t>
            </w:r>
            <w:proofErr w:type="spellStart"/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start_date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выведет (с опущенными для краткости начальными значениями вариантов)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&lt;select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start_date_year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start_date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[year]"&gt; ... &lt;/select&gt;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&lt;select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start_date_month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start_date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[month]"&gt; ... &lt;/select&gt;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&lt;select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start_date_day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start_date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[day]"&gt; ...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select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элементы ввода выдадут результат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[: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являющийся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хэшем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ключами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day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получить фактический объект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необходимо извлечь эти значения и передать их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подходящий конструктор, например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54159564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Date.civil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params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start_date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][:year].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to_i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params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start_date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][:month].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to_i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params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start_date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][:day].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to_i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Опция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prefix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ключ, используемый для получения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хэша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компонентов даты из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хэша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Здесь она была установлена как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опущена, то по умолчанию равна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date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Хелперы объекта модели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select_date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очень хорошо работает с формами, обновляющими или создающими объекты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ожидает, что каждый элемент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хэша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соответствует одному атрибуту.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Хелперы объекта модели для даты и времени возвращает параметры со специальными именами, и когда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видит параметры с такими именами, он знает, что они должны быть скомбинированы с другими параметрами, и передает конструктору подходящее значения для типа столбца. Например: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144828092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date_select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:person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birth_date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выдаст (с опущенными для краткости начальными значениями вариантов)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&lt;select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id="person_birth_date_1i"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name="person[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birth_date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(1i)]"&gt; ... &lt;/select&gt;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&lt;select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id="person_birth_date_2i"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name="person[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birth_date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(2i)]"&gt; ... &lt;/select&gt;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&lt;select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id="person_birth_date_3i"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name="person[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birth_date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(3i)]"&gt; ...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select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приведет к такому результату в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хэше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145655788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{'person'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{'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birth_date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(1i)'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'2008', '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birth_date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(2i)'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'11', '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birth_date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(3i)'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'22'}}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это передастся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Person.new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update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отметит, что эти параметры должны быть использованы, для конструирования атрибута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birth_date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использует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суффиксную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 для определения, в каком порядке должен передать эти параметры в функции, такие как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Date.civil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опции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Оба семейства хелперов используют одинаковый базовый набор функций для создания индивидуальных тегов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таким образом, они оба принимают множество одинаковых опций. В частности, по умолчанию Rails создаст варианты выбора года как текущий год плюс/минус пять лет. Если это неподходящий вариант, опции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start_year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end_year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переопределяют это. Для получения исчерпывающего перечня доступных опций обратитесь к </w:t>
      </w:r>
      <w:hyperlink r:id="rId10" w:history="1">
        <w:r w:rsidRPr="00CE6E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документации по API</w:t>
        </w:r>
      </w:hyperlink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правило, следует использовать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date_select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работе с объектами модели 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select_date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иных случаях, таких как формы поиска, в которых результаты фильтруются по дате.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большинстве случаев встроенные элементы подбора дат неуклюжи в использовании, так как не позволяют пользователю видеть отношения между датой и днями недели.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Индивидуальные компоненты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необходимо отобразить лишь одиночный компонент даты, такой как год или месяц.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Rails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предоставляет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хелперов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одному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каждого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компонента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select_year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select_month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select_day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select_hour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select_minute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select_second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хелперы достаточно простые. По умолчанию они создадут поле ввода, названное по имени компонента времени (например "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year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для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select_year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"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month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для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select_month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т.д.), хотя это может быть переопределено в опции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field_name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Опция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prefix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так же, как работает для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select_date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select_time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имеет такое же значение по умолчанию.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параметр определяет значение даты, которое будет предложено для выбора (соответствующий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элемнт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извлечен из экземпляра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), либо сразу задается числовым значением. Например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2011)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Time.now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создаст такой же результат, если сейчас 2011 год, и значение, выбранное пользователем, может быть получено как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[: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date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][: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Загрузка файлов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Частой задачей является загрузка некоторого файла, или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аватарки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файла CSV, содержащего информацию для обработки. Самая важная вещь, это помнить при загрузке файла, что кодирование формы </w:t>
      </w:r>
      <w:r w:rsidRPr="00CE6E2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ДОЛЖНО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быть установлено как "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multipart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form-data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Если используете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это будет выполнено автоматически. Если используете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нужно установить это самому, как в следующем примере.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 две формы обе загружают файл.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tag(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{action: :upload}, multipart: true) do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file_field_tag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'picture'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@person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|f|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f.file_field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:picture</w:t>
            </w:r>
            <w:proofErr w:type="gram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Rails предоставляет обычную пару хелперов: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скелетный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file_field_tag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модельно-ориентированный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file_field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Единственное отличие от других хелперов в том, что нельзя установить значение по умолчанию для поля ввода файла, так как в этом нет смысла. Как и следует ожидать, в первом случае загруженный файл находится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[: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picture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во втором случае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[: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][: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picture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имеем загруженным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 в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хэше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экземпляр одного из подклассов класса IO. В зависимости от размера загруженного файла, это может оказаться либо экземпляр класса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StringIO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экземпляр класса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отраженный на временный файл в папке временных файлов. В обоих случаях объект будет иметь атрибут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original_filename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содержащий имя файла на компьютере пользователя, и атрибут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content_type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содержащий тип MIME загруженного файла. Следующий отрывок сохраняет загруженное содержимое в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#{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Rails.root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}/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uploads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тем же именем, что и оригинальный файл (предположив, что форма была одна из предыдущего примера).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upload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uploaded_io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params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[:person][:picture]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File.open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Rails.root.join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('public', 'uploads',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uploaded_io.original_filename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 '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wb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 do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|file|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file.write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uploaded_io.read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только файл был загружен, появляется множество потенциальных задач, начиная от того, где хранить файлы (на диске,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Amazon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S3 и т.д.), и как связать их с моделями, до изменения размера файлов изображений и создания эскизов. Такие частности выходят за рамки данного руководства, но имеется несколько библиотек, разработанных для содействия этому. Две лучших из них - это </w:t>
      </w:r>
      <w:hyperlink r:id="rId11" w:history="1">
        <w:proofErr w:type="spellStart"/>
        <w:r w:rsidRPr="00CE6E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CarrierWave</w:t>
        </w:r>
        <w:proofErr w:type="spellEnd"/>
      </w:hyperlink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2" w:history="1">
        <w:proofErr w:type="spellStart"/>
        <w:r w:rsidRPr="00CE6E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Paperclip</w:t>
        </w:r>
        <w:proofErr w:type="spellEnd"/>
      </w:hyperlink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пользователь не выбрал файл, соответствующий параметр останется пустой строкой.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Работа с </w:t>
      </w:r>
      <w:proofErr w:type="spellStart"/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Ajax</w:t>
      </w:r>
      <w:proofErr w:type="spellEnd"/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отличие от других форм, форма асинхронной загрузки файла - это не просто передача параметра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remote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Ajax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-форме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сериализация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происходит посредством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исполняющимся внутри браузера, и, поскольку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может прочесть файлы с жесткого диска, файл не может быть загружен. Наиболее частым решением является использование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невидимого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служит целью для отправки формы.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Настройка </w:t>
      </w:r>
      <w:proofErr w:type="spellStart"/>
      <w:r w:rsidRPr="00CE6E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Form</w:t>
      </w:r>
      <w:proofErr w:type="spellEnd"/>
      <w:r w:rsidRPr="00CE6E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Builder</w:t>
      </w:r>
      <w:proofErr w:type="spellEnd"/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ранее упоминалось, объект, который передается от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fields_for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- это экземпляр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FormBuilder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его подкласса).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инкапсулирует представление элементов формы для отдельного объекта. Хотя, конечно, можно писать хелперы для своих форм обычным способом, вы также можете объявить подкласс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FormBuilder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добавить хелперы туда. Например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@person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|f|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text_field_with_label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:</w:t>
            </w:r>
            <w:proofErr w:type="spellStart"/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first_name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 заменено этим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@person, builder: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LabellingFormBuilder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do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|f|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f.text_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</w:t>
            </w:r>
            <w:proofErr w:type="spellStart"/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first_name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определение класса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LabellingFormBuilder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подобным образом: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LabellingFormBuilder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ActionView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::Helpers::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FormBuilder</w:t>
            </w:r>
            <w:proofErr w:type="spellEnd"/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text_field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(attribute, options={})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label(attribute) + super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end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это используется часто, можно определить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хелпер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labeled_form_for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 определяет опцию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builder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LabellingFormBuilder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определяет, что произойдет, если вы сделаете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20241679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render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partial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f 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экземпляр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FormBuilder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тогда это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отрендерит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партиал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установив объект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партиала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LabellingFormBuilder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тогда вместо этого будет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отрендерен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партиал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labelling_form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Понимание соглашений по именованию параметров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вы видели в предыдущих разделах, значения из форм могут быть на верхнем уровне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хэша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вложены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другой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Например, в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стандартном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экшне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модели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[: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обычно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хэшем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атрибутов для создания персоны.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также содержать массивы, массивы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хэшей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тому подобное.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Фундаментально формы HTML не знают о структурировании данных, все, что они создают - это пары имя-значение, где пары являются обычными строками. Массивы 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вы видите в своем приложении, - это результат некоторых соглашений по именованию параметров, которые использует Rails.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быстрее пробовать примеры этого раздела, используя консоль для прямого вызова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парсера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параметров из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Rack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Rack::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Utils.parse_query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"name=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fred&amp;phone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=0123456789"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=&gt; {"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"=&gt;"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fred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", 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phone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"=&gt;"0123456789"}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Базовые структуры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Две базовые структуры - это массивы 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отражают синтаксис, используемый для доступа к значению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если форма содержит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1132165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person_name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name="person[name]"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value="Henry"/&gt;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содержать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25166551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{'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person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 =&gt; {'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 =&gt; '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Henry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'}}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[: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][: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получит отправленное значение в контроллере.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Хэши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быть вложены на столько уровней, сколько требуется, например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209836130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person_address_city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name="person[address][city]"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value="New York"/&gt;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вернет такой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28496684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{'person'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{'address'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{'city'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'New York'}}}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Rails игнорирует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дублирующиеся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имена параметра. Если имя параметра содержит пустой набор квадратных скобок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[], 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они будут накоплены в массиве. Если хотите, чтобы люди могли оставлять несколько телефонных номеров, можете поместить это в форму: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name="person[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phone_number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name="person[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phone_number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name="person[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phone_number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type="text"/&gt;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приведет к тому, что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[: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][: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phone_number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массивом.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Комбинируем их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смешивать и сочетать эти две концепции. Например, один из элементов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хэша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массивом, как в предыдущем примере, или вы можете иметь массив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хэшей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форма может позволить вам создать любое количество адресов, повторяя следующий фрагмент кода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name="addresses[][line1]"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name="addresses[][line2]"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name="addresses[][city]"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type="text"/&gt;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приведет к тому, что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[: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addresses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массивом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хэшей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ключами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line1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line2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city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Rails начинает собирать значения в новый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когда он встречает имя элемента, уже существующее в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текущем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хэше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имеется ограничение, по которому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могут быть вложены произвольно, является допустимым только один уровень "массивности". Массивы обычно могут быть заменены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хэшами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например, вместо массива объектов моделей можно иметь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модели с ключами, равными их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индексу массива или любому другому параметру.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в массиве не очень хорошо работают с хелпером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check_box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соответствии со спецификацией HTML,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ненажатые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чекбоксы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возвращают значения. Хелпер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check_box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обходит это, создавая второе скрытое поле с тем же именем. Если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нажат, подтверждается только скрытое поле, а если он нажат, то они оба подтверждаются, но значение от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чекбокса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приоритет. При работе с параметрами массива эти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дублирующиеся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подтверждения запутают Rails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дублирующимися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именами полей, и непонятно, как он решит, где начать новый элемент массива. Предпочтительнее использовать или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check_box_tag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массивов.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хелперов форм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Предыдущие разделы совсем не использовали хелперы Rails. Хотя можно создавать имена полей самому и передавать их напрямую хелперам, таким как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text_field_tag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Rails также предоставляет поддержку на более высоком уровне. В вашем распоряжении имеется два инструмента: параметр имени для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fields_for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опция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принимаемая этими хелперами.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возможно захотите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рендерить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 с набором полей ввода для каждого адреса человека. Например: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@person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person_form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person_form.text_field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:name</w:t>
            </w:r>
            <w:proofErr w:type="gram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person.addresses.each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</w:t>
            </w:r>
            <w:proofErr w:type="gram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|address|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person_form.fields_for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address, index: address do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address_form</w:t>
            </w:r>
            <w:proofErr w:type="spellEnd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|%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address_form.text_field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:city</w:t>
            </w:r>
            <w:proofErr w:type="gram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Предположим, у кого-то есть два адреса с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 и 45, это создаст что-то подобное: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&lt;form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accept-charset="UTF-8"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action="/people/1"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edit_person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id="edit_person_1"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method="post"&gt;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person_name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name="person[name]"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id="person_address_23_city"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name="person[address][23][city]"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id="person_address_45_city"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name="person[address][45][city]"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приведет к тому, что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выглядеть так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66443511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{'person'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{'name'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'Bob', 'address'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{'23'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{'city'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'Paris'}, '45'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{'city'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'London'}}}}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Rails знает, что все эти поля должны быть частью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хэша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вы вызвали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fields_for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первого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Определяя опцию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 сообщаете Rails, что вместо именования полей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][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city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должен вставить индекс, заключенный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[], между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city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передать объект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мы сделали, то Rails вызовет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to_param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него, который по умолчанию возвращает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базе данных. Это часто полезно, так как просто обнаружить, какая запись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быть изменена. Можете передать числа с некоторыми другими значениями, строки или даже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nil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приведет к созданию параметра в массиве).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создать более замысловатые вложения, можете явно определить первую часть имени поля (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предыдущем примере), например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fields_for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'person[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address][primary]', address, index: address do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address_form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address_form.text_field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:city</w:t>
            </w:r>
            <w:proofErr w:type="gram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создаст такие поля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divId w:val="140286706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id="person_address_primary_1_city"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name="person[address][primary][1][city]"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value="bologna"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 общему правилу конечное имя поля - это сцепление имени, переданного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fields_for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значение индекса и имени атрибута. Можете также передать опцию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прямо в хелперы, такие как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text_field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но, как правило, будет меньше повторов, если определить это на уровне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чем для отдельного элемента ввода.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ярлык вы можете добавить [] к имени и опустить опцию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то же самое, что определение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таким образом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fields_for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'person[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address][primary][]', address do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address_form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address_form.text_field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:city</w:t>
            </w:r>
            <w:proofErr w:type="gram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создаст абсолютно тот же результат, что и предыдущий пример.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Формы к внешним ресурсам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необходимо передать через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post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некоторые данные внешнему ресурсу, было бы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здорово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форму, используя хелперы форм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rails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 иногда этому ресурсу необходимо передать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authenticity_token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можно осуществить, передав параметр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authenticity_token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 '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your_external_token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опциях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form_tag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7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form_tag '</w:t>
            </w:r>
            <w:hyperlink r:id="rId13" w:history="1">
              <w:r w:rsidRPr="00CE6E2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http://farfar.away/form</w:t>
              </w:r>
            </w:hyperlink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',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authenticity_token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'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external_token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 do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contents</w:t>
            </w:r>
            <w:proofErr w:type="spellEnd"/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при отправке данных внешнему ресурсу, такому как платежный шлюз, поля, которые можно использовать в форме, ограничены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внешним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 В этом случае вам может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захотеться вообще не создавать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скрытое поле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authenticity_token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нужно всего лишь передать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опцию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authenticity_token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7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form_tag '</w:t>
            </w:r>
            <w:hyperlink r:id="rId14" w:history="1">
              <w:r w:rsidRPr="00CE6E2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http://farfar.away/form</w:t>
              </w:r>
            </w:hyperlink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',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authenticity_token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false) do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contents</w:t>
            </w:r>
            <w:proofErr w:type="spellEnd"/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 же техника также доступна и для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form_for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@invoice, url: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external_url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authenticity_token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'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external_token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|f|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contents</w:t>
            </w:r>
            <w:proofErr w:type="spellEnd"/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Или, если не хотите создавать поле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authenticity_token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&lt;%=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@invoice, url: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external_url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authenticity_token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false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|f|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contents</w:t>
            </w:r>
            <w:proofErr w:type="spellEnd"/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&lt;%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сложных форм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Многие приложения вырастают из пределов простых форм, редактирующих одиночные объекты. Например, при создании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вы, возможно, захотите позволить пользователю (в той же самой форме) создать несколько записей адресов (домашний, рабочий и т.д.). Позже, редактируя этого человека, пользователю должно быть доступно добавление, удаление или правка адреса, если необходимо.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Настройка модели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поддержку на уровне модели с помощью метода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accepts_nested_attributes_for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Person &lt;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ActiveRecord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::Base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has_many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:addresses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accepts_nested_attributes_for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:addresses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Address &lt;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ActiveRecord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::Base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belongs_to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:person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addresses_attributes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позволяющий создавать, обновлять и (опционально) уничтожать адреса.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формы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Следующая форма позволяет пользователю создать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связанные с ним адреса.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&lt;%=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@person do |f|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Addresses: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ul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&lt;%= 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f.fields_for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:addresses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do |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addresses_form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&lt;li&gt;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&lt;%= 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addresses_form.label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:kind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&lt;%= 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addresses_form.text_field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:kind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&lt;%= 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addresses_form.label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:street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&lt;%= 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addresses_form.text_field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:street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&lt;/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&lt;%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&lt;/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ul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&lt;%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связь принимает вложенные атрибуты,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fields_for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рендерит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 блок для каждого элемента связи. В частности, если у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адресов, он ничего не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рендерит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Обычным паттерном для контроллера является построение одного или более пустых дочерних элементов, чтобы как минимум один набор полей был показан пользователю. Следующий пример покажет 3 набора полей адресов в форме нового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@person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Person.new</w:t>
            </w:r>
            <w:proofErr w:type="spellEnd"/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3.times { @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person.addresses.build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fields_for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вкладывает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builder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именующий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параметры в формате, ожидаемом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акцессором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созданным с помощью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accepts_nested_attributes_for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 К примеру, при создании пользователя с 2 адресами, отправленные параметры будут выглядеть так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'person'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{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'name'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'John Doe',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'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addresses_attributes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{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'0'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{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'kind'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'Home',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'street'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'221b Baker Street'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},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'1'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{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'kind'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'Office',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'street'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=&gt; '31 Spooner Street'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}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Ключи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хэша</w:t>
      </w:r>
      <w:proofErr w:type="spellEnd"/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addresses_attributes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важны, они всего лишь должны быть различными для каждого адреса.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связанный объект уже сохранен,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fields_for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 создает скрытое поле с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сохраненной записи. Это можно отключить, передав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include_id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fields_for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может быть желаемым, если автоматически созданное поле размещается туда, где тег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имеет валидного HTML, или при использовании ORM, когда дочерние элементы не имеют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Контроллер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обычно, в контроллере необходим </w:t>
      </w:r>
      <w:r w:rsidRPr="00CE6E2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белый список параметров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вы передаёте в модель: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@person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Person.new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person_params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# ...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person_params</w:t>
            </w:r>
            <w:proofErr w:type="spellEnd"/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params.require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(:person).permit(:name,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addresses_attributes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[:id, :kind, :street])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объектов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позволить пользователям удалять связанные объекты, передав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allow_destroy</w:t>
      </w:r>
      <w:proofErr w:type="spell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accepts_nested_attributes_for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Person &lt;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ActiveRecord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::Base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has_many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:addresses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accepts_nested_attributes_for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:addresses,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allow_destroy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true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атрибутов для объекта содержит ключ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destroy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'1' или '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', тогда объект будет уничтожен. Эта форма позволяет пользователям удалять адреса: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&lt;%=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@person do |f|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Addresses: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ul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&lt;%= 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f.fields_for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:addresses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do |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addresses_form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&lt;li&gt;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&lt;%=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check_</w:t>
            </w:r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box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_destroy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&lt;%= 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addresses_form.label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:kind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&lt;%= 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addresses_form.text_field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:kind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&lt;/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&lt;%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%&gt;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&lt;/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ul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&lt;%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%&gt;</w:t>
            </w:r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 забудьте обновить белый список параметров в вашем контроллере, а также включить туда поле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destroy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person_params</w:t>
            </w:r>
            <w:proofErr w:type="spellEnd"/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params.require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:person).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permit(:name,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addresses_attributes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[:id, :kind, :street, :_destroy])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Предотвращение пустых записей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полезно игнорировать наборы полей, которые пользователь не заполнял. Этим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управлять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передав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proofErr w:type="gramEnd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reject_if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accepts_nested_attributes_for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proc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вызван для каждого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хэша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атрибутов, отправляемого формой. Если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proc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тогда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создаст 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связанный</w:t>
      </w:r>
      <w:proofErr w:type="gram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объеккт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этого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хэша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Следующий пример пытается создать адрес, если установлен атрибут 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kind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6E26" w:rsidRPr="00CE6E26" w:rsidTr="00CE6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E6E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Person &lt;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ActiveRecord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::Base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has_many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:addresses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proofErr w:type="gram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accepts_nested_attributes_for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:addresses</w:t>
            </w:r>
            <w:proofErr w:type="gram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reject_if</w:t>
            </w:r>
            <w:proofErr w:type="spellEnd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lambda {|attributes| attributes['kind'].blank?}</w:t>
            </w:r>
          </w:p>
          <w:p w:rsidR="00CE6E26" w:rsidRPr="00CE6E26" w:rsidRDefault="00CE6E26" w:rsidP="00CE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E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</w:p>
        </w:tc>
      </w:tr>
    </w:tbl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этого для удобства можно передать символ</w:t>
      </w:r>
      <w:proofErr w:type="gram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all_blank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создаст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proc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отвергнет записи, когда все атрибуты пустые, за исключением любого значения для </w:t>
      </w:r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CE6E26">
        <w:rPr>
          <w:rFonts w:ascii="Courier New" w:eastAsia="Times New Roman" w:hAnsi="Courier New" w:cs="Courier New"/>
          <w:sz w:val="20"/>
          <w:szCs w:val="20"/>
          <w:lang w:eastAsia="ru-RU"/>
        </w:rPr>
        <w:t>destroy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6E26" w:rsidRPr="00CE6E26" w:rsidRDefault="00CE6E26" w:rsidP="00CE6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полей на лету</w:t>
      </w:r>
    </w:p>
    <w:p w:rsidR="00CE6E26" w:rsidRPr="00CE6E26" w:rsidRDefault="00CE6E26" w:rsidP="00CE6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рендеринга нескольких наборов полей, можно сделать их добавление только когда пользователь нажимает на кнопку 'Добавить новый элемент'. Rails не предоставляет какой-либо встроенной поддержки для этого. При создании новых наборов полей, следует убедиться, что ключ связанного массива уникальный - наиболее распространенным выбором является текущий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(миллисекунды после </w:t>
      </w:r>
      <w:proofErr w:type="spellStart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epoch</w:t>
      </w:r>
      <w:proofErr w:type="spellEnd"/>
      <w:r w:rsidRPr="00CE6E2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5552F" w:rsidRDefault="00CE6E26">
      <w:bookmarkStart w:id="0" w:name="_GoBack"/>
      <w:bookmarkEnd w:id="0"/>
    </w:p>
    <w:sectPr w:rsidR="00755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1454E"/>
    <w:multiLevelType w:val="multilevel"/>
    <w:tmpl w:val="E252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1B2C33"/>
    <w:multiLevelType w:val="multilevel"/>
    <w:tmpl w:val="D20E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EC5B7F"/>
    <w:multiLevelType w:val="multilevel"/>
    <w:tmpl w:val="B920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E26"/>
    <w:rsid w:val="001C140C"/>
    <w:rsid w:val="00CE6E26"/>
    <w:rsid w:val="00D5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E6E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E6E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E6E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6E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6E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E6E2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E6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E6E2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E6E26"/>
    <w:rPr>
      <w:b/>
      <w:bCs/>
    </w:rPr>
  </w:style>
  <w:style w:type="character" w:styleId="a5">
    <w:name w:val="Hyperlink"/>
    <w:basedOn w:val="a0"/>
    <w:uiPriority w:val="99"/>
    <w:semiHidden/>
    <w:unhideWhenUsed/>
    <w:rsid w:val="00CE6E2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E6E26"/>
    <w:rPr>
      <w:color w:val="800080"/>
      <w:u w:val="single"/>
    </w:rPr>
  </w:style>
  <w:style w:type="character" w:styleId="a7">
    <w:name w:val="Emphasis"/>
    <w:basedOn w:val="a0"/>
    <w:uiPriority w:val="20"/>
    <w:qFormat/>
    <w:rsid w:val="00CE6E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E6E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E6E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E6E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6E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6E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E6E2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E6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E6E2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E6E26"/>
    <w:rPr>
      <w:b/>
      <w:bCs/>
    </w:rPr>
  </w:style>
  <w:style w:type="character" w:styleId="a5">
    <w:name w:val="Hyperlink"/>
    <w:basedOn w:val="a0"/>
    <w:uiPriority w:val="99"/>
    <w:semiHidden/>
    <w:unhideWhenUsed/>
    <w:rsid w:val="00CE6E2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E6E26"/>
    <w:rPr>
      <w:color w:val="800080"/>
      <w:u w:val="single"/>
    </w:rPr>
  </w:style>
  <w:style w:type="character" w:styleId="a7">
    <w:name w:val="Emphasis"/>
    <w:basedOn w:val="a0"/>
    <w:uiPriority w:val="20"/>
    <w:qFormat/>
    <w:rsid w:val="00CE6E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8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0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0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2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5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6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6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0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3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35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8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4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9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74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9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27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7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8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9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0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4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16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3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8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6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02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5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4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7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86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9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2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5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63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4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7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98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7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7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68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6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20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37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1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7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6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5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1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1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3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0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2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82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2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5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8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24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66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8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7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18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9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0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51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33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7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88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2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2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2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87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92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9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6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0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3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3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0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4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9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1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9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9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7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6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7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6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3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4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7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9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2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2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1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63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9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3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0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2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9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4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5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25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7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8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64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0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1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68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8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4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9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6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1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4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2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6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0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9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8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0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4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4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1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5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9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6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1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70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5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9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5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48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89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4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0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1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6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9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7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71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65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1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1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53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1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41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0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8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0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6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4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6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7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6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6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0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1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59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4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6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6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7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2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35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26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7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9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6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0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9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7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3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4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3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4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4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4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1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4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34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0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9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1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5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68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46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0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13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0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1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6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2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2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4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0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0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9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2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22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0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05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53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56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8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5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8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1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8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7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5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7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3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6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76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9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02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8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47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4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9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65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85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7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6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1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9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6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6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22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94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05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35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13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3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64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7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4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1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7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0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4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00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96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epnopejs.com/" TargetMode="External"/><Relationship Id="rId13" Type="http://schemas.openxmlformats.org/officeDocument/2006/relationships/hyperlink" Target="http://farfar.away/for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odernizr.com/" TargetMode="External"/><Relationship Id="rId12" Type="http://schemas.openxmlformats.org/officeDocument/2006/relationships/hyperlink" Target="http://www.thoughtbot.com/projects/papercl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odernizr/Modernizr/wiki/HTML5-Cross-Browser-Polyfills" TargetMode="External"/><Relationship Id="rId11" Type="http://schemas.openxmlformats.org/officeDocument/2006/relationships/hyperlink" Target="https://github.com/jnicklas/carrierwav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pi.rubyonrails.org/classes/ActionView/Helpers/DateHelp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efanpenner/country_select" TargetMode="External"/><Relationship Id="rId14" Type="http://schemas.openxmlformats.org/officeDocument/2006/relationships/hyperlink" Target="http://farfar.away/fo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6957</Words>
  <Characters>39660</Characters>
  <Application>Microsoft Office Word</Application>
  <DocSecurity>0</DocSecurity>
  <Lines>330</Lines>
  <Paragraphs>93</Paragraphs>
  <ScaleCrop>false</ScaleCrop>
  <Company/>
  <LinksUpToDate>false</LinksUpToDate>
  <CharactersWithSpaces>46524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Ulitka</dc:creator>
  <cp:lastModifiedBy>Ulitka</cp:lastModifiedBy>
  <cp:revision>1</cp:revision>
  <dcterms:created xsi:type="dcterms:W3CDTF">2013-12-06T20:31:00Z</dcterms:created>
  <dcterms:modified xsi:type="dcterms:W3CDTF">2013-12-06T20:35:00Z</dcterms:modified>
</cp:coreProperties>
</file>