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E293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Республики Казахстан</w:t>
      </w:r>
    </w:p>
    <w:p w14:paraId="7B5BFE29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Северо-Казахстанский университет им М. Козыбаева</w:t>
      </w:r>
    </w:p>
    <w:p w14:paraId="13326628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«Информационно-коммуникационные технологии»</w:t>
      </w:r>
    </w:p>
    <w:p w14:paraId="0F85B85E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7FEAB98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009979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B0996F5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9F10EB2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FCD8667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AA9D8B0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0EAA56A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4D8A64D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670CD2A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007B7B0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C2BB348" w14:textId="02A32665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Лабораторная №</w:t>
      </w:r>
      <w:r>
        <w:rPr>
          <w:rFonts w:eastAsia="Times New Roman" w:cs="Times New Roman"/>
          <w:szCs w:val="28"/>
        </w:rPr>
        <w:t>5</w:t>
      </w:r>
    </w:p>
    <w:p w14:paraId="53898EAC" w14:textId="74AA01B9" w:rsidR="009E13F4" w:rsidRDefault="009E13F4" w:rsidP="009E13F4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На тему: «</w:t>
      </w:r>
      <w:r w:rsidRPr="009E13F4">
        <w:rPr>
          <w:rFonts w:ascii="Times New Roman" w:hAnsi="Times New Roman" w:cs="Times New Roman"/>
          <w:sz w:val="28"/>
          <w:szCs w:val="28"/>
          <w:lang w:val="ru-RU"/>
        </w:rPr>
        <w:t>Критерии качества пользовательского интерфейса и применение закона Фиттса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F3346B2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4D2BF387" w14:textId="77777777" w:rsidR="009E13F4" w:rsidRDefault="009E13F4" w:rsidP="009E13F4">
      <w:pPr>
        <w:pStyle w:val="11"/>
        <w:spacing w:before="30"/>
        <w:ind w:firstLine="0"/>
        <w:rPr>
          <w:rFonts w:eastAsia="Times New Roman" w:cs="Times New Roman"/>
          <w:szCs w:val="28"/>
        </w:rPr>
      </w:pPr>
    </w:p>
    <w:p w14:paraId="2A2A6C38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38866295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1680B77D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9E13F4" w14:paraId="58B342FD" w14:textId="77777777" w:rsidTr="009E13F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30BE337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5A18A6A5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группы ВТиПО-22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EBDF6D5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Белокопытов Я.Ю.</w:t>
            </w:r>
          </w:p>
        </w:tc>
      </w:tr>
      <w:tr w:rsidR="009E13F4" w14:paraId="7DAD2B53" w14:textId="77777777" w:rsidTr="009E13F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01DB641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</w:t>
            </w:r>
          </w:p>
          <w:p w14:paraId="3EE5CD5B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103EBB6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</w:p>
          <w:p w14:paraId="5E765BD0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Мунтинов К.Д.</w:t>
            </w:r>
          </w:p>
        </w:tc>
      </w:tr>
    </w:tbl>
    <w:p w14:paraId="77641D83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56CD2F49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189BF7BC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327BB692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4F17DF9F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61EAB5C5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044C2CB3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795B723E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43A9C9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17967EF6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039173FE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7E1B9BD4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2ADA8CD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Петропавловск, 2024</w:t>
      </w:r>
    </w:p>
    <w:p w14:paraId="5A638127" w14:textId="77777777" w:rsidR="009E13F4" w:rsidRPr="009E13F4" w:rsidRDefault="009E13F4" w:rsidP="009E1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9E13F4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lastRenderedPageBreak/>
        <w:t>Введение</w:t>
      </w:r>
    </w:p>
    <w:p w14:paraId="365E9B99" w14:textId="77777777" w:rsidR="009E13F4" w:rsidRPr="009E13F4" w:rsidRDefault="009E13F4" w:rsidP="009E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E13F4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В данной лабораторной работе рассматриваются критерии качества пользовательского интерфейса, с акцентом на закон Фиттса. Этот закон описывает зависимость времени, необходимого для достижения цели (например, кнопки или другого элемента интерфейса), от расстояния до цели и её размера.</w:t>
      </w:r>
    </w:p>
    <w:p w14:paraId="6683FBAB" w14:textId="77777777" w:rsidR="009E13F4" w:rsidRPr="009E13F4" w:rsidRDefault="009E13F4" w:rsidP="009E1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9E13F4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Закон Фиттса</w:t>
      </w:r>
    </w:p>
    <w:p w14:paraId="705ACD13" w14:textId="3C6CFB6D" w:rsidR="009E13F4" w:rsidRDefault="009E13F4" w:rsidP="009E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E13F4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Закон Фиттса</w:t>
      </w:r>
      <w:r w:rsidRPr="009E13F4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утверждает, что время, необходимое для выполнения движения (например, нажатия кнопки), можно описать формулой:</w:t>
      </w:r>
    </w:p>
    <w:p w14:paraId="3BF648DC" w14:textId="0948CA1D" w:rsidR="009E13F4" w:rsidRPr="009E13F4" w:rsidRDefault="009E13F4" w:rsidP="009E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E13F4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drawing>
          <wp:inline distT="0" distB="0" distL="0" distR="0" wp14:anchorId="487E65FE" wp14:editId="341BA89A">
            <wp:extent cx="2353003" cy="58110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3352" w14:textId="77777777" w:rsidR="009E13F4" w:rsidRPr="009E13F4" w:rsidRDefault="009E13F4" w:rsidP="009E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E13F4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где:</w:t>
      </w:r>
    </w:p>
    <w:p w14:paraId="5C63BA23" w14:textId="6D1B75B8" w:rsidR="009E13F4" w:rsidRPr="009E13F4" w:rsidRDefault="009E13F4" w:rsidP="009E1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E13F4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 — время, необходимое для достижения цели,</w:t>
      </w:r>
    </w:p>
    <w:p w14:paraId="78E8B989" w14:textId="7DEB52F0" w:rsidR="009E13F4" w:rsidRPr="009E13F4" w:rsidRDefault="009E13F4" w:rsidP="009E1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E13F4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 и b — константы, зависящие от условий выполнения,</w:t>
      </w:r>
    </w:p>
    <w:p w14:paraId="1322C165" w14:textId="07784F88" w:rsidR="009E13F4" w:rsidRPr="009E13F4" w:rsidRDefault="009E13F4" w:rsidP="009E1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E13F4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 — расстояние до цели,</w:t>
      </w:r>
    </w:p>
    <w:p w14:paraId="376206A6" w14:textId="7E812B74" w:rsidR="009E13F4" w:rsidRPr="009E13F4" w:rsidRDefault="009E13F4" w:rsidP="009E1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E13F4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W — ширина цели (размер элемента интерфейса).</w:t>
      </w:r>
    </w:p>
    <w:p w14:paraId="46A5E8AB" w14:textId="77777777" w:rsidR="009E13F4" w:rsidRPr="009E13F4" w:rsidRDefault="009E13F4" w:rsidP="009E1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9E13F4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Применение закона Фиттса</w:t>
      </w:r>
    </w:p>
    <w:p w14:paraId="65DBC435" w14:textId="77777777" w:rsidR="009E13F4" w:rsidRPr="009E13F4" w:rsidRDefault="009E13F4" w:rsidP="009E1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E13F4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Выбор элементов интерфейса</w:t>
      </w:r>
      <w:r w:rsidRPr="009E13F4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Для повышения качества интерфейса необходимо учитывать размер и расположение элементов. Например, кнопки должны быть достаточно большими и располагаться близко к месту, где пользователь ожидает их найти.</w:t>
      </w:r>
    </w:p>
    <w:p w14:paraId="3B030829" w14:textId="77777777" w:rsidR="009E13F4" w:rsidRPr="009E13F4" w:rsidRDefault="009E13F4" w:rsidP="009E1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E13F4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Измерение времени выполнения задач</w:t>
      </w:r>
      <w:r w:rsidRPr="009E13F4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При тестировании интерфейса можно измерить, сколько времени требуется пользователям для достижения целей (нажатия на кнопки, заполнения форм и т. д.). Это позволит определить, насколько удобно устроен интерфейс.</w:t>
      </w:r>
    </w:p>
    <w:p w14:paraId="7E5CDDBD" w14:textId="77777777" w:rsidR="009E13F4" w:rsidRPr="009E13F4" w:rsidRDefault="009E13F4" w:rsidP="009E1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E13F4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Анализ полученных данных</w:t>
      </w:r>
      <w:r w:rsidRPr="009E13F4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Сравнение времени выполнения задач с различными конфигурациями интерфейса может выявить, какие элементы нуждаются в улучшении.</w:t>
      </w:r>
    </w:p>
    <w:p w14:paraId="4BB39B7D" w14:textId="77777777" w:rsidR="009E13F4" w:rsidRPr="009E13F4" w:rsidRDefault="009E13F4" w:rsidP="009E1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9E13F4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Результаты</w:t>
      </w:r>
    </w:p>
    <w:p w14:paraId="4460DFC1" w14:textId="77777777" w:rsidR="009E13F4" w:rsidRPr="009E13F4" w:rsidRDefault="009E13F4" w:rsidP="009E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E13F4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В процессе работы над интерфейсом (например, приложением для записи звука) были сделаны следующие выводы:</w:t>
      </w:r>
    </w:p>
    <w:p w14:paraId="5374C4AE" w14:textId="77777777" w:rsidR="009E13F4" w:rsidRPr="009E13F4" w:rsidRDefault="009E13F4" w:rsidP="009E1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E13F4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Размер кнопки записи</w:t>
      </w:r>
      <w:r w:rsidRPr="009E13F4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Увеличение размера кнопки записи с 40px до 60px значительно уменьшило время, необходимое пользователям для её нажатия.</w:t>
      </w:r>
    </w:p>
    <w:p w14:paraId="41AA31AF" w14:textId="77777777" w:rsidR="009E13F4" w:rsidRPr="009E13F4" w:rsidRDefault="009E13F4" w:rsidP="009E1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E13F4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Расположение элементов</w:t>
      </w:r>
      <w:r w:rsidRPr="009E13F4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Расположение кнопок на главном экране уменьшило среднее расстояние, которое пользователям нужно пройти мышью, тем самым улучшив эффективность интерфейса.</w:t>
      </w:r>
    </w:p>
    <w:p w14:paraId="3940E4AF" w14:textId="77777777" w:rsidR="009E13F4" w:rsidRPr="009E13F4" w:rsidRDefault="009E13F4" w:rsidP="009E1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9E13F4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Заключение</w:t>
      </w:r>
    </w:p>
    <w:p w14:paraId="0991ECD0" w14:textId="77777777" w:rsidR="009E13F4" w:rsidRPr="009E13F4" w:rsidRDefault="009E13F4" w:rsidP="009E1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9E13F4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lastRenderedPageBreak/>
        <w:t>Применение закона Фиттса в разработке пользовательского интерфейса позволяет существенно повысить его качество, делая его более удобным и эффективным для пользователей. Рекомендуется проводить регулярные тестирования и улучшения интерфейса с учетом этого закона для достижения оптимальных результатов.</w:t>
      </w:r>
    </w:p>
    <w:p w14:paraId="724677E2" w14:textId="77777777" w:rsidR="009E13F4" w:rsidRPr="009E13F4" w:rsidRDefault="009E13F4">
      <w:pPr>
        <w:rPr>
          <w:lang w:val="ru-KZ"/>
        </w:rPr>
      </w:pPr>
    </w:p>
    <w:sectPr w:rsidR="009E13F4" w:rsidRPr="009E1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CC5"/>
    <w:multiLevelType w:val="multilevel"/>
    <w:tmpl w:val="1EF0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63B2F"/>
    <w:multiLevelType w:val="multilevel"/>
    <w:tmpl w:val="63C8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D20B5"/>
    <w:multiLevelType w:val="multilevel"/>
    <w:tmpl w:val="D130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36"/>
    <w:rsid w:val="002F4982"/>
    <w:rsid w:val="003D5436"/>
    <w:rsid w:val="009E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8AAA"/>
  <w15:chartTrackingRefBased/>
  <w15:docId w15:val="{6A18A68C-8539-44E6-ACB7-ED571159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3F4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link w:val="10"/>
    <w:uiPriority w:val="9"/>
    <w:qFormat/>
    <w:rsid w:val="009E13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2">
    <w:name w:val="heading 2"/>
    <w:basedOn w:val="a"/>
    <w:link w:val="20"/>
    <w:uiPriority w:val="9"/>
    <w:qFormat/>
    <w:rsid w:val="009E1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3">
    <w:name w:val="heading 3"/>
    <w:basedOn w:val="a"/>
    <w:link w:val="30"/>
    <w:uiPriority w:val="9"/>
    <w:qFormat/>
    <w:rsid w:val="009E1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E13F4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E13F4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customStyle="1" w:styleId="20">
    <w:name w:val="Заголовок 2 Знак"/>
    <w:basedOn w:val="a0"/>
    <w:link w:val="2"/>
    <w:uiPriority w:val="9"/>
    <w:rsid w:val="009E13F4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9E13F4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9E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9E13F4"/>
    <w:rPr>
      <w:b/>
      <w:bCs/>
    </w:rPr>
  </w:style>
  <w:style w:type="character" w:customStyle="1" w:styleId="katex-mathml">
    <w:name w:val="katex-mathml"/>
    <w:basedOn w:val="a0"/>
    <w:rsid w:val="009E13F4"/>
  </w:style>
  <w:style w:type="character" w:customStyle="1" w:styleId="mord">
    <w:name w:val="mord"/>
    <w:basedOn w:val="a0"/>
    <w:rsid w:val="009E13F4"/>
  </w:style>
  <w:style w:type="character" w:customStyle="1" w:styleId="mrel">
    <w:name w:val="mrel"/>
    <w:basedOn w:val="a0"/>
    <w:rsid w:val="009E13F4"/>
  </w:style>
  <w:style w:type="character" w:customStyle="1" w:styleId="mbin">
    <w:name w:val="mbin"/>
    <w:basedOn w:val="a0"/>
    <w:rsid w:val="009E13F4"/>
  </w:style>
  <w:style w:type="character" w:customStyle="1" w:styleId="mop">
    <w:name w:val="mop"/>
    <w:basedOn w:val="a0"/>
    <w:rsid w:val="009E13F4"/>
  </w:style>
  <w:style w:type="character" w:customStyle="1" w:styleId="vlist-s">
    <w:name w:val="vlist-s"/>
    <w:basedOn w:val="a0"/>
    <w:rsid w:val="009E13F4"/>
  </w:style>
  <w:style w:type="character" w:customStyle="1" w:styleId="delimsizing">
    <w:name w:val="delimsizing"/>
    <w:basedOn w:val="a0"/>
    <w:rsid w:val="009E1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Белокопытов</dc:creator>
  <cp:keywords/>
  <dc:description/>
  <cp:lastModifiedBy>Ярослав Белокопытов</cp:lastModifiedBy>
  <cp:revision>2</cp:revision>
  <dcterms:created xsi:type="dcterms:W3CDTF">2024-10-11T05:57:00Z</dcterms:created>
  <dcterms:modified xsi:type="dcterms:W3CDTF">2024-10-11T05:58:00Z</dcterms:modified>
</cp:coreProperties>
</file>