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3.2.6  Software Architecture</w:t>
      </w:r>
    </w:p>
    <w:p>
      <w:pPr/>
      <w:r>
        <w:t>The gyroscope stabilisation system comprises three software layers that operate concurrently: an ESP32 firmware application running the real-time control and sensor loops, a Node.js server that mediates between hardware and the user interface, and a React dashboard that provides live telemetry visualisation, session management, and remote parameter tuning. Each layer is described below together with representative extracts from the actual production code.</w:t>
      </w:r>
    </w:p>
    <w:p>
      <w:pPr>
        <w:pStyle w:val="Heading3"/>
      </w:pPr>
      <w:r>
        <w:t>3.2.6.1  ESP32 Firmware Architecture (v4.0)</w:t>
      </w:r>
    </w:p>
    <w:p>
      <w:pPr/>
      <w:r>
        <w:t>The firmware (2 004 lines of C++, compiled with the Arduino-ESP32 framework under PlatformIO) implements a non-blocking cooperative scheduler inside a single loop() function. Every major subsystem is polled on each iteration; time-sensitive work is protected by interval guards rather than blocking delay() calls. The loop executes the following tasks in order on every iteration:</w:t>
      </w:r>
    </w:p>
    <w:p>
      <w:pPr>
        <w:pStyle w:val="ListNumber"/>
      </w:pPr>
      <w:r>
        <w:rPr>
          <w:b/>
        </w:rPr>
        <w:t xml:space="preserve">Wi-Fi / OTA / HTTP polling. </w:t>
      </w:r>
      <w:r>
        <w:t>ArduinoOTA.handle(), httpServer.handleClient(), and maintainWifiConnection() keep the over-the-air update path and the HTTP command server responsive without blocking the control loop.</w:t>
      </w:r>
    </w:p>
    <w:p>
      <w:pPr>
        <w:pStyle w:val="ListNumber"/>
      </w:pPr>
      <w:r>
        <w:rPr>
          <w:b/>
        </w:rPr>
        <w:t xml:space="preserve">Serial and IR remote input. </w:t>
      </w:r>
      <w:r>
        <w:t>handleSerialInput() drains one byte per iteration from the UART ring buffer; handleIRRemote() checks the IRremote decode queue. Both converge on the same executeCommand(char) dispatcher so that a keyboard keystroke, an IR button press, a Wi-Fi JSON packet, and a dashboard CMD: string all produce identical results.</w:t>
      </w:r>
    </w:p>
    <w:p>
      <w:pPr>
        <w:pStyle w:val="ListNumber"/>
      </w:pPr>
      <w:r>
        <w:rPr>
          <w:b/>
        </w:rPr>
        <w:t xml:space="preserve">LED keep-alive. </w:t>
      </w:r>
      <w:r>
        <w:t>A shared ledOffMs timer is extended by every command source (signalLed()). The LED stays solid for rapid key repeats and goes low automatically when the timer expires.</w:t>
      </w:r>
    </w:p>
    <w:p>
      <w:pPr>
        <w:pStyle w:val="ListNumber"/>
      </w:pPr>
      <w:r>
        <w:rPr>
          <w:b/>
        </w:rPr>
        <w:t xml:space="preserve">Hardware reset button (debounced). </w:t>
      </w:r>
      <w:r>
        <w:t>A 50 ms debounce guard followed by a 500 ms action cool-down prevents false triggers on GPIO 23.</w:t>
      </w:r>
    </w:p>
    <w:p>
      <w:pPr>
        <w:pStyle w:val="ListNumber"/>
      </w:pPr>
      <w:r>
        <w:rPr>
          <w:b/>
        </w:rPr>
        <w:t xml:space="preserve">IMU read, conversion, and Kalman angle update. </w:t>
      </w:r>
      <w:r>
        <w:t>readMPU6050() performs an I²C burst read of all 14 registers (accelerometer X/Y/Z, temperature, gyroscope X/Y/Z) in a single transaction. convertMPU6050() scales the raw integers to SI units and subtracts the calibrated gyro bias. kalmanUpdate() then propagates the two-state filter for each axis.</w:t>
      </w:r>
    </w:p>
    <w:p>
      <w:pPr>
        <w:pStyle w:val="ListNumber"/>
      </w:pPr>
      <w:r>
        <w:rPr>
          <w:b/>
        </w:rPr>
        <w:t xml:space="preserve">Vibration RMS update. </w:t>
      </w:r>
      <w:r>
        <w:t>updateVibration() appends the current acceleration magnitude to a 64-sample circular buffer and computes the running root-mean-square. This scalar is reported in the telemetry JSON as vibrationRMS and is used by the server-side safety monitor. No FFT is performed; the RMS value captures vibration intensity without requiring spectral analysis.</w:t>
      </w:r>
    </w:p>
    <w:p>
      <w:pPr>
        <w:pStyle w:val="ListNumber"/>
      </w:pPr>
      <w:r>
        <w:rPr>
          <w:b/>
        </w:rPr>
        <w:t xml:space="preserve">RPM pulse processing. </w:t>
      </w:r>
      <w:r>
        <w:t>processRPMPulse() reads the interrupt-latched pulse count and timestamp under a brief interrupt-disable critical section, computes inter-pulse period, and applies a 75/25 exponential moving average. publishRPMValue() updates the globally visible rpmValue every RPM_REPORT_INTERVAL_MS.</w:t>
      </w:r>
    </w:p>
    <w:p>
      <w:pPr>
        <w:pStyle w:val="ListNumber"/>
      </w:pPr>
      <w:r>
        <w:rPr>
          <w:b/>
        </w:rPr>
        <w:t xml:space="preserve">Balance control loop (20 ms fixed rate). </w:t>
      </w:r>
      <w:r>
        <w:t>If (nowMs − lastCtrlMs) ≥ CTRL_INTERVAL_MS (20 ms) and autoMode &amp;&amp; motorRunning &amp;&amp; mpuOk, runBalanceController(dt) is called. The PID correction is added to manualThrottle and written directly to the ESC via applyAutoThrottle() — bypassing the ramp to meet the &lt;50 ms actuator lag requirement imposed by the unstable pole at ~10 rad/s.</w:t>
      </w:r>
    </w:p>
    <w:p>
      <w:pPr>
        <w:pStyle w:val="ListNumber"/>
      </w:pPr>
      <w:r>
        <w:rPr>
          <w:b/>
        </w:rPr>
        <w:t xml:space="preserve">Telemetry emission. </w:t>
      </w:r>
      <w:r>
        <w:t>sendAppTelemetry() fires every TELEMETRY_INTERVAL_MS (default 250 ms), serialising ~25 fields as a flat JSON object that is written to both the 115 200-baud UART and the active Wi-Fi TCP socket.</w:t>
      </w:r>
    </w:p>
    <w:p/>
    <w:p>
      <w:pPr>
        <w:pStyle w:val="Heading4"/>
      </w:pPr>
      <w:r>
        <w:t>Gyroscope Bias Calibration</w:t>
      </w:r>
    </w:p>
    <w:p>
      <w:pPr/>
      <w:r>
        <w:t>Before any control loop can run, the gyroscope zero-rate offsets must be measured so that a stationary sensor reads exactly 0 °/s on all axes. calibrateGyroBias() collects 200 raw readings at startup, computes the arithmetic mean, and stores the three offsets in gyroOffsetX/Y/Z. A second calibration pass is triggered automatically every time the motor is stopped, since a stationary flywheel provides the best possible calibration window. Listing 3.1 shows the complete routine.</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0" w:after="0"/>
            </w:pPr>
            <w:r>
              <w:rPr>
                <w:rFonts w:ascii="Courier New" w:hAnsi="Courier New"/>
                <w:sz w:val="16"/>
              </w:rPr>
              <w:t>void calibrateGyroBias(int samples = 200) {</w:t>
            </w:r>
          </w:p>
          <w:p>
            <w:pPr>
              <w:spacing w:before="0" w:after="0"/>
            </w:pPr>
            <w:r>
              <w:rPr>
                <w:rFonts w:ascii="Courier New" w:hAnsi="Courier New"/>
                <w:sz w:val="16"/>
              </w:rPr>
              <w:t xml:space="preserve">  Serial.println("[CAL] Collecting gyro bias samples — keep still...");</w:t>
            </w:r>
          </w:p>
          <w:p>
            <w:pPr>
              <w:spacing w:before="0" w:after="0"/>
            </w:pPr>
            <w:r>
              <w:rPr>
                <w:rFonts w:ascii="Courier New" w:hAnsi="Courier New"/>
                <w:sz w:val="16"/>
              </w:rPr>
              <w:t xml:space="preserve">  double sumX = 0, sumY = 0, sumZ = 0;</w:t>
            </w:r>
          </w:p>
          <w:p>
            <w:pPr>
              <w:spacing w:before="0" w:after="0"/>
            </w:pPr>
            <w:r>
              <w:rPr>
                <w:rFonts w:ascii="Courier New" w:hAnsi="Courier New"/>
                <w:sz w:val="16"/>
              </w:rPr>
              <w:t xml:space="preserve">  int good = 0;</w:t>
            </w:r>
          </w:p>
          <w:p>
            <w:pPr>
              <w:spacing w:before="0" w:after="0"/>
            </w:pPr>
            <w:r>
              <w:rPr>
                <w:rFonts w:ascii="Courier New" w:hAnsi="Courier New"/>
                <w:sz w:val="16"/>
              </w:rPr>
            </w:r>
          </w:p>
          <w:p>
            <w:pPr>
              <w:spacing w:before="0" w:after="0"/>
            </w:pPr>
            <w:r>
              <w:rPr>
                <w:rFonts w:ascii="Courier New" w:hAnsi="Courier New"/>
                <w:sz w:val="16"/>
              </w:rPr>
              <w:t xml:space="preserve">  for (int i = 0; i &lt; samples; i++) {</w:t>
            </w:r>
          </w:p>
          <w:p>
            <w:pPr>
              <w:spacing w:before="0" w:after="0"/>
            </w:pPr>
            <w:r>
              <w:rPr>
                <w:rFonts w:ascii="Courier New" w:hAnsi="Courier New"/>
                <w:sz w:val="16"/>
              </w:rPr>
              <w:t xml:space="preserve">    Wire.beginTransmission(MPU6050_ADDR);</w:t>
            </w:r>
          </w:p>
          <w:p>
            <w:pPr>
              <w:spacing w:before="0" w:after="0"/>
            </w:pPr>
            <w:r>
              <w:rPr>
                <w:rFonts w:ascii="Courier New" w:hAnsi="Courier New"/>
                <w:sz w:val="16"/>
              </w:rPr>
              <w:t xml:space="preserve">    Wire.write(GYRO_XOUT_H);</w:t>
            </w:r>
          </w:p>
          <w:p>
            <w:pPr>
              <w:spacing w:before="0" w:after="0"/>
            </w:pPr>
            <w:r>
              <w:rPr>
                <w:rFonts w:ascii="Courier New" w:hAnsi="Courier New"/>
                <w:sz w:val="16"/>
              </w:rPr>
              <w:t xml:space="preserve">    if (Wire.endTransmission(false) != 0) { delay(5); continue; }</w:t>
            </w:r>
          </w:p>
          <w:p>
            <w:pPr>
              <w:spacing w:before="0" w:after="0"/>
            </w:pPr>
            <w:r>
              <w:rPr>
                <w:rFonts w:ascii="Courier New" w:hAnsi="Courier New"/>
                <w:sz w:val="16"/>
              </w:rPr>
              <w:t xml:space="preserve">    Wire.requestFrom(MPU6050_ADDR, 6, 1);</w:t>
            </w:r>
          </w:p>
          <w:p>
            <w:pPr>
              <w:spacing w:before="0" w:after="0"/>
            </w:pPr>
            <w:r>
              <w:rPr>
                <w:rFonts w:ascii="Courier New" w:hAnsi="Courier New"/>
                <w:sz w:val="16"/>
              </w:rPr>
              <w:t xml:space="preserve">    if (Wire.available() &lt; 6)              { delay(5); continue; }</w:t>
            </w:r>
          </w:p>
          <w:p>
            <w:pPr>
              <w:spacing w:before="0" w:after="0"/>
            </w:pPr>
            <w:r>
              <w:rPr>
                <w:rFonts w:ascii="Courier New" w:hAnsi="Courier New"/>
                <w:sz w:val="16"/>
              </w:rPr>
            </w:r>
          </w:p>
          <w:p>
            <w:pPr>
              <w:spacing w:before="0" w:after="0"/>
            </w:pPr>
            <w:r>
              <w:rPr>
                <w:rFonts w:ascii="Courier New" w:hAnsi="Courier New"/>
                <w:sz w:val="16"/>
              </w:rPr>
              <w:t xml:space="preserve">    int16_t gx = (Wire.read() &lt;&lt; 8) | Wire.read();</w:t>
            </w:r>
          </w:p>
          <w:p>
            <w:pPr>
              <w:spacing w:before="0" w:after="0"/>
            </w:pPr>
            <w:r>
              <w:rPr>
                <w:rFonts w:ascii="Courier New" w:hAnsi="Courier New"/>
                <w:sz w:val="16"/>
              </w:rPr>
              <w:t xml:space="preserve">    int16_t gy = (Wire.read() &lt;&lt; 8) | Wire.read();</w:t>
            </w:r>
          </w:p>
          <w:p>
            <w:pPr>
              <w:spacing w:before="0" w:after="0"/>
            </w:pPr>
            <w:r>
              <w:rPr>
                <w:rFonts w:ascii="Courier New" w:hAnsi="Courier New"/>
                <w:sz w:val="16"/>
              </w:rPr>
              <w:t xml:space="preserve">    int16_t gz = (Wire.read() &lt;&lt; 8) | Wire.read();</w:t>
            </w:r>
          </w:p>
          <w:p>
            <w:pPr>
              <w:spacing w:before="0" w:after="0"/>
            </w:pPr>
            <w:r>
              <w:rPr>
                <w:rFonts w:ascii="Courier New" w:hAnsi="Courier New"/>
                <w:sz w:val="16"/>
              </w:rPr>
            </w:r>
          </w:p>
          <w:p>
            <w:pPr>
              <w:spacing w:before="0" w:after="0"/>
            </w:pPr>
            <w:r>
              <w:rPr>
                <w:rFonts w:ascii="Courier New" w:hAnsi="Courier New"/>
                <w:sz w:val="16"/>
              </w:rPr>
              <w:t xml:space="preserve">    // 131 LSB/(°/s) is the sensitivity for the ±250 °/s full-scale range</w:t>
            </w:r>
          </w:p>
          <w:p>
            <w:pPr>
              <w:spacing w:before="0" w:after="0"/>
            </w:pPr>
            <w:r>
              <w:rPr>
                <w:rFonts w:ascii="Courier New" w:hAnsi="Courier New"/>
                <w:sz w:val="16"/>
              </w:rPr>
              <w:t xml:space="preserve">    sumX += gx / 131.0;</w:t>
            </w:r>
          </w:p>
          <w:p>
            <w:pPr>
              <w:spacing w:before="0" w:after="0"/>
            </w:pPr>
            <w:r>
              <w:rPr>
                <w:rFonts w:ascii="Courier New" w:hAnsi="Courier New"/>
                <w:sz w:val="16"/>
              </w:rPr>
              <w:t xml:space="preserve">    sumY += gy / 131.0;</w:t>
            </w:r>
          </w:p>
          <w:p>
            <w:pPr>
              <w:spacing w:before="0" w:after="0"/>
            </w:pPr>
            <w:r>
              <w:rPr>
                <w:rFonts w:ascii="Courier New" w:hAnsi="Courier New"/>
                <w:sz w:val="16"/>
              </w:rPr>
              <w:t xml:space="preserve">    sumZ += gz / 131.0;</w:t>
            </w:r>
          </w:p>
          <w:p>
            <w:pPr>
              <w:spacing w:before="0" w:after="0"/>
            </w:pPr>
            <w:r>
              <w:rPr>
                <w:rFonts w:ascii="Courier New" w:hAnsi="Courier New"/>
                <w:sz w:val="16"/>
              </w:rPr>
              <w:t xml:space="preserve">    good++;</w:t>
            </w:r>
          </w:p>
          <w:p>
            <w:pPr>
              <w:spacing w:before="0" w:after="0"/>
            </w:pPr>
            <w:r>
              <w:rPr>
                <w:rFonts w:ascii="Courier New" w:hAnsi="Courier New"/>
                <w:sz w:val="16"/>
              </w:rPr>
              <w:t xml:space="preserve">    delay(2);</w:t>
            </w:r>
          </w:p>
          <w:p>
            <w:pPr>
              <w:spacing w:before="0" w:after="0"/>
            </w:pPr>
            <w:r>
              <w:rPr>
                <w:rFonts w:ascii="Courier New" w:hAnsi="Courier New"/>
                <w:sz w:val="16"/>
              </w:rPr>
              <w:t xml:space="preserve">  }</w:t>
            </w:r>
          </w:p>
          <w:p>
            <w:pPr>
              <w:spacing w:before="0" w:after="0"/>
            </w:pPr>
            <w:r>
              <w:rPr>
                <w:rFonts w:ascii="Courier New" w:hAnsi="Courier New"/>
                <w:sz w:val="16"/>
              </w:rPr>
            </w:r>
          </w:p>
          <w:p>
            <w:pPr>
              <w:spacing w:before="0" w:after="0"/>
            </w:pPr>
            <w:r>
              <w:rPr>
                <w:rFonts w:ascii="Courier New" w:hAnsi="Courier New"/>
                <w:sz w:val="16"/>
              </w:rPr>
              <w:t xml:space="preserve">  if (good &gt; 0) {</w:t>
            </w:r>
          </w:p>
          <w:p>
            <w:pPr>
              <w:spacing w:before="0" w:after="0"/>
            </w:pPr>
            <w:r>
              <w:rPr>
                <w:rFonts w:ascii="Courier New" w:hAnsi="Courier New"/>
                <w:sz w:val="16"/>
              </w:rPr>
              <w:t xml:space="preserve">    gyroOffsetX = (float)(sumX / good);</w:t>
            </w:r>
          </w:p>
          <w:p>
            <w:pPr>
              <w:spacing w:before="0" w:after="0"/>
            </w:pPr>
            <w:r>
              <w:rPr>
                <w:rFonts w:ascii="Courier New" w:hAnsi="Courier New"/>
                <w:sz w:val="16"/>
              </w:rPr>
              <w:t xml:space="preserve">    gyroOffsetY = (float)(sumY / good);</w:t>
            </w:r>
          </w:p>
          <w:p>
            <w:pPr>
              <w:spacing w:before="0" w:after="0"/>
            </w:pPr>
            <w:r>
              <w:rPr>
                <w:rFonts w:ascii="Courier New" w:hAnsi="Courier New"/>
                <w:sz w:val="16"/>
              </w:rPr>
              <w:t xml:space="preserve">    gyroOffsetZ = (float)(sumZ / good);</w:t>
            </w:r>
          </w:p>
          <w:p>
            <w:pPr>
              <w:spacing w:before="0" w:after="0"/>
            </w:pPr>
            <w:r>
              <w:rPr>
                <w:rFonts w:ascii="Courier New" w:hAnsi="Courier New"/>
                <w:sz w:val="16"/>
              </w:rPr>
              <w:t xml:space="preserve">    gyroCal = true;</w:t>
            </w:r>
          </w:p>
          <w:p>
            <w:pPr>
              <w:spacing w:before="0" w:after="0"/>
            </w:pPr>
            <w:r>
              <w:rPr>
                <w:rFonts w:ascii="Courier New" w:hAnsi="Courier New"/>
                <w:sz w:val="16"/>
              </w:rPr>
              <w:t xml:space="preserve">    Serial.printf("[CAL] Offsets: X=%.3f  Y=%.3f  Z=%.3f  (%d samples)\n",</w:t>
            </w:r>
          </w:p>
          <w:p>
            <w:pPr>
              <w:spacing w:before="0" w:after="0"/>
            </w:pPr>
            <w:r>
              <w:rPr>
                <w:rFonts w:ascii="Courier New" w:hAnsi="Courier New"/>
                <w:sz w:val="16"/>
              </w:rPr>
              <w:t xml:space="preserve">                  gyroOffsetX, gyroOffsetY, gyroOffsetZ, good);</w:t>
            </w:r>
          </w:p>
          <w:p>
            <w:pPr>
              <w:spacing w:before="0" w:after="0"/>
            </w:pPr>
            <w:r>
              <w:rPr>
                <w:rFonts w:ascii="Courier New" w:hAnsi="Courier New"/>
                <w:sz w:val="16"/>
              </w:rPr>
              <w:t xml:space="preserve">  }</w:t>
            </w:r>
          </w:p>
          <w:p>
            <w:pPr>
              <w:spacing w:before="0" w:after="0"/>
            </w:pPr>
            <w:r>
              <w:rPr>
                <w:rFonts w:ascii="Courier New" w:hAnsi="Courier New"/>
                <w:sz w:val="16"/>
              </w:rPr>
              <w:t>}</w:t>
            </w:r>
          </w:p>
        </w:tc>
      </w:tr>
    </w:tbl>
    <w:p>
      <w:pPr>
        <w:jc w:val="center"/>
      </w:pPr>
      <w:r>
        <w:rPr>
          <w:i/>
          <w:sz w:val="18"/>
        </w:rPr>
        <w:t>Listing 3.1 — Gyroscope bias calibration (gyro_controller.ino, lines 705–732)</w:t>
      </w:r>
    </w:p>
    <w:p/>
    <w:p>
      <w:pPr>
        <w:pStyle w:val="Heading4"/>
      </w:pPr>
      <w:r>
        <w:t>MPU-6050 Initialisation and DLPF Configuration</w:t>
      </w:r>
    </w:p>
    <w:p>
      <w:pPr/>
      <w:r>
        <w:t>The MPU-6050 is initialised over I²C (SDA = GPIO 21, SCL = GPIO 22) with three explicit register writes before any measurement is accepted. Listing 3.2 shows initMPU6050(). The third write — register 0x1A with value 0x04 — configures the on-chip Digital Low-Pass Filter (DLPF) to the 20 Hz bandwidth setting. This is a deliberate design decision: the spinning flywheel generates mechanical vibration in the 25–200 Hz range that would otherwise corrupt the gyroscope output and cause the Kalman filter to track vibration instead of rigid-body attitude. The DLPF attenuates those components before they reach the digital registers. The accelerometer range is set to ±8 g (register 0x1C, value 0x10) to avoid saturation during handling, while the gyroscope range is kept at the highest resolution of ±250 °/s (register 0x1B, value 0x00) because the system only experiences small angular rates during normal operation.</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0" w:after="0"/>
            </w:pPr>
            <w:r>
              <w:rPr>
                <w:rFonts w:ascii="Courier New" w:hAnsi="Courier New"/>
                <w:sz w:val="16"/>
              </w:rPr>
              <w:t>void initMPU6050() {</w:t>
            </w:r>
          </w:p>
          <w:p>
            <w:pPr>
              <w:spacing w:before="0" w:after="0"/>
            </w:pPr>
            <w:r>
              <w:rPr>
                <w:rFonts w:ascii="Courier New" w:hAnsi="Courier New"/>
                <w:sz w:val="16"/>
              </w:rPr>
              <w:t xml:space="preserve">  Wire.beginTransmission(MPU6050_ADDR);</w:t>
            </w:r>
          </w:p>
          <w:p>
            <w:pPr>
              <w:spacing w:before="0" w:after="0"/>
            </w:pPr>
            <w:r>
              <w:rPr>
                <w:rFonts w:ascii="Courier New" w:hAnsi="Courier New"/>
                <w:sz w:val="16"/>
              </w:rPr>
              <w:t xml:space="preserve">  Wire.write(PWR_MGMT_1);</w:t>
            </w:r>
          </w:p>
          <w:p>
            <w:pPr>
              <w:spacing w:before="0" w:after="0"/>
            </w:pPr>
            <w:r>
              <w:rPr>
                <w:rFonts w:ascii="Courier New" w:hAnsi="Courier New"/>
                <w:sz w:val="16"/>
              </w:rPr>
              <w:t xml:space="preserve">  Wire.write(0x00);                       // wake from sleep</w:t>
            </w:r>
          </w:p>
          <w:p>
            <w:pPr>
              <w:spacing w:before="0" w:after="0"/>
            </w:pPr>
            <w:r>
              <w:rPr>
                <w:rFonts w:ascii="Courier New" w:hAnsi="Courier New"/>
                <w:sz w:val="16"/>
              </w:rPr>
              <w:t xml:space="preserve">  if (Wire.endTransmission(true) != 0) {</w:t>
            </w:r>
          </w:p>
          <w:p>
            <w:pPr>
              <w:spacing w:before="0" w:after="0"/>
            </w:pPr>
            <w:r>
              <w:rPr>
                <w:rFonts w:ascii="Courier New" w:hAnsi="Courier New"/>
                <w:sz w:val="16"/>
              </w:rPr>
              <w:t xml:space="preserve">    Serial.println("[MPU] Init FAILED — not found on I2C bus");</w:t>
            </w:r>
          </w:p>
          <w:p>
            <w:pPr>
              <w:spacing w:before="0" w:after="0"/>
            </w:pPr>
            <w:r>
              <w:rPr>
                <w:rFonts w:ascii="Courier New" w:hAnsi="Courier New"/>
                <w:sz w:val="16"/>
              </w:rPr>
              <w:t xml:space="preserve">    mpuOk = false; return;</w:t>
            </w:r>
          </w:p>
          <w:p>
            <w:pPr>
              <w:spacing w:before="0" w:after="0"/>
            </w:pPr>
            <w:r>
              <w:rPr>
                <w:rFonts w:ascii="Courier New" w:hAnsi="Courier New"/>
                <w:sz w:val="16"/>
              </w:rPr>
              <w:t xml:space="preserve">  }</w:t>
            </w:r>
          </w:p>
          <w:p>
            <w:pPr>
              <w:spacing w:before="0" w:after="0"/>
            </w:pPr>
            <w:r>
              <w:rPr>
                <w:rFonts w:ascii="Courier New" w:hAnsi="Courier New"/>
                <w:sz w:val="16"/>
              </w:rPr>
              <w:t xml:space="preserve">  delay(100);</w:t>
            </w:r>
          </w:p>
          <w:p>
            <w:pPr>
              <w:spacing w:before="0" w:after="0"/>
            </w:pPr>
            <w:r>
              <w:rPr>
                <w:rFonts w:ascii="Courier New" w:hAnsi="Courier New"/>
                <w:sz w:val="16"/>
              </w:rPr>
            </w:r>
          </w:p>
          <w:p>
            <w:pPr>
              <w:spacing w:before="0" w:after="0"/>
            </w:pPr>
            <w:r>
              <w:rPr>
                <w:rFonts w:ascii="Courier New" w:hAnsi="Courier New"/>
                <w:sz w:val="16"/>
              </w:rPr>
              <w:t xml:space="preserve">  Wire.beginTransmission(MPU6050_ADDR);</w:t>
            </w:r>
          </w:p>
          <w:p>
            <w:pPr>
              <w:spacing w:before="0" w:after="0"/>
            </w:pPr>
            <w:r>
              <w:rPr>
                <w:rFonts w:ascii="Courier New" w:hAnsi="Courier New"/>
                <w:sz w:val="16"/>
              </w:rPr>
              <w:t xml:space="preserve">  Wire.write(ACCEL_CONFIG);</w:t>
            </w:r>
          </w:p>
          <w:p>
            <w:pPr>
              <w:spacing w:before="0" w:after="0"/>
            </w:pPr>
            <w:r>
              <w:rPr>
                <w:rFonts w:ascii="Courier New" w:hAnsi="Courier New"/>
                <w:sz w:val="16"/>
              </w:rPr>
              <w:t xml:space="preserve">  Wire.write(0x10);                       // ±8 g full-scale</w:t>
            </w:r>
          </w:p>
          <w:p>
            <w:pPr>
              <w:spacing w:before="0" w:after="0"/>
            </w:pPr>
            <w:r>
              <w:rPr>
                <w:rFonts w:ascii="Courier New" w:hAnsi="Courier New"/>
                <w:sz w:val="16"/>
              </w:rPr>
              <w:t xml:space="preserve">  Wire.endTransmission(true);</w:t>
            </w:r>
          </w:p>
          <w:p>
            <w:pPr>
              <w:spacing w:before="0" w:after="0"/>
            </w:pPr>
            <w:r>
              <w:rPr>
                <w:rFonts w:ascii="Courier New" w:hAnsi="Courier New"/>
                <w:sz w:val="16"/>
              </w:rPr>
              <w:t xml:space="preserve">  delay(50);</w:t>
            </w:r>
          </w:p>
          <w:p>
            <w:pPr>
              <w:spacing w:before="0" w:after="0"/>
            </w:pPr>
            <w:r>
              <w:rPr>
                <w:rFonts w:ascii="Courier New" w:hAnsi="Courier New"/>
                <w:sz w:val="16"/>
              </w:rPr>
            </w:r>
          </w:p>
          <w:p>
            <w:pPr>
              <w:spacing w:before="0" w:after="0"/>
            </w:pPr>
            <w:r>
              <w:rPr>
                <w:rFonts w:ascii="Courier New" w:hAnsi="Courier New"/>
                <w:sz w:val="16"/>
              </w:rPr>
              <w:t xml:space="preserve">  Wire.beginTransmission(MPU6050_ADDR);</w:t>
            </w:r>
          </w:p>
          <w:p>
            <w:pPr>
              <w:spacing w:before="0" w:after="0"/>
            </w:pPr>
            <w:r>
              <w:rPr>
                <w:rFonts w:ascii="Courier New" w:hAnsi="Courier New"/>
                <w:sz w:val="16"/>
              </w:rPr>
              <w:t xml:space="preserve">  Wire.write(GYRO_CONFIG);</w:t>
            </w:r>
          </w:p>
          <w:p>
            <w:pPr>
              <w:spacing w:before="0" w:after="0"/>
            </w:pPr>
            <w:r>
              <w:rPr>
                <w:rFonts w:ascii="Courier New" w:hAnsi="Courier New"/>
                <w:sz w:val="16"/>
              </w:rPr>
              <w:t xml:space="preserve">  Wire.write(0x00);                       // ±250 °/s — highest resolution</w:t>
            </w:r>
          </w:p>
          <w:p>
            <w:pPr>
              <w:spacing w:before="0" w:after="0"/>
            </w:pPr>
            <w:r>
              <w:rPr>
                <w:rFonts w:ascii="Courier New" w:hAnsi="Courier New"/>
                <w:sz w:val="16"/>
              </w:rPr>
              <w:t xml:space="preserve">  Wire.endTransmission(true);</w:t>
            </w:r>
          </w:p>
          <w:p>
            <w:pPr>
              <w:spacing w:before="0" w:after="0"/>
            </w:pPr>
            <w:r>
              <w:rPr>
                <w:rFonts w:ascii="Courier New" w:hAnsi="Courier New"/>
                <w:sz w:val="16"/>
              </w:rPr>
              <w:t xml:space="preserve">  delay(50);</w:t>
            </w:r>
          </w:p>
          <w:p>
            <w:pPr>
              <w:spacing w:before="0" w:after="0"/>
            </w:pPr>
            <w:r>
              <w:rPr>
                <w:rFonts w:ascii="Courier New" w:hAnsi="Courier New"/>
                <w:sz w:val="16"/>
              </w:rPr>
            </w:r>
          </w:p>
          <w:p>
            <w:pPr>
              <w:spacing w:before="0" w:after="0"/>
            </w:pPr>
            <w:r>
              <w:rPr>
                <w:rFonts w:ascii="Courier New" w:hAnsi="Courier New"/>
                <w:sz w:val="16"/>
              </w:rPr>
              <w:t xml:space="preserve">  Wire.beginTransmission(MPU6050_ADDR);</w:t>
            </w:r>
          </w:p>
          <w:p>
            <w:pPr>
              <w:spacing w:before="0" w:after="0"/>
            </w:pPr>
            <w:r>
              <w:rPr>
                <w:rFonts w:ascii="Courier New" w:hAnsi="Courier New"/>
                <w:sz w:val="16"/>
              </w:rPr>
              <w:t xml:space="preserve">  Wire.write(0x1A);</w:t>
            </w:r>
          </w:p>
          <w:p>
            <w:pPr>
              <w:spacing w:before="0" w:after="0"/>
            </w:pPr>
            <w:r>
              <w:rPr>
                <w:rFonts w:ascii="Courier New" w:hAnsi="Courier New"/>
                <w:sz w:val="16"/>
              </w:rPr>
              <w:t xml:space="preserve">  Wire.write(0x04);                       // DLPF 20 Hz — rejects flywheel vibration</w:t>
            </w:r>
          </w:p>
          <w:p>
            <w:pPr>
              <w:spacing w:before="0" w:after="0"/>
            </w:pPr>
            <w:r>
              <w:rPr>
                <w:rFonts w:ascii="Courier New" w:hAnsi="Courier New"/>
                <w:sz w:val="16"/>
              </w:rPr>
              <w:t xml:space="preserve">  Wire.endTransmission(true);</w:t>
            </w:r>
          </w:p>
          <w:p>
            <w:pPr>
              <w:spacing w:before="0" w:after="0"/>
            </w:pPr>
            <w:r>
              <w:rPr>
                <w:rFonts w:ascii="Courier New" w:hAnsi="Courier New"/>
                <w:sz w:val="16"/>
              </w:rPr>
              <w:t xml:space="preserve">  delay(50);</w:t>
            </w:r>
          </w:p>
          <w:p>
            <w:pPr>
              <w:spacing w:before="0" w:after="0"/>
            </w:pPr>
            <w:r>
              <w:rPr>
                <w:rFonts w:ascii="Courier New" w:hAnsi="Courier New"/>
                <w:sz w:val="16"/>
              </w:rPr>
            </w:r>
          </w:p>
          <w:p>
            <w:pPr>
              <w:spacing w:before="0" w:after="0"/>
            </w:pPr>
            <w:r>
              <w:rPr>
                <w:rFonts w:ascii="Courier New" w:hAnsi="Courier New"/>
                <w:sz w:val="16"/>
              </w:rPr>
              <w:t xml:space="preserve">  mpuOk = true;</w:t>
            </w:r>
          </w:p>
          <w:p>
            <w:pPr>
              <w:spacing w:before="0" w:after="0"/>
            </w:pPr>
            <w:r>
              <w:rPr>
                <w:rFonts w:ascii="Courier New" w:hAnsi="Courier New"/>
                <w:sz w:val="16"/>
              </w:rPr>
              <w:t xml:space="preserve">  Serial.println("[MPU] MPU-6050 OK");</w:t>
            </w:r>
          </w:p>
          <w:p>
            <w:pPr>
              <w:spacing w:before="0" w:after="0"/>
            </w:pPr>
            <w:r>
              <w:rPr>
                <w:rFonts w:ascii="Courier New" w:hAnsi="Courier New"/>
                <w:sz w:val="16"/>
              </w:rPr>
              <w:t>}</w:t>
            </w:r>
          </w:p>
        </w:tc>
      </w:tr>
    </w:tbl>
    <w:p>
      <w:pPr>
        <w:jc w:val="center"/>
      </w:pPr>
      <w:r>
        <w:rPr>
          <w:i/>
          <w:sz w:val="18"/>
        </w:rPr>
        <w:t>Listing 3.2 — MPU-6050 initialisation with DLPF configuration (lines 763–796)</w:t>
      </w:r>
    </w:p>
    <w:p/>
    <w:p>
      <w:pPr>
        <w:pStyle w:val="Heading4"/>
      </w:pPr>
      <w:r>
        <w:t>Kalman Filter for Tilt Angle Estimation</w:t>
      </w:r>
    </w:p>
    <w:p>
      <w:pPr/>
      <w:r>
        <w:t>Raw accelerometer data gives a noisy but drift-free tilt estimate; the gyroscope rate gives a smooth but drift-prone integral. The Kalman filter fuses both signals optimally. The implementation uses a two-state model with state vector x = [θ, b]ᵀ, where θ is the tilt angle in degrees and b is the slowly-varying gyro bias. The filter is run independently on the X and Y axes at every IMU read. Listing 3.3 shows the complete routine (20 lines of arithmetic, no external library).</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0" w:after="0"/>
            </w:pPr>
            <w:r>
              <w:rPr>
                <w:rFonts w:ascii="Courier New" w:hAnsi="Courier New"/>
                <w:sz w:val="16"/>
              </w:rPr>
              <w:t>// State: angle (θ) and gyro bias (b).  P[2][2] is the error covariance.</w:t>
            </w:r>
          </w:p>
          <w:p>
            <w:pPr>
              <w:spacing w:before="0" w:after="0"/>
            </w:pPr>
            <w:r>
              <w:rPr>
                <w:rFonts w:ascii="Courier New" w:hAnsi="Courier New"/>
                <w:sz w:val="16"/>
              </w:rPr>
              <w:t>// newAngle  = accelerometer-derived angle  [deg]</w:t>
            </w:r>
          </w:p>
          <w:p>
            <w:pPr>
              <w:spacing w:before="0" w:after="0"/>
            </w:pPr>
            <w:r>
              <w:rPr>
                <w:rFonts w:ascii="Courier New" w:hAnsi="Courier New"/>
                <w:sz w:val="16"/>
              </w:rPr>
              <w:t>// newRate   = raw gyro angular rate        [deg/s]</w:t>
            </w:r>
          </w:p>
          <w:p>
            <w:pPr>
              <w:spacing w:before="0" w:after="0"/>
            </w:pPr>
            <w:r>
              <w:rPr>
                <w:rFonts w:ascii="Courier New" w:hAnsi="Courier New"/>
                <w:sz w:val="16"/>
              </w:rPr>
              <w:t>// dt        = elapsed time since last call [s]</w:t>
            </w:r>
          </w:p>
          <w:p>
            <w:pPr>
              <w:spacing w:before="0" w:after="0"/>
            </w:pPr>
            <w:r>
              <w:rPr>
                <w:rFonts w:ascii="Courier New" w:hAnsi="Courier New"/>
                <w:sz w:val="16"/>
              </w:rPr>
            </w:r>
          </w:p>
          <w:p>
            <w:pPr>
              <w:spacing w:before="0" w:after="0"/>
            </w:pPr>
            <w:r>
              <w:rPr>
                <w:rFonts w:ascii="Courier New" w:hAnsi="Courier New"/>
                <w:sz w:val="16"/>
              </w:rPr>
              <w:t>void kalmanUpdate(float &amp;angle, float &amp;bias, float P[2][2],</w:t>
            </w:r>
          </w:p>
          <w:p>
            <w:pPr>
              <w:spacing w:before="0" w:after="0"/>
            </w:pPr>
            <w:r>
              <w:rPr>
                <w:rFonts w:ascii="Courier New" w:hAnsi="Courier New"/>
                <w:sz w:val="16"/>
              </w:rPr>
              <w:t xml:space="preserve">                  float newAngle, float newRate, float dt) {</w:t>
            </w:r>
          </w:p>
          <w:p>
            <w:pPr>
              <w:spacing w:before="0" w:after="0"/>
            </w:pPr>
            <w:r>
              <w:rPr>
                <w:rFonts w:ascii="Courier New" w:hAnsi="Courier New"/>
                <w:sz w:val="16"/>
              </w:rPr>
              <w:t xml:space="preserve">  // ── Predict ──────────────────────────────────────────────────────────────</w:t>
            </w:r>
          </w:p>
          <w:p>
            <w:pPr>
              <w:spacing w:before="0" w:after="0"/>
            </w:pPr>
            <w:r>
              <w:rPr>
                <w:rFonts w:ascii="Courier New" w:hAnsi="Courier New"/>
                <w:sz w:val="16"/>
              </w:rPr>
              <w:t xml:space="preserve">  float rate = newRate - bias;          // bias-corrected angular rate</w:t>
            </w:r>
          </w:p>
          <w:p>
            <w:pPr>
              <w:spacing w:before="0" w:after="0"/>
            </w:pPr>
            <w:r>
              <w:rPr>
                <w:rFonts w:ascii="Courier New" w:hAnsi="Courier New"/>
                <w:sz w:val="16"/>
              </w:rPr>
              <w:t xml:space="preserve">  angle += dt * rate;                   // integrate rate → predicted angle</w:t>
            </w:r>
          </w:p>
          <w:p>
            <w:pPr>
              <w:spacing w:before="0" w:after="0"/>
            </w:pPr>
            <w:r>
              <w:rPr>
                <w:rFonts w:ascii="Courier New" w:hAnsi="Courier New"/>
                <w:sz w:val="16"/>
              </w:rPr>
            </w:r>
          </w:p>
          <w:p>
            <w:pPr>
              <w:spacing w:before="0" w:after="0"/>
            </w:pPr>
            <w:r>
              <w:rPr>
                <w:rFonts w:ascii="Courier New" w:hAnsi="Courier New"/>
                <w:sz w:val="16"/>
              </w:rPr>
              <w:t xml:space="preserve">  // Propagate covariance  P = F·P·Fᵀ + Q</w:t>
            </w:r>
          </w:p>
          <w:p>
            <w:pPr>
              <w:spacing w:before="0" w:after="0"/>
            </w:pPr>
            <w:r>
              <w:rPr>
                <w:rFonts w:ascii="Courier New" w:hAnsi="Courier New"/>
                <w:sz w:val="16"/>
              </w:rPr>
              <w:t xml:space="preserve">  P[0][0] += dt * (dt*P[1][1] - P[0][1] - P[1][0] + Q_angle);</w:t>
            </w:r>
          </w:p>
          <w:p>
            <w:pPr>
              <w:spacing w:before="0" w:after="0"/>
            </w:pPr>
            <w:r>
              <w:rPr>
                <w:rFonts w:ascii="Courier New" w:hAnsi="Courier New"/>
                <w:sz w:val="16"/>
              </w:rPr>
              <w:t xml:space="preserve">  P[0][1] -= dt * P[1][1];</w:t>
            </w:r>
          </w:p>
          <w:p>
            <w:pPr>
              <w:spacing w:before="0" w:after="0"/>
            </w:pPr>
            <w:r>
              <w:rPr>
                <w:rFonts w:ascii="Courier New" w:hAnsi="Courier New"/>
                <w:sz w:val="16"/>
              </w:rPr>
              <w:t xml:space="preserve">  P[1][0] -= dt * P[1][1];</w:t>
            </w:r>
          </w:p>
          <w:p>
            <w:pPr>
              <w:spacing w:before="0" w:after="0"/>
            </w:pPr>
            <w:r>
              <w:rPr>
                <w:rFonts w:ascii="Courier New" w:hAnsi="Courier New"/>
                <w:sz w:val="16"/>
              </w:rPr>
              <w:t xml:space="preserve">  P[1][1] += Q_bias * dt;</w:t>
            </w:r>
          </w:p>
          <w:p>
            <w:pPr>
              <w:spacing w:before="0" w:after="0"/>
            </w:pPr>
            <w:r>
              <w:rPr>
                <w:rFonts w:ascii="Courier New" w:hAnsi="Courier New"/>
                <w:sz w:val="16"/>
              </w:rPr>
            </w:r>
          </w:p>
          <w:p>
            <w:pPr>
              <w:spacing w:before="0" w:after="0"/>
            </w:pPr>
            <w:r>
              <w:rPr>
                <w:rFonts w:ascii="Courier New" w:hAnsi="Courier New"/>
                <w:sz w:val="16"/>
              </w:rPr>
              <w:t xml:space="preserve">  // ── Update ───────────────────────────────────────────────────────────────</w:t>
            </w:r>
          </w:p>
          <w:p>
            <w:pPr>
              <w:spacing w:before="0" w:after="0"/>
            </w:pPr>
            <w:r>
              <w:rPr>
                <w:rFonts w:ascii="Courier New" w:hAnsi="Courier New"/>
                <w:sz w:val="16"/>
              </w:rPr>
              <w:t xml:space="preserve">  float S  = P[0][0] + R_measure;      // innovation variance</w:t>
            </w:r>
          </w:p>
          <w:p>
            <w:pPr>
              <w:spacing w:before="0" w:after="0"/>
            </w:pPr>
            <w:r>
              <w:rPr>
                <w:rFonts w:ascii="Courier New" w:hAnsi="Courier New"/>
                <w:sz w:val="16"/>
              </w:rPr>
              <w:t xml:space="preserve">  float K0 = P[0][0] / S;              // Kalman gain for angle</w:t>
            </w:r>
          </w:p>
          <w:p>
            <w:pPr>
              <w:spacing w:before="0" w:after="0"/>
            </w:pPr>
            <w:r>
              <w:rPr>
                <w:rFonts w:ascii="Courier New" w:hAnsi="Courier New"/>
                <w:sz w:val="16"/>
              </w:rPr>
              <w:t xml:space="preserve">  float K1 = P[1][0] / S;              // Kalman gain for bias</w:t>
            </w:r>
          </w:p>
          <w:p>
            <w:pPr>
              <w:spacing w:before="0" w:after="0"/>
            </w:pPr>
            <w:r>
              <w:rPr>
                <w:rFonts w:ascii="Courier New" w:hAnsi="Courier New"/>
                <w:sz w:val="16"/>
              </w:rPr>
              <w:t xml:space="preserve">  float y  = newAngle - angle;         // innovation (measurement residual)</w:t>
            </w:r>
          </w:p>
          <w:p>
            <w:pPr>
              <w:spacing w:before="0" w:after="0"/>
            </w:pPr>
            <w:r>
              <w:rPr>
                <w:rFonts w:ascii="Courier New" w:hAnsi="Courier New"/>
                <w:sz w:val="16"/>
              </w:rPr>
            </w:r>
          </w:p>
          <w:p>
            <w:pPr>
              <w:spacing w:before="0" w:after="0"/>
            </w:pPr>
            <w:r>
              <w:rPr>
                <w:rFonts w:ascii="Courier New" w:hAnsi="Courier New"/>
                <w:sz w:val="16"/>
              </w:rPr>
              <w:t xml:space="preserve">  angle += K0 * y;                     // correct angle estimate</w:t>
            </w:r>
          </w:p>
          <w:p>
            <w:pPr>
              <w:spacing w:before="0" w:after="0"/>
            </w:pPr>
            <w:r>
              <w:rPr>
                <w:rFonts w:ascii="Courier New" w:hAnsi="Courier New"/>
                <w:sz w:val="16"/>
              </w:rPr>
              <w:t xml:space="preserve">  bias  += K1 * y;                     // correct bias estimate</w:t>
            </w:r>
          </w:p>
          <w:p>
            <w:pPr>
              <w:spacing w:before="0" w:after="0"/>
            </w:pPr>
            <w:r>
              <w:rPr>
                <w:rFonts w:ascii="Courier New" w:hAnsi="Courier New"/>
                <w:sz w:val="16"/>
              </w:rPr>
            </w:r>
          </w:p>
          <w:p>
            <w:pPr>
              <w:spacing w:before="0" w:after="0"/>
            </w:pPr>
            <w:r>
              <w:rPr>
                <w:rFonts w:ascii="Courier New" w:hAnsi="Courier New"/>
                <w:sz w:val="16"/>
              </w:rPr>
              <w:t xml:space="preserve">  // Update covariance  P = (I − K·H)·P</w:t>
            </w:r>
          </w:p>
          <w:p>
            <w:pPr>
              <w:spacing w:before="0" w:after="0"/>
            </w:pPr>
            <w:r>
              <w:rPr>
                <w:rFonts w:ascii="Courier New" w:hAnsi="Courier New"/>
                <w:sz w:val="16"/>
              </w:rPr>
              <w:t xml:space="preserve">  float P00=P[0][0], P01=P[0][1], P10=P[1][0], P11=P[1][1];</w:t>
            </w:r>
          </w:p>
          <w:p>
            <w:pPr>
              <w:spacing w:before="0" w:after="0"/>
            </w:pPr>
            <w:r>
              <w:rPr>
                <w:rFonts w:ascii="Courier New" w:hAnsi="Courier New"/>
                <w:sz w:val="16"/>
              </w:rPr>
              <w:t xml:space="preserve">  P[0][0] = P00 - K0*P00;</w:t>
            </w:r>
          </w:p>
          <w:p>
            <w:pPr>
              <w:spacing w:before="0" w:after="0"/>
            </w:pPr>
            <w:r>
              <w:rPr>
                <w:rFonts w:ascii="Courier New" w:hAnsi="Courier New"/>
                <w:sz w:val="16"/>
              </w:rPr>
              <w:t xml:space="preserve">  P[0][1] = P01 - K0*P01;</w:t>
            </w:r>
          </w:p>
          <w:p>
            <w:pPr>
              <w:spacing w:before="0" w:after="0"/>
            </w:pPr>
            <w:r>
              <w:rPr>
                <w:rFonts w:ascii="Courier New" w:hAnsi="Courier New"/>
                <w:sz w:val="16"/>
              </w:rPr>
              <w:t xml:space="preserve">  P[1][0] = P10 - K1*P00;</w:t>
            </w:r>
          </w:p>
          <w:p>
            <w:pPr>
              <w:spacing w:before="0" w:after="0"/>
            </w:pPr>
            <w:r>
              <w:rPr>
                <w:rFonts w:ascii="Courier New" w:hAnsi="Courier New"/>
                <w:sz w:val="16"/>
              </w:rPr>
              <w:t xml:space="preserve">  P[1][1] = P11 - K1*P01;</w:t>
            </w:r>
          </w:p>
          <w:p>
            <w:pPr>
              <w:spacing w:before="0" w:after="0"/>
            </w:pPr>
            <w:r>
              <w:rPr>
                <w:rFonts w:ascii="Courier New" w:hAnsi="Courier New"/>
                <w:sz w:val="16"/>
              </w:rPr>
              <w:t>}</w:t>
            </w:r>
          </w:p>
        </w:tc>
      </w:tr>
    </w:tbl>
    <w:p>
      <w:pPr>
        <w:jc w:val="center"/>
      </w:pPr>
      <w:r>
        <w:rPr>
          <w:i/>
          <w:sz w:val="18"/>
        </w:rPr>
        <w:t>Listing 3.3 — Two-state Kalman filter for tilt estimation (lines 738–757)</w:t>
      </w:r>
    </w:p>
    <w:p/>
    <w:p>
      <w:pPr/>
      <w:r>
        <w:t>The filter noise parameters Q_angle = 0.001, Q_bias = 0.003, and R_measure = 0.03 were tuned empirically. A larger R_measure makes the filter trust the gyroscope more heavily (smoother but more prone to drift); a smaller value gives the accelerometer more weight (less drift but more vibration noise). The chosen values give the filter an effective crossover frequency of approximately 5 Hz, well above the rigid-body tilt dynamics and well below the flywheel vibration band suppressed by the DLPF.</w:t>
      </w:r>
    </w:p>
    <w:p>
      <w:pPr>
        <w:pStyle w:val="Heading4"/>
      </w:pPr>
      <w:r>
        <w:t>v4 Balance Controller</w:t>
      </w:r>
    </w:p>
    <w:p>
      <w:pPr/>
      <w:r>
        <w:t>The central contribution of firmware v4 is a redesigned PID controller that addresses three documented failures in v3.5. The file header records the reasoning explicitly:</w:t>
      </w:r>
    </w:p>
    <w:p>
      <w:pPr>
        <w:pStyle w:val="ListNumber"/>
      </w:pPr>
      <w:r>
        <w:rPr>
          <w:b/>
        </w:rPr>
        <w:t xml:space="preserve">Insufficient gains (v3.5). </w:t>
      </w:r>
      <w:r>
        <w:t>v3.5 used Kp = 0.7 and Ki = 0.005, both below the Routh stability boundary derived from the reaction-wheel inverted-pendulum plant model (Ki_min ≈ 17, Kp_min ≈ 1.4). The controller was mathematically unstable by design. v4 defaults are Kp = 3.0, Ki = 25.0, Kd = 1.0.</w:t>
      </w:r>
    </w:p>
    <w:p>
      <w:pPr>
        <w:pStyle w:val="ListNumber"/>
      </w:pPr>
      <w:r>
        <w:rPr>
          <w:b/>
        </w:rPr>
        <w:t xml:space="preserve">Noisy derivative term (v3.5). </w:t>
      </w:r>
      <w:r>
        <w:t>v3.5 computed D = Kd·(error − prevError)/dt, which numerically differentiates the Kalman angle estimate and amplifies quantisation noise. v4 uses the raw gyroscope angular rate directly: D = −Kd·ω_gyro, eliminating differentiation entirely.</w:t>
      </w:r>
    </w:p>
    <w:p>
      <w:pPr>
        <w:pStyle w:val="ListNumber"/>
      </w:pPr>
      <w:r>
        <w:rPr>
          <w:b/>
        </w:rPr>
        <w:t xml:space="preserve">Single-axis correction only (v3.5). </w:t>
      </w:r>
      <w:r>
        <w:t>v3.5 only corrected whichever of X or Y had the larger error at each tick. v4 maintains separate integral accumulators for both axes and blends them into a single throttle correction.</w:t>
      </w:r>
    </w:p>
    <w:p/>
    <w:p>
      <w:pPr/>
      <w:r>
        <w:t>The control law implemented by runBalanceController() is reproduced verbatim in the firmware file header comment (lines 1184–1201) and is given here for reference:</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0" w:after="0"/>
            </w:pPr>
            <w:r>
              <w:rPr>
                <w:rFonts w:ascii="Courier New" w:hAnsi="Courier New"/>
                <w:sz w:val="16"/>
              </w:rPr>
              <w:t>Control law (per axis i ∈ {X, Y}):</w:t>
            </w:r>
          </w:p>
          <w:p>
            <w:pPr>
              <w:spacing w:before="0" w:after="0"/>
            </w:pPr>
            <w:r>
              <w:rPr>
                <w:rFonts w:ascii="Courier New" w:hAnsi="Courier New"/>
                <w:sz w:val="16"/>
              </w:rPr>
            </w:r>
          </w:p>
          <w:p>
            <w:pPr>
              <w:spacing w:before="0" w:after="0"/>
            </w:pPr>
            <w:r>
              <w:rPr>
                <w:rFonts w:ascii="Courier New" w:hAnsi="Courier New"/>
                <w:sz w:val="16"/>
              </w:rPr>
              <w:t xml:space="preserve">  e_i    =  setpoint_i − tilt_i                    [deg]</w:t>
            </w:r>
          </w:p>
          <w:p>
            <w:pPr>
              <w:spacing w:before="0" w:after="0"/>
            </w:pPr>
            <w:r>
              <w:rPr>
                <w:rFonts w:ascii="Courier New" w:hAnsi="Courier New"/>
                <w:sz w:val="16"/>
              </w:rPr>
              <w:t xml:space="preserve">  I_i   +=  Ki · e_i · dt     (frozen when saturated)</w:t>
            </w:r>
          </w:p>
          <w:p>
            <w:pPr>
              <w:spacing w:before="0" w:after="0"/>
            </w:pPr>
            <w:r>
              <w:rPr>
                <w:rFonts w:ascii="Courier New" w:hAnsi="Courier New"/>
                <w:sz w:val="16"/>
              </w:rPr>
              <w:t xml:space="preserve">  P_i    =  Kp · e_i</w:t>
            </w:r>
          </w:p>
          <w:p>
            <w:pPr>
              <w:spacing w:before="0" w:after="0"/>
            </w:pPr>
            <w:r>
              <w:rPr>
                <w:rFonts w:ascii="Courier New" w:hAnsi="Courier New"/>
                <w:sz w:val="16"/>
              </w:rPr>
              <w:t xml:space="preserve">  D_i    =  −Kd · ω_gyro_i                         [direct gyro rate]</w:t>
            </w:r>
          </w:p>
          <w:p>
            <w:pPr>
              <w:spacing w:before="0" w:after="0"/>
            </w:pPr>
            <w:r>
              <w:rPr>
                <w:rFonts w:ascii="Courier New" w:hAnsi="Courier New"/>
                <w:sz w:val="16"/>
              </w:rPr>
              <w:t xml:space="preserve">  NL_i   =  Knl · sign(e_i) · √(|e_i| − NL_THRESH)</w:t>
            </w:r>
          </w:p>
          <w:p>
            <w:pPr>
              <w:spacing w:before="0" w:after="0"/>
            </w:pPr>
            <w:r>
              <w:rPr>
                <w:rFonts w:ascii="Courier New" w:hAnsi="Courier New"/>
                <w:sz w:val="16"/>
              </w:rPr>
              <w:t xml:space="preserve">             if |e_i| &gt; NL_THRESH, else 0</w:t>
            </w:r>
          </w:p>
          <w:p>
            <w:pPr>
              <w:spacing w:before="0" w:after="0"/>
            </w:pPr>
            <w:r>
              <w:rPr>
                <w:rFonts w:ascii="Courier New" w:hAnsi="Courier New"/>
                <w:sz w:val="16"/>
              </w:rPr>
              <w:t xml:space="preserve">  u_i    =  P_i + I_i + D_i + NL_i</w:t>
            </w:r>
          </w:p>
          <w:p>
            <w:pPr>
              <w:spacing w:before="0" w:after="0"/>
            </w:pPr>
            <w:r>
              <w:rPr>
                <w:rFonts w:ascii="Courier New" w:hAnsi="Courier New"/>
                <w:sz w:val="16"/>
              </w:rPr>
            </w:r>
          </w:p>
          <w:p>
            <w:pPr>
              <w:spacing w:before="0" w:after="0"/>
            </w:pPr>
            <w:r>
              <w:rPr>
                <w:rFonts w:ascii="Courier New" w:hAnsi="Courier New"/>
                <w:sz w:val="16"/>
              </w:rPr>
              <w:t>Combined output:</w:t>
            </w:r>
          </w:p>
          <w:p>
            <w:pPr>
              <w:spacing w:before="0" w:after="0"/>
            </w:pPr>
            <w:r>
              <w:rPr>
                <w:rFonts w:ascii="Courier New" w:hAnsi="Courier New"/>
                <w:sz w:val="16"/>
              </w:rPr>
              <w:t xml:space="preserve">  dominant axis = argmax(|e_X|, |e_Y|)</w:t>
            </w:r>
          </w:p>
          <w:p>
            <w:pPr>
              <w:spacing w:before="0" w:after="0"/>
            </w:pPr>
            <w:r>
              <w:rPr>
                <w:rFonts w:ascii="Courier New" w:hAnsi="Courier New"/>
                <w:sz w:val="16"/>
              </w:rPr>
              <w:t xml:space="preserve">  if both |e| &gt; 2°:  u = u_dom + u_sub · (|e_sub|/|e_dom|) · 0.4</w:t>
            </w:r>
          </w:p>
          <w:p>
            <w:pPr>
              <w:spacing w:before="0" w:after="0"/>
            </w:pPr>
            <w:r>
              <w:rPr>
                <w:rFonts w:ascii="Courier New" w:hAnsi="Courier New"/>
                <w:sz w:val="16"/>
              </w:rPr>
              <w:t xml:space="preserve">  else:              u = u_dom</w:t>
            </w:r>
          </w:p>
          <w:p>
            <w:pPr>
              <w:spacing w:before="0" w:after="0"/>
            </w:pPr>
            <w:r>
              <w:rPr>
                <w:rFonts w:ascii="Courier New" w:hAnsi="Courier New"/>
                <w:sz w:val="16"/>
              </w:rPr>
            </w:r>
          </w:p>
          <w:p>
            <w:pPr>
              <w:spacing w:before="0" w:after="0"/>
            </w:pPr>
            <w:r>
              <w:rPr>
                <w:rFonts w:ascii="Courier New" w:hAnsi="Courier New"/>
                <w:sz w:val="16"/>
              </w:rPr>
              <w:t>ESC pulse = manualThrottle + u   (clamped to [MIN_THROTTLE, MAX_THROTTLE])</w:t>
            </w:r>
          </w:p>
        </w:tc>
      </w:tr>
    </w:tbl>
    <w:p>
      <w:pPr>
        <w:jc w:val="center"/>
      </w:pPr>
      <w:r>
        <w:rPr>
          <w:i/>
          <w:sz w:val="18"/>
        </w:rPr>
        <w:t>Figure 3.x — Control law summary (firmware header, lines 1184–1201)</w:t>
      </w:r>
    </w:p>
    <w:p/>
    <w:p>
      <w:pPr/>
      <w:r>
        <w:t>Listing 3.4 shows the C++ implementation. The anti-windup logic is particularly noteworthy: integration is frozen not only when the ESC rail is saturated (outputSaturated flag) but also when the pre-saturation candidate correction is within 5 % of the MAX_CORRECTION_US clamp. This back-calculation scheme prevents slow integrator wind-up in the regime just short of hard saturation, which is the most common operating condition during a large disturbance recovery.</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0" w:after="0"/>
            </w:pPr>
            <w:r>
              <w:rPr>
                <w:rFonts w:ascii="Courier New" w:hAnsi="Courier New"/>
                <w:sz w:val="16"/>
              </w:rPr>
              <w:t>static float runBalanceController(float dt) {</w:t>
            </w:r>
          </w:p>
          <w:p>
            <w:pPr>
              <w:spacing w:before="0" w:after="0"/>
            </w:pPr>
            <w:r>
              <w:rPr>
                <w:rFonts w:ascii="Courier New" w:hAnsi="Courier New"/>
                <w:sz w:val="16"/>
              </w:rPr>
              <w:t xml:space="preserve">  if (!mpuOk) return 0.0f;</w:t>
            </w:r>
          </w:p>
          <w:p>
            <w:pPr>
              <w:spacing w:before="0" w:after="0"/>
            </w:pPr>
            <w:r>
              <w:rPr>
                <w:rFonts w:ascii="Courier New" w:hAnsi="Courier New"/>
                <w:sz w:val="16"/>
              </w:rPr>
            </w:r>
          </w:p>
          <w:p>
            <w:pPr>
              <w:spacing w:before="0" w:after="0"/>
            </w:pPr>
            <w:r>
              <w:rPr>
                <w:rFonts w:ascii="Courier New" w:hAnsi="Courier New"/>
                <w:sz w:val="16"/>
              </w:rPr>
              <w:t xml:space="preserve">  float eX = setpointX - error_X;    // tilt error per axis [deg]</w:t>
            </w:r>
          </w:p>
          <w:p>
            <w:pPr>
              <w:spacing w:before="0" w:after="0"/>
            </w:pPr>
            <w:r>
              <w:rPr>
                <w:rFonts w:ascii="Courier New" w:hAnsi="Courier New"/>
                <w:sz w:val="16"/>
              </w:rPr>
              <w:t xml:space="preserve">  float eY = setpointY - error_Y;</w:t>
            </w:r>
          </w:p>
          <w:p>
            <w:pPr>
              <w:spacing w:before="0" w:after="0"/>
            </w:pPr>
            <w:r>
              <w:rPr>
                <w:rFonts w:ascii="Courier New" w:hAnsi="Courier New"/>
                <w:sz w:val="16"/>
              </w:rPr>
              <w:t xml:space="preserve">  float absX = fabsf(eX), absY = fabsf(eY);</w:t>
            </w:r>
          </w:p>
          <w:p>
            <w:pPr>
              <w:spacing w:before="0" w:after="0"/>
            </w:pPr>
            <w:r>
              <w:rPr>
                <w:rFonts w:ascii="Courier New" w:hAnsi="Courier New"/>
                <w:sz w:val="16"/>
              </w:rPr>
            </w:r>
          </w:p>
          <w:p>
            <w:pPr>
              <w:spacing w:before="0" w:after="0"/>
            </w:pPr>
            <w:r>
              <w:rPr>
                <w:rFonts w:ascii="Courier New" w:hAnsi="Courier New"/>
                <w:sz w:val="16"/>
              </w:rPr>
              <w:t xml:space="preserve">  // ── Proportional ──────────────────────────────────────────────────────────</w:t>
            </w:r>
          </w:p>
          <w:p>
            <w:pPr>
              <w:spacing w:before="0" w:after="0"/>
            </w:pPr>
            <w:r>
              <w:rPr>
                <w:rFonts w:ascii="Courier New" w:hAnsi="Courier New"/>
                <w:sz w:val="16"/>
              </w:rPr>
              <w:t xml:space="preserve">  float pX = bal_Kp * eX;</w:t>
            </w:r>
          </w:p>
          <w:p>
            <w:pPr>
              <w:spacing w:before="0" w:after="0"/>
            </w:pPr>
            <w:r>
              <w:rPr>
                <w:rFonts w:ascii="Courier New" w:hAnsi="Courier New"/>
                <w:sz w:val="16"/>
              </w:rPr>
              <w:t xml:space="preserve">  float pY = bal_Kp * eY;</w:t>
            </w:r>
          </w:p>
          <w:p>
            <w:pPr>
              <w:spacing w:before="0" w:after="0"/>
            </w:pPr>
            <w:r>
              <w:rPr>
                <w:rFonts w:ascii="Courier New" w:hAnsi="Courier New"/>
                <w:sz w:val="16"/>
              </w:rPr>
            </w:r>
          </w:p>
          <w:p>
            <w:pPr>
              <w:spacing w:before="0" w:after="0"/>
            </w:pPr>
            <w:r>
              <w:rPr>
                <w:rFonts w:ascii="Courier New" w:hAnsi="Courier New"/>
                <w:sz w:val="16"/>
              </w:rPr>
              <w:t xml:space="preserve">  // ── Integral with anti-windup ─────────────────────────────────────────────</w:t>
            </w:r>
          </w:p>
          <w:p>
            <w:pPr>
              <w:spacing w:before="0" w:after="0"/>
            </w:pPr>
            <w:r>
              <w:rPr>
                <w:rFonts w:ascii="Courier New" w:hAnsi="Courier New"/>
                <w:sz w:val="16"/>
              </w:rPr>
              <w:t xml:space="preserve">  bool correctionClamped =</w:t>
            </w:r>
          </w:p>
          <w:p>
            <w:pPr>
              <w:spacing w:before="0" w:after="0"/>
            </w:pPr>
            <w:r>
              <w:rPr>
                <w:rFonts w:ascii="Courier New" w:hAnsi="Courier New"/>
                <w:sz w:val="16"/>
              </w:rPr>
              <w:t xml:space="preserve">    outputSaturated ||</w:t>
            </w:r>
          </w:p>
          <w:p>
            <w:pPr>
              <w:spacing w:before="0" w:after="0"/>
            </w:pPr>
            <w:r>
              <w:rPr>
                <w:rFonts w:ascii="Courier New" w:hAnsi="Courier New"/>
                <w:sz w:val="16"/>
              </w:rPr>
              <w:t xml:space="preserve">    (fabsf(integralX + bal_Kp*eX - bal_Kd*gyroX_dps) &gt;= MAX_CORRECTION_US*0.95f) ||</w:t>
            </w:r>
          </w:p>
          <w:p>
            <w:pPr>
              <w:spacing w:before="0" w:after="0"/>
            </w:pPr>
            <w:r>
              <w:rPr>
                <w:rFonts w:ascii="Courier New" w:hAnsi="Courier New"/>
                <w:sz w:val="16"/>
              </w:rPr>
              <w:t xml:space="preserve">    (fabsf(integralY + bal_Kp*eY - bal_Kd*gyroY_dps) &gt;= MAX_CORRECTION_US*0.95f);</w:t>
            </w:r>
          </w:p>
          <w:p>
            <w:pPr>
              <w:spacing w:before="0" w:after="0"/>
            </w:pPr>
            <w:r>
              <w:rPr>
                <w:rFonts w:ascii="Courier New" w:hAnsi="Courier New"/>
                <w:sz w:val="16"/>
              </w:rPr>
              <w:t xml:space="preserve">  if (!correctionClamped) {</w:t>
            </w:r>
          </w:p>
          <w:p>
            <w:pPr>
              <w:spacing w:before="0" w:after="0"/>
            </w:pPr>
            <w:r>
              <w:rPr>
                <w:rFonts w:ascii="Courier New" w:hAnsi="Courier New"/>
                <w:sz w:val="16"/>
              </w:rPr>
              <w:t xml:space="preserve">    integralX += bal_Ki * eX * dt;</w:t>
            </w:r>
          </w:p>
          <w:p>
            <w:pPr>
              <w:spacing w:before="0" w:after="0"/>
            </w:pPr>
            <w:r>
              <w:rPr>
                <w:rFonts w:ascii="Courier New" w:hAnsi="Courier New"/>
                <w:sz w:val="16"/>
              </w:rPr>
              <w:t xml:space="preserve">    integralY += bal_Ki * eY * dt;</w:t>
            </w:r>
          </w:p>
          <w:p>
            <w:pPr>
              <w:spacing w:before="0" w:after="0"/>
            </w:pPr>
            <w:r>
              <w:rPr>
                <w:rFonts w:ascii="Courier New" w:hAnsi="Courier New"/>
                <w:sz w:val="16"/>
              </w:rPr>
              <w:t xml:space="preserve">  }</w:t>
            </w:r>
          </w:p>
          <w:p>
            <w:pPr>
              <w:spacing w:before="0" w:after="0"/>
            </w:pPr>
            <w:r>
              <w:rPr>
                <w:rFonts w:ascii="Courier New" w:hAnsi="Courier New"/>
                <w:sz w:val="16"/>
              </w:rPr>
              <w:t xml:space="preserve">  // Hard clamp: integrals never exceed ½ saturation limit</w:t>
            </w:r>
          </w:p>
          <w:p>
            <w:pPr>
              <w:spacing w:before="0" w:after="0"/>
            </w:pPr>
            <w:r>
              <w:rPr>
                <w:rFonts w:ascii="Courier New" w:hAnsi="Courier New"/>
                <w:sz w:val="16"/>
              </w:rPr>
              <w:t xml:space="preserve">  integralX = constrain(integralX, -MAX_CORRECTION_US*0.5f, MAX_CORRECTION_US*0.5f);</w:t>
            </w:r>
          </w:p>
          <w:p>
            <w:pPr>
              <w:spacing w:before="0" w:after="0"/>
            </w:pPr>
            <w:r>
              <w:rPr>
                <w:rFonts w:ascii="Courier New" w:hAnsi="Courier New"/>
                <w:sz w:val="16"/>
              </w:rPr>
              <w:t xml:space="preserve">  integralY = constrain(integralY, -MAX_CORRECTION_US*0.5f, MAX_CORRECTION_US*0.5f);</w:t>
            </w:r>
          </w:p>
          <w:p>
            <w:pPr>
              <w:spacing w:before="0" w:after="0"/>
            </w:pPr>
            <w:r>
              <w:rPr>
                <w:rFonts w:ascii="Courier New" w:hAnsi="Courier New"/>
                <w:sz w:val="16"/>
              </w:rPr>
            </w:r>
          </w:p>
          <w:p>
            <w:pPr>
              <w:spacing w:before="0" w:after="0"/>
            </w:pPr>
            <w:r>
              <w:rPr>
                <w:rFonts w:ascii="Courier New" w:hAnsi="Courier New"/>
                <w:sz w:val="16"/>
              </w:rPr>
              <w:t xml:space="preserve">  // ── Derivative: direct gyro rate (no numerical differentiation) ───────────</w:t>
            </w:r>
          </w:p>
          <w:p>
            <w:pPr>
              <w:spacing w:before="0" w:after="0"/>
            </w:pPr>
            <w:r>
              <w:rPr>
                <w:rFonts w:ascii="Courier New" w:hAnsi="Courier New"/>
                <w:sz w:val="16"/>
              </w:rPr>
              <w:t xml:space="preserve">  float dX = -bal_Kd * gyroX_dps;</w:t>
            </w:r>
          </w:p>
          <w:p>
            <w:pPr>
              <w:spacing w:before="0" w:after="0"/>
            </w:pPr>
            <w:r>
              <w:rPr>
                <w:rFonts w:ascii="Courier New" w:hAnsi="Courier New"/>
                <w:sz w:val="16"/>
              </w:rPr>
              <w:t xml:space="preserve">  float dY = -bal_Kd * gyroY_dps;</w:t>
            </w:r>
          </w:p>
          <w:p>
            <w:pPr>
              <w:spacing w:before="0" w:after="0"/>
            </w:pPr>
            <w:r>
              <w:rPr>
                <w:rFonts w:ascii="Courier New" w:hAnsi="Courier New"/>
                <w:sz w:val="16"/>
              </w:rPr>
            </w:r>
          </w:p>
          <w:p>
            <w:pPr>
              <w:spacing w:before="0" w:after="0"/>
            </w:pPr>
            <w:r>
              <w:rPr>
                <w:rFonts w:ascii="Courier New" w:hAnsi="Courier New"/>
                <w:sz w:val="16"/>
              </w:rPr>
              <w:t xml:space="preserve">  // ── Non-linear boost for large disturbances ───────────────────────────────</w:t>
            </w:r>
          </w:p>
          <w:p>
            <w:pPr>
              <w:spacing w:before="0" w:after="0"/>
            </w:pPr>
            <w:r>
              <w:rPr>
                <w:rFonts w:ascii="Courier New" w:hAnsi="Courier New"/>
                <w:sz w:val="16"/>
              </w:rPr>
              <w:t xml:space="preserve">  float nlX = 0.0f, nlY = 0.0f;</w:t>
            </w:r>
          </w:p>
          <w:p>
            <w:pPr>
              <w:spacing w:before="0" w:after="0"/>
            </w:pPr>
            <w:r>
              <w:rPr>
                <w:rFonts w:ascii="Courier New" w:hAnsi="Courier New"/>
                <w:sz w:val="16"/>
              </w:rPr>
              <w:t xml:space="preserve">  if (absX &gt; NL_THRESH_DEG)</w:t>
            </w:r>
          </w:p>
          <w:p>
            <w:pPr>
              <w:spacing w:before="0" w:after="0"/>
            </w:pPr>
            <w:r>
              <w:rPr>
                <w:rFonts w:ascii="Courier New" w:hAnsi="Courier New"/>
                <w:sz w:val="16"/>
              </w:rPr>
              <w:t xml:space="preserve">    nlX = bal_Knl * (eX &gt; 0.0f ? 1.0f : -1.0f) * sqrtf(absX - NL_THRESH_DEG);</w:t>
            </w:r>
          </w:p>
          <w:p>
            <w:pPr>
              <w:spacing w:before="0" w:after="0"/>
            </w:pPr>
            <w:r>
              <w:rPr>
                <w:rFonts w:ascii="Courier New" w:hAnsi="Courier New"/>
                <w:sz w:val="16"/>
              </w:rPr>
              <w:t xml:space="preserve">  if (absY &gt; NL_THRESH_DEG)</w:t>
            </w:r>
          </w:p>
          <w:p>
            <w:pPr>
              <w:spacing w:before="0" w:after="0"/>
            </w:pPr>
            <w:r>
              <w:rPr>
                <w:rFonts w:ascii="Courier New" w:hAnsi="Courier New"/>
                <w:sz w:val="16"/>
              </w:rPr>
              <w:t xml:space="preserve">    nlY = bal_Knl * (eY &gt; 0.0f ? 1.0f : -1.0f) * sqrtf(absY - NL_THRESH_DEG);</w:t>
            </w:r>
          </w:p>
          <w:p>
            <w:pPr>
              <w:spacing w:before="0" w:after="0"/>
            </w:pPr>
            <w:r>
              <w:rPr>
                <w:rFonts w:ascii="Courier New" w:hAnsi="Courier New"/>
                <w:sz w:val="16"/>
              </w:rPr>
            </w:r>
          </w:p>
          <w:p>
            <w:pPr>
              <w:spacing w:before="0" w:after="0"/>
            </w:pPr>
            <w:r>
              <w:rPr>
                <w:rFonts w:ascii="Courier New" w:hAnsi="Courier New"/>
                <w:sz w:val="16"/>
              </w:rPr>
              <w:t xml:space="preserve">  // ── Per-axis totals ───────────────────────────────────────────────────────</w:t>
            </w:r>
          </w:p>
          <w:p>
            <w:pPr>
              <w:spacing w:before="0" w:after="0"/>
            </w:pPr>
            <w:r>
              <w:rPr>
                <w:rFonts w:ascii="Courier New" w:hAnsi="Courier New"/>
                <w:sz w:val="16"/>
              </w:rPr>
              <w:t xml:space="preserve">  float uX = pX + integralX + dX + nlX;</w:t>
            </w:r>
          </w:p>
          <w:p>
            <w:pPr>
              <w:spacing w:before="0" w:after="0"/>
            </w:pPr>
            <w:r>
              <w:rPr>
                <w:rFonts w:ascii="Courier New" w:hAnsi="Courier New"/>
                <w:sz w:val="16"/>
              </w:rPr>
              <w:t xml:space="preserve">  float uY = pY + integralY + dY + nlY;</w:t>
            </w:r>
          </w:p>
          <w:p>
            <w:pPr>
              <w:spacing w:before="0" w:after="0"/>
            </w:pPr>
            <w:r>
              <w:rPr>
                <w:rFonts w:ascii="Courier New" w:hAnsi="Courier New"/>
                <w:sz w:val="16"/>
              </w:rPr>
            </w:r>
          </w:p>
          <w:p>
            <w:pPr>
              <w:spacing w:before="0" w:after="0"/>
            </w:pPr>
            <w:r>
              <w:rPr>
                <w:rFonts w:ascii="Courier New" w:hAnsi="Courier New"/>
                <w:sz w:val="16"/>
              </w:rPr>
              <w:t xml:space="preserve">  // ── Two-axis blending ─────────────────────────────────────────────────────</w:t>
            </w:r>
          </w:p>
          <w:p>
            <w:pPr>
              <w:spacing w:before="0" w:after="0"/>
            </w:pPr>
            <w:r>
              <w:rPr>
                <w:rFonts w:ascii="Courier New" w:hAnsi="Courier New"/>
                <w:sz w:val="16"/>
              </w:rPr>
              <w:t xml:space="preserve">  float correction;</w:t>
            </w:r>
          </w:p>
          <w:p>
            <w:pPr>
              <w:spacing w:before="0" w:after="0"/>
            </w:pPr>
            <w:r>
              <w:rPr>
                <w:rFonts w:ascii="Courier New" w:hAnsi="Courier New"/>
                <w:sz w:val="16"/>
              </w:rPr>
              <w:t xml:space="preserve">  const float BOTH_AXIS_THRESHOLD = 2.0f;</w:t>
            </w:r>
          </w:p>
          <w:p>
            <w:pPr>
              <w:spacing w:before="0" w:after="0"/>
            </w:pPr>
            <w:r>
              <w:rPr>
                <w:rFonts w:ascii="Courier New" w:hAnsi="Courier New"/>
                <w:sz w:val="16"/>
              </w:rPr>
              <w:t xml:space="preserve">  if (absX &gt;= absY)</w:t>
            </w:r>
          </w:p>
          <w:p>
            <w:pPr>
              <w:spacing w:before="0" w:after="0"/>
            </w:pPr>
            <w:r>
              <w:rPr>
                <w:rFonts w:ascii="Courier New" w:hAnsi="Courier New"/>
                <w:sz w:val="16"/>
              </w:rPr>
              <w:t xml:space="preserve">    correction = (absY &gt; BOTH_AXIS_THRESHOLD) ? uX + uY*(absY/absX)*0.4f : uX;</w:t>
            </w:r>
          </w:p>
          <w:p>
            <w:pPr>
              <w:spacing w:before="0" w:after="0"/>
            </w:pPr>
            <w:r>
              <w:rPr>
                <w:rFonts w:ascii="Courier New" w:hAnsi="Courier New"/>
                <w:sz w:val="16"/>
              </w:rPr>
              <w:t xml:space="preserve">  else</w:t>
            </w:r>
          </w:p>
          <w:p>
            <w:pPr>
              <w:spacing w:before="0" w:after="0"/>
            </w:pPr>
            <w:r>
              <w:rPr>
                <w:rFonts w:ascii="Courier New" w:hAnsi="Courier New"/>
                <w:sz w:val="16"/>
              </w:rPr>
              <w:t xml:space="preserve">    correction = (absX &gt; BOTH_AXIS_THRESHOLD) ? uY + uX*(absX/absY)*0.4f : uY;</w:t>
            </w:r>
          </w:p>
          <w:p>
            <w:pPr>
              <w:spacing w:before="0" w:after="0"/>
            </w:pPr>
            <w:r>
              <w:rPr>
                <w:rFonts w:ascii="Courier New" w:hAnsi="Courier New"/>
                <w:sz w:val="16"/>
              </w:rPr>
            </w:r>
          </w:p>
          <w:p>
            <w:pPr>
              <w:spacing w:before="0" w:after="0"/>
            </w:pPr>
            <w:r>
              <w:rPr>
                <w:rFonts w:ascii="Courier New" w:hAnsi="Courier New"/>
                <w:sz w:val="16"/>
              </w:rPr>
              <w:t xml:space="preserve">  // ── Clamp output and update saturation flag ───────────────────────────────</w:t>
            </w:r>
          </w:p>
          <w:p>
            <w:pPr>
              <w:spacing w:before="0" w:after="0"/>
            </w:pPr>
            <w:r>
              <w:rPr>
                <w:rFonts w:ascii="Courier New" w:hAnsi="Courier New"/>
                <w:sz w:val="16"/>
              </w:rPr>
              <w:t xml:space="preserve">  correction = constrain(correction, -MAX_CORRECTION_US, MAX_CORRECTION_US);</w:t>
            </w:r>
          </w:p>
          <w:p>
            <w:pPr>
              <w:spacing w:before="0" w:after="0"/>
            </w:pPr>
            <w:r>
              <w:rPr>
                <w:rFonts w:ascii="Courier New" w:hAnsi="Courier New"/>
                <w:sz w:val="16"/>
              </w:rPr>
              <w:t xml:space="preserve">  float candidate = (float)manualThrottle + correction;</w:t>
            </w:r>
          </w:p>
          <w:p>
            <w:pPr>
              <w:spacing w:before="0" w:after="0"/>
            </w:pPr>
            <w:r>
              <w:rPr>
                <w:rFonts w:ascii="Courier New" w:hAnsi="Courier New"/>
                <w:sz w:val="16"/>
              </w:rPr>
              <w:t xml:space="preserve">  outputSaturated = (candidate &lt;= (float)MIN_THROTTLE ||</w:t>
            </w:r>
          </w:p>
          <w:p>
            <w:pPr>
              <w:spacing w:before="0" w:after="0"/>
            </w:pPr>
            <w:r>
              <w:rPr>
                <w:rFonts w:ascii="Courier New" w:hAnsi="Courier New"/>
                <w:sz w:val="16"/>
              </w:rPr>
              <w:t xml:space="preserve">                     candidate &gt;= (float)MAX_THROTTLE);</w:t>
            </w:r>
          </w:p>
          <w:p>
            <w:pPr>
              <w:spacing w:before="0" w:after="0"/>
            </w:pPr>
            <w:r>
              <w:rPr>
                <w:rFonts w:ascii="Courier New" w:hAnsi="Courier New"/>
                <w:sz w:val="16"/>
              </w:rPr>
            </w:r>
          </w:p>
          <w:p>
            <w:pPr>
              <w:spacing w:before="0" w:after="0"/>
            </w:pPr>
            <w:r>
              <w:rPr>
                <w:rFonts w:ascii="Courier New" w:hAnsi="Courier New"/>
                <w:sz w:val="16"/>
              </w:rPr>
              <w:t xml:space="preserve">  return correction;</w:t>
            </w:r>
          </w:p>
          <w:p>
            <w:pPr>
              <w:spacing w:before="0" w:after="0"/>
            </w:pPr>
            <w:r>
              <w:rPr>
                <w:rFonts w:ascii="Courier New" w:hAnsi="Courier New"/>
                <w:sz w:val="16"/>
              </w:rPr>
              <w:t>}</w:t>
            </w:r>
          </w:p>
        </w:tc>
      </w:tr>
    </w:tbl>
    <w:p>
      <w:pPr>
        <w:jc w:val="center"/>
      </w:pPr>
      <w:r>
        <w:rPr>
          <w:i/>
          <w:sz w:val="18"/>
        </w:rPr>
        <w:t>Listing 3.4 — v4 balance controller with anti-windup and two-axis blending (lines 1204–1281)</w:t>
      </w:r>
    </w:p>
    <w:p/>
    <w:p>
      <w:pPr>
        <w:pStyle w:val="Heading4"/>
      </w:pPr>
      <w:r>
        <w:t>RPM Sensing via Hardware Interrupt</w:t>
      </w:r>
    </w:p>
    <w:p>
      <w:pPr/>
      <w:r>
        <w:t>Flywheel speed is measured by a Hall-effect sensor on GPIO 16. The sensor produces one falling edge per revolution. The interrupt service routine (ISR) is placed in IRAM with the IRAM_ATTR attribute so it executes from RAM rather than flash, guaranteeing deterministic latency even during cache misses caused by Wi-Fi DMA activity.</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0" w:after="0"/>
            </w:pPr>
            <w:r>
              <w:rPr>
                <w:rFonts w:ascii="Courier New" w:hAnsi="Courier New"/>
                <w:sz w:val="16"/>
              </w:rPr>
              <w:t>// IRAM_ATTR: stored in internal RAM — executes even during flash cache misses</w:t>
            </w:r>
          </w:p>
          <w:p>
            <w:pPr>
              <w:spacing w:before="0" w:after="0"/>
            </w:pPr>
            <w:r>
              <w:rPr>
                <w:rFonts w:ascii="Courier New" w:hAnsi="Courier New"/>
                <w:sz w:val="16"/>
              </w:rPr>
              <w:t>void IRAM_ATTR rpmPulseISR() {</w:t>
            </w:r>
          </w:p>
          <w:p>
            <w:pPr>
              <w:spacing w:before="0" w:after="0"/>
            </w:pPr>
            <w:r>
              <w:rPr>
                <w:rFonts w:ascii="Courier New" w:hAnsi="Courier New"/>
                <w:sz w:val="16"/>
              </w:rPr>
              <w:t xml:space="preserve">  rpmPulseCount++;                        // atomic on Xtensa (32-bit write)</w:t>
            </w:r>
          </w:p>
          <w:p>
            <w:pPr>
              <w:spacing w:before="0" w:after="0"/>
            </w:pPr>
            <w:r>
              <w:rPr>
                <w:rFonts w:ascii="Courier New" w:hAnsi="Courier New"/>
                <w:sz w:val="16"/>
              </w:rPr>
              <w:t xml:space="preserve">  rpmPulseTimestampUs = micros();         // record time of this pulse</w:t>
            </w:r>
          </w:p>
          <w:p>
            <w:pPr>
              <w:spacing w:before="0" w:after="0"/>
            </w:pPr>
            <w:r>
              <w:rPr>
                <w:rFonts w:ascii="Courier New" w:hAnsi="Courier New"/>
                <w:sz w:val="16"/>
              </w:rPr>
              <w:t>}</w:t>
            </w:r>
          </w:p>
          <w:p>
            <w:pPr>
              <w:spacing w:before="0" w:after="0"/>
            </w:pPr>
            <w:r>
              <w:rPr>
                <w:rFonts w:ascii="Courier New" w:hAnsi="Courier New"/>
                <w:sz w:val="16"/>
              </w:rPr>
            </w:r>
          </w:p>
          <w:p>
            <w:pPr>
              <w:spacing w:before="0" w:after="0"/>
            </w:pPr>
            <w:r>
              <w:rPr>
                <w:rFonts w:ascii="Courier New" w:hAnsi="Courier New"/>
                <w:sz w:val="16"/>
              </w:rPr>
              <w:t>static void processRPMPulse() {</w:t>
            </w:r>
          </w:p>
          <w:p>
            <w:pPr>
              <w:spacing w:before="0" w:after="0"/>
            </w:pPr>
            <w:r>
              <w:rPr>
                <w:rFonts w:ascii="Courier New" w:hAnsi="Courier New"/>
                <w:sz w:val="16"/>
              </w:rPr>
              <w:t xml:space="preserve">  // Snapshot interrupt state atomically (disable interrupts for two reads)</w:t>
            </w:r>
          </w:p>
          <w:p>
            <w:pPr>
              <w:spacing w:before="0" w:after="0"/>
            </w:pPr>
            <w:r>
              <w:rPr>
                <w:rFonts w:ascii="Courier New" w:hAnsi="Courier New"/>
                <w:sz w:val="16"/>
              </w:rPr>
              <w:t xml:space="preserve">  uint32_t snapshotCount = 0, snapshotTimeUs = 0;</w:t>
            </w:r>
          </w:p>
          <w:p>
            <w:pPr>
              <w:spacing w:before="0" w:after="0"/>
            </w:pPr>
            <w:r>
              <w:rPr>
                <w:rFonts w:ascii="Courier New" w:hAnsi="Courier New"/>
                <w:sz w:val="16"/>
              </w:rPr>
              <w:t xml:space="preserve">  noInterrupts();</w:t>
            </w:r>
          </w:p>
          <w:p>
            <w:pPr>
              <w:spacing w:before="0" w:after="0"/>
            </w:pPr>
            <w:r>
              <w:rPr>
                <w:rFonts w:ascii="Courier New" w:hAnsi="Courier New"/>
                <w:sz w:val="16"/>
              </w:rPr>
              <w:t xml:space="preserve">  snapshotCount  = rpmPulseCount;</w:t>
            </w:r>
          </w:p>
          <w:p>
            <w:pPr>
              <w:spacing w:before="0" w:after="0"/>
            </w:pPr>
            <w:r>
              <w:rPr>
                <w:rFonts w:ascii="Courier New" w:hAnsi="Courier New"/>
                <w:sz w:val="16"/>
              </w:rPr>
              <w:t xml:space="preserve">  snapshotTimeUs = rpmPulseTimestampUs;</w:t>
            </w:r>
          </w:p>
          <w:p>
            <w:pPr>
              <w:spacing w:before="0" w:after="0"/>
            </w:pPr>
            <w:r>
              <w:rPr>
                <w:rFonts w:ascii="Courier New" w:hAnsi="Courier New"/>
                <w:sz w:val="16"/>
              </w:rPr>
              <w:t xml:space="preserve">  interrupts();</w:t>
            </w:r>
          </w:p>
          <w:p>
            <w:pPr>
              <w:spacing w:before="0" w:after="0"/>
            </w:pPr>
            <w:r>
              <w:rPr>
                <w:rFonts w:ascii="Courier New" w:hAnsi="Courier New"/>
                <w:sz w:val="16"/>
              </w:rPr>
            </w:r>
          </w:p>
          <w:p>
            <w:pPr>
              <w:spacing w:before="0" w:after="0"/>
            </w:pPr>
            <w:r>
              <w:rPr>
                <w:rFonts w:ascii="Courier New" w:hAnsi="Courier New"/>
                <w:sz w:val="16"/>
              </w:rPr>
              <w:t xml:space="preserve">  if (snapshotCount != lastRpmPulseCount &amp;&amp; snapshotTimeUs &gt; 0) {</w:t>
            </w:r>
          </w:p>
          <w:p>
            <w:pPr>
              <w:spacing w:before="0" w:after="0"/>
            </w:pPr>
            <w:r>
              <w:rPr>
                <w:rFonts w:ascii="Courier New" w:hAnsi="Courier New"/>
                <w:sz w:val="16"/>
              </w:rPr>
              <w:t xml:space="preserve">    uint32_t deltaUs = snapshotTimeUs - lastRpmPulseMicros;</w:t>
            </w:r>
          </w:p>
          <w:p>
            <w:pPr>
              <w:spacing w:before="0" w:after="0"/>
            </w:pPr>
            <w:r>
              <w:rPr>
                <w:rFonts w:ascii="Courier New" w:hAnsi="Courier New"/>
                <w:sz w:val="16"/>
              </w:rPr>
              <w:t xml:space="preserve">    if (deltaUs &gt; 0 &amp;&amp; deltaUs &lt; 6000000UL) {         // sanity: &lt; 10 RPM floor</w:t>
            </w:r>
          </w:p>
          <w:p>
            <w:pPr>
              <w:spacing w:before="0" w:after="0"/>
            </w:pPr>
            <w:r>
              <w:rPr>
                <w:rFonts w:ascii="Courier New" w:hAnsi="Courier New"/>
                <w:sz w:val="16"/>
              </w:rPr>
              <w:t xml:space="preserve">      float cand = 60000000.0f / (float)(deltaUs * RPM_PULSES_PER_REV);</w:t>
            </w:r>
          </w:p>
          <w:p>
            <w:pPr>
              <w:spacing w:before="0" w:after="0"/>
            </w:pPr>
            <w:r>
              <w:rPr>
                <w:rFonts w:ascii="Courier New" w:hAnsi="Courier New"/>
                <w:sz w:val="16"/>
              </w:rPr>
              <w:t xml:space="preserve">      if (cand &gt;= RPM_MIN_VALID_RPM &amp;&amp; cand &lt;= RPM_MAX_VALID_RPM)</w:t>
            </w:r>
          </w:p>
          <w:p>
            <w:pPr>
              <w:spacing w:before="0" w:after="0"/>
            </w:pPr>
            <w:r>
              <w:rPr>
                <w:rFonts w:ascii="Courier New" w:hAnsi="Courier New"/>
                <w:sz w:val="16"/>
              </w:rPr>
              <w:t xml:space="preserve">        // 75/25 exponential moving average for smoothing</w:t>
            </w:r>
          </w:p>
          <w:p>
            <w:pPr>
              <w:spacing w:before="0" w:after="0"/>
            </w:pPr>
            <w:r>
              <w:rPr>
                <w:rFonts w:ascii="Courier New" w:hAnsi="Courier New"/>
                <w:sz w:val="16"/>
              </w:rPr>
              <w:t xml:space="preserve">        currentRPM = currentRPM &gt; 0.0f ? (currentRPM*0.75f + cand*0.25f) : cand;</w:t>
            </w:r>
          </w:p>
          <w:p>
            <w:pPr>
              <w:spacing w:before="0" w:after="0"/>
            </w:pPr>
            <w:r>
              <w:rPr>
                <w:rFonts w:ascii="Courier New" w:hAnsi="Courier New"/>
                <w:sz w:val="16"/>
              </w:rPr>
              <w:t xml:space="preserve">    }</w:t>
            </w:r>
          </w:p>
          <w:p>
            <w:pPr>
              <w:spacing w:before="0" w:after="0"/>
            </w:pPr>
            <w:r>
              <w:rPr>
                <w:rFonts w:ascii="Courier New" w:hAnsi="Courier New"/>
                <w:sz w:val="16"/>
              </w:rPr>
              <w:t xml:space="preserve">    lastRpmPulseMicros = snapshotTimeUs;</w:t>
            </w:r>
          </w:p>
          <w:p>
            <w:pPr>
              <w:spacing w:before="0" w:after="0"/>
            </w:pPr>
            <w:r>
              <w:rPr>
                <w:rFonts w:ascii="Courier New" w:hAnsi="Courier New"/>
                <w:sz w:val="16"/>
              </w:rPr>
              <w:t xml:space="preserve">    lastRpmPulseCount  = snapshotCount;</w:t>
            </w:r>
          </w:p>
          <w:p>
            <w:pPr>
              <w:spacing w:before="0" w:after="0"/>
            </w:pPr>
            <w:r>
              <w:rPr>
                <w:rFonts w:ascii="Courier New" w:hAnsi="Courier New"/>
                <w:sz w:val="16"/>
              </w:rPr>
              <w:t xml:space="preserve">  }</w:t>
            </w:r>
          </w:p>
          <w:p>
            <w:pPr>
              <w:spacing w:before="0" w:after="0"/>
            </w:pPr>
            <w:r>
              <w:rPr>
                <w:rFonts w:ascii="Courier New" w:hAnsi="Courier New"/>
                <w:sz w:val="16"/>
              </w:rPr>
            </w:r>
          </w:p>
          <w:p>
            <w:pPr>
              <w:spacing w:before="0" w:after="0"/>
            </w:pPr>
            <w:r>
              <w:rPr>
                <w:rFonts w:ascii="Courier New" w:hAnsi="Courier New"/>
                <w:sz w:val="16"/>
              </w:rPr>
              <w:t xml:space="preserve">  // RPM timeout — declare zero if no pulse within RPM_TIMEOUT_MS</w:t>
            </w:r>
          </w:p>
          <w:p>
            <w:pPr>
              <w:spacing w:before="0" w:after="0"/>
            </w:pPr>
            <w:r>
              <w:rPr>
                <w:rFonts w:ascii="Courier New" w:hAnsi="Courier New"/>
                <w:sz w:val="16"/>
              </w:rPr>
              <w:t xml:space="preserve">  if ((micros() - lastRpmActivityMicros) &gt; RPM_TIMEOUT_MS * 1000UL)</w:t>
            </w:r>
          </w:p>
          <w:p>
            <w:pPr>
              <w:spacing w:before="0" w:after="0"/>
            </w:pPr>
            <w:r>
              <w:rPr>
                <w:rFonts w:ascii="Courier New" w:hAnsi="Courier New"/>
                <w:sz w:val="16"/>
              </w:rPr>
              <w:t xml:space="preserve">    currentRPM = 0.0f;</w:t>
            </w:r>
          </w:p>
          <w:p>
            <w:pPr>
              <w:spacing w:before="0" w:after="0"/>
            </w:pPr>
            <w:r>
              <w:rPr>
                <w:rFonts w:ascii="Courier New" w:hAnsi="Courier New"/>
                <w:sz w:val="16"/>
              </w:rPr>
              <w:t>}</w:t>
            </w:r>
          </w:p>
        </w:tc>
      </w:tr>
    </w:tbl>
    <w:p>
      <w:pPr>
        <w:jc w:val="center"/>
      </w:pPr>
      <w:r>
        <w:rPr>
          <w:i/>
          <w:sz w:val="18"/>
        </w:rPr>
        <w:t>Listing 3.5 — RPM interrupt service routine and pulse processing (lines 1059–1093)</w:t>
      </w:r>
    </w:p>
    <w:p/>
    <w:p>
      <w:r>
        <w:rPr>
          <w:b/>
          <w:sz w:val="20"/>
        </w:rPr>
        <w:t xml:space="preserve">Note: </w:t>
      </w:r>
      <w:r>
        <w:rPr>
          <w:i/>
          <w:sz w:val="20"/>
        </w:rPr>
        <w:t>The control loop does not gate on RPM. Auto mode applies PID correction on every tick regardless of whether a valid RPM reading is available. RPM is telemetry only; it does not pause or cancel stabilisation. This is a deliberate choice because the RPM sensor updates at 250 ms cadence (one pulse per revolution at 240 RPM), which is too slow to be a stabilisation signal for a 20 ms control loop.</w:t>
      </w:r>
    </w:p>
    <w:p/>
    <w:p>
      <w:pPr>
        <w:pStyle w:val="Heading4"/>
      </w:pPr>
      <w:r>
        <w:t>Telemetry JSON Format</w:t>
      </w:r>
    </w:p>
    <w:p>
      <w:pPr/>
      <w:r>
        <w:t>Every TELEMETRY_INTERVAL_MS milliseconds (default 250 ms) the firmware serialises ~25 fields as a single flat JSON object and writes it simultaneously to the USB UART and the active Wi-Fi TCP socket (port 5001). A representative payload is shown below. The server ingests this via two independent code paths (USB serial bridge and Wi-Fi TCP server) that both call the same ingestReading() function.</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0" w:after="0"/>
            </w:pPr>
            <w:r>
              <w:rPr>
                <w:rFonts w:ascii="Courier New" w:hAnsi="Courier New"/>
                <w:sz w:val="16"/>
              </w:rPr>
              <w:t>{</w:t>
            </w:r>
          </w:p>
          <w:p>
            <w:pPr>
              <w:spacing w:before="0" w:after="0"/>
            </w:pPr>
            <w:r>
              <w:rPr>
                <w:rFonts w:ascii="Courier New" w:hAnsi="Courier New"/>
                <w:sz w:val="16"/>
              </w:rPr>
              <w:t xml:space="preserve">  "mode":          "auto",        // "auto" | "manual"</w:t>
            </w:r>
          </w:p>
          <w:p>
            <w:pPr>
              <w:spacing w:before="0" w:after="0"/>
            </w:pPr>
            <w:r>
              <w:rPr>
                <w:rFonts w:ascii="Courier New" w:hAnsi="Courier New"/>
                <w:sz w:val="16"/>
              </w:rPr>
              <w:t xml:space="preserve">  "tiltX":         -1.23,         // Kalman tilt error from reference, X axis [deg]</w:t>
            </w:r>
          </w:p>
          <w:p>
            <w:pPr>
              <w:spacing w:before="0" w:after="0"/>
            </w:pPr>
            <w:r>
              <w:rPr>
                <w:rFonts w:ascii="Courier New" w:hAnsi="Courier New"/>
                <w:sz w:val="16"/>
              </w:rPr>
              <w:t xml:space="preserve">  "tiltY":          0.45,         // Kalman tilt error from reference, Y axis [deg]</w:t>
            </w:r>
          </w:p>
          <w:p>
            <w:pPr>
              <w:spacing w:before="0" w:after="0"/>
            </w:pPr>
            <w:r>
              <w:rPr>
                <w:rFonts w:ascii="Courier New" w:hAnsi="Courier New"/>
                <w:sz w:val="16"/>
              </w:rPr>
              <w:t xml:space="preserve">  "filteredAngleX":-1.23,         // mirrors tiltX (post-reference; raw angle before zeroing)</w:t>
            </w:r>
          </w:p>
          <w:p>
            <w:pPr>
              <w:spacing w:before="0" w:after="0"/>
            </w:pPr>
            <w:r>
              <w:rPr>
                <w:rFonts w:ascii="Courier New" w:hAnsi="Courier New"/>
                <w:sz w:val="16"/>
              </w:rPr>
              <w:t xml:space="preserve">  "filteredAngleY": 0.45,</w:t>
            </w:r>
          </w:p>
          <w:p>
            <w:pPr>
              <w:spacing w:before="0" w:after="0"/>
            </w:pPr>
            <w:r>
              <w:rPr>
                <w:rFonts w:ascii="Courier New" w:hAnsi="Courier New"/>
                <w:sz w:val="16"/>
              </w:rPr>
              <w:t xml:space="preserve">  "tiltZ":          0.00,         // Z-axis (yaw) placeholder</w:t>
            </w:r>
          </w:p>
          <w:p>
            <w:pPr>
              <w:spacing w:before="0" w:after="0"/>
            </w:pPr>
            <w:r>
              <w:rPr>
                <w:rFonts w:ascii="Courier New" w:hAnsi="Courier New"/>
                <w:sz w:val="16"/>
              </w:rPr>
              <w:t xml:space="preserve">  "rpm":           2847,          // filtered flywheel speed [RPM]</w:t>
            </w:r>
          </w:p>
          <w:p>
            <w:pPr>
              <w:spacing w:before="0" w:after="0"/>
            </w:pPr>
            <w:r>
              <w:rPr>
                <w:rFonts w:ascii="Courier New" w:hAnsi="Courier New"/>
                <w:sz w:val="16"/>
              </w:rPr>
              <w:t xml:space="preserve">  "temp":          31.50,         // MPU-6050 die temperature fallback [°C]</w:t>
            </w:r>
          </w:p>
          <w:p>
            <w:pPr>
              <w:spacing w:before="0" w:after="0"/>
            </w:pPr>
            <w:r>
              <w:rPr>
                <w:rFonts w:ascii="Courier New" w:hAnsi="Courier New"/>
                <w:sz w:val="16"/>
              </w:rPr>
              <w:t xml:space="preserve">  "pwm":           42.30,         // ESC duty as percentage of usable range</w:t>
            </w:r>
          </w:p>
          <w:p>
            <w:pPr>
              <w:spacing w:before="0" w:after="0"/>
            </w:pPr>
            <w:r>
              <w:rPr>
                <w:rFonts w:ascii="Courier New" w:hAnsi="Courier New"/>
                <w:sz w:val="16"/>
              </w:rPr>
              <w:t xml:space="preserve">  "throttle":      1341,          // current ESC pulse width [µs]</w:t>
            </w:r>
          </w:p>
          <w:p>
            <w:pPr>
              <w:spacing w:before="0" w:after="0"/>
            </w:pPr>
            <w:r>
              <w:rPr>
                <w:rFonts w:ascii="Courier New" w:hAnsi="Courier New"/>
                <w:sz w:val="16"/>
              </w:rPr>
              <w:t xml:space="preserve">  "escPulse":      1341.0,        // same as throttle (dedicated field)</w:t>
            </w:r>
          </w:p>
          <w:p>
            <w:pPr>
              <w:spacing w:before="0" w:after="0"/>
            </w:pPr>
            <w:r>
              <w:rPr>
                <w:rFonts w:ascii="Courier New" w:hAnsi="Courier New"/>
                <w:sz w:val="16"/>
              </w:rPr>
              <w:t xml:space="preserve">  "heldFINALpulse":   0.5,        // correction term scaled to µs/10</w:t>
            </w:r>
          </w:p>
          <w:p>
            <w:pPr>
              <w:spacing w:before="0" w:after="0"/>
            </w:pPr>
            <w:r>
              <w:rPr>
                <w:rFonts w:ascii="Courier New" w:hAnsi="Courier New"/>
                <w:sz w:val="16"/>
              </w:rPr>
              <w:t xml:space="preserve">  "SentMOTORpulse":1341.0,        // last value actually written to LEDC</w:t>
            </w:r>
          </w:p>
          <w:p>
            <w:pPr>
              <w:spacing w:before="0" w:after="0"/>
            </w:pPr>
            <w:r>
              <w:rPr>
                <w:rFonts w:ascii="Courier New" w:hAnsi="Courier New"/>
                <w:sz w:val="16"/>
              </w:rPr>
              <w:t xml:space="preserve">  "vibrationRMS":  0.0032,        // RMS of 64-sample accel magnitude buffer</w:t>
            </w:r>
          </w:p>
          <w:p>
            <w:pPr>
              <w:spacing w:before="0" w:after="0"/>
            </w:pPr>
            <w:r>
              <w:rPr>
                <w:rFonts w:ascii="Courier New" w:hAnsi="Courier New"/>
                <w:sz w:val="16"/>
              </w:rPr>
              <w:t xml:space="preserve">  "correction":   -12.3,          // raw PID output before ESC clamping [arb]</w:t>
            </w:r>
          </w:p>
          <w:p>
            <w:pPr>
              <w:spacing w:before="0" w:after="0"/>
            </w:pPr>
            <w:r>
              <w:rPr>
                <w:rFonts w:ascii="Courier New" w:hAnsi="Courier New"/>
                <w:sz w:val="16"/>
              </w:rPr>
              <w:t xml:space="preserve">  "intX":          -3.21,         // integral accumulator, X axis</w:t>
            </w:r>
          </w:p>
          <w:p>
            <w:pPr>
              <w:spacing w:before="0" w:after="0"/>
            </w:pPr>
            <w:r>
              <w:rPr>
                <w:rFonts w:ascii="Courier New" w:hAnsi="Courier New"/>
                <w:sz w:val="16"/>
              </w:rPr>
              <w:t xml:space="preserve">  "intY":           1.05,         // integral accumulator, Y axis</w:t>
            </w:r>
          </w:p>
          <w:p>
            <w:pPr>
              <w:spacing w:before="0" w:after="0"/>
            </w:pPr>
            <w:r>
              <w:rPr>
                <w:rFonts w:ascii="Courier New" w:hAnsi="Courier New"/>
                <w:sz w:val="16"/>
              </w:rPr>
              <w:t xml:space="preserve">  "saturated":     false,         // true when ESC output rail is saturated</w:t>
            </w:r>
          </w:p>
          <w:p>
            <w:pPr>
              <w:spacing w:before="0" w:after="0"/>
            </w:pPr>
            <w:r>
              <w:rPr>
                <w:rFonts w:ascii="Courier New" w:hAnsi="Courier New"/>
                <w:sz w:val="16"/>
              </w:rPr>
              <w:t xml:space="preserve">  "kp":             7.0,          // live gains (updated by dashboard sliders)</w:t>
            </w:r>
          </w:p>
          <w:p>
            <w:pPr>
              <w:spacing w:before="0" w:after="0"/>
            </w:pPr>
            <w:r>
              <w:rPr>
                <w:rFonts w:ascii="Courier New" w:hAnsi="Courier New"/>
                <w:sz w:val="16"/>
              </w:rPr>
              <w:t xml:space="preserve">  "ki":             1.0,</w:t>
            </w:r>
          </w:p>
          <w:p>
            <w:pPr>
              <w:spacing w:before="0" w:after="0"/>
            </w:pPr>
            <w:r>
              <w:rPr>
                <w:rFonts w:ascii="Courier New" w:hAnsi="Courier New"/>
                <w:sz w:val="16"/>
              </w:rPr>
              <w:t xml:space="preserve">  "kd":             1.5,</w:t>
            </w:r>
          </w:p>
          <w:p>
            <w:pPr>
              <w:spacing w:before="0" w:after="0"/>
            </w:pPr>
            <w:r>
              <w:rPr>
                <w:rFonts w:ascii="Courier New" w:hAnsi="Courier New"/>
                <w:sz w:val="16"/>
              </w:rPr>
              <w:t xml:space="preserve">  "knl":            1.2,</w:t>
            </w:r>
          </w:p>
          <w:p>
            <w:pPr>
              <w:spacing w:before="0" w:after="0"/>
            </w:pPr>
            <w:r>
              <w:rPr>
                <w:rFonts w:ascii="Courier New" w:hAnsi="Courier New"/>
                <w:sz w:val="16"/>
              </w:rPr>
              <w:t xml:space="preserve">  "mpuFault":      false          // true if I2C burst read failed</w:t>
            </w:r>
          </w:p>
          <w:p>
            <w:pPr>
              <w:spacing w:before="0" w:after="0"/>
            </w:pPr>
            <w:r>
              <w:rPr>
                <w:rFonts w:ascii="Courier New" w:hAnsi="Courier New"/>
                <w:sz w:val="16"/>
              </w:rPr>
              <w:t>}</w:t>
            </w:r>
          </w:p>
        </w:tc>
      </w:tr>
    </w:tbl>
    <w:p>
      <w:pPr>
        <w:jc w:val="center"/>
      </w:pPr>
      <w:r>
        <w:rPr>
          <w:i/>
          <w:sz w:val="18"/>
        </w:rPr>
        <w:t>Listing 3.6 — Representative firmware telemetry payload (sendAppTelemetry(), lines 1771–1824)</w:t>
      </w:r>
    </w:p>
    <w:p/>
    <w:p>
      <w:pPr/>
      <w:r>
        <w:t>The Wi-Fi path uses the same newline-delimited text protocol as USB serial. If the TCP socket is connected (tcpClient.connected()), the JSON line is written to both Serial and the socket in a single sendAppTelemetry() call, eliminating any skew between the two streams.</w:t>
      </w:r>
    </w:p>
    <w:p>
      <w:pPr>
        <w:pStyle w:val="Heading3"/>
      </w:pPr>
      <w:r>
        <w:t>3.2.6.2  Node.js Server Architecture</w:t>
      </w:r>
    </w:p>
    <w:p>
      <w:pPr/>
      <w:r>
        <w:t>The Node.js server (Express + WebSocket, running on port 8080) acts as the single integration point between the physical hardware and the web dashboard. It performs six concurrent tasks:</w:t>
      </w:r>
    </w:p>
    <w:p>
      <w:pPr>
        <w:pStyle w:val="ListNumber"/>
      </w:pPr>
      <w:r>
        <w:rPr>
          <w:b/>
        </w:rPr>
        <w:t xml:space="preserve">Dual-path hardware ingestion. </w:t>
      </w:r>
      <w:r>
        <w:t>Sensor data arrives over one of two independent channels. The USB channel is managed by a companion Electron desktop application (the 'serial bridge') that reads the UART, parses each line, and posts readings to POST /api/readings/ingest. The Wi-Fi channel is handled directly by the server: a raw TCP server (wifi-tcp-server.ts) listens on port 5001, parses the same newline-delimited protocol, and calls the same ingestReading() function internally. Both paths produce identical database writes and WebSocket broadcasts.</w:t>
      </w:r>
    </w:p>
    <w:p>
      <w:pPr>
        <w:pStyle w:val="ListNumber"/>
      </w:pPr>
      <w:r>
        <w:rPr>
          <w:b/>
        </w:rPr>
        <w:t xml:space="preserve">Device capability negotiation. </w:t>
      </w:r>
      <w:r>
        <w:t>On connection (USB or Wi-Fi), the firmware sends a DEVICE_INFO handshake line: DEVICE_INFO:esp32WiFi|VERSION:4.0|COMPONENTS:IR,MPU6050,ESC,RPM_SENSOR|BAUD:115200. The server's componentsToCaps() function maps the comma-separated component list to a typed capability object that controls which dashboard panels are shown or hidden (e.g., if the RPM sensor flag is absent, the RPM gauge is replaced by a placeholder).</w:t>
      </w:r>
    </w:p>
    <w:p>
      <w:pPr>
        <w:pStyle w:val="ListNumber"/>
      </w:pPr>
      <w:r>
        <w:rPr>
          <w:b/>
        </w:rPr>
        <w:t xml:space="preserve">WebSocket broadcast to dashboard clients. </w:t>
      </w:r>
      <w:r>
        <w:t>Every ingested reading, alert, session update, and motor-state change is pushed to all connected browser clients via broadcastToClients(). On initial WebSocket connection the server immediately emits a hardware_connected event carrying the current hardware status, so the dashboard does not have to wait up to 250 ms for the next telemetry frame before knowing the device is live.</w:t>
      </w:r>
    </w:p>
    <w:p>
      <w:pPr>
        <w:pStyle w:val="ListNumber"/>
      </w:pPr>
      <w:r>
        <w:rPr>
          <w:b/>
        </w:rPr>
        <w:t xml:space="preserve">Safety monitoring. </w:t>
      </w:r>
      <w:r>
        <w:t>Each ingest call evaluates the incoming reading against configurable thresholds stored in the settings store (tempWarnThreshold, tempCritThreshold, vibWarnThreshold, vibCritThreshold). A temperature or vibration breach at the critical level triggers an immediate emergency stop: the server writes CMD:EMERGENCY_STOP to the hardware queue, updates motor state, fires a critical-level alert, and closes the running session record.</w:t>
      </w:r>
    </w:p>
    <w:p>
      <w:pPr>
        <w:pStyle w:val="ListNumber"/>
      </w:pPr>
      <w:r>
        <w:rPr>
          <w:b/>
        </w:rPr>
        <w:t xml:space="preserve">Wi-Fi connection lifecycle management. </w:t>
      </w:r>
      <w:r>
        <w:t>The TCP server implements a three-state socket lifecycle. A fresh connection is placed in a 'pending' state for up to 60 seconds; the dashboard shows an Accept / Reject banner. On accept, the socket is activated. If the link drops mid-session, an 8-second grace window is opened — a reconnect within that window resumes the session without interruption; if no reconnect arrives the session is closed and a hardware_disconnected event is broadcast.</w:t>
      </w:r>
    </w:p>
    <w:p>
      <w:pPr>
        <w:pStyle w:val="ListNumber"/>
      </w:pPr>
      <w:r>
        <w:rPr>
          <w:b/>
        </w:rPr>
        <w:t xml:space="preserve">REST API for dashboard queries. </w:t>
      </w:r>
      <w:r>
        <w:t>Forty-plus endpoints (defined in the OpenAPI spec at lib/api-spec/openapi.yaml) serve session history, alert lists, SD-card data, OTA firmware uploads, settings persistence, and IR command logs. The dashboard consumes all of these through auto-generated TypeScript query hooks derived from the spec at build time.</w:t>
      </w:r>
    </w:p>
    <w:p/>
    <w:p>
      <w:pPr/>
      <w:r>
        <w:t>Listing 3.7 shows the Wi-Fi TCP server's socket data handler, which illustrates the line-parsing architecture that is shared (conceptually) by both ingestion paths.</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0" w:after="0"/>
            </w:pPr>
            <w:r>
              <w:rPr>
                <w:rFonts w:ascii="Courier New" w:hAnsi="Courier New"/>
                <w:sz w:val="16"/>
              </w:rPr>
              <w:t>// wifi-tcp-server.ts — socket data handler (lines 424–429)</w:t>
            </w:r>
          </w:p>
          <w:p>
            <w:pPr>
              <w:spacing w:before="0" w:after="0"/>
            </w:pPr>
            <w:r>
              <w:rPr>
                <w:rFonts w:ascii="Courier New" w:hAnsi="Courier New"/>
                <w:sz w:val="16"/>
              </w:rPr>
              <w:t>socket.on("data", (chunk: string) =&gt; {</w:t>
            </w:r>
          </w:p>
          <w:p>
            <w:pPr>
              <w:spacing w:before="0" w:after="0"/>
            </w:pPr>
            <w:r>
              <w:rPr>
                <w:rFonts w:ascii="Courier New" w:hAnsi="Courier New"/>
                <w:sz w:val="16"/>
              </w:rPr>
              <w:t xml:space="preserve">  buf += chunk;</w:t>
            </w:r>
          </w:p>
          <w:p>
            <w:pPr>
              <w:spacing w:before="0" w:after="0"/>
            </w:pPr>
            <w:r>
              <w:rPr>
                <w:rFonts w:ascii="Courier New" w:hAnsi="Courier New"/>
                <w:sz w:val="16"/>
              </w:rPr>
              <w:t xml:space="preserve">  const lines = buf.split("\n");</w:t>
            </w:r>
          </w:p>
          <w:p>
            <w:pPr>
              <w:spacing w:before="0" w:after="0"/>
            </w:pPr>
            <w:r>
              <w:rPr>
                <w:rFonts w:ascii="Courier New" w:hAnsi="Courier New"/>
                <w:sz w:val="16"/>
              </w:rPr>
              <w:t xml:space="preserve">  buf = lines.pop() ?? "";          // keep any partial (unterminated) line</w:t>
            </w:r>
          </w:p>
          <w:p>
            <w:pPr>
              <w:spacing w:before="0" w:after="0"/>
            </w:pPr>
            <w:r>
              <w:rPr>
                <w:rFonts w:ascii="Courier New" w:hAnsi="Courier New"/>
                <w:sz w:val="16"/>
              </w:rPr>
              <w:t xml:space="preserve">  lines.forEach(line =&gt; parseLine(line, clientIp));</w:t>
            </w:r>
          </w:p>
          <w:p>
            <w:pPr>
              <w:spacing w:before="0" w:after="0"/>
            </w:pPr>
            <w:r>
              <w:rPr>
                <w:rFonts w:ascii="Courier New" w:hAnsi="Courier New"/>
                <w:sz w:val="16"/>
              </w:rPr>
              <w:t>});</w:t>
            </w:r>
          </w:p>
          <w:p>
            <w:pPr>
              <w:spacing w:before="0" w:after="0"/>
            </w:pPr>
            <w:r>
              <w:rPr>
                <w:rFonts w:ascii="Courier New" w:hAnsi="Courier New"/>
                <w:sz w:val="16"/>
              </w:rPr>
            </w:r>
          </w:p>
          <w:p>
            <w:pPr>
              <w:spacing w:before="0" w:after="0"/>
            </w:pPr>
            <w:r>
              <w:rPr>
                <w:rFonts w:ascii="Courier New" w:hAnsi="Courier New"/>
                <w:sz w:val="16"/>
              </w:rPr>
              <w:t>// parseLine() dispatches on the first token:</w:t>
            </w:r>
          </w:p>
          <w:p>
            <w:pPr>
              <w:spacing w:before="0" w:after="0"/>
            </w:pPr>
            <w:r>
              <w:rPr>
                <w:rFonts w:ascii="Courier New" w:hAnsi="Courier New"/>
                <w:sz w:val="16"/>
              </w:rPr>
              <w:t>//   "{"           → JSON.parse → ingestReading()   (telemetry)</w:t>
            </w:r>
          </w:p>
          <w:p>
            <w:pPr>
              <w:spacing w:before="0" w:after="0"/>
            </w:pPr>
            <w:r>
              <w:rPr>
                <w:rFonts w:ascii="Courier New" w:hAnsi="Courier New"/>
                <w:sz w:val="16"/>
              </w:rPr>
              <w:t>//   "DEVICE_INFO" → capability handshake</w:t>
            </w:r>
          </w:p>
          <w:p>
            <w:pPr>
              <w:spacing w:before="0" w:after="0"/>
            </w:pPr>
            <w:r>
              <w:rPr>
                <w:rFonts w:ascii="Courier New" w:hAnsi="Courier New"/>
                <w:sz w:val="16"/>
              </w:rPr>
              <w:t>//   "STATUS:"     → forward to dashboard as info alert</w:t>
            </w:r>
          </w:p>
          <w:p>
            <w:pPr>
              <w:spacing w:before="0" w:after="0"/>
            </w:pPr>
            <w:r>
              <w:rPr>
                <w:rFonts w:ascii="Courier New" w:hAnsi="Courier New"/>
                <w:sz w:val="16"/>
              </w:rPr>
              <w:t>//   "CMD:IR_"     → forward to IR command feed</w:t>
            </w:r>
          </w:p>
          <w:p>
            <w:pPr>
              <w:spacing w:before="0" w:after="0"/>
            </w:pPr>
            <w:r>
              <w:rPr>
                <w:rFonts w:ascii="Courier New" w:hAnsi="Courier New"/>
                <w:sz w:val="16"/>
              </w:rPr>
              <w:t>function parseLine(line: string, clientIp: string): void {</w:t>
            </w:r>
          </w:p>
          <w:p>
            <w:pPr>
              <w:spacing w:before="0" w:after="0"/>
            </w:pPr>
            <w:r>
              <w:rPr>
                <w:rFonts w:ascii="Courier New" w:hAnsi="Courier New"/>
                <w:sz w:val="16"/>
              </w:rPr>
              <w:t xml:space="preserve">  line = line.trim();</w:t>
            </w:r>
          </w:p>
          <w:p>
            <w:pPr>
              <w:spacing w:before="0" w:after="0"/>
            </w:pPr>
            <w:r>
              <w:rPr>
                <w:rFonts w:ascii="Courier New" w:hAnsi="Courier New"/>
                <w:sz w:val="16"/>
              </w:rPr>
              <w:t xml:space="preserve">  if (!line) return;</w:t>
            </w:r>
          </w:p>
          <w:p>
            <w:pPr>
              <w:spacing w:before="0" w:after="0"/>
            </w:pPr>
            <w:r>
              <w:rPr>
                <w:rFonts w:ascii="Courier New" w:hAnsi="Courier New"/>
                <w:sz w:val="16"/>
              </w:rPr>
              <w:t xml:space="preserve">  if (line.startsWith("{")) {</w:t>
            </w:r>
          </w:p>
          <w:p>
            <w:pPr>
              <w:spacing w:before="0" w:after="0"/>
            </w:pPr>
            <w:r>
              <w:rPr>
                <w:rFonts w:ascii="Courier New" w:hAnsi="Courier New"/>
                <w:sz w:val="16"/>
              </w:rPr>
              <w:t xml:space="preserve">    const data = JSON.parse(line) as Record&lt;string, unknown&gt;;</w:t>
            </w:r>
          </w:p>
          <w:p>
            <w:pPr>
              <w:spacing w:before="0" w:after="0"/>
            </w:pPr>
            <w:r>
              <w:rPr>
                <w:rFonts w:ascii="Courier New" w:hAnsi="Courier New"/>
                <w:sz w:val="16"/>
              </w:rPr>
              <w:t xml:space="preserve">    if (data["status"] === "boot") return;   // boot message, not a reading</w:t>
            </w:r>
          </w:p>
          <w:p>
            <w:pPr>
              <w:spacing w:before="0" w:after="0"/>
            </w:pPr>
            <w:r>
              <w:rPr>
                <w:rFonts w:ascii="Courier New" w:hAnsi="Courier New"/>
                <w:sz w:val="16"/>
              </w:rPr>
              <w:t xml:space="preserve">    void ingestReading(data);</w:t>
            </w:r>
          </w:p>
          <w:p>
            <w:pPr>
              <w:spacing w:before="0" w:after="0"/>
            </w:pPr>
            <w:r>
              <w:rPr>
                <w:rFonts w:ascii="Courier New" w:hAnsi="Courier New"/>
                <w:sz w:val="16"/>
              </w:rPr>
              <w:t xml:space="preserve">    return;</w:t>
            </w:r>
          </w:p>
          <w:p>
            <w:pPr>
              <w:spacing w:before="0" w:after="0"/>
            </w:pPr>
            <w:r>
              <w:rPr>
                <w:rFonts w:ascii="Courier New" w:hAnsi="Courier New"/>
                <w:sz w:val="16"/>
              </w:rPr>
              <w:t xml:space="preserve">  }</w:t>
            </w:r>
          </w:p>
          <w:p>
            <w:pPr>
              <w:spacing w:before="0" w:after="0"/>
            </w:pPr>
            <w:r>
              <w:rPr>
                <w:rFonts w:ascii="Courier New" w:hAnsi="Courier New"/>
                <w:sz w:val="16"/>
              </w:rPr>
              <w:t xml:space="preserve">  if (line.startsWith("DEVICE_INFO:")) { /* ... parse handshake ... */ return; }</w:t>
            </w:r>
          </w:p>
          <w:p>
            <w:pPr>
              <w:spacing w:before="0" w:after="0"/>
            </w:pPr>
            <w:r>
              <w:rPr>
                <w:rFonts w:ascii="Courier New" w:hAnsi="Courier New"/>
                <w:sz w:val="16"/>
              </w:rPr>
              <w:t xml:space="preserve">  if (line.startsWith("STATUS:"))      { broadcastToClients({ type: "alert", ... }); return; }</w:t>
            </w:r>
          </w:p>
          <w:p>
            <w:pPr>
              <w:spacing w:before="0" w:after="0"/>
            </w:pPr>
            <w:r>
              <w:rPr>
                <w:rFonts w:ascii="Courier New" w:hAnsi="Courier New"/>
                <w:sz w:val="16"/>
              </w:rPr>
              <w:t xml:space="preserve">  if (line.startsWith("CMD:IR_"))      { broadcastToClients({ type: "ir_command", ... }); return; }</w:t>
            </w:r>
          </w:p>
          <w:p>
            <w:pPr>
              <w:spacing w:before="0" w:after="0"/>
            </w:pPr>
            <w:r>
              <w:rPr>
                <w:rFonts w:ascii="Courier New" w:hAnsi="Courier New"/>
                <w:sz w:val="16"/>
              </w:rPr>
              <w:t>}</w:t>
            </w:r>
          </w:p>
        </w:tc>
      </w:tr>
    </w:tbl>
    <w:p>
      <w:pPr>
        <w:jc w:val="center"/>
      </w:pPr>
      <w:r>
        <w:rPr>
          <w:i/>
          <w:sz w:val="18"/>
        </w:rPr>
        <w:t>Listing 3.7 — Wi-Fi TCP socket data handler and line parser (wifi-tcp-server.ts, lines 420–376)</w:t>
      </w:r>
    </w:p>
    <w:p/>
    <w:p>
      <w:pPr/>
      <w:r>
        <w:t>Command delivery follows the reverse path. When the dashboard sends a motor command, the server first attempts sendWifiCommand() (direct TCP write); if the Wi-Fi socket is absent or torn down it falls back to queueSerialWrite(), which the Electron bridge drains via GET /api/serial/pending-write on a polling interval. This dual-path command delivery ensures commands reach the hardware regardless of which connectivity mode is active.</w:t>
      </w:r>
    </w:p>
    <w:p>
      <w:pPr>
        <w:pStyle w:val="Heading3"/>
      </w:pPr>
      <w:r>
        <w:t>3.2.6.3  React Dashboard Architecture</w:t>
      </w:r>
    </w:p>
    <w:p>
      <w:pPr/>
      <w:r>
        <w:t>The dashboard is a React 18 single-page application built with Vite. It communicates with the server through two complementary channels: a WebSocket connection that delivers push events (readings, alerts, session updates, hardware state changes), and a REST API consumed through auto-generated TypeScript query hooks. The OpenAPI specification (lib/api-spec/openapi.yaml, ~1 050 lines) is the single source of truth for all API contracts; the client SDK is regenerated at build time via openapi-typescript-codegen, ensuring the dashboard and server never diverge on field names or types.</w:t>
      </w:r>
    </w:p>
    <w:p>
      <w:pPr/>
      <w:r>
        <w:t>The dashboard is organised into five functional sections:</w:t>
      </w:r>
    </w:p>
    <w:p>
      <w:pPr>
        <w:pStyle w:val="ListNumber"/>
      </w:pPr>
      <w:r>
        <w:rPr>
          <w:b/>
        </w:rPr>
        <w:t xml:space="preserve">Live monitoring panel. </w:t>
      </w:r>
      <w:r>
        <w:t>Three real-time charts (tilt X/Y, RPM, ESC pulse width) update at the WebSocket read rate (~250 ms). A tilt bubble shows the 2D orientation vector. A session timer and motor state badge provide at-a-glance status.</w:t>
      </w:r>
    </w:p>
    <w:p>
      <w:pPr>
        <w:pStyle w:val="ListNumber"/>
      </w:pPr>
      <w:r>
        <w:rPr>
          <w:b/>
        </w:rPr>
        <w:t xml:space="preserve">Motor control and PID tuning. </w:t>
      </w:r>
      <w:r>
        <w:t>Start/Stop/Emergency-Stop buttons dispatch motor commands. A PID slider panel sends CMD:SET_PID:&lt;kp&gt;,&lt;ki&gt;,&lt;kd&gt; to the firmware in real time, allowing gain tuning without reflashing. The same tuning effect can be achieved from the IR remote (buttons 1–6) or the serial keyboard (p/o/i/u/d/c).</w:t>
      </w:r>
    </w:p>
    <w:p>
      <w:pPr>
        <w:pStyle w:val="ListNumber"/>
      </w:pPr>
      <w:r>
        <w:rPr>
          <w:b/>
        </w:rPr>
        <w:t xml:space="preserve">Alert centre. </w:t>
      </w:r>
      <w:r>
        <w:t>A five-level alert system (info / warning / error / critical / emergency) displays server-generated safety events. Alerts are delivered over WebSocket and also polled from the database. User preferences (which levels produce a notification sound, which auto-dismiss) are persisted in localStorage. Each alert level is independently acknowledgeable.</w:t>
      </w:r>
    </w:p>
    <w:p>
      <w:pPr>
        <w:pStyle w:val="ListNumber"/>
      </w:pPr>
      <w:r>
        <w:rPr>
          <w:b/>
        </w:rPr>
        <w:t xml:space="preserve">Session management. </w:t>
      </w:r>
      <w:r>
        <w:t>A session dialog (triggered by the dashboard Start button or IR CH+ key) creates a database record that groups all readings and alerts within a named run. Session history is searchable and exportable as CSV.</w:t>
      </w:r>
    </w:p>
    <w:p>
      <w:pPr>
        <w:pStyle w:val="ListNumber"/>
      </w:pPr>
      <w:r>
        <w:rPr>
          <w:b/>
        </w:rPr>
        <w:t xml:space="preserve">Firmware and connectivity management. </w:t>
      </w:r>
      <w:r>
        <w:t>A firmware panel accepts OTA binary uploads (forwarded via the server to the ESP32's ArduinoOTA handler). A connectivity dialog shows the active channel (USB serial port or Wi-Fi TCP), firmware version, and component health flags parsed from the DEVICE_INFO / HEALTH lines. A pending-connection banner surfaces when an ESP32 attempts a first Wi-Fi TCP connection, allowing the user to Accept or Reject it.</w:t>
      </w:r>
    </w:p>
    <w:p/>
    <w:p>
      <w:pPr/>
      <w:r>
        <w:t>[Figure 3.x — Dashboard screenshot showing live monitoring panel — insert screenshot here]</w:t>
      </w:r>
    </w:p>
    <w:p/>
    <w:p>
      <w:pPr>
        <w:pStyle w:val="Heading2"/>
      </w:pPr>
      <w:r>
        <w:t>3.2.7  MATLAB Simulink Simulation</w:t>
      </w:r>
    </w:p>
    <w:p>
      <w:pPr/>
      <w:r>
        <w:t>Three Simulink simulation scenarios were constructed to evaluate the control design before hardware implementation: a step-response test, a disturbance rejection test, and a parameter sensitivity sweep.</w:t>
      </w:r>
    </w:p>
    <w:p>
      <w:pPr/>
      <w:r>
        <w:t>[Figure 3.x — Simulink block diagram — insert figure here]</w:t>
      </w:r>
    </w:p>
    <w:p>
      <w:pPr/>
      <w:r>
        <w:t>[Figure 3.x — Step response simulation result — insert figure here]</w:t>
      </w:r>
    </w:p>
    <w:p>
      <w:pPr/>
      <w:r>
        <w:t>[Figure 3.x — Disturbance rejection result — insert figure here]</w:t>
      </w:r>
    </w:p>
    <w:p/>
    <w:p>
      <w:pPr>
        <w:pStyle w:val="Heading3"/>
      </w:pPr>
      <w:r>
        <w:t>Relationship between Simulation Gains and Deployed Gains</w:t>
      </w:r>
    </w:p>
    <w:p>
      <w:pPr/>
      <w:r>
        <w:t>An important distinction must be drawn between the PID gains used in the Simulink model and those deployed in the v4 firmware. The Simulink plant was an RPM-control model: the controlled variable was flywheel speed and the PID output commanded a throttle increment to reach a target RPM. The Simulink-optimised gains (Kp = 0.85, Ki = 2.40, Kd = 0.015) are therefore expressed in units appropriate for that plant (RPM error → throttle µs).</w:t>
      </w:r>
    </w:p>
    <w:p>
      <w:pPr/>
      <w:r>
        <w:t>Firmware v4, by contrast, controls tilt angle, not RPM. The controlled variable is the Kalman-filtered tilt error in degrees; the PID output is a correction added to the base ESC pulse in microseconds. This is a fundamentally different plant with different gain units, different loop dynamics, and different Routh stability boundaries. The Routh criterion for the reaction-wheel inverted-pendulum plant (mass 0.5 kg, effective moment arm L, motor constant K_eff) requires:</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0" w:after="0"/>
            </w:pPr>
            <w:r>
              <w:rPr>
                <w:rFonts w:ascii="Courier New" w:hAnsi="Courier New"/>
                <w:sz w:val="16"/>
              </w:rPr>
              <w:t>Ki_min  ≈  m · g · L / K_eff  ≈  17 – 20   [deg·s / µs]</w:t>
            </w:r>
          </w:p>
          <w:p>
            <w:pPr>
              <w:spacing w:before="0" w:after="0"/>
            </w:pPr>
            <w:r>
              <w:rPr>
                <w:rFonts w:ascii="Courier New" w:hAnsi="Courier New"/>
                <w:sz w:val="16"/>
              </w:rPr>
              <w:t>Kp_min  ≈  m · g · L · τ / K_eff  ≈  1.4    [µs / deg]</w:t>
            </w:r>
          </w:p>
          <w:p>
            <w:pPr>
              <w:spacing w:before="0" w:after="0"/>
            </w:pPr>
            <w:r>
              <w:rPr>
                <w:rFonts w:ascii="Courier New" w:hAnsi="Courier New"/>
                <w:sz w:val="16"/>
              </w:rPr>
            </w:r>
          </w:p>
          <w:p>
            <w:pPr>
              <w:spacing w:before="0" w:after="0"/>
            </w:pPr>
            <w:r>
              <w:rPr>
                <w:rFonts w:ascii="Courier New" w:hAnsi="Courier New"/>
                <w:sz w:val="16"/>
              </w:rPr>
              <w:t>v3.5 deployed gains:  Kp = 0.7,   Ki = 0.005   ← below both Routh minimums</w:t>
            </w:r>
          </w:p>
          <w:p>
            <w:pPr>
              <w:spacing w:before="0" w:after="0"/>
            </w:pPr>
            <w:r>
              <w:rPr>
                <w:rFonts w:ascii="Courier New" w:hAnsi="Courier New"/>
                <w:sz w:val="16"/>
              </w:rPr>
              <w:t>v4   deployed gains:  Kp = 7.0,   Ki = 1.0,  Kd = 1.5, Knl = 1.2</w:t>
            </w:r>
          </w:p>
        </w:tc>
      </w:tr>
    </w:tbl>
    <w:p>
      <w:pPr>
        <w:jc w:val="center"/>
      </w:pPr>
      <w:r>
        <w:rPr>
          <w:i/>
          <w:sz w:val="18"/>
        </w:rPr>
        <w:t>Table — Gain comparison: Simulink (RPM plant) vs. deployed firmware (tilt plant)</w:t>
      </w:r>
    </w:p>
    <w:p/>
    <w:p>
      <w:pPr/>
      <w:r>
        <w:t>The Simulink work therefore served two purposes: it validated the conceptual feasibility of gyroscopic stabilisation using reaction-wheel torque, and it provided a systematic starting point for understanding controller structure (proportional, integral, and derivative terms; anti-windup). The numerical gain values were not transferred to the hardware controller directly, because the plant model changed. The v4 gains were determined by applying the Routh stability criterion to the tilt-angle plant and then refined through hardware iteration, as documented in Appendix [X].</w:t>
      </w:r>
    </w:p>
    <w:p>
      <w:pPr>
        <w:pStyle w:val="Heading2"/>
      </w:pPr>
      <w:r>
        <w:t>3.2.8  Circuit Design and Simulation</w:t>
      </w:r>
    </w:p>
    <w:p>
      <w:pPr/>
      <w:r>
        <w:t>The circuit was designed and simulated in Proteus. Five sub-circuits correspond to the five main hardware blocks: the ESP32 microcontroller, the MPU-6050 IMU, the ESC/motor drive path, the RPM sensor, and the IR remote receiver. Each is discussed below together with the firmware register configuration that validates the design choice.</w:t>
      </w:r>
    </w:p>
    <w:p>
      <w:pPr/>
      <w:r>
        <w:t>[Figure 3.x — Proteus top-level schematic — insert figure here]</w:t>
      </w:r>
    </w:p>
    <w:p/>
    <w:p>
      <w:pPr>
        <w:pStyle w:val="Heading3"/>
      </w:pPr>
      <w:r>
        <w:t>ESC Signal Generation via ESP32 LEDC</w:t>
      </w:r>
    </w:p>
    <w:p>
      <w:pPr/>
      <w:r>
        <w:t>The electronic speed controller expects a standard RC PWM signal: 50 Hz carrier, pulse width between 1 000 µs (minimum throttle) and 2 000 µs (maximum throttle). The ESP32 generates this signal using its LED Control (LEDC) peripheral, which provides a 16-bit hardware PWM generator with a dedicated timer independent of the CPU. The firmware initialises the LEDC in setup() as shown in Listing 3.8. The 16-bit resolution at 50 Hz gives 65 535 counts per 20 ms period, corresponding to a pulse-width resolution of approximately 0.3 µs per count — well below the 1 µs granularity that ESCs can distinguish.</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0" w:after="0"/>
            </w:pPr>
            <w:r>
              <w:rPr>
                <w:rFonts w:ascii="Courier New" w:hAnsi="Courier New"/>
                <w:sz w:val="16"/>
              </w:rPr>
              <w:t>// setup() — ESC PWM initialisation (lines 1879–1896)</w:t>
            </w:r>
          </w:p>
          <w:p>
            <w:pPr>
              <w:spacing w:before="0" w:after="0"/>
            </w:pPr>
            <w:r>
              <w:rPr>
                <w:rFonts w:ascii="Courier New" w:hAnsi="Courier New"/>
                <w:sz w:val="16"/>
              </w:rPr>
              <w:t>#define ESC_PIN        4          // GPIO 4 → ESC signal wire</w:t>
            </w:r>
          </w:p>
          <w:p>
            <w:pPr>
              <w:spacing w:before="0" w:after="0"/>
            </w:pPr>
            <w:r>
              <w:rPr>
                <w:rFonts w:ascii="Courier New" w:hAnsi="Courier New"/>
                <w:sz w:val="16"/>
              </w:rPr>
              <w:t>#define PWM_CHANNEL    0          // LEDC channel 0</w:t>
            </w:r>
          </w:p>
          <w:p>
            <w:pPr>
              <w:spacing w:before="0" w:after="0"/>
            </w:pPr>
            <w:r>
              <w:rPr>
                <w:rFonts w:ascii="Courier New" w:hAnsi="Courier New"/>
                <w:sz w:val="16"/>
              </w:rPr>
              <w:t>#define PWM_FREQ       50         // 50 Hz carrier (standard RC servo/ESC)</w:t>
            </w:r>
          </w:p>
          <w:p>
            <w:pPr>
              <w:spacing w:before="0" w:after="0"/>
            </w:pPr>
            <w:r>
              <w:rPr>
                <w:rFonts w:ascii="Courier New" w:hAnsi="Courier New"/>
                <w:sz w:val="16"/>
              </w:rPr>
              <w:t>#define PWM_RESOLUTION 16         // 16-bit: 65535 counts per 20 ms period</w:t>
            </w:r>
          </w:p>
          <w:p>
            <w:pPr>
              <w:spacing w:before="0" w:after="0"/>
            </w:pPr>
            <w:r>
              <w:rPr>
                <w:rFonts w:ascii="Courier New" w:hAnsi="Courier New"/>
                <w:sz w:val="16"/>
              </w:rPr>
            </w:r>
          </w:p>
          <w:p>
            <w:pPr>
              <w:spacing w:before="0" w:after="0"/>
            </w:pPr>
            <w:r>
              <w:rPr>
                <w:rFonts w:ascii="Courier New" w:hAnsi="Courier New"/>
                <w:sz w:val="16"/>
              </w:rPr>
              <w:t>ledcSetup(PWM_CHANNEL, PWM_FREQ, PWM_RESOLUTION);   // configure timer</w:t>
            </w:r>
          </w:p>
          <w:p>
            <w:pPr>
              <w:spacing w:before="0" w:after="0"/>
            </w:pPr>
            <w:r>
              <w:rPr>
                <w:rFonts w:ascii="Courier New" w:hAnsi="Courier New"/>
                <w:sz w:val="16"/>
              </w:rPr>
              <w:t>ledcAttachPin(ESC_PIN, PWM_CHANNEL);                 // bind GPIO to timer</w:t>
            </w:r>
          </w:p>
          <w:p>
            <w:pPr>
              <w:spacing w:before="0" w:after="0"/>
            </w:pPr>
            <w:r>
              <w:rPr>
                <w:rFonts w:ascii="Courier New" w:hAnsi="Courier New"/>
                <w:sz w:val="16"/>
              </w:rPr>
              <w:t>setThrottle(ARM_THROTTLE);                           // send arming pulse (1000 µs)</w:t>
            </w:r>
          </w:p>
          <w:p>
            <w:pPr>
              <w:spacing w:before="0" w:after="0"/>
            </w:pPr>
            <w:r>
              <w:rPr>
                <w:rFonts w:ascii="Courier New" w:hAnsi="Courier New"/>
                <w:sz w:val="16"/>
              </w:rPr>
            </w:r>
          </w:p>
          <w:p>
            <w:pPr>
              <w:spacing w:before="0" w:after="0"/>
            </w:pPr>
            <w:r>
              <w:rPr>
                <w:rFonts w:ascii="Courier New" w:hAnsi="Courier New"/>
                <w:sz w:val="16"/>
              </w:rPr>
              <w:t>// ── ESC arming sequence (3 s at ARM_THROTTLE) ──────────────────────────────</w:t>
            </w:r>
          </w:p>
          <w:p>
            <w:pPr>
              <w:spacing w:before="0" w:after="0"/>
            </w:pPr>
            <w:r>
              <w:rPr>
                <w:rFonts w:ascii="Courier New" w:hAnsi="Courier New"/>
                <w:sz w:val="16"/>
              </w:rPr>
              <w:t>unsigned long escArmStart = millis();</w:t>
            </w:r>
          </w:p>
          <w:p>
            <w:pPr>
              <w:spacing w:before="0" w:after="0"/>
            </w:pPr>
            <w:r>
              <w:rPr>
                <w:rFonts w:ascii="Courier New" w:hAnsi="Courier New"/>
                <w:sz w:val="16"/>
              </w:rPr>
              <w:t>while (millis() - escArmStart &lt; 3000) {</w:t>
            </w:r>
          </w:p>
          <w:p>
            <w:pPr>
              <w:spacing w:before="0" w:after="0"/>
            </w:pPr>
            <w:r>
              <w:rPr>
                <w:rFonts w:ascii="Courier New" w:hAnsi="Courier New"/>
                <w:sz w:val="16"/>
              </w:rPr>
              <w:t xml:space="preserve">  yield();                  // keep Wi-Fi/OTA/HTTP alive during arming</w:t>
            </w:r>
          </w:p>
          <w:p>
            <w:pPr>
              <w:spacing w:before="0" w:after="0"/>
            </w:pPr>
            <w:r>
              <w:rPr>
                <w:rFonts w:ascii="Courier New" w:hAnsi="Courier New"/>
                <w:sz w:val="16"/>
              </w:rPr>
              <w:t xml:space="preserve">  handleSerialInput();</w:t>
            </w:r>
          </w:p>
          <w:p>
            <w:pPr>
              <w:spacing w:before="0" w:after="0"/>
            </w:pPr>
            <w:r>
              <w:rPr>
                <w:rFonts w:ascii="Courier New" w:hAnsi="Courier New"/>
                <w:sz w:val="16"/>
              </w:rPr>
              <w:t xml:space="preserve">  handleIRRemote();</w:t>
            </w:r>
          </w:p>
          <w:p>
            <w:pPr>
              <w:spacing w:before="0" w:after="0"/>
            </w:pPr>
            <w:r>
              <w:rPr>
                <w:rFonts w:ascii="Courier New" w:hAnsi="Courier New"/>
                <w:sz w:val="16"/>
              </w:rPr>
              <w:t xml:space="preserve">  ArduinoOTA.handle();</w:t>
            </w:r>
          </w:p>
          <w:p>
            <w:pPr>
              <w:spacing w:before="0" w:after="0"/>
            </w:pPr>
            <w:r>
              <w:rPr>
                <w:rFonts w:ascii="Courier New" w:hAnsi="Courier New"/>
                <w:sz w:val="16"/>
              </w:rPr>
              <w:t xml:space="preserve">  httpServer.handleClient();</w:t>
            </w:r>
          </w:p>
          <w:p>
            <w:pPr>
              <w:spacing w:before="0" w:after="0"/>
            </w:pPr>
            <w:r>
              <w:rPr>
                <w:rFonts w:ascii="Courier New" w:hAnsi="Courier New"/>
                <w:sz w:val="16"/>
              </w:rPr>
              <w:t>}</w:t>
            </w:r>
          </w:p>
          <w:p>
            <w:pPr>
              <w:spacing w:before="0" w:after="0"/>
            </w:pPr>
            <w:r>
              <w:rPr>
                <w:rFonts w:ascii="Courier New" w:hAnsi="Courier New"/>
                <w:sz w:val="16"/>
              </w:rPr>
              <w:t>setThrottle(ARM_THROTTLE);</w:t>
            </w:r>
          </w:p>
          <w:p>
            <w:pPr>
              <w:spacing w:before="0" w:after="0"/>
            </w:pPr>
            <w:r>
              <w:rPr>
                <w:rFonts w:ascii="Courier New" w:hAnsi="Courier New"/>
                <w:sz w:val="16"/>
              </w:rPr>
              <w:t>Serial.println("[ESC] Armed. STATUS:MOTOR=OFF");</w:t>
            </w:r>
          </w:p>
          <w:p>
            <w:pPr>
              <w:spacing w:before="0" w:after="0"/>
            </w:pPr>
            <w:r>
              <w:rPr>
                <w:rFonts w:ascii="Courier New" w:hAnsi="Courier New"/>
                <w:sz w:val="16"/>
              </w:rPr>
            </w:r>
          </w:p>
          <w:p>
            <w:pPr>
              <w:spacing w:before="0" w:after="0"/>
            </w:pPr>
            <w:r>
              <w:rPr>
                <w:rFonts w:ascii="Courier New" w:hAnsi="Courier New"/>
                <w:sz w:val="16"/>
              </w:rPr>
              <w:t>// ── Pulse-width to LEDC count conversion ───────────────────────────────────</w:t>
            </w:r>
          </w:p>
          <w:p>
            <w:pPr>
              <w:spacing w:before="0" w:after="0"/>
            </w:pPr>
            <w:r>
              <w:rPr>
                <w:rFonts w:ascii="Courier New" w:hAnsi="Courier New"/>
                <w:sz w:val="16"/>
              </w:rPr>
              <w:t>static void setThrottle(int us) {</w:t>
            </w:r>
          </w:p>
          <w:p>
            <w:pPr>
              <w:spacing w:before="0" w:after="0"/>
            </w:pPr>
            <w:r>
              <w:rPr>
                <w:rFonts w:ascii="Courier New" w:hAnsi="Courier New"/>
                <w:sz w:val="16"/>
              </w:rPr>
              <w:t xml:space="preserve">  // Period = 1/50 Hz = 20 000 µs  → duty = (us / 20000) × 65535</w:t>
            </w:r>
          </w:p>
          <w:p>
            <w:pPr>
              <w:spacing w:before="0" w:after="0"/>
            </w:pPr>
            <w:r>
              <w:rPr>
                <w:rFonts w:ascii="Courier New" w:hAnsi="Courier New"/>
                <w:sz w:val="16"/>
              </w:rPr>
              <w:t xml:space="preserve">  uint32_t duty = (uint32_t)((float)us / 20000.0f * 65535.0f);</w:t>
            </w:r>
          </w:p>
          <w:p>
            <w:pPr>
              <w:spacing w:before="0" w:after="0"/>
            </w:pPr>
            <w:r>
              <w:rPr>
                <w:rFonts w:ascii="Courier New" w:hAnsi="Courier New"/>
                <w:sz w:val="16"/>
              </w:rPr>
              <w:t xml:space="preserve">  ledcWrite(PWM_CHANNEL, duty);</w:t>
            </w:r>
          </w:p>
          <w:p>
            <w:pPr>
              <w:spacing w:before="0" w:after="0"/>
            </w:pPr>
            <w:r>
              <w:rPr>
                <w:rFonts w:ascii="Courier New" w:hAnsi="Courier New"/>
                <w:sz w:val="16"/>
              </w:rPr>
              <w:t xml:space="preserve">  motorThrottle = us;</w:t>
            </w:r>
          </w:p>
          <w:p>
            <w:pPr>
              <w:spacing w:before="0" w:after="0"/>
            </w:pPr>
            <w:r>
              <w:rPr>
                <w:rFonts w:ascii="Courier New" w:hAnsi="Courier New"/>
                <w:sz w:val="16"/>
              </w:rPr>
              <w:t>}</w:t>
            </w:r>
          </w:p>
        </w:tc>
      </w:tr>
    </w:tbl>
    <w:p>
      <w:pPr>
        <w:jc w:val="center"/>
      </w:pPr>
      <w:r>
        <w:rPr>
          <w:i/>
          <w:sz w:val="18"/>
        </w:rPr>
        <w:t>Listing 3.8 — LEDC PWM setup and pulse-width conversion (setup(), lines 1879–1896)</w:t>
      </w:r>
    </w:p>
    <w:p/>
    <w:p>
      <w:pPr/>
      <w:r>
        <w:t>During normal stop (stopMotor()), the firmware ramps the throttle back to ARM_THROTTLE smoothly over multiple loop iterations. During an emergency stop (emergencyStop()), setThrottle(ARM_THROTTLE) is called immediately and unconditionally — the ramp is bypassed to ensure the fastest possible ESC response. This distinction is visible in the circuit-level signal: an oscilloscope probing the ESC signal pin shows a gradual pulse-width decrease on a normal stop and an immediate step to 1 000 µs on an emergency stop.</w:t>
      </w:r>
    </w:p>
    <w:p>
      <w:pPr>
        <w:pStyle w:val="Heading3"/>
      </w:pPr>
      <w:r>
        <w:t>MPU-6050 I²C Connection and Register Map</w:t>
      </w:r>
    </w:p>
    <w:p>
      <w:pPr/>
      <w:r>
        <w:t>The MPU-6050 connects to the ESP32 via I²C on the standard Arduino-ESP32 pins (SDA = GPIO 21, SCL = GPIO 22). The device address is 0x68 (AD0 pin pulled low). The firmware performs a 14-byte burst read starting at register 0x3B (ACCEL_XOUT_H) to retrieve all six sensor axes and the temperature in a single I²C transaction, minimising bus overhead at the IMU poll rate. Table 3.x maps the key register writes made during initialisation to their physical effects.</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0" w:after="0"/>
            </w:pPr>
            <w:r>
              <w:rPr>
                <w:rFonts w:ascii="Courier New" w:hAnsi="Courier New"/>
                <w:sz w:val="16"/>
              </w:rPr>
              <w:t>Register  Value  Effect</w:t>
            </w:r>
          </w:p>
          <w:p>
            <w:pPr>
              <w:spacing w:before="0" w:after="0"/>
            </w:pPr>
            <w:r>
              <w:rPr>
                <w:rFonts w:ascii="Courier New" w:hAnsi="Courier New"/>
                <w:sz w:val="16"/>
              </w:rPr>
              <w:t>────────  ─────  ──────────────────────────────────────────────────────────────</w:t>
            </w:r>
          </w:p>
          <w:p>
            <w:pPr>
              <w:spacing w:before="0" w:after="0"/>
            </w:pPr>
            <w:r>
              <w:rPr>
                <w:rFonts w:ascii="Courier New" w:hAnsi="Courier New"/>
                <w:sz w:val="16"/>
              </w:rPr>
              <w:t>0x6B      0x00   PWR_MGMT_1: wake the device from sleep</w:t>
            </w:r>
          </w:p>
          <w:p>
            <w:pPr>
              <w:spacing w:before="0" w:after="0"/>
            </w:pPr>
            <w:r>
              <w:rPr>
                <w:rFonts w:ascii="Courier New" w:hAnsi="Courier New"/>
                <w:sz w:val="16"/>
              </w:rPr>
              <w:t>0x1C      0x10   ACCEL_CONFIG: ±8 g full-scale → 4096 LSB/g sensitivity</w:t>
            </w:r>
          </w:p>
          <w:p>
            <w:pPr>
              <w:spacing w:before="0" w:after="0"/>
            </w:pPr>
            <w:r>
              <w:rPr>
                <w:rFonts w:ascii="Courier New" w:hAnsi="Courier New"/>
                <w:sz w:val="16"/>
              </w:rPr>
              <w:t>0x1B      0x00   GYRO_CONFIG:  ±250 °/s full-scale → 131 LSB/(°/s) sensitivity</w:t>
            </w:r>
          </w:p>
          <w:p>
            <w:pPr>
              <w:spacing w:before="0" w:after="0"/>
            </w:pPr>
            <w:r>
              <w:rPr>
                <w:rFonts w:ascii="Courier New" w:hAnsi="Courier New"/>
                <w:sz w:val="16"/>
              </w:rPr>
              <w:t>0x1A      0x04   CONFIG (DLPF_CFG=4): 20 Hz low-pass filter bandwidth</w:t>
            </w:r>
          </w:p>
          <w:p>
            <w:pPr>
              <w:spacing w:before="0" w:after="0"/>
            </w:pPr>
            <w:r>
              <w:rPr>
                <w:rFonts w:ascii="Courier New" w:hAnsi="Courier New"/>
                <w:sz w:val="16"/>
              </w:rPr>
            </w:r>
          </w:p>
          <w:p>
            <w:pPr>
              <w:spacing w:before="0" w:after="0"/>
            </w:pPr>
            <w:r>
              <w:rPr>
                <w:rFonts w:ascii="Courier New" w:hAnsi="Courier New"/>
                <w:sz w:val="16"/>
              </w:rPr>
              <w:t>Burst-read layout (14 bytes starting at 0x3B):</w:t>
            </w:r>
          </w:p>
          <w:p>
            <w:pPr>
              <w:spacing w:before="0" w:after="0"/>
            </w:pPr>
            <w:r>
              <w:rPr>
                <w:rFonts w:ascii="Courier New" w:hAnsi="Courier New"/>
                <w:sz w:val="16"/>
              </w:rPr>
              <w:t xml:space="preserve">  Bytes 0–1   ACCEL_XOUT   (signed 16-bit, big-endian)</w:t>
            </w:r>
          </w:p>
          <w:p>
            <w:pPr>
              <w:spacing w:before="0" w:after="0"/>
            </w:pPr>
            <w:r>
              <w:rPr>
                <w:rFonts w:ascii="Courier New" w:hAnsi="Courier New"/>
                <w:sz w:val="16"/>
              </w:rPr>
              <w:t xml:space="preserve">  Bytes 2–3   ACCEL_YOUT</w:t>
            </w:r>
          </w:p>
          <w:p>
            <w:pPr>
              <w:spacing w:before="0" w:after="0"/>
            </w:pPr>
            <w:r>
              <w:rPr>
                <w:rFonts w:ascii="Courier New" w:hAnsi="Courier New"/>
                <w:sz w:val="16"/>
              </w:rPr>
              <w:t xml:space="preserve">  Bytes 4–5   ACCEL_ZOUT</w:t>
            </w:r>
          </w:p>
          <w:p>
            <w:pPr>
              <w:spacing w:before="0" w:after="0"/>
            </w:pPr>
            <w:r>
              <w:rPr>
                <w:rFonts w:ascii="Courier New" w:hAnsi="Courier New"/>
                <w:sz w:val="16"/>
              </w:rPr>
              <w:t xml:space="preserve">  Bytes 6–7   TEMP_OUT     → T[°C] = raw/340 + 36.53</w:t>
            </w:r>
          </w:p>
          <w:p>
            <w:pPr>
              <w:spacing w:before="0" w:after="0"/>
            </w:pPr>
            <w:r>
              <w:rPr>
                <w:rFonts w:ascii="Courier New" w:hAnsi="Courier New"/>
                <w:sz w:val="16"/>
              </w:rPr>
              <w:t xml:space="preserve">  Bytes 8–9   GYRO_XOUT    (signed 16-bit, big-endian)</w:t>
            </w:r>
          </w:p>
          <w:p>
            <w:pPr>
              <w:spacing w:before="0" w:after="0"/>
            </w:pPr>
            <w:r>
              <w:rPr>
                <w:rFonts w:ascii="Courier New" w:hAnsi="Courier New"/>
                <w:sz w:val="16"/>
              </w:rPr>
              <w:t xml:space="preserve">  Bytes 10–11 GYRO_YOUT</w:t>
            </w:r>
          </w:p>
          <w:p>
            <w:pPr>
              <w:spacing w:before="0" w:after="0"/>
            </w:pPr>
            <w:r>
              <w:rPr>
                <w:rFonts w:ascii="Courier New" w:hAnsi="Courier New"/>
                <w:sz w:val="16"/>
              </w:rPr>
              <w:t xml:space="preserve">  Bytes 12–13 GYRO_ZOUT</w:t>
            </w:r>
          </w:p>
        </w:tc>
      </w:tr>
    </w:tbl>
    <w:p>
      <w:pPr>
        <w:jc w:val="center"/>
      </w:pPr>
      <w:r>
        <w:rPr>
          <w:i/>
          <w:sz w:val="18"/>
        </w:rPr>
        <w:t>Table 3.x — MPU-6050 register configuration and burst-read layout</w:t>
      </w:r>
    </w:p>
    <w:p/>
    <w:p>
      <w:pPr/>
      <w:r>
        <w:t>The choice of ±8 g rather than the minimum ±2 g range is justified by the handling conditions: the assembly is hand-carried and placed on a bench, where incidental accelerations can easily exceed ±2 g. Using ±8 g prevents accelerometer saturation at the cost of reduced sensitivity (4 096 instead of 16 384 LSB/g), which is acceptable since the Kalman filter primarily uses the accelerometer for static tilt angle (atan2 from gravity vector) rather than for dynamic acceleration tracking. The gyroscope remains at ±250 °/s because the rigid-body tilt rates seen during stabilisation are well within ±10 °/s, and the higher sensitivity (131 LSB/(°/s)) reduces quantisation error in the Kalman predict step.</w:t>
      </w:r>
    </w:p>
    <w:p>
      <w:pPr>
        <w:pStyle w:val="Heading3"/>
      </w:pPr>
      <w:r>
        <w:t>RPM Sensor Interface</w:t>
      </w:r>
    </w:p>
    <w:p>
      <w:pPr/>
      <w:r>
        <w:t>The Hall-effect RPM sensor is wired to GPIO 16 with an internal pull-up resistor enabled by the firmware (pinMode(RPM_SENSOR_PIN, INPUT_PULLUP)). One falling edge is generated per revolution. The interrupt is attached with FALLING edge trigger:</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0" w:after="0"/>
            </w:pPr>
            <w:r>
              <w:rPr>
                <w:rFonts w:ascii="Courier New" w:hAnsi="Courier New"/>
                <w:sz w:val="16"/>
              </w:rPr>
              <w:t>attachInterrupt(digitalPinToInterrupt(RPM_SENSOR_PIN), rpmPulseISR, FALLING);</w:t>
            </w:r>
          </w:p>
        </w:tc>
      </w:tr>
    </w:tbl>
    <w:p>
      <w:pPr>
        <w:jc w:val="center"/>
      </w:pPr>
      <w:r>
        <w:rPr>
          <w:i/>
          <w:sz w:val="18"/>
        </w:rPr>
        <w:t>Listing 3.9 — RPM interrupt attachment (setup(), line 1856)</w:t>
      </w:r>
    </w:p>
    <w:p/>
    <w:p>
      <w:pPr/>
      <w:r>
        <w:t>The Proteus simulation of the RPM sensor path uses a voltage-controlled square-wave generator to model pulses at representative speeds. At 3 000 RPM the pulse period is 20 ms, giving one interrupt every 20 000 µs. The inter-pulse timestamp arithmetic in processRPMPulse() rejects any candidate RPM below RPM_MIN_VALID_RPM or above RPM_MAX_VALID_RPM as a noise guard. Periods longer than 6 000 000 µs (10 RPM equivalent) are also rejected, preventing a stale micros() timestamp from producing a spurious reading after the flywheel stops.</w:t>
      </w:r>
    </w:p>
    <w:p>
      <w:pPr/>
      <w:r>
        <w:t>[Figure 3.x — Proteus RPM sensor simulation circuit — insert figure here]</w:t>
      </w:r>
    </w:p>
    <w:p>
      <w:pPr/>
      <w:r>
        <w:t>[Figure 3.x — Proteus ESC PWM output waveform — insert figure here]</w:t>
      </w:r>
    </w:p>
    <w:p>
      <w:pPr/>
      <w:r>
        <w:t>[Figure 3.x — Proteus MPU-6050 I2C transaction capture — insert figure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