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3407B" w14:textId="77777777" w:rsidR="00BE48DF" w:rsidRDefault="00BE48DF" w:rsidP="00BE48DF">
      <w:pPr>
        <w:pStyle w:val="Title1COST"/>
        <w:spacing w:before="120"/>
        <w:jc w:val="center"/>
        <w:rPr>
          <w:color w:val="6E82BE"/>
          <w:sz w:val="36"/>
        </w:rPr>
      </w:pPr>
      <w:bookmarkStart w:id="0" w:name="_Hlk84594644"/>
      <w:bookmarkStart w:id="1" w:name="_GoBack"/>
      <w:bookmarkEnd w:id="1"/>
      <w:r w:rsidRPr="008E080D">
        <w:rPr>
          <w:color w:val="6E82BE"/>
          <w:sz w:val="36"/>
        </w:rPr>
        <w:t>S</w:t>
      </w:r>
      <w:r>
        <w:rPr>
          <w:color w:val="6E82BE"/>
          <w:sz w:val="36"/>
        </w:rPr>
        <w:t>hort-Term Scientific Mission Grant</w:t>
      </w:r>
    </w:p>
    <w:bookmarkEnd w:id="0"/>
    <w:p w14:paraId="49FD9EB3" w14:textId="77777777" w:rsidR="00BE48DF" w:rsidRPr="000C262B" w:rsidRDefault="00BE48DF" w:rsidP="00BE48DF">
      <w:pPr>
        <w:pStyle w:val="Title1COST"/>
        <w:numPr>
          <w:ilvl w:val="0"/>
          <w:numId w:val="34"/>
        </w:numPr>
        <w:spacing w:before="120"/>
        <w:jc w:val="center"/>
        <w:rPr>
          <w:color w:val="6E82BE"/>
          <w:sz w:val="36"/>
          <w:lang w:val="en-GB"/>
        </w:rPr>
      </w:pPr>
      <w:r w:rsidRPr="000C262B">
        <w:rPr>
          <w:color w:val="6E82BE"/>
          <w:sz w:val="36"/>
          <w:lang w:val="en-GB"/>
        </w:rPr>
        <w:t xml:space="preserve">APPLICATION </w:t>
      </w:r>
      <w:r>
        <w:rPr>
          <w:color w:val="6E82BE"/>
          <w:sz w:val="36"/>
          <w:lang w:val="en-GB"/>
        </w:rPr>
        <w:t>FORM</w:t>
      </w:r>
      <w:r>
        <w:rPr>
          <w:rStyle w:val="Lbjegyzet-hivatkozs"/>
          <w:color w:val="6E82BE"/>
          <w:sz w:val="36"/>
        </w:rPr>
        <w:footnoteReference w:id="1"/>
      </w:r>
      <w:r>
        <w:rPr>
          <w:color w:val="6E82BE"/>
          <w:sz w:val="36"/>
          <w:lang w:val="en-GB"/>
        </w:rPr>
        <w:t xml:space="preserve"> - </w:t>
      </w:r>
    </w:p>
    <w:p w14:paraId="21BE2826" w14:textId="77777777" w:rsidR="00BE48DF" w:rsidRDefault="00BE48DF" w:rsidP="00BE48DF">
      <w:pPr>
        <w:pStyle w:val="Title2"/>
        <w:spacing w:before="120"/>
        <w:jc w:val="both"/>
        <w:rPr>
          <w:color w:val="56585B"/>
          <w:sz w:val="22"/>
        </w:rPr>
      </w:pPr>
    </w:p>
    <w:p w14:paraId="1716FB98" w14:textId="24125DC0" w:rsidR="00BE48DF" w:rsidRPr="008E080D" w:rsidRDefault="00BE48DF" w:rsidP="00BE48DF">
      <w:pPr>
        <w:pStyle w:val="Title2"/>
        <w:spacing w:before="120"/>
        <w:jc w:val="both"/>
        <w:rPr>
          <w:color w:val="56585B"/>
          <w:sz w:val="22"/>
        </w:rPr>
      </w:pPr>
      <w:r w:rsidRPr="008E080D">
        <w:rPr>
          <w:color w:val="56585B"/>
          <w:sz w:val="22"/>
        </w:rPr>
        <w:t xml:space="preserve">Action number: </w:t>
      </w:r>
      <w:r w:rsidR="007C7383">
        <w:rPr>
          <w:color w:val="56585B"/>
          <w:sz w:val="22"/>
        </w:rPr>
        <w:t>CA20111</w:t>
      </w:r>
    </w:p>
    <w:p w14:paraId="67BEBC20" w14:textId="7BE6272D" w:rsidR="00BE48DF" w:rsidRDefault="00BE48DF" w:rsidP="00BE48DF">
      <w:pPr>
        <w:pStyle w:val="Title2"/>
        <w:spacing w:before="120"/>
        <w:jc w:val="both"/>
        <w:rPr>
          <w:color w:val="56585B"/>
          <w:sz w:val="22"/>
        </w:rPr>
      </w:pPr>
      <w:r>
        <w:rPr>
          <w:color w:val="56585B"/>
          <w:sz w:val="22"/>
        </w:rPr>
        <w:t xml:space="preserve">Applicant </w:t>
      </w:r>
      <w:r w:rsidRPr="008E080D">
        <w:rPr>
          <w:color w:val="56585B"/>
          <w:sz w:val="22"/>
        </w:rPr>
        <w:t xml:space="preserve">name: </w:t>
      </w:r>
      <w:r w:rsidR="007C7383">
        <w:rPr>
          <w:color w:val="56585B"/>
          <w:sz w:val="22"/>
        </w:rPr>
        <w:t>Gergely Buday</w:t>
      </w:r>
    </w:p>
    <w:p w14:paraId="1B440386" w14:textId="77777777" w:rsidR="00BE48DF" w:rsidRDefault="00BE48DF" w:rsidP="00BE48DF">
      <w:pPr>
        <w:pStyle w:val="Title2"/>
        <w:spacing w:before="120"/>
        <w:jc w:val="both"/>
        <w:rPr>
          <w:color w:val="56585B"/>
          <w:sz w:val="22"/>
        </w:rPr>
      </w:pPr>
    </w:p>
    <w:tbl>
      <w:tblPr>
        <w:tblStyle w:val="Rcsostblzat"/>
        <w:tblW w:w="9356" w:type="dxa"/>
        <w:tblInd w:w="-5" w:type="dxa"/>
        <w:tblLook w:val="04A0" w:firstRow="1" w:lastRow="0" w:firstColumn="1" w:lastColumn="0" w:noHBand="0" w:noVBand="1"/>
      </w:tblPr>
      <w:tblGrid>
        <w:gridCol w:w="9356"/>
      </w:tblGrid>
      <w:tr w:rsidR="00BE48DF" w:rsidRPr="00681CA3" w14:paraId="08BE11C8" w14:textId="77777777" w:rsidTr="002C3354">
        <w:tc>
          <w:tcPr>
            <w:tcW w:w="9356" w:type="dxa"/>
            <w:tcBorders>
              <w:bottom w:val="nil"/>
            </w:tcBorders>
          </w:tcPr>
          <w:p w14:paraId="1B47F4BD" w14:textId="77777777" w:rsidR="00BE48DF" w:rsidRDefault="00BE48DF" w:rsidP="002C3354">
            <w:pPr>
              <w:spacing w:before="120"/>
              <w:rPr>
                <w:b/>
                <w:sz w:val="22"/>
                <w:u w:val="single"/>
              </w:rPr>
            </w:pPr>
            <w:r>
              <w:rPr>
                <w:b/>
                <w:sz w:val="22"/>
                <w:u w:val="single"/>
              </w:rPr>
              <w:t>Details of the STSM</w:t>
            </w:r>
          </w:p>
          <w:p w14:paraId="3284ADF5" w14:textId="22489526" w:rsidR="00BE48DF" w:rsidRPr="004B1C13" w:rsidRDefault="00BE48DF" w:rsidP="002C3354">
            <w:pPr>
              <w:pStyle w:val="Title2"/>
              <w:spacing w:before="120"/>
              <w:jc w:val="both"/>
              <w:rPr>
                <w:b w:val="0"/>
                <w:bCs/>
                <w:color w:val="56585B"/>
                <w:sz w:val="20"/>
                <w:szCs w:val="18"/>
              </w:rPr>
            </w:pPr>
            <w:r>
              <w:rPr>
                <w:b w:val="0"/>
                <w:bCs/>
                <w:color w:val="56585B"/>
                <w:sz w:val="20"/>
                <w:szCs w:val="18"/>
              </w:rPr>
              <w:t xml:space="preserve"> T</w:t>
            </w:r>
            <w:r w:rsidRPr="004B1C13">
              <w:rPr>
                <w:b w:val="0"/>
                <w:bCs/>
                <w:color w:val="56585B"/>
                <w:sz w:val="20"/>
                <w:szCs w:val="18"/>
              </w:rPr>
              <w:t>itle:</w:t>
            </w:r>
            <w:r w:rsidR="00487CA1">
              <w:rPr>
                <w:b w:val="0"/>
                <w:bCs/>
                <w:color w:val="56585B"/>
                <w:sz w:val="20"/>
                <w:szCs w:val="18"/>
              </w:rPr>
              <w:t xml:space="preserve"> </w:t>
            </w:r>
            <w:r w:rsidR="00487CA1" w:rsidRPr="00487CA1">
              <w:rPr>
                <w:b w:val="0"/>
                <w:bCs/>
                <w:color w:val="56585B"/>
                <w:sz w:val="20"/>
                <w:szCs w:val="18"/>
              </w:rPr>
              <w:t>A bootstrapping verified compiler for a concurrent functional language: the design.</w:t>
            </w:r>
          </w:p>
          <w:p w14:paraId="27126BCB" w14:textId="3CE2F6E7" w:rsidR="00BE48DF" w:rsidRDefault="00BE48DF" w:rsidP="002C3354">
            <w:pPr>
              <w:pStyle w:val="Title2"/>
              <w:spacing w:before="120" w:after="120"/>
              <w:jc w:val="both"/>
            </w:pPr>
            <w:r>
              <w:rPr>
                <w:b w:val="0"/>
                <w:bCs/>
                <w:color w:val="56585B"/>
                <w:sz w:val="20"/>
                <w:szCs w:val="18"/>
              </w:rPr>
              <w:t>S</w:t>
            </w:r>
            <w:r w:rsidRPr="004B1C13">
              <w:rPr>
                <w:b w:val="0"/>
                <w:bCs/>
                <w:color w:val="56585B"/>
                <w:sz w:val="20"/>
                <w:szCs w:val="18"/>
              </w:rPr>
              <w:t xml:space="preserve">tart and end date: </w:t>
            </w:r>
            <w:r w:rsidR="00487CA1">
              <w:rPr>
                <w:b w:val="0"/>
                <w:bCs/>
                <w:color w:val="56585B"/>
                <w:sz w:val="20"/>
                <w:szCs w:val="18"/>
              </w:rPr>
              <w:t>11/04/2022 to 15/04/2022</w:t>
            </w:r>
          </w:p>
        </w:tc>
      </w:tr>
      <w:tr w:rsidR="00BE48DF" w:rsidRPr="00681CA3" w14:paraId="02487FCA" w14:textId="77777777" w:rsidTr="002C3354">
        <w:tc>
          <w:tcPr>
            <w:tcW w:w="9356" w:type="dxa"/>
            <w:tcBorders>
              <w:bottom w:val="nil"/>
            </w:tcBorders>
          </w:tcPr>
          <w:p w14:paraId="7EBCE09F" w14:textId="77777777" w:rsidR="00BE48DF" w:rsidRDefault="00BE48DF" w:rsidP="002C3354">
            <w:pPr>
              <w:spacing w:before="120"/>
              <w:rPr>
                <w:b/>
                <w:sz w:val="22"/>
                <w:szCs w:val="24"/>
                <w:u w:val="single"/>
              </w:rPr>
            </w:pPr>
            <w:r>
              <w:rPr>
                <w:b/>
                <w:sz w:val="22"/>
                <w:szCs w:val="24"/>
                <w:u w:val="single"/>
              </w:rPr>
              <w:t xml:space="preserve">Goals of the STSM </w:t>
            </w:r>
          </w:p>
          <w:p w14:paraId="1732DD44" w14:textId="0DECFD57" w:rsidR="006E18DA" w:rsidRDefault="006E18DA" w:rsidP="002C3354">
            <w:pPr>
              <w:spacing w:before="120"/>
              <w:rPr>
                <w:rFonts w:ascii="ArialMT" w:hAnsi="ArialMT" w:cs="ArialMT"/>
                <w:color w:val="656966"/>
              </w:rPr>
            </w:pPr>
            <w:r>
              <w:rPr>
                <w:rFonts w:ascii="ArialMT" w:hAnsi="ArialMT" w:cs="ArialMT"/>
                <w:color w:val="656966"/>
              </w:rPr>
              <w:t xml:space="preserve">The goal of this STSM is to have an in-person meeting to develop and discuss the design of a verified compiler for a concurrent functional language. This work builds on top of Magnus </w:t>
            </w:r>
            <w:proofErr w:type="spellStart"/>
            <w:r>
              <w:rPr>
                <w:rFonts w:ascii="ArialMT" w:hAnsi="ArialMT" w:cs="ArialMT"/>
                <w:color w:val="656966"/>
              </w:rPr>
              <w:t>Myreen’s</w:t>
            </w:r>
            <w:proofErr w:type="spellEnd"/>
            <w:r>
              <w:rPr>
                <w:rFonts w:ascii="ArialMT" w:hAnsi="ArialMT" w:cs="ArialMT"/>
                <w:color w:val="656966"/>
              </w:rPr>
              <w:t xml:space="preserve"> paper A Minimalistic Verified Bootstrapped Compiler, and we plan to add support for concurrency.</w:t>
            </w:r>
          </w:p>
          <w:p w14:paraId="2F023218" w14:textId="766BA330" w:rsidR="00BE48DF" w:rsidRPr="00692F0B" w:rsidRDefault="006E18DA" w:rsidP="002C3354">
            <w:pPr>
              <w:spacing w:before="120"/>
              <w:rPr>
                <w:rFonts w:ascii="ArialMT" w:hAnsi="ArialMT" w:cs="ArialMT"/>
                <w:color w:val="656966"/>
              </w:rPr>
            </w:pPr>
            <w:r>
              <w:rPr>
                <w:rFonts w:ascii="ArialMT" w:hAnsi="ArialMT" w:cs="ArialMT"/>
                <w:color w:val="656966"/>
              </w:rPr>
              <w:t>While we expect collaboration to happen remotely, we believe a few days of in-person interaction would be helpful to advance on such design. It would also be an opportunity for Buday to meet other researchers in our group and learn about other formalization alternatives.</w:t>
            </w:r>
          </w:p>
        </w:tc>
      </w:tr>
      <w:tr w:rsidR="00BE48DF" w:rsidRPr="00681CA3" w14:paraId="674CCB88" w14:textId="77777777" w:rsidTr="002C3354">
        <w:trPr>
          <w:trHeight w:val="912"/>
        </w:trPr>
        <w:tc>
          <w:tcPr>
            <w:tcW w:w="9356" w:type="dxa"/>
            <w:tcBorders>
              <w:top w:val="nil"/>
              <w:bottom w:val="single" w:sz="4" w:space="0" w:color="auto"/>
            </w:tcBorders>
          </w:tcPr>
          <w:p w14:paraId="6C7F3623" w14:textId="5065E660" w:rsidR="00BE48DF" w:rsidRPr="00487CA1" w:rsidRDefault="006E18DA" w:rsidP="002C3354">
            <w:pPr>
              <w:spacing w:before="120"/>
              <w:rPr>
                <w:i/>
                <w:iCs/>
              </w:rPr>
            </w:pPr>
            <w:r>
              <w:rPr>
                <w:rFonts w:ascii="ArialMT" w:hAnsi="ArialMT" w:cs="ArialMT"/>
                <w:color w:val="656966"/>
              </w:rPr>
              <w:t xml:space="preserve">The starting point of my research is. This describes a compiler written for a very simple untyped functional language. My plan is to extend this language with concurrency and bootstrap that compiler. The first step is to rewrite the language semantics from big-step to small-step semantics as concurrency needs that. </w:t>
            </w:r>
            <w:proofErr w:type="spellStart"/>
            <w:r>
              <w:rPr>
                <w:rFonts w:ascii="ArialMT" w:hAnsi="ArialMT" w:cs="ArialMT"/>
                <w:color w:val="656966"/>
              </w:rPr>
              <w:t>Dr.</w:t>
            </w:r>
            <w:proofErr w:type="spellEnd"/>
            <w:r>
              <w:rPr>
                <w:rFonts w:ascii="ArialMT" w:hAnsi="ArialMT" w:cs="ArialMT"/>
                <w:color w:val="656966"/>
              </w:rPr>
              <w:t xml:space="preserve"> Alcides Fonseca has expertise in concurrency so we can discuss the compiler design from that point of view.</w:t>
            </w:r>
          </w:p>
        </w:tc>
      </w:tr>
      <w:tr w:rsidR="00BE48DF" w:rsidRPr="00681CA3" w14:paraId="7213DF09" w14:textId="77777777" w:rsidTr="002C3354">
        <w:tc>
          <w:tcPr>
            <w:tcW w:w="9356" w:type="dxa"/>
            <w:tcBorders>
              <w:bottom w:val="nil"/>
            </w:tcBorders>
          </w:tcPr>
          <w:p w14:paraId="6013EB60" w14:textId="188B30A1" w:rsidR="006E18DA" w:rsidRDefault="00BE48DF" w:rsidP="00BE48DF">
            <w:pPr>
              <w:spacing w:before="120" w:after="120"/>
              <w:rPr>
                <w:b/>
                <w:sz w:val="22"/>
                <w:szCs w:val="24"/>
                <w:u w:val="single"/>
              </w:rPr>
            </w:pPr>
            <w:r w:rsidRPr="00244B76">
              <w:rPr>
                <w:b/>
                <w:sz w:val="22"/>
                <w:szCs w:val="24"/>
                <w:u w:val="single"/>
              </w:rPr>
              <w:t xml:space="preserve">Working Plan </w:t>
            </w:r>
          </w:p>
          <w:p w14:paraId="4B31F7A3" w14:textId="543FEF15" w:rsidR="000529F8" w:rsidRDefault="000529F8" w:rsidP="00BE48DF">
            <w:pPr>
              <w:spacing w:before="120" w:after="120"/>
              <w:rPr>
                <w:rFonts w:ascii="ArialMT" w:hAnsi="ArialMT" w:cs="ArialMT"/>
                <w:color w:val="656966"/>
              </w:rPr>
            </w:pPr>
          </w:p>
          <w:p w14:paraId="33C3D577" w14:textId="7A308B8E" w:rsidR="000529F8" w:rsidRDefault="000529F8" w:rsidP="00BE48DF">
            <w:pPr>
              <w:spacing w:before="120" w:after="120"/>
              <w:rPr>
                <w:rFonts w:ascii="ArialMT" w:hAnsi="ArialMT" w:cs="ArialMT"/>
                <w:color w:val="656966"/>
              </w:rPr>
            </w:pPr>
            <w:r>
              <w:rPr>
                <w:rFonts w:ascii="ArialMT" w:hAnsi="ArialMT" w:cs="ArialMT"/>
                <w:color w:val="656966"/>
              </w:rPr>
              <w:t>During the 5-day visit we plan to:</w:t>
            </w:r>
          </w:p>
          <w:p w14:paraId="13074C2B" w14:textId="6B4D51E8" w:rsidR="00487CA1" w:rsidRDefault="000529F8" w:rsidP="00487CA1">
            <w:pPr>
              <w:pStyle w:val="Listaszerbekezds"/>
              <w:numPr>
                <w:ilvl w:val="0"/>
                <w:numId w:val="35"/>
              </w:numPr>
              <w:spacing w:before="120" w:after="120"/>
              <w:rPr>
                <w:rFonts w:ascii="ArialMT" w:hAnsi="ArialMT" w:cs="ArialMT"/>
                <w:color w:val="656966"/>
              </w:rPr>
            </w:pPr>
            <w:r>
              <w:rPr>
                <w:rFonts w:ascii="ArialMT" w:hAnsi="ArialMT" w:cs="ArialMT"/>
                <w:color w:val="656966"/>
              </w:rPr>
              <w:t xml:space="preserve">Discuss the </w:t>
            </w:r>
            <w:r w:rsidR="00487CA1">
              <w:rPr>
                <w:rFonts w:ascii="ArialMT" w:hAnsi="ArialMT" w:cs="ArialMT"/>
                <w:color w:val="656966"/>
              </w:rPr>
              <w:t xml:space="preserve">structure of </w:t>
            </w:r>
            <w:proofErr w:type="spellStart"/>
            <w:r w:rsidR="00487CA1">
              <w:rPr>
                <w:rFonts w:ascii="ArialMT" w:hAnsi="ArialMT" w:cs="ArialMT"/>
                <w:color w:val="656966"/>
              </w:rPr>
              <w:t>Myreen’s</w:t>
            </w:r>
            <w:proofErr w:type="spellEnd"/>
            <w:r w:rsidR="00487CA1">
              <w:rPr>
                <w:rFonts w:ascii="ArialMT" w:hAnsi="ArialMT" w:cs="ArialMT"/>
                <w:color w:val="656966"/>
              </w:rPr>
              <w:t xml:space="preserve"> compiler</w:t>
            </w:r>
          </w:p>
          <w:p w14:paraId="52879A92" w14:textId="5D7EF076" w:rsidR="00487CA1" w:rsidRDefault="000529F8" w:rsidP="00487CA1">
            <w:pPr>
              <w:pStyle w:val="Listaszerbekezds"/>
              <w:numPr>
                <w:ilvl w:val="0"/>
                <w:numId w:val="35"/>
              </w:numPr>
              <w:spacing w:before="120" w:after="120"/>
              <w:rPr>
                <w:rFonts w:ascii="ArialMT" w:hAnsi="ArialMT" w:cs="ArialMT"/>
                <w:color w:val="656966"/>
              </w:rPr>
            </w:pPr>
            <w:r>
              <w:rPr>
                <w:rFonts w:ascii="ArialMT" w:hAnsi="ArialMT" w:cs="ArialMT"/>
                <w:color w:val="656966"/>
              </w:rPr>
              <w:t>Define</w:t>
            </w:r>
            <w:r w:rsidR="00487CA1">
              <w:rPr>
                <w:rFonts w:ascii="ArialMT" w:hAnsi="ArialMT" w:cs="ArialMT"/>
                <w:color w:val="656966"/>
              </w:rPr>
              <w:t xml:space="preserve"> semantics of concurrency for the extended language</w:t>
            </w:r>
            <w:r>
              <w:rPr>
                <w:rFonts w:ascii="ArialMT" w:hAnsi="ArialMT" w:cs="ArialMT"/>
                <w:color w:val="656966"/>
              </w:rPr>
              <w:t>, in particular the small-step semantics related to concurrency, channels, and events (all features of Concurrent ML)</w:t>
            </w:r>
          </w:p>
          <w:p w14:paraId="04EBE382" w14:textId="61527794" w:rsidR="000529F8" w:rsidRDefault="000529F8" w:rsidP="00487CA1">
            <w:pPr>
              <w:pStyle w:val="Listaszerbekezds"/>
              <w:numPr>
                <w:ilvl w:val="0"/>
                <w:numId w:val="35"/>
              </w:numPr>
              <w:spacing w:before="120" w:after="120"/>
              <w:rPr>
                <w:rFonts w:ascii="ArialMT" w:hAnsi="ArialMT" w:cs="ArialMT"/>
                <w:color w:val="656966"/>
              </w:rPr>
            </w:pPr>
            <w:r>
              <w:rPr>
                <w:rFonts w:ascii="ArialMT" w:hAnsi="ArialMT" w:cs="ArialMT"/>
                <w:color w:val="656966"/>
              </w:rPr>
              <w:t>Identify the relevant theorems, related to desirable properties of concurrent programs (liveliness, deadlock-freedom)</w:t>
            </w:r>
          </w:p>
          <w:p w14:paraId="2ACF69A0" w14:textId="372883F0" w:rsidR="007E158D" w:rsidRPr="00ED3F14" w:rsidRDefault="000529F8" w:rsidP="007E158D">
            <w:pPr>
              <w:pStyle w:val="Listaszerbekezds"/>
              <w:numPr>
                <w:ilvl w:val="0"/>
                <w:numId w:val="35"/>
              </w:numPr>
              <w:spacing w:before="120" w:after="120"/>
              <w:rPr>
                <w:rFonts w:ascii="ArialMT" w:hAnsi="ArialMT" w:cs="ArialMT"/>
                <w:color w:val="656966"/>
              </w:rPr>
            </w:pPr>
            <w:r>
              <w:rPr>
                <w:rFonts w:ascii="ArialMT" w:hAnsi="ArialMT" w:cs="ArialMT"/>
                <w:color w:val="656966"/>
              </w:rPr>
              <w:t>Discuss the theorem proving technologies that would be most useful for this task.</w:t>
            </w:r>
          </w:p>
        </w:tc>
      </w:tr>
      <w:tr w:rsidR="00BE48DF" w:rsidRPr="00681CA3" w14:paraId="7D82AA57" w14:textId="77777777" w:rsidTr="00BE48DF">
        <w:trPr>
          <w:trHeight w:val="1287"/>
        </w:trPr>
        <w:tc>
          <w:tcPr>
            <w:tcW w:w="9356" w:type="dxa"/>
            <w:tcBorders>
              <w:top w:val="nil"/>
              <w:bottom w:val="single" w:sz="4" w:space="0" w:color="auto"/>
            </w:tcBorders>
          </w:tcPr>
          <w:p w14:paraId="2E6F43A4" w14:textId="5C942671" w:rsidR="00BE48DF" w:rsidRPr="00681CA3" w:rsidRDefault="00BE48DF" w:rsidP="00BE48DF">
            <w:pPr>
              <w:spacing w:before="120" w:after="120"/>
              <w:rPr>
                <w:i/>
              </w:rPr>
            </w:pPr>
          </w:p>
        </w:tc>
      </w:tr>
      <w:tr w:rsidR="00BE48DF" w:rsidRPr="00681CA3" w14:paraId="6044C3C1" w14:textId="77777777" w:rsidTr="002C3354">
        <w:trPr>
          <w:trHeight w:val="1952"/>
        </w:trPr>
        <w:tc>
          <w:tcPr>
            <w:tcW w:w="9356" w:type="dxa"/>
            <w:tcBorders>
              <w:top w:val="nil"/>
              <w:bottom w:val="single" w:sz="4" w:space="0" w:color="auto"/>
            </w:tcBorders>
          </w:tcPr>
          <w:p w14:paraId="18CDBB8D" w14:textId="77777777" w:rsidR="00BE48DF" w:rsidRDefault="00BE48DF" w:rsidP="002C3354">
            <w:pPr>
              <w:spacing w:before="120"/>
              <w:rPr>
                <w:b/>
                <w:sz w:val="22"/>
                <w:szCs w:val="22"/>
                <w:u w:val="single"/>
              </w:rPr>
            </w:pPr>
            <w:r w:rsidRPr="3DCD24A4">
              <w:rPr>
                <w:b/>
                <w:sz w:val="22"/>
                <w:szCs w:val="22"/>
                <w:u w:val="single"/>
              </w:rPr>
              <w:t xml:space="preserve">Expected </w:t>
            </w:r>
            <w:r w:rsidRPr="3DCD24A4">
              <w:rPr>
                <w:b/>
                <w:bCs/>
                <w:sz w:val="22"/>
                <w:szCs w:val="22"/>
                <w:u w:val="single"/>
              </w:rPr>
              <w:t xml:space="preserve">outputs and </w:t>
            </w:r>
            <w:r w:rsidRPr="3DCD24A4">
              <w:rPr>
                <w:b/>
                <w:sz w:val="22"/>
                <w:szCs w:val="22"/>
                <w:u w:val="single"/>
              </w:rPr>
              <w:t xml:space="preserve">contribution to the Action MoU objectives and deliverables. </w:t>
            </w:r>
          </w:p>
          <w:p w14:paraId="42ACCDA4" w14:textId="564F19C9" w:rsidR="000529F8" w:rsidRDefault="007E158D" w:rsidP="002C3354">
            <w:pPr>
              <w:spacing w:before="120"/>
              <w:rPr>
                <w:rFonts w:ascii="ArialMT" w:eastAsiaTheme="minorEastAsia" w:hAnsi="ArialMT" w:cs="ArialMT"/>
                <w:color w:val="656966"/>
              </w:rPr>
            </w:pPr>
            <w:r>
              <w:rPr>
                <w:rFonts w:ascii="ArialMT" w:eastAsiaTheme="minorEastAsia" w:hAnsi="ArialMT" w:cs="ArialMT"/>
                <w:color w:val="656966"/>
              </w:rPr>
              <w:t xml:space="preserve">The main </w:t>
            </w:r>
            <w:r w:rsidR="00016FA8">
              <w:rPr>
                <w:rFonts w:ascii="ArialMT" w:eastAsiaTheme="minorEastAsia" w:hAnsi="ArialMT" w:cs="ArialMT"/>
                <w:color w:val="656966"/>
              </w:rPr>
              <w:t>goal of the action is proof interoperability</w:t>
            </w:r>
            <w:r w:rsidR="000529F8">
              <w:rPr>
                <w:rFonts w:ascii="ArialMT" w:eastAsiaTheme="minorEastAsia" w:hAnsi="ArialMT" w:cs="ArialMT"/>
                <w:color w:val="656966"/>
              </w:rPr>
              <w:t>, and related technologies. Designing a certified compiler for concurrent programs is a very hot topic, in which proofs play a crucial role.</w:t>
            </w:r>
            <w:r w:rsidR="00ED3F14">
              <w:rPr>
                <w:rFonts w:ascii="ArialMT" w:eastAsiaTheme="minorEastAsia" w:hAnsi="ArialMT" w:cs="ArialMT"/>
                <w:color w:val="656966"/>
              </w:rPr>
              <w:t xml:space="preserve"> Buday has experience in Isabelle and HOL4, while the host team has experience in Lean, </w:t>
            </w:r>
            <w:proofErr w:type="spellStart"/>
            <w:r w:rsidR="00ED3F14">
              <w:rPr>
                <w:rFonts w:ascii="ArialMT" w:eastAsiaTheme="minorEastAsia" w:hAnsi="ArialMT" w:cs="ArialMT"/>
                <w:color w:val="656966"/>
              </w:rPr>
              <w:t>Agda</w:t>
            </w:r>
            <w:proofErr w:type="spellEnd"/>
            <w:r w:rsidR="00ED3F14">
              <w:rPr>
                <w:rFonts w:ascii="ArialMT" w:eastAsiaTheme="minorEastAsia" w:hAnsi="ArialMT" w:cs="ArialMT"/>
                <w:color w:val="656966"/>
              </w:rPr>
              <w:t xml:space="preserve"> and SMT/Z3. By discussing designs and challenges, we hope to document the different advantages and disadvantages of each approach.</w:t>
            </w:r>
          </w:p>
          <w:p w14:paraId="1618741A" w14:textId="32F1B346" w:rsidR="00ED3F14" w:rsidRDefault="00ED3F14" w:rsidP="00ED3F14">
            <w:pPr>
              <w:spacing w:before="120"/>
              <w:rPr>
                <w:rFonts w:ascii="ArialMT" w:eastAsiaTheme="minorEastAsia" w:hAnsi="ArialMT" w:cs="ArialMT"/>
                <w:color w:val="656966"/>
              </w:rPr>
            </w:pPr>
            <w:r>
              <w:rPr>
                <w:rFonts w:ascii="ArialMT" w:eastAsiaTheme="minorEastAsia" w:hAnsi="ArialMT" w:cs="ArialMT"/>
                <w:color w:val="656966"/>
              </w:rPr>
              <w:t xml:space="preserve">This work is particularly important for Buday, because of the lack of expertise in this area in his university. Collaborating with another group, with more expertise in theorem provers, would increase the productivity and quality of </w:t>
            </w:r>
            <w:proofErr w:type="spellStart"/>
            <w:r>
              <w:rPr>
                <w:rFonts w:ascii="ArialMT" w:eastAsiaTheme="minorEastAsia" w:hAnsi="ArialMT" w:cs="ArialMT"/>
                <w:color w:val="656966"/>
              </w:rPr>
              <w:t>Buday’s</w:t>
            </w:r>
            <w:proofErr w:type="spellEnd"/>
            <w:r>
              <w:rPr>
                <w:rFonts w:ascii="ArialMT" w:eastAsiaTheme="minorEastAsia" w:hAnsi="ArialMT" w:cs="ArialMT"/>
                <w:color w:val="656966"/>
              </w:rPr>
              <w:t xml:space="preserve"> work.</w:t>
            </w:r>
          </w:p>
          <w:p w14:paraId="39D29FAF" w14:textId="0EA0470C" w:rsidR="00BE48DF" w:rsidRPr="007C7383" w:rsidRDefault="00016FA8" w:rsidP="00ED3F14">
            <w:pPr>
              <w:spacing w:before="120"/>
              <w:rPr>
                <w:rFonts w:ascii="ArialMT" w:eastAsiaTheme="minorEastAsia" w:hAnsi="ArialMT" w:cs="ArialMT"/>
                <w:color w:val="656966"/>
              </w:rPr>
            </w:pPr>
            <w:r>
              <w:rPr>
                <w:rFonts w:ascii="ArialMT" w:eastAsiaTheme="minorEastAsia" w:hAnsi="ArialMT" w:cs="ArialMT"/>
                <w:color w:val="656966"/>
              </w:rPr>
              <w:t xml:space="preserve">The expected output is the </w:t>
            </w:r>
            <w:r w:rsidR="007C7383">
              <w:rPr>
                <w:rFonts w:ascii="ArialMT" w:eastAsiaTheme="minorEastAsia" w:hAnsi="ArialMT" w:cs="ArialMT"/>
                <w:color w:val="656966"/>
              </w:rPr>
              <w:t xml:space="preserve">detailed </w:t>
            </w:r>
            <w:r>
              <w:rPr>
                <w:rFonts w:ascii="ArialMT" w:eastAsiaTheme="minorEastAsia" w:hAnsi="ArialMT" w:cs="ArialMT"/>
                <w:color w:val="656966"/>
              </w:rPr>
              <w:t>design of the proposed bootstrapping verified compiler for a concurrent functional language that</w:t>
            </w:r>
            <w:r w:rsidR="005663AD">
              <w:rPr>
                <w:rFonts w:ascii="ArialMT" w:eastAsiaTheme="minorEastAsia" w:hAnsi="ArialMT" w:cs="ArialMT"/>
                <w:color w:val="656966"/>
              </w:rPr>
              <w:t xml:space="preserve"> can be implemented </w:t>
            </w:r>
            <w:r w:rsidR="007C7383">
              <w:rPr>
                <w:rFonts w:ascii="ArialMT" w:eastAsiaTheme="minorEastAsia" w:hAnsi="ArialMT" w:cs="ArialMT"/>
                <w:color w:val="656966"/>
              </w:rPr>
              <w:t>after the visit.</w:t>
            </w:r>
            <w:r w:rsidR="00ED3F14">
              <w:rPr>
                <w:rFonts w:ascii="ArialMT" w:eastAsiaTheme="minorEastAsia" w:hAnsi="ArialMT" w:cs="ArialMT"/>
                <w:color w:val="656966"/>
              </w:rPr>
              <w:t xml:space="preserve"> This will be the focus of a joint publication, and an important chapter in </w:t>
            </w:r>
            <w:proofErr w:type="spellStart"/>
            <w:r w:rsidR="00ED3F14">
              <w:rPr>
                <w:rFonts w:ascii="ArialMT" w:eastAsiaTheme="minorEastAsia" w:hAnsi="ArialMT" w:cs="ArialMT"/>
                <w:color w:val="656966"/>
              </w:rPr>
              <w:t>Buday’s</w:t>
            </w:r>
            <w:proofErr w:type="spellEnd"/>
            <w:r w:rsidR="00ED3F14">
              <w:rPr>
                <w:rFonts w:ascii="ArialMT" w:eastAsiaTheme="minorEastAsia" w:hAnsi="ArialMT" w:cs="ArialMT"/>
                <w:color w:val="656966"/>
              </w:rPr>
              <w:t xml:space="preserve"> PhD thesis.</w:t>
            </w:r>
          </w:p>
        </w:tc>
      </w:tr>
    </w:tbl>
    <w:p w14:paraId="4916B262" w14:textId="77777777" w:rsidR="00BE48DF" w:rsidRDefault="00BE48DF" w:rsidP="00BE48DF">
      <w:pPr>
        <w:spacing w:before="120"/>
      </w:pPr>
    </w:p>
    <w:p w14:paraId="1E3BB603" w14:textId="5346BBA2" w:rsidR="005146D6" w:rsidRPr="009E7EE8" w:rsidRDefault="005146D6" w:rsidP="009E7EE8"/>
    <w:sectPr w:rsidR="005146D6" w:rsidRPr="009E7EE8" w:rsidSect="00384D8B">
      <w:headerReference w:type="even" r:id="rId11"/>
      <w:headerReference w:type="default" r:id="rId12"/>
      <w:footerReference w:type="even" r:id="rId13"/>
      <w:footerReference w:type="default" r:id="rId14"/>
      <w:headerReference w:type="first" r:id="rId15"/>
      <w:footerReference w:type="first" r:id="rId16"/>
      <w:pgSz w:w="11900" w:h="16840"/>
      <w:pgMar w:top="1418" w:right="1418" w:bottom="851" w:left="1418" w:header="1418" w:footer="5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E0C0C" w14:textId="77777777" w:rsidR="008A30EE" w:rsidRDefault="008A30EE" w:rsidP="00F24F32">
      <w:r>
        <w:separator/>
      </w:r>
    </w:p>
  </w:endnote>
  <w:endnote w:type="continuationSeparator" w:id="0">
    <w:p w14:paraId="76D4E28B" w14:textId="77777777" w:rsidR="008A30EE" w:rsidRDefault="008A30EE" w:rsidP="00F2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w:panose1 w:val="020F0502020204030204"/>
    <w:charset w:val="EE"/>
    <w:family w:val="swiss"/>
    <w:pitch w:val="variable"/>
    <w:sig w:usb0="E4002EFF" w:usb1="C000247B" w:usb2="00000009" w:usb3="00000000" w:csb0="000001FF" w:csb1="00000000"/>
  </w:font>
  <w:font w:name="Effra">
    <w:altName w:val="Calibri"/>
    <w:charset w:val="00"/>
    <w:family w:val="swiss"/>
    <w:pitch w:val="variable"/>
    <w:sig w:usb0="A00022EF" w:usb1="D000A05B" w:usb2="00000008" w:usb3="00000000" w:csb0="000000D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Exo">
    <w:altName w:val="Calibri"/>
    <w:charset w:val="00"/>
    <w:family w:val="auto"/>
    <w:pitch w:val="variable"/>
    <w:sig w:usb0="A00000EF" w:usb1="4000204B" w:usb2="00000000" w:usb3="00000000" w:csb0="00000093" w:csb1="00000000"/>
  </w:font>
  <w:font w:name="MinionPro-Regular">
    <w:altName w:val="Calibri"/>
    <w:charset w:val="00"/>
    <w:family w:val="auto"/>
    <w:pitch w:val="variable"/>
    <w:sig w:usb0="60000287" w:usb1="00000001"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Effra Light">
    <w:altName w:val="Calibri"/>
    <w:charset w:val="00"/>
    <w:family w:val="swiss"/>
    <w:pitch w:val="variable"/>
    <w:sig w:usb0="A00022EF" w:usb1="D000A05B" w:usb2="00000008" w:usb3="00000000" w:csb0="000000DF" w:csb1="00000000"/>
  </w:font>
  <w:font w:name="Times New Roman (Corps CS)">
    <w:altName w:val="Times New Roman"/>
    <w:charset w:val="00"/>
    <w:family w:val="roman"/>
    <w:pitch w:val="default"/>
  </w:font>
  <w:font w:name="Arial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464B5" w14:textId="77777777" w:rsidR="00687DCA" w:rsidRDefault="00687DCA">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29C1E" w14:textId="67331524" w:rsidR="00851130" w:rsidRDefault="00851130" w:rsidP="00F24F32">
    <w:pPr>
      <w:pStyle w:val="llb"/>
    </w:pPr>
    <w:r>
      <w:rPr>
        <w:noProof/>
        <w:lang w:val="en-US"/>
      </w:rPr>
      <mc:AlternateContent>
        <mc:Choice Requires="wps">
          <w:drawing>
            <wp:anchor distT="0" distB="0" distL="114300" distR="114300" simplePos="0" relativeHeight="251657216" behindDoc="0" locked="0" layoutInCell="1" allowOverlap="1" wp14:anchorId="0CD58388" wp14:editId="4DF7F2DE">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5C8EA" w14:textId="43C7E6DA"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B130A8">
                            <w:rPr>
                              <w:noProof/>
                              <w:sz w:val="16"/>
                              <w:szCs w:val="16"/>
                            </w:rPr>
                            <w:t>2</w:t>
                          </w:r>
                          <w:r w:rsidRPr="00181660">
                            <w:rPr>
                              <w:sz w:val="16"/>
                              <w:szCs w:val="16"/>
                            </w:rPr>
                            <w:fldChar w:fldCharType="end"/>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58388" id="_x0000_t202" coordsize="21600,21600" o:spt="202" path="m,l,21600r21600,l21600,xe">
              <v:stroke joinstyle="miter"/>
              <v:path gradientshapeok="t" o:connecttype="rect"/>
            </v:shapetype>
            <v:shape id="Zone de texte 5" o:spid="_x0000_s1026" type="#_x0000_t202" style="position:absolute;left:0;text-align:left;margin-left:0;margin-top:0;width:453.55pt;height:42.5pt;z-index:251657216;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" filled="f" stroked="f">
              <v:textbox inset=",,0,8mm">
                <w:txbxContent>
                  <w:p w14:paraId="5715C8EA" w14:textId="43C7E6DA"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B130A8">
                      <w:rPr>
                        <w:noProof/>
                        <w:sz w:val="16"/>
                        <w:szCs w:val="16"/>
                      </w:rPr>
                      <w:t>2</w:t>
                    </w:r>
                    <w:r w:rsidRPr="00181660">
                      <w:rPr>
                        <w:sz w:val="16"/>
                        <w:szCs w:val="16"/>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0F7B5" w14:textId="2F0F311A" w:rsidR="00CE1D0D" w:rsidRPr="00ED1804" w:rsidRDefault="00CE1D0D" w:rsidP="00987F45">
    <w:pPr>
      <w:pStyle w:val="llb"/>
      <w:rPr>
        <w:rFonts w:ascii="Effra" w:hAnsi="Effra"/>
        <w:noProof/>
        <w:sz w:val="17"/>
        <w:szCs w:val="17"/>
      </w:rPr>
    </w:pPr>
  </w:p>
  <w:p w14:paraId="6756AE4E" w14:textId="74DB7DBF" w:rsidR="00851130" w:rsidRPr="00703422" w:rsidRDefault="00630287" w:rsidP="00D7115C">
    <w:pPr>
      <w:pStyle w:val="llb"/>
      <w:tabs>
        <w:tab w:val="clear" w:pos="4536"/>
        <w:tab w:val="center" w:pos="6379"/>
        <w:tab w:val="left" w:pos="6521"/>
      </w:tabs>
      <w:rPr>
        <w:rFonts w:ascii="Effra" w:hAnsi="Effra"/>
        <w:b/>
        <w:bCs/>
        <w:color w:val="3D5ABF"/>
        <w:sz w:val="17"/>
        <w:szCs w:val="17"/>
        <w:lang w:val="fr-FR"/>
      </w:rPr>
    </w:pPr>
    <w:r>
      <w:rPr>
        <w:noProof/>
        <w:lang w:val="en-US"/>
      </w:rPr>
      <w:drawing>
        <wp:anchor distT="0" distB="0" distL="114300" distR="114300" simplePos="0" relativeHeight="251664384" behindDoc="0" locked="0" layoutInCell="1" allowOverlap="1" wp14:anchorId="22F30506" wp14:editId="32E25867">
          <wp:simplePos x="0" y="0"/>
          <wp:positionH relativeFrom="column">
            <wp:posOffset>3995420</wp:posOffset>
          </wp:positionH>
          <wp:positionV relativeFrom="paragraph">
            <wp:posOffset>20320</wp:posOffset>
          </wp:positionV>
          <wp:extent cx="1572260" cy="329565"/>
          <wp:effectExtent l="0" t="0" r="889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260" cy="32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543" w:rsidRPr="00703422">
      <w:rPr>
        <w:rFonts w:ascii="Effra" w:hAnsi="Effra"/>
        <w:b/>
        <w:bCs/>
        <w:color w:val="3D5ABF"/>
        <w:sz w:val="17"/>
        <w:szCs w:val="17"/>
        <w:lang w:val="fr-FR"/>
      </w:rPr>
      <w:t>COST Association AISBL</w:t>
    </w:r>
  </w:p>
  <w:p w14:paraId="69904146" w14:textId="71142AC4" w:rsidR="00553543" w:rsidRPr="008C46E3" w:rsidRDefault="00553543" w:rsidP="0073624E">
    <w:pPr>
      <w:pStyle w:val="llb"/>
      <w:tabs>
        <w:tab w:val="clear" w:pos="9072"/>
        <w:tab w:val="left" w:pos="6379"/>
        <w:tab w:val="left" w:pos="7210"/>
      </w:tabs>
      <w:rPr>
        <w:rFonts w:ascii="Effra" w:hAnsi="Effra"/>
        <w:sz w:val="17"/>
        <w:szCs w:val="17"/>
        <w:lang w:val="fr-FR"/>
      </w:rPr>
    </w:pPr>
    <w:r w:rsidRPr="008C46E3">
      <w:rPr>
        <w:rFonts w:ascii="Effra" w:hAnsi="Effra"/>
        <w:sz w:val="17"/>
        <w:szCs w:val="17"/>
        <w:lang w:val="fr-FR"/>
      </w:rPr>
      <w:t xml:space="preserve">Avenue du Boulevard </w:t>
    </w:r>
    <w:r w:rsidR="00C75B36" w:rsidRPr="008C46E3">
      <w:rPr>
        <w:rFonts w:ascii="Effra" w:hAnsi="Effra"/>
        <w:sz w:val="17"/>
        <w:szCs w:val="17"/>
        <w:lang w:val="fr-FR"/>
      </w:rPr>
      <w:t>–</w:t>
    </w:r>
    <w:r w:rsidRPr="008C46E3">
      <w:rPr>
        <w:rFonts w:ascii="Effra" w:hAnsi="Effra"/>
        <w:sz w:val="17"/>
        <w:szCs w:val="17"/>
        <w:lang w:val="fr-FR"/>
      </w:rPr>
      <w:t xml:space="preserve"> Bolwerklaan</w:t>
    </w:r>
    <w:r w:rsidR="00C75B36" w:rsidRPr="008C46E3">
      <w:rPr>
        <w:rFonts w:ascii="Effra" w:hAnsi="Effra"/>
        <w:sz w:val="17"/>
        <w:szCs w:val="17"/>
        <w:lang w:val="fr-FR"/>
      </w:rPr>
      <w:t xml:space="preserve"> 21 | 1210 </w:t>
    </w:r>
    <w:r w:rsidR="00703422" w:rsidRPr="008C46E3">
      <w:rPr>
        <w:rFonts w:ascii="Effra" w:hAnsi="Effra"/>
        <w:sz w:val="17"/>
        <w:szCs w:val="17"/>
        <w:lang w:val="fr-FR"/>
      </w:rPr>
      <w:t>Brussels, Belg</w:t>
    </w:r>
    <w:r w:rsidR="00C75B36" w:rsidRPr="008C46E3">
      <w:rPr>
        <w:rFonts w:ascii="Effra" w:hAnsi="Effra"/>
        <w:sz w:val="17"/>
        <w:szCs w:val="17"/>
        <w:lang w:val="fr-FR"/>
      </w:rPr>
      <w:t>ium</w:t>
    </w:r>
    <w:r w:rsidR="00275878" w:rsidRPr="008C46E3">
      <w:rPr>
        <w:rFonts w:ascii="Effra" w:hAnsi="Effra"/>
        <w:sz w:val="17"/>
        <w:szCs w:val="17"/>
        <w:lang w:val="fr-FR"/>
      </w:rPr>
      <w:tab/>
    </w:r>
    <w:r w:rsidR="0073624E" w:rsidRPr="008C46E3">
      <w:rPr>
        <w:rFonts w:ascii="Effra" w:hAnsi="Effra"/>
        <w:sz w:val="17"/>
        <w:szCs w:val="17"/>
        <w:lang w:val="fr-FR"/>
      </w:rPr>
      <w:tab/>
    </w:r>
  </w:p>
  <w:p w14:paraId="1245643E" w14:textId="489F6FAB" w:rsidR="00C75B36" w:rsidRPr="00516CEB" w:rsidRDefault="00C75B36" w:rsidP="00D7115C">
    <w:pPr>
      <w:pStyle w:val="llb"/>
      <w:tabs>
        <w:tab w:val="clear" w:pos="4536"/>
        <w:tab w:val="center" w:pos="6379"/>
      </w:tabs>
      <w:rPr>
        <w:rFonts w:ascii="Effra" w:hAnsi="Effra"/>
        <w:sz w:val="17"/>
        <w:szCs w:val="17"/>
        <w:lang w:val="fr-FR"/>
      </w:rPr>
    </w:pPr>
    <w:r w:rsidRPr="008C46E3">
      <w:rPr>
        <w:rFonts w:ascii="Effra" w:hAnsi="Effra"/>
        <w:sz w:val="17"/>
        <w:szCs w:val="17"/>
        <w:lang w:val="fr-FR"/>
      </w:rPr>
      <w:t xml:space="preserve">T +32 (0)2 533 3800 | office@cost.eu | </w:t>
    </w:r>
    <w:r w:rsidR="00D7115C" w:rsidRPr="008C46E3">
      <w:rPr>
        <w:rFonts w:ascii="Effra" w:hAnsi="Effra"/>
        <w:sz w:val="17"/>
        <w:szCs w:val="17"/>
        <w:lang w:val="fr-FR"/>
      </w:rPr>
      <w:t>www.cost.eu</w:t>
    </w:r>
    <w:r w:rsidR="00D7115C">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1E359" w14:textId="77777777" w:rsidR="008A30EE" w:rsidRDefault="008A30EE" w:rsidP="00F24F32">
      <w:r>
        <w:separator/>
      </w:r>
    </w:p>
  </w:footnote>
  <w:footnote w:type="continuationSeparator" w:id="0">
    <w:p w14:paraId="105E626D" w14:textId="77777777" w:rsidR="008A30EE" w:rsidRDefault="008A30EE" w:rsidP="00F24F32">
      <w:r>
        <w:continuationSeparator/>
      </w:r>
    </w:p>
  </w:footnote>
  <w:footnote w:id="1">
    <w:p w14:paraId="06C62954" w14:textId="764AD3F2" w:rsidR="00BE48DF" w:rsidRPr="00064C3C" w:rsidRDefault="00BE48DF" w:rsidP="00BE48DF">
      <w:pPr>
        <w:pStyle w:val="Lbjegyzetszveg"/>
        <w:rPr>
          <w:rFonts w:ascii="ArialMT" w:hAnsi="ArialMT" w:cs="ArialMT"/>
          <w:color w:val="656966"/>
        </w:rPr>
      </w:pPr>
      <w:r>
        <w:rPr>
          <w:rStyle w:val="Lbjegyzet-hivatkozs"/>
        </w:rPr>
        <w:footnoteRef/>
      </w:r>
      <w:r>
        <w:t xml:space="preserve"> </w:t>
      </w:r>
      <w:proofErr w:type="gramStart"/>
      <w:r w:rsidRPr="00064C3C">
        <w:rPr>
          <w:rFonts w:ascii="ArialMT" w:hAnsi="ArialMT" w:cs="ArialMT"/>
          <w:color w:val="656966"/>
        </w:rPr>
        <w:t>This  form</w:t>
      </w:r>
      <w:proofErr w:type="gramEnd"/>
      <w:r w:rsidRPr="00064C3C">
        <w:rPr>
          <w:rFonts w:ascii="ArialMT" w:hAnsi="ArialMT" w:cs="ArialMT"/>
          <w:color w:val="656966"/>
        </w:rPr>
        <w:t xml:space="preserve"> is part of the application for a grant to </w:t>
      </w:r>
      <w:r>
        <w:rPr>
          <w:rFonts w:ascii="ArialMT" w:hAnsi="ArialMT" w:cs="ArialMT"/>
          <w:color w:val="656966"/>
        </w:rPr>
        <w:t>visit a host organisation located in a different country than the country of affiliation</w:t>
      </w:r>
      <w:r w:rsidRPr="00064C3C">
        <w:rPr>
          <w:rFonts w:ascii="ArialMT" w:hAnsi="ArialMT" w:cs="ArialMT"/>
          <w:color w:val="656966"/>
        </w:rPr>
        <w:t xml:space="preserve"> It  is submitted to the COST Action MC via-e-COST. The</w:t>
      </w:r>
      <w:r>
        <w:rPr>
          <w:rFonts w:ascii="ArialMT" w:hAnsi="ArialMT" w:cs="ArialMT"/>
          <w:color w:val="656966"/>
        </w:rPr>
        <w:t xml:space="preserve"> </w:t>
      </w:r>
      <w:r w:rsidRPr="00064C3C">
        <w:rPr>
          <w:rFonts w:ascii="ArialMT" w:hAnsi="ArialMT" w:cs="ArialMT"/>
          <w:color w:val="656966"/>
        </w:rPr>
        <w:t>Grant Awarding Coordinator</w:t>
      </w:r>
      <w:r>
        <w:rPr>
          <w:rFonts w:ascii="ArialMT" w:hAnsi="ArialMT" w:cs="ArialMT"/>
          <w:color w:val="656966"/>
        </w:rPr>
        <w:t xml:space="preserve"> </w:t>
      </w:r>
      <w:r w:rsidRPr="00064C3C">
        <w:rPr>
          <w:rFonts w:ascii="ArialMT" w:hAnsi="ArialMT" w:cs="ArialMT"/>
          <w:color w:val="656966"/>
        </w:rPr>
        <w:t>coordinates the evaluation on behalf of the Action MC and informs the Grant Holder of the result of the evaluation</w:t>
      </w:r>
      <w:r>
        <w:rPr>
          <w:rFonts w:ascii="ArialMT" w:hAnsi="ArialMT" w:cs="ArialMT"/>
          <w:color w:val="656966"/>
        </w:rPr>
        <w:t xml:space="preserve"> for issuing the Grant Letter</w:t>
      </w:r>
      <w:r w:rsidRPr="00064C3C">
        <w:rPr>
          <w:rFonts w:ascii="ArialMT" w:hAnsi="ArialMT" w:cs="ArialMT"/>
          <w:color w:val="65696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7B920" w14:textId="77777777" w:rsidR="00687DCA" w:rsidRDefault="00687DCA">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3466D" w14:textId="77777777" w:rsidR="00851130" w:rsidRDefault="00851130" w:rsidP="00F24F32">
    <w:pPr>
      <w:pStyle w:val="lfej"/>
    </w:pPr>
    <w:r w:rsidRPr="002050E6">
      <w:rPr>
        <w:noProof/>
        <w:lang w:val="en-US"/>
      </w:rPr>
      <w:drawing>
        <wp:anchor distT="0" distB="0" distL="114300" distR="114300" simplePos="0" relativeHeight="251656192" behindDoc="1" locked="0" layoutInCell="1" allowOverlap="1" wp14:anchorId="2404C9C6" wp14:editId="53646809">
          <wp:simplePos x="0" y="0"/>
          <wp:positionH relativeFrom="page">
            <wp:posOffset>132292</wp:posOffset>
          </wp:positionH>
          <wp:positionV relativeFrom="page">
            <wp:posOffset>0</wp:posOffset>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5A25" w14:textId="35236CF4" w:rsidR="00773BAB" w:rsidRDefault="00687DCA" w:rsidP="00773BAB">
    <w:pPr>
      <w:pStyle w:val="lfej"/>
    </w:pPr>
    <w:r>
      <w:rPr>
        <w:noProof/>
        <w:lang w:val="en-US"/>
      </w:rPr>
      <w:drawing>
        <wp:anchor distT="0" distB="0" distL="114300" distR="114300" simplePos="0" relativeHeight="251663360" behindDoc="1" locked="0" layoutInCell="1" allowOverlap="1" wp14:anchorId="522F6724" wp14:editId="63483448">
          <wp:simplePos x="0" y="0"/>
          <wp:positionH relativeFrom="page">
            <wp:posOffset>0</wp:posOffset>
          </wp:positionH>
          <wp:positionV relativeFrom="page">
            <wp:posOffset>0</wp:posOffset>
          </wp:positionV>
          <wp:extent cx="5978525" cy="1781810"/>
          <wp:effectExtent l="0" t="0" r="3175" b="889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srcRect r="20491"/>
                  <a:stretch/>
                </pic:blipFill>
                <pic:spPr bwMode="auto">
                  <a:xfrm>
                    <a:off x="0" y="0"/>
                    <a:ext cx="597852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D03CC" w14:textId="77777777" w:rsidR="00773BAB" w:rsidRDefault="00773BAB" w:rsidP="00773BAB">
    <w:pPr>
      <w:pStyle w:val="lfej"/>
    </w:pPr>
  </w:p>
  <w:p w14:paraId="32E79874" w14:textId="0096D2D9" w:rsidR="00773BAB" w:rsidRDefault="00773BAB" w:rsidP="00773BAB">
    <w:pPr>
      <w:pStyle w:val="lfej"/>
    </w:pPr>
  </w:p>
  <w:p w14:paraId="79D070D4" w14:textId="77777777" w:rsidR="00773BAB" w:rsidRDefault="00773BAB" w:rsidP="00773BAB">
    <w:pPr>
      <w:pStyle w:val="lfej"/>
    </w:pPr>
  </w:p>
  <w:p w14:paraId="63376EFC" w14:textId="782C3E9B" w:rsidR="00851130" w:rsidRDefault="00851130">
    <w:pPr>
      <w:pStyle w:val="lfej"/>
      <w:rPr>
        <w:b/>
        <w:bCs/>
        <w:color w:val="3D5ABF"/>
      </w:rPr>
    </w:pPr>
  </w:p>
  <w:p w14:paraId="546AADB4" w14:textId="77777777" w:rsidR="00E427EA" w:rsidRDefault="00E427E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1.25pt;height:101.25pt" o:bullet="t">
        <v:imagedata r:id="rId1" o:title="point"/>
      </v:shape>
    </w:pict>
  </w:numPicBullet>
  <w:abstractNum w:abstractNumId="0" w15:restartNumberingAfterBreak="0">
    <w:nsid w:val="FFFFFF7C"/>
    <w:multiLevelType w:val="singleLevel"/>
    <w:tmpl w:val="3174AF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E08E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02F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2820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E24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3CC7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CDD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F8223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46A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8862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65F0C"/>
    <w:multiLevelType w:val="multilevel"/>
    <w:tmpl w:val="6B6A3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7863BA"/>
    <w:multiLevelType w:val="multilevel"/>
    <w:tmpl w:val="71680A70"/>
    <w:numStyleLink w:val="COSTNUM"/>
  </w:abstractNum>
  <w:abstractNum w:abstractNumId="12" w15:restartNumberingAfterBreak="0">
    <w:nsid w:val="050D62A9"/>
    <w:multiLevelType w:val="multilevel"/>
    <w:tmpl w:val="784A2EA2"/>
    <w:lvl w:ilvl="0">
      <w:start w:val="1"/>
      <w:numFmt w:val="bullet"/>
      <w:lvlText w:val=""/>
      <w:lvlJc w:val="left"/>
      <w:pPr>
        <w:ind w:left="1440" w:hanging="360"/>
      </w:pPr>
      <w:rPr>
        <w:rFonts w:ascii="Symbol" w:hAnsi="Symbol" w:hint="default"/>
        <w:b/>
        <w:i w:val="0"/>
        <w:color w:val="FF7958"/>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DBC0729"/>
    <w:multiLevelType w:val="multilevel"/>
    <w:tmpl w:val="DC007C1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400016D"/>
    <w:multiLevelType w:val="multilevel"/>
    <w:tmpl w:val="6824B18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17060824"/>
    <w:multiLevelType w:val="multilevel"/>
    <w:tmpl w:val="A288D67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15:restartNumberingAfterBreak="0">
    <w:nsid w:val="18D43229"/>
    <w:multiLevelType w:val="multilevel"/>
    <w:tmpl w:val="252A16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EC4719"/>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5F370B"/>
    <w:multiLevelType w:val="multilevel"/>
    <w:tmpl w:val="C63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5120F"/>
    <w:multiLevelType w:val="multilevel"/>
    <w:tmpl w:val="C152E5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A84D4D"/>
    <w:multiLevelType w:val="multilevel"/>
    <w:tmpl w:val="5936F0DC"/>
    <w:styleLink w:val="Listeactuelle1"/>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1" w15:restartNumberingAfterBreak="0">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2" w15:restartNumberingAfterBreak="0">
    <w:nsid w:val="4929679C"/>
    <w:multiLevelType w:val="multilevel"/>
    <w:tmpl w:val="A792092E"/>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pStyle w:val="Cmsor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99B0B51"/>
    <w:multiLevelType w:val="hybridMultilevel"/>
    <w:tmpl w:val="C16CF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853BCA"/>
    <w:multiLevelType w:val="multilevel"/>
    <w:tmpl w:val="8C54DA82"/>
    <w:lvl w:ilvl="0">
      <w:start w:val="1"/>
      <w:numFmt w:val="bullet"/>
      <w:pStyle w:val="Niveauducommentaire21"/>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5" w15:restartNumberingAfterBreak="0">
    <w:nsid w:val="4F80237D"/>
    <w:multiLevelType w:val="multilevel"/>
    <w:tmpl w:val="8C54DA82"/>
    <w:styleLink w:val="COST"/>
    <w:lvl w:ilvl="0">
      <w:start w:val="1"/>
      <w:numFmt w:val="bullet"/>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6" w15:restartNumberingAfterBreak="0">
    <w:nsid w:val="59D46F80"/>
    <w:multiLevelType w:val="multilevel"/>
    <w:tmpl w:val="955EE596"/>
    <w:styleLink w:val="Listeactuelle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B6446F0"/>
    <w:multiLevelType w:val="multilevel"/>
    <w:tmpl w:val="EBFE3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B70636"/>
    <w:multiLevelType w:val="hybridMultilevel"/>
    <w:tmpl w:val="2B4ED4BA"/>
    <w:lvl w:ilvl="0" w:tplc="99D4E888">
      <w:start w:val="1"/>
      <w:numFmt w:val="bullet"/>
      <w:lvlText w:val=""/>
      <w:lvlJc w:val="left"/>
      <w:pPr>
        <w:ind w:left="360" w:hanging="360"/>
      </w:pPr>
      <w:rPr>
        <w:rFonts w:ascii="Symbol" w:hAnsi="Symbol" w:hint="default"/>
        <w:color w:val="FF7958"/>
        <w:sz w:val="16"/>
      </w:rPr>
    </w:lvl>
    <w:lvl w:ilvl="1" w:tplc="6436FCA2">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C10010"/>
    <w:multiLevelType w:val="hybridMultilevel"/>
    <w:tmpl w:val="DD3E4212"/>
    <w:lvl w:ilvl="0" w:tplc="A3DA5538">
      <w:start w:val="4"/>
      <w:numFmt w:val="bullet"/>
      <w:lvlText w:val="-"/>
      <w:lvlJc w:val="left"/>
      <w:pPr>
        <w:ind w:left="720" w:hanging="360"/>
      </w:pPr>
      <w:rPr>
        <w:rFonts w:ascii="Arial" w:eastAsia="Meiry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030D70"/>
    <w:multiLevelType w:val="multilevel"/>
    <w:tmpl w:val="FF10AC28"/>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1" w15:restartNumberingAfterBreak="0">
    <w:nsid w:val="684C70BB"/>
    <w:multiLevelType w:val="multilevel"/>
    <w:tmpl w:val="62F23F82"/>
    <w:lvl w:ilvl="0">
      <w:start w:val="1"/>
      <w:numFmt w:val="decimal"/>
      <w:lvlText w:val="%1."/>
      <w:lvlJc w:val="left"/>
      <w:pPr>
        <w:ind w:left="1841" w:hanging="360"/>
      </w:pPr>
      <w:rPr>
        <w:rFonts w:hint="default"/>
      </w:rPr>
    </w:lvl>
    <w:lvl w:ilvl="1">
      <w:start w:val="1"/>
      <w:numFmt w:val="decimal"/>
      <w:lvlText w:val="%1.%2."/>
      <w:lvlJc w:val="left"/>
      <w:pPr>
        <w:ind w:left="2273" w:hanging="432"/>
      </w:pPr>
      <w:rPr>
        <w:rFonts w:hint="default"/>
      </w:rPr>
    </w:lvl>
    <w:lvl w:ilvl="2">
      <w:start w:val="1"/>
      <w:numFmt w:val="decimal"/>
      <w:lvlText w:val="%1.%2.%3."/>
      <w:lvlJc w:val="left"/>
      <w:pPr>
        <w:ind w:left="2705" w:hanging="504"/>
      </w:pPr>
      <w:rPr>
        <w:rFonts w:hint="default"/>
      </w:rPr>
    </w:lvl>
    <w:lvl w:ilvl="3">
      <w:start w:val="1"/>
      <w:numFmt w:val="decimal"/>
      <w:lvlText w:val="%1.%2.%3.%4."/>
      <w:lvlJc w:val="left"/>
      <w:pPr>
        <w:ind w:left="3209" w:hanging="648"/>
      </w:pPr>
      <w:rPr>
        <w:rFonts w:hint="default"/>
      </w:rPr>
    </w:lvl>
    <w:lvl w:ilvl="4">
      <w:start w:val="1"/>
      <w:numFmt w:val="decimal"/>
      <w:lvlText w:val="%1.%2.%3.%4.%5."/>
      <w:lvlJc w:val="left"/>
      <w:pPr>
        <w:ind w:left="3713" w:hanging="792"/>
      </w:pPr>
      <w:rPr>
        <w:rFonts w:hint="default"/>
      </w:rPr>
    </w:lvl>
    <w:lvl w:ilvl="5">
      <w:start w:val="1"/>
      <w:numFmt w:val="decimal"/>
      <w:lvlText w:val="%1.%2.%3.%4.%5.%6."/>
      <w:lvlJc w:val="left"/>
      <w:pPr>
        <w:ind w:left="4217" w:hanging="936"/>
      </w:pPr>
      <w:rPr>
        <w:rFonts w:hint="default"/>
      </w:rPr>
    </w:lvl>
    <w:lvl w:ilvl="6">
      <w:start w:val="1"/>
      <w:numFmt w:val="decimal"/>
      <w:lvlText w:val="%1.%2.%3.%4.%5.%6.%7."/>
      <w:lvlJc w:val="left"/>
      <w:pPr>
        <w:ind w:left="4721" w:hanging="1080"/>
      </w:pPr>
      <w:rPr>
        <w:rFonts w:hint="default"/>
      </w:rPr>
    </w:lvl>
    <w:lvl w:ilvl="7">
      <w:start w:val="1"/>
      <w:numFmt w:val="decimal"/>
      <w:lvlText w:val="%1.%2.%3.%4.%5.%6.%7.%8."/>
      <w:lvlJc w:val="left"/>
      <w:pPr>
        <w:ind w:left="5225" w:hanging="1224"/>
      </w:pPr>
      <w:rPr>
        <w:rFonts w:hint="default"/>
      </w:rPr>
    </w:lvl>
    <w:lvl w:ilvl="8">
      <w:start w:val="1"/>
      <w:numFmt w:val="decimal"/>
      <w:lvlText w:val="%1.%2.%3.%4.%5.%6.%7.%8.%9."/>
      <w:lvlJc w:val="left"/>
      <w:pPr>
        <w:ind w:left="5801" w:hanging="1440"/>
      </w:pPr>
      <w:rPr>
        <w:rFonts w:hint="default"/>
      </w:rPr>
    </w:lvl>
  </w:abstractNum>
  <w:abstractNum w:abstractNumId="32" w15:restartNumberingAfterBreak="0">
    <w:nsid w:val="738757B0"/>
    <w:multiLevelType w:val="multilevel"/>
    <w:tmpl w:val="076CF4D2"/>
    <w:lvl w:ilvl="0">
      <w:start w:val="1"/>
      <w:numFmt w:val="bullet"/>
      <w:pStyle w:val="Bulletpointlevel1"/>
      <w:lvlText w:val=""/>
      <w:lvlJc w:val="left"/>
      <w:pPr>
        <w:ind w:left="425" w:hanging="425"/>
      </w:pPr>
      <w:rPr>
        <w:rFonts w:ascii="Symbol" w:hAnsi="Symbol" w:hint="default"/>
        <w:b/>
        <w:i w:val="0"/>
        <w:color w:val="FF7958"/>
        <w:sz w:val="16"/>
      </w:rPr>
    </w:lvl>
    <w:lvl w:ilvl="1">
      <w:start w:val="1"/>
      <w:numFmt w:val="bullet"/>
      <w:pStyle w:val="Bulletpointlevel2"/>
      <w:lvlText w:val=""/>
      <w:lvlJc w:val="left"/>
      <w:pPr>
        <w:ind w:left="1440" w:hanging="360"/>
      </w:pPr>
      <w:rPr>
        <w:rFonts w:ascii="Symbol" w:hAnsi="Symbol" w:hint="default"/>
        <w:b/>
        <w:i w:val="0"/>
        <w:color w:val="FF7958"/>
        <w:sz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E83C16"/>
    <w:multiLevelType w:val="multilevel"/>
    <w:tmpl w:val="18723B62"/>
    <w:styleLink w:val="Listeactuelle2"/>
    <w:lvl w:ilvl="0">
      <w:start w:val="1"/>
      <w:numFmt w:val="decimal"/>
      <w:lvlText w:val="%1."/>
      <w:lvlJc w:val="left"/>
      <w:pPr>
        <w:ind w:left="761" w:hanging="360"/>
      </w:pPr>
      <w:rPr>
        <w:rFonts w:hint="default"/>
      </w:rPr>
    </w:lvl>
    <w:lvl w:ilvl="1">
      <w:start w:val="1"/>
      <w:numFmt w:val="decimal"/>
      <w:lvlText w:val="%1.%2."/>
      <w:lvlJc w:val="left"/>
      <w:pPr>
        <w:ind w:left="1193" w:hanging="432"/>
      </w:pPr>
      <w:rPr>
        <w:rFonts w:hint="default"/>
      </w:rPr>
    </w:lvl>
    <w:lvl w:ilvl="2">
      <w:start w:val="1"/>
      <w:numFmt w:val="decimal"/>
      <w:lvlText w:val="%1.%2.%3."/>
      <w:lvlJc w:val="left"/>
      <w:pPr>
        <w:ind w:left="1625" w:hanging="504"/>
      </w:pPr>
      <w:rPr>
        <w:rFonts w:hint="default"/>
      </w:rPr>
    </w:lvl>
    <w:lvl w:ilvl="3">
      <w:start w:val="1"/>
      <w:numFmt w:val="decimal"/>
      <w:lvlRestart w:val="0"/>
      <w:lvlText w:val="%1.%2.%3.%4."/>
      <w:lvlJc w:val="left"/>
      <w:pPr>
        <w:ind w:left="2129" w:hanging="648"/>
      </w:pPr>
      <w:rPr>
        <w:rFonts w:hint="default"/>
      </w:rPr>
    </w:lvl>
    <w:lvl w:ilvl="4">
      <w:start w:val="1"/>
      <w:numFmt w:val="decimal"/>
      <w:lvlText w:val="%1.%2.%3.%4.%5."/>
      <w:lvlJc w:val="left"/>
      <w:pPr>
        <w:ind w:left="2633" w:hanging="792"/>
      </w:pPr>
      <w:rPr>
        <w:rFonts w:hint="default"/>
      </w:rPr>
    </w:lvl>
    <w:lvl w:ilvl="5">
      <w:start w:val="1"/>
      <w:numFmt w:val="decimal"/>
      <w:lvlText w:val="%1.%2.%3.%4.%5.%6."/>
      <w:lvlJc w:val="left"/>
      <w:pPr>
        <w:ind w:left="3137" w:hanging="936"/>
      </w:pPr>
      <w:rPr>
        <w:rFonts w:hint="default"/>
      </w:rPr>
    </w:lvl>
    <w:lvl w:ilvl="6">
      <w:start w:val="1"/>
      <w:numFmt w:val="decimal"/>
      <w:lvlText w:val="%1.%2.%3.%4.%5.%6.%7."/>
      <w:lvlJc w:val="left"/>
      <w:pPr>
        <w:ind w:left="3641" w:hanging="1080"/>
      </w:pPr>
      <w:rPr>
        <w:rFonts w:hint="default"/>
      </w:rPr>
    </w:lvl>
    <w:lvl w:ilvl="7">
      <w:start w:val="1"/>
      <w:numFmt w:val="decimal"/>
      <w:lvlText w:val="%1.%2.%3.%4.%5.%6.%7.%8."/>
      <w:lvlJc w:val="left"/>
      <w:pPr>
        <w:ind w:left="4145" w:hanging="1224"/>
      </w:pPr>
      <w:rPr>
        <w:rFonts w:hint="default"/>
      </w:rPr>
    </w:lvl>
    <w:lvl w:ilvl="8">
      <w:start w:val="1"/>
      <w:numFmt w:val="decimal"/>
      <w:lvlText w:val="%1.%2.%3.%4.%5.%6.%7.%8.%9."/>
      <w:lvlJc w:val="left"/>
      <w:pPr>
        <w:ind w:left="4721" w:hanging="1440"/>
      </w:pPr>
      <w:rPr>
        <w:rFonts w:hint="default"/>
      </w:rPr>
    </w:lvl>
  </w:abstractNum>
  <w:num w:numId="1">
    <w:abstractNumId w:val="16"/>
  </w:num>
  <w:num w:numId="2">
    <w:abstractNumId w:val="24"/>
  </w:num>
  <w:num w:numId="3">
    <w:abstractNumId w:val="25"/>
  </w:num>
  <w:num w:numId="4">
    <w:abstractNumId w:val="21"/>
  </w:num>
  <w:num w:numId="5">
    <w:abstractNumId w:val="11"/>
  </w:num>
  <w:num w:numId="6">
    <w:abstractNumId w:val="4"/>
  </w:num>
  <w:num w:numId="7">
    <w:abstractNumId w:val="5"/>
  </w:num>
  <w:num w:numId="8">
    <w:abstractNumId w:val="6"/>
  </w:num>
  <w:num w:numId="9">
    <w:abstractNumId w:val="7"/>
  </w:num>
  <w:num w:numId="10">
    <w:abstractNumId w:val="9"/>
  </w:num>
  <w:num w:numId="11">
    <w:abstractNumId w:val="0"/>
  </w:num>
  <w:num w:numId="12">
    <w:abstractNumId w:val="1"/>
  </w:num>
  <w:num w:numId="13">
    <w:abstractNumId w:val="2"/>
  </w:num>
  <w:num w:numId="14">
    <w:abstractNumId w:val="3"/>
  </w:num>
  <w:num w:numId="15">
    <w:abstractNumId w:val="8"/>
  </w:num>
  <w:num w:numId="16">
    <w:abstractNumId w:val="28"/>
  </w:num>
  <w:num w:numId="17">
    <w:abstractNumId w:val="32"/>
  </w:num>
  <w:num w:numId="18">
    <w:abstractNumId w:val="17"/>
  </w:num>
  <w:num w:numId="19">
    <w:abstractNumId w:val="19"/>
  </w:num>
  <w:num w:numId="20">
    <w:abstractNumId w:val="10"/>
  </w:num>
  <w:num w:numId="21">
    <w:abstractNumId w:val="27"/>
  </w:num>
  <w:num w:numId="22">
    <w:abstractNumId w:val="22"/>
  </w:num>
  <w:num w:numId="23">
    <w:abstractNumId w:val="14"/>
  </w:num>
  <w:num w:numId="24">
    <w:abstractNumId w:val="30"/>
  </w:num>
  <w:num w:numId="25">
    <w:abstractNumId w:val="15"/>
  </w:num>
  <w:num w:numId="26">
    <w:abstractNumId w:val="31"/>
  </w:num>
  <w:num w:numId="27">
    <w:abstractNumId w:val="12"/>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0"/>
  </w:num>
  <w:num w:numId="31">
    <w:abstractNumId w:val="33"/>
  </w:num>
  <w:num w:numId="32">
    <w:abstractNumId w:val="26"/>
  </w:num>
  <w:num w:numId="33">
    <w:abstractNumId w:val="18"/>
  </w:num>
  <w:num w:numId="34">
    <w:abstractNumId w:val="29"/>
  </w:num>
  <w:num w:numId="3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283"/>
    <w:rsid w:val="00001897"/>
    <w:rsid w:val="00005D15"/>
    <w:rsid w:val="00016FA8"/>
    <w:rsid w:val="00033FE1"/>
    <w:rsid w:val="00035AF5"/>
    <w:rsid w:val="00042125"/>
    <w:rsid w:val="0005130B"/>
    <w:rsid w:val="000529F8"/>
    <w:rsid w:val="00071487"/>
    <w:rsid w:val="0008039C"/>
    <w:rsid w:val="00095A77"/>
    <w:rsid w:val="000961C3"/>
    <w:rsid w:val="000A5EC1"/>
    <w:rsid w:val="000B09FC"/>
    <w:rsid w:val="000C2C8D"/>
    <w:rsid w:val="000C514F"/>
    <w:rsid w:val="000D0EC9"/>
    <w:rsid w:val="000D665C"/>
    <w:rsid w:val="000D7E03"/>
    <w:rsid w:val="000E50CB"/>
    <w:rsid w:val="000F54CA"/>
    <w:rsid w:val="00101381"/>
    <w:rsid w:val="00115C52"/>
    <w:rsid w:val="00122D96"/>
    <w:rsid w:val="0012515B"/>
    <w:rsid w:val="0012616A"/>
    <w:rsid w:val="0014551F"/>
    <w:rsid w:val="00147143"/>
    <w:rsid w:val="0017113B"/>
    <w:rsid w:val="00172F75"/>
    <w:rsid w:val="001814CB"/>
    <w:rsid w:val="00181660"/>
    <w:rsid w:val="00196ED6"/>
    <w:rsid w:val="001B3E10"/>
    <w:rsid w:val="001B6D47"/>
    <w:rsid w:val="001C1A5F"/>
    <w:rsid w:val="001C20DF"/>
    <w:rsid w:val="001C2253"/>
    <w:rsid w:val="001C3E87"/>
    <w:rsid w:val="001E51B4"/>
    <w:rsid w:val="002050E6"/>
    <w:rsid w:val="002232AF"/>
    <w:rsid w:val="00231490"/>
    <w:rsid w:val="00231CB1"/>
    <w:rsid w:val="00253039"/>
    <w:rsid w:val="00266DE4"/>
    <w:rsid w:val="00275878"/>
    <w:rsid w:val="0028353D"/>
    <w:rsid w:val="00285A54"/>
    <w:rsid w:val="002C082C"/>
    <w:rsid w:val="003116DF"/>
    <w:rsid w:val="003127A2"/>
    <w:rsid w:val="00321CAC"/>
    <w:rsid w:val="00324DF6"/>
    <w:rsid w:val="00335FD5"/>
    <w:rsid w:val="00347A65"/>
    <w:rsid w:val="00353A67"/>
    <w:rsid w:val="003573E0"/>
    <w:rsid w:val="00366244"/>
    <w:rsid w:val="00384D8B"/>
    <w:rsid w:val="00386D3F"/>
    <w:rsid w:val="0039283D"/>
    <w:rsid w:val="003A3251"/>
    <w:rsid w:val="003A5BFB"/>
    <w:rsid w:val="003A5CB0"/>
    <w:rsid w:val="003B54C9"/>
    <w:rsid w:val="003B59E7"/>
    <w:rsid w:val="003E5AE8"/>
    <w:rsid w:val="003E7115"/>
    <w:rsid w:val="0040461C"/>
    <w:rsid w:val="00415B74"/>
    <w:rsid w:val="0041648F"/>
    <w:rsid w:val="00430C33"/>
    <w:rsid w:val="00434377"/>
    <w:rsid w:val="00435BA4"/>
    <w:rsid w:val="00445252"/>
    <w:rsid w:val="00462342"/>
    <w:rsid w:val="00470DB1"/>
    <w:rsid w:val="00471C1C"/>
    <w:rsid w:val="0048049A"/>
    <w:rsid w:val="00487CA1"/>
    <w:rsid w:val="004E73E5"/>
    <w:rsid w:val="004F1430"/>
    <w:rsid w:val="004F673B"/>
    <w:rsid w:val="00502099"/>
    <w:rsid w:val="00507965"/>
    <w:rsid w:val="005146D6"/>
    <w:rsid w:val="00515403"/>
    <w:rsid w:val="00516CEB"/>
    <w:rsid w:val="005418ED"/>
    <w:rsid w:val="0054703D"/>
    <w:rsid w:val="00547BA4"/>
    <w:rsid w:val="00551257"/>
    <w:rsid w:val="00553543"/>
    <w:rsid w:val="005663AD"/>
    <w:rsid w:val="00567739"/>
    <w:rsid w:val="005727EB"/>
    <w:rsid w:val="005808D9"/>
    <w:rsid w:val="0059125B"/>
    <w:rsid w:val="005A2673"/>
    <w:rsid w:val="005B1803"/>
    <w:rsid w:val="005B243A"/>
    <w:rsid w:val="005C2A3B"/>
    <w:rsid w:val="005E4D74"/>
    <w:rsid w:val="005F16F7"/>
    <w:rsid w:val="005F4006"/>
    <w:rsid w:val="00603F42"/>
    <w:rsid w:val="00630011"/>
    <w:rsid w:val="00630287"/>
    <w:rsid w:val="006338E8"/>
    <w:rsid w:val="00650FE3"/>
    <w:rsid w:val="00683DBD"/>
    <w:rsid w:val="00686491"/>
    <w:rsid w:val="00687DCA"/>
    <w:rsid w:val="00692EE6"/>
    <w:rsid w:val="006961C9"/>
    <w:rsid w:val="006B22CF"/>
    <w:rsid w:val="006C01FE"/>
    <w:rsid w:val="006D3906"/>
    <w:rsid w:val="006E18DA"/>
    <w:rsid w:val="006F1D77"/>
    <w:rsid w:val="006F5D84"/>
    <w:rsid w:val="00703422"/>
    <w:rsid w:val="00721D22"/>
    <w:rsid w:val="0073296A"/>
    <w:rsid w:val="00734932"/>
    <w:rsid w:val="0073624E"/>
    <w:rsid w:val="00736ADE"/>
    <w:rsid w:val="00753B15"/>
    <w:rsid w:val="007717AB"/>
    <w:rsid w:val="00773BAB"/>
    <w:rsid w:val="00774763"/>
    <w:rsid w:val="00786542"/>
    <w:rsid w:val="00792709"/>
    <w:rsid w:val="007B5BF7"/>
    <w:rsid w:val="007B686F"/>
    <w:rsid w:val="007C6627"/>
    <w:rsid w:val="007C7383"/>
    <w:rsid w:val="007E158D"/>
    <w:rsid w:val="007E1992"/>
    <w:rsid w:val="007E50C6"/>
    <w:rsid w:val="008037E6"/>
    <w:rsid w:val="008060D5"/>
    <w:rsid w:val="0084206D"/>
    <w:rsid w:val="00851130"/>
    <w:rsid w:val="00856802"/>
    <w:rsid w:val="0086467D"/>
    <w:rsid w:val="00884865"/>
    <w:rsid w:val="008A1B41"/>
    <w:rsid w:val="008A30EE"/>
    <w:rsid w:val="008A48FB"/>
    <w:rsid w:val="008C46E3"/>
    <w:rsid w:val="008D41D4"/>
    <w:rsid w:val="008D58DB"/>
    <w:rsid w:val="008E223F"/>
    <w:rsid w:val="008E3111"/>
    <w:rsid w:val="0090460B"/>
    <w:rsid w:val="0091197C"/>
    <w:rsid w:val="009129E6"/>
    <w:rsid w:val="00925BD4"/>
    <w:rsid w:val="00933036"/>
    <w:rsid w:val="00944A2B"/>
    <w:rsid w:val="009471FF"/>
    <w:rsid w:val="00947D10"/>
    <w:rsid w:val="00963B82"/>
    <w:rsid w:val="00983788"/>
    <w:rsid w:val="00987F45"/>
    <w:rsid w:val="00991ABF"/>
    <w:rsid w:val="009B3BA3"/>
    <w:rsid w:val="009B7D19"/>
    <w:rsid w:val="009C2B00"/>
    <w:rsid w:val="009C314F"/>
    <w:rsid w:val="009D6A4C"/>
    <w:rsid w:val="009E6B67"/>
    <w:rsid w:val="009E7C11"/>
    <w:rsid w:val="009E7EE8"/>
    <w:rsid w:val="009F5283"/>
    <w:rsid w:val="00A167BD"/>
    <w:rsid w:val="00A17795"/>
    <w:rsid w:val="00A222F4"/>
    <w:rsid w:val="00A30394"/>
    <w:rsid w:val="00A312E6"/>
    <w:rsid w:val="00A33352"/>
    <w:rsid w:val="00A35C5C"/>
    <w:rsid w:val="00A728D7"/>
    <w:rsid w:val="00A74413"/>
    <w:rsid w:val="00A83F8E"/>
    <w:rsid w:val="00A92ABC"/>
    <w:rsid w:val="00A97B59"/>
    <w:rsid w:val="00A97F8C"/>
    <w:rsid w:val="00AA3E8E"/>
    <w:rsid w:val="00AA75A7"/>
    <w:rsid w:val="00AB22E5"/>
    <w:rsid w:val="00AC0D6C"/>
    <w:rsid w:val="00AC1122"/>
    <w:rsid w:val="00AD0CB5"/>
    <w:rsid w:val="00B04551"/>
    <w:rsid w:val="00B050AD"/>
    <w:rsid w:val="00B130A8"/>
    <w:rsid w:val="00B15198"/>
    <w:rsid w:val="00B258BA"/>
    <w:rsid w:val="00B2635F"/>
    <w:rsid w:val="00B308EA"/>
    <w:rsid w:val="00B37BC9"/>
    <w:rsid w:val="00B4541F"/>
    <w:rsid w:val="00B532A7"/>
    <w:rsid w:val="00B55A59"/>
    <w:rsid w:val="00B64B1E"/>
    <w:rsid w:val="00B82E71"/>
    <w:rsid w:val="00B8414B"/>
    <w:rsid w:val="00B919D5"/>
    <w:rsid w:val="00BA0A3F"/>
    <w:rsid w:val="00BA0EC7"/>
    <w:rsid w:val="00BA2EC0"/>
    <w:rsid w:val="00BB3380"/>
    <w:rsid w:val="00BE48DF"/>
    <w:rsid w:val="00C012BE"/>
    <w:rsid w:val="00C10B3C"/>
    <w:rsid w:val="00C12AD6"/>
    <w:rsid w:val="00C152B0"/>
    <w:rsid w:val="00C26592"/>
    <w:rsid w:val="00C50EAE"/>
    <w:rsid w:val="00C63D6F"/>
    <w:rsid w:val="00C75B36"/>
    <w:rsid w:val="00C76FF9"/>
    <w:rsid w:val="00C810C7"/>
    <w:rsid w:val="00C86BE2"/>
    <w:rsid w:val="00CB2878"/>
    <w:rsid w:val="00CE1D0D"/>
    <w:rsid w:val="00CE5DC6"/>
    <w:rsid w:val="00CF5274"/>
    <w:rsid w:val="00D174E9"/>
    <w:rsid w:val="00D30F99"/>
    <w:rsid w:val="00D34140"/>
    <w:rsid w:val="00D36F60"/>
    <w:rsid w:val="00D473F2"/>
    <w:rsid w:val="00D55B62"/>
    <w:rsid w:val="00D7115C"/>
    <w:rsid w:val="00D87D1E"/>
    <w:rsid w:val="00D94FC9"/>
    <w:rsid w:val="00DA3CBB"/>
    <w:rsid w:val="00DA61D7"/>
    <w:rsid w:val="00DB0565"/>
    <w:rsid w:val="00DB315D"/>
    <w:rsid w:val="00DB7ABE"/>
    <w:rsid w:val="00DC732B"/>
    <w:rsid w:val="00DE62B3"/>
    <w:rsid w:val="00E02E5F"/>
    <w:rsid w:val="00E04B7E"/>
    <w:rsid w:val="00E068B7"/>
    <w:rsid w:val="00E10FF1"/>
    <w:rsid w:val="00E16828"/>
    <w:rsid w:val="00E2091C"/>
    <w:rsid w:val="00E2595C"/>
    <w:rsid w:val="00E264A6"/>
    <w:rsid w:val="00E36E40"/>
    <w:rsid w:val="00E427EA"/>
    <w:rsid w:val="00E4345B"/>
    <w:rsid w:val="00E52E6D"/>
    <w:rsid w:val="00E53F4A"/>
    <w:rsid w:val="00E674D3"/>
    <w:rsid w:val="00E71E6D"/>
    <w:rsid w:val="00EA701A"/>
    <w:rsid w:val="00EC58EA"/>
    <w:rsid w:val="00ED1804"/>
    <w:rsid w:val="00ED3F14"/>
    <w:rsid w:val="00EE36D1"/>
    <w:rsid w:val="00EE6C68"/>
    <w:rsid w:val="00EF059E"/>
    <w:rsid w:val="00F111F5"/>
    <w:rsid w:val="00F23AC3"/>
    <w:rsid w:val="00F24F32"/>
    <w:rsid w:val="00F256CA"/>
    <w:rsid w:val="00F31307"/>
    <w:rsid w:val="00F34E9E"/>
    <w:rsid w:val="00F43B84"/>
    <w:rsid w:val="00F46B51"/>
    <w:rsid w:val="00FA33B1"/>
    <w:rsid w:val="00FB1274"/>
    <w:rsid w:val="00FB3C83"/>
    <w:rsid w:val="00FB62ED"/>
    <w:rsid w:val="00FC333B"/>
    <w:rsid w:val="00FD4140"/>
    <w:rsid w:val="00FE3C1E"/>
    <w:rsid w:val="00FE3D48"/>
    <w:rsid w:val="00FE7423"/>
    <w:rsid w:val="00FF58F2"/>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4AA01"/>
  <w15:docId w15:val="{92989E04-C306-4E62-A8C1-540E9E48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Effra"/>
        <w:color w:val="000000" w:themeColor="text1"/>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35AF5"/>
    <w:pPr>
      <w:spacing w:after="200" w:line="260" w:lineRule="atLeast"/>
      <w:jc w:val="both"/>
    </w:pPr>
    <w:rPr>
      <w:lang w:val="en-GB"/>
    </w:rPr>
  </w:style>
  <w:style w:type="paragraph" w:styleId="Cmsor1">
    <w:name w:val="heading 1"/>
    <w:basedOn w:val="Norml"/>
    <w:next w:val="Norml"/>
    <w:link w:val="Cmsor1Char"/>
    <w:uiPriority w:val="9"/>
    <w:qFormat/>
    <w:rsid w:val="005F4006"/>
    <w:pPr>
      <w:numPr>
        <w:numId w:val="22"/>
      </w:numPr>
      <w:spacing w:before="240" w:after="240" w:line="360" w:lineRule="exact"/>
      <w:outlineLvl w:val="0"/>
    </w:pPr>
    <w:rPr>
      <w:rFonts w:cs="Arial"/>
      <w:b/>
      <w:bCs/>
      <w:caps/>
      <w:color w:val="3D5ABF"/>
      <w:spacing w:val="5"/>
      <w:sz w:val="34"/>
      <w:szCs w:val="34"/>
    </w:rPr>
  </w:style>
  <w:style w:type="paragraph" w:styleId="Cmsor2">
    <w:name w:val="heading 2"/>
    <w:basedOn w:val="Cmsor1"/>
    <w:next w:val="Norml"/>
    <w:link w:val="Cmsor2Char"/>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Cmsor3">
    <w:name w:val="heading 3"/>
    <w:basedOn w:val="Cmsor2"/>
    <w:next w:val="Norml"/>
    <w:link w:val="Cmsor3Char"/>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Cmsor4">
    <w:name w:val="heading 4"/>
    <w:basedOn w:val="Cmsor3"/>
    <w:next w:val="Norml"/>
    <w:link w:val="Cmsor4Char"/>
    <w:uiPriority w:val="9"/>
    <w:unhideWhenUsed/>
    <w:qFormat/>
    <w:rsid w:val="005F4006"/>
    <w:pPr>
      <w:numPr>
        <w:ilvl w:val="3"/>
      </w:numPr>
      <w:outlineLvl w:val="3"/>
    </w:pPr>
    <w:rPr>
      <w:i/>
      <w:caps w:val="0"/>
      <w:sz w:val="22"/>
      <w:szCs w:val="28"/>
    </w:rPr>
  </w:style>
  <w:style w:type="paragraph" w:styleId="Cmsor5">
    <w:name w:val="heading 5"/>
    <w:basedOn w:val="Cmsor4"/>
    <w:next w:val="Norml"/>
    <w:link w:val="Cmsor5Char"/>
    <w:uiPriority w:val="9"/>
    <w:unhideWhenUsed/>
    <w:qFormat/>
    <w:rsid w:val="00B15198"/>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Introduction">
    <w:name w:val="Introduction"/>
    <w:basedOn w:val="Norml"/>
    <w:autoRedefine/>
    <w:rsid w:val="00B532A7"/>
    <w:pPr>
      <w:spacing w:after="0" w:line="240" w:lineRule="auto"/>
    </w:pPr>
    <w:rPr>
      <w:caps/>
      <w:sz w:val="32"/>
      <w:szCs w:val="36"/>
    </w:rPr>
  </w:style>
  <w:style w:type="character" w:customStyle="1" w:styleId="Cmsor1Char">
    <w:name w:val="Címsor 1 Char"/>
    <w:basedOn w:val="Bekezdsalapbettpusa"/>
    <w:link w:val="Cmsor1"/>
    <w:uiPriority w:val="9"/>
    <w:rsid w:val="00B15198"/>
    <w:rPr>
      <w:rFonts w:cs="Arial"/>
      <w:b/>
      <w:bCs/>
      <w:caps/>
      <w:color w:val="3D5ABF"/>
      <w:spacing w:val="5"/>
      <w:sz w:val="34"/>
      <w:szCs w:val="34"/>
      <w:lang w:val="en-GB"/>
    </w:rPr>
  </w:style>
  <w:style w:type="paragraph" w:styleId="Alcm">
    <w:name w:val="Subtitle"/>
    <w:basedOn w:val="Norml"/>
    <w:next w:val="Norml"/>
    <w:link w:val="AlcmChar"/>
    <w:autoRedefine/>
    <w:uiPriority w:val="11"/>
    <w:rsid w:val="00B532A7"/>
    <w:pPr>
      <w:numPr>
        <w:ilvl w:val="1"/>
      </w:numPr>
      <w:spacing w:after="240" w:line="240" w:lineRule="auto"/>
    </w:pPr>
    <w:rPr>
      <w:color w:val="5A5A5A" w:themeColor="text1" w:themeTint="A5"/>
      <w:spacing w:val="15"/>
      <w:sz w:val="24"/>
      <w:szCs w:val="22"/>
    </w:rPr>
  </w:style>
  <w:style w:type="character" w:customStyle="1" w:styleId="AlcmChar">
    <w:name w:val="Alcím Char"/>
    <w:basedOn w:val="Bekezdsalapbettpusa"/>
    <w:link w:val="Alcm"/>
    <w:uiPriority w:val="11"/>
    <w:rsid w:val="00B532A7"/>
    <w:rPr>
      <w:color w:val="5A5A5A" w:themeColor="text1" w:themeTint="A5"/>
      <w:spacing w:val="15"/>
      <w:sz w:val="24"/>
      <w:szCs w:val="22"/>
      <w:lang w:val="en-GB"/>
    </w:rPr>
  </w:style>
  <w:style w:type="character" w:customStyle="1" w:styleId="Cmsor2Char">
    <w:name w:val="Címsor 2 Char"/>
    <w:basedOn w:val="Bekezdsalapbettpusa"/>
    <w:link w:val="Cmsor2"/>
    <w:uiPriority w:val="9"/>
    <w:rsid w:val="00B15198"/>
    <w:rPr>
      <w:rFonts w:cs="Arial"/>
      <w:color w:val="3D5ABF"/>
      <w:spacing w:val="5"/>
      <w:sz w:val="28"/>
      <w:szCs w:val="28"/>
      <w:lang w:val="en-GB"/>
    </w:rPr>
  </w:style>
  <w:style w:type="table" w:customStyle="1" w:styleId="Style1">
    <w:name w:val="Style1"/>
    <w:basedOn w:val="Normltblzat"/>
    <w:uiPriority w:val="99"/>
    <w:rsid w:val="00EE6C68"/>
    <w:rPr>
      <w:rFonts w:ascii="Rockwell" w:eastAsiaTheme="minorEastAsia" w:hAnsi="Rockwell"/>
    </w:rPr>
    <w:tblPr/>
  </w:style>
  <w:style w:type="paragraph" w:styleId="lfej">
    <w:name w:val="header"/>
    <w:basedOn w:val="Norml"/>
    <w:link w:val="lfejChar"/>
    <w:uiPriority w:val="99"/>
    <w:unhideWhenUsed/>
    <w:rsid w:val="0041648F"/>
    <w:pPr>
      <w:tabs>
        <w:tab w:val="center" w:pos="4536"/>
        <w:tab w:val="right" w:pos="9072"/>
      </w:tabs>
      <w:spacing w:after="0" w:line="240" w:lineRule="auto"/>
    </w:pPr>
  </w:style>
  <w:style w:type="character" w:customStyle="1" w:styleId="lfejChar">
    <w:name w:val="Élőfej Char"/>
    <w:basedOn w:val="Bekezdsalapbettpusa"/>
    <w:link w:val="lfej"/>
    <w:uiPriority w:val="99"/>
    <w:rsid w:val="0041648F"/>
    <w:rPr>
      <w:rFonts w:ascii="Calibri" w:eastAsiaTheme="minorEastAsia" w:hAnsi="Calibri"/>
      <w:color w:val="1A1A1A" w:themeColor="background1" w:themeShade="1A"/>
      <w:sz w:val="22"/>
      <w:szCs w:val="20"/>
      <w:lang w:val="en-GB"/>
    </w:rPr>
  </w:style>
  <w:style w:type="paragraph" w:styleId="llb">
    <w:name w:val="footer"/>
    <w:basedOn w:val="Norml"/>
    <w:link w:val="llbChar"/>
    <w:uiPriority w:val="99"/>
    <w:unhideWhenUsed/>
    <w:rsid w:val="0041648F"/>
    <w:pPr>
      <w:tabs>
        <w:tab w:val="center" w:pos="4536"/>
        <w:tab w:val="right" w:pos="9072"/>
      </w:tabs>
      <w:spacing w:after="0" w:line="240" w:lineRule="auto"/>
    </w:pPr>
  </w:style>
  <w:style w:type="character" w:customStyle="1" w:styleId="llbChar">
    <w:name w:val="Élőláb Char"/>
    <w:basedOn w:val="Bekezdsalapbettpusa"/>
    <w:link w:val="llb"/>
    <w:uiPriority w:val="99"/>
    <w:rsid w:val="0041648F"/>
    <w:rPr>
      <w:rFonts w:ascii="Calibri" w:eastAsiaTheme="minorEastAsia" w:hAnsi="Calibri"/>
      <w:color w:val="1A1A1A" w:themeColor="background1" w:themeShade="1A"/>
      <w:sz w:val="22"/>
      <w:szCs w:val="20"/>
      <w:lang w:val="en-GB"/>
    </w:rPr>
  </w:style>
  <w:style w:type="character" w:styleId="Oldalszm">
    <w:name w:val="page number"/>
    <w:basedOn w:val="Bekezdsalapbettpusa"/>
    <w:uiPriority w:val="99"/>
    <w:semiHidden/>
    <w:unhideWhenUsed/>
    <w:rsid w:val="00B64B1E"/>
    <w:rPr>
      <w:lang w:val="en-GB"/>
    </w:rPr>
  </w:style>
  <w:style w:type="paragraph" w:styleId="Nincstrkz">
    <w:name w:val="No Spacing"/>
    <w:uiPriority w:val="1"/>
    <w:rsid w:val="00B532A7"/>
    <w:rPr>
      <w:rFonts w:ascii="Calibri" w:eastAsiaTheme="minorEastAsia" w:hAnsi="Calibri"/>
      <w:color w:val="1A1A1A" w:themeColor="background1" w:themeShade="1A"/>
      <w:sz w:val="22"/>
      <w:lang w:val="en-GB"/>
    </w:rPr>
  </w:style>
  <w:style w:type="paragraph" w:customStyle="1" w:styleId="Header1">
    <w:name w:val="Header1"/>
    <w:rsid w:val="00B532A7"/>
    <w:pPr>
      <w:jc w:val="right"/>
    </w:pPr>
    <w:rPr>
      <w:rFonts w:ascii="Exo" w:eastAsiaTheme="minorEastAsia" w:hAnsi="Exo"/>
      <w:b/>
      <w:bCs/>
      <w:color w:val="3D5ABF"/>
      <w:sz w:val="22"/>
      <w:lang w:val="en-GB"/>
    </w:rPr>
  </w:style>
  <w:style w:type="character" w:customStyle="1" w:styleId="Cmsor3Char">
    <w:name w:val="Címsor 3 Char"/>
    <w:basedOn w:val="Bekezdsalapbettpusa"/>
    <w:link w:val="Cmsor3"/>
    <w:uiPriority w:val="9"/>
    <w:rsid w:val="00B15198"/>
    <w:rPr>
      <w:rFonts w:eastAsiaTheme="minorEastAsia" w:cs="Arial"/>
      <w:bCs/>
      <w:caps/>
      <w:spacing w:val="5"/>
      <w:sz w:val="24"/>
      <w:szCs w:val="24"/>
      <w:lang w:val="en-GB"/>
    </w:rPr>
  </w:style>
  <w:style w:type="paragraph" w:styleId="Cm">
    <w:name w:val="Title"/>
    <w:basedOn w:val="Norml"/>
    <w:next w:val="Norml"/>
    <w:link w:val="CmChar"/>
    <w:uiPriority w:val="10"/>
    <w:rsid w:val="00324DF6"/>
    <w:pPr>
      <w:spacing w:after="0" w:line="240" w:lineRule="auto"/>
      <w:contextualSpacing/>
    </w:pPr>
    <w:rPr>
      <w:rFonts w:eastAsiaTheme="majorEastAsia" w:cstheme="majorBidi"/>
      <w:color w:val="auto"/>
      <w:spacing w:val="-10"/>
      <w:kern w:val="28"/>
      <w:sz w:val="56"/>
      <w:szCs w:val="56"/>
    </w:rPr>
  </w:style>
  <w:style w:type="character" w:customStyle="1" w:styleId="CmChar">
    <w:name w:val="Cím Char"/>
    <w:basedOn w:val="Bekezdsalapbettpusa"/>
    <w:link w:val="Cm"/>
    <w:uiPriority w:val="10"/>
    <w:rsid w:val="00324DF6"/>
    <w:rPr>
      <w:rFonts w:ascii="Arial" w:eastAsiaTheme="majorEastAsia" w:hAnsi="Arial" w:cstheme="majorBidi"/>
      <w:spacing w:val="-10"/>
      <w:kern w:val="28"/>
      <w:sz w:val="56"/>
      <w:szCs w:val="56"/>
      <w:lang w:val="en-GB"/>
    </w:rPr>
  </w:style>
  <w:style w:type="character" w:customStyle="1" w:styleId="Cmsor4Char">
    <w:name w:val="Címsor 4 Char"/>
    <w:basedOn w:val="Bekezdsalapbettpusa"/>
    <w:link w:val="Cmsor4"/>
    <w:uiPriority w:val="9"/>
    <w:rsid w:val="00B15198"/>
    <w:rPr>
      <w:rFonts w:eastAsiaTheme="minorEastAsia" w:cs="Arial"/>
      <w:bCs/>
      <w:i/>
      <w:spacing w:val="5"/>
      <w:sz w:val="22"/>
      <w:szCs w:val="28"/>
      <w:lang w:val="en-GB"/>
    </w:rPr>
  </w:style>
  <w:style w:type="character" w:customStyle="1" w:styleId="Cmsor5Char">
    <w:name w:val="Címsor 5 Char"/>
    <w:basedOn w:val="Bekezdsalapbettpusa"/>
    <w:link w:val="Cmsor5"/>
    <w:uiPriority w:val="9"/>
    <w:rsid w:val="00B15198"/>
    <w:rPr>
      <w:rFonts w:eastAsiaTheme="majorEastAsia" w:cstheme="majorBidi"/>
      <w:bCs/>
      <w:color w:val="1C254A" w:themeColor="accent1" w:themeShade="BF"/>
      <w:spacing w:val="5"/>
      <w:lang w:val="en-GB"/>
    </w:rPr>
  </w:style>
  <w:style w:type="paragraph" w:customStyle="1" w:styleId="Footer1">
    <w:name w:val="Footer1"/>
    <w:basedOn w:val="Norml"/>
    <w:rsid w:val="00B532A7"/>
    <w:pPr>
      <w:jc w:val="right"/>
    </w:pPr>
  </w:style>
  <w:style w:type="paragraph" w:styleId="Kiemeltidzet">
    <w:name w:val="Intense Quote"/>
    <w:aliases w:val="Quote"/>
    <w:basedOn w:val="Norml"/>
    <w:next w:val="Norml"/>
    <w:link w:val="KiemeltidzetChar"/>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KiemeltidzetChar">
    <w:name w:val="Kiemelt idézet Char"/>
    <w:aliases w:val="Quote Char"/>
    <w:basedOn w:val="Bekezdsalapbettpusa"/>
    <w:link w:val="Kiemeltidzet"/>
    <w:uiPriority w:val="30"/>
    <w:rsid w:val="00B532A7"/>
    <w:rPr>
      <w:i/>
      <w:iCs/>
      <w:color w:val="5E78AD" w:themeColor="accent2"/>
      <w:lang w:val="en-GB"/>
    </w:rPr>
  </w:style>
  <w:style w:type="paragraph" w:customStyle="1" w:styleId="Paragraphestandard">
    <w:name w:val="[Paragraphe standard]"/>
    <w:basedOn w:val="Norml"/>
    <w:uiPriority w:val="99"/>
    <w:rsid w:val="00B532A7"/>
    <w:pPr>
      <w:widowControl w:val="0"/>
      <w:autoSpaceDE w:val="0"/>
      <w:autoSpaceDN w:val="0"/>
      <w:adjustRightInd w:val="0"/>
      <w:spacing w:after="0" w:line="288" w:lineRule="auto"/>
      <w:textAlignment w:val="center"/>
    </w:pPr>
    <w:rPr>
      <w:rFonts w:cs="MinionPro-Regular"/>
      <w:color w:val="000000"/>
      <w:sz w:val="24"/>
      <w:szCs w:val="24"/>
    </w:rPr>
  </w:style>
  <w:style w:type="character" w:styleId="Hiperhivatkozs">
    <w:name w:val="Hyperlink"/>
    <w:basedOn w:val="Bekezdsalapbettpusa"/>
    <w:uiPriority w:val="99"/>
    <w:unhideWhenUsed/>
    <w:qFormat/>
    <w:rsid w:val="00E4345B"/>
    <w:rPr>
      <w:color w:val="263264" w:themeColor="accent1"/>
      <w:u w:val="single"/>
      <w:lang w:val="en-GB"/>
    </w:rPr>
  </w:style>
  <w:style w:type="character" w:styleId="Helyrzszveg">
    <w:name w:val="Placeholder Text"/>
    <w:basedOn w:val="Bekezdsalapbettpusa"/>
    <w:uiPriority w:val="99"/>
    <w:semiHidden/>
    <w:rsid w:val="008037E6"/>
    <w:rPr>
      <w:color w:val="808080"/>
      <w:lang w:val="en-GB"/>
    </w:rPr>
  </w:style>
  <w:style w:type="paragraph" w:customStyle="1" w:styleId="Informations">
    <w:name w:val="Informations"/>
    <w:basedOn w:val="Norml"/>
    <w:rsid w:val="00B532A7"/>
    <w:pPr>
      <w:spacing w:after="360"/>
      <w:jc w:val="left"/>
    </w:pPr>
  </w:style>
  <w:style w:type="paragraph" w:styleId="Dtum">
    <w:name w:val="Date"/>
    <w:basedOn w:val="Norml"/>
    <w:next w:val="Norml"/>
    <w:link w:val="DtumChar"/>
    <w:uiPriority w:val="99"/>
    <w:unhideWhenUsed/>
    <w:rsid w:val="00266DE4"/>
    <w:pPr>
      <w:spacing w:before="200" w:line="400" w:lineRule="exact"/>
      <w:jc w:val="right"/>
    </w:pPr>
  </w:style>
  <w:style w:type="paragraph" w:customStyle="1" w:styleId="Subject">
    <w:name w:val="Subject"/>
    <w:basedOn w:val="Norml"/>
    <w:rsid w:val="00B532A7"/>
    <w:pPr>
      <w:spacing w:before="200" w:line="220" w:lineRule="exact"/>
      <w:jc w:val="left"/>
    </w:pPr>
    <w:rPr>
      <w:b/>
    </w:rPr>
  </w:style>
  <w:style w:type="character" w:customStyle="1" w:styleId="DtumChar">
    <w:name w:val="Dátum Char"/>
    <w:basedOn w:val="Bekezdsalapbettpusa"/>
    <w:link w:val="Dtum"/>
    <w:uiPriority w:val="99"/>
    <w:rsid w:val="00266DE4"/>
    <w:rPr>
      <w:lang w:val="en-GB"/>
    </w:rPr>
  </w:style>
  <w:style w:type="paragraph" w:customStyle="1" w:styleId="Document-Title">
    <w:name w:val="Document-Title"/>
    <w:qFormat/>
    <w:rsid w:val="00B532A7"/>
    <w:pPr>
      <w:spacing w:before="1800"/>
    </w:pPr>
    <w:rPr>
      <w:rFonts w:cs="Arial"/>
      <w:b/>
      <w:bCs/>
      <w:color w:val="FF7958"/>
      <w:spacing w:val="5"/>
      <w:sz w:val="70"/>
      <w:szCs w:val="32"/>
      <w:lang w:val="en-GB"/>
    </w:rPr>
  </w:style>
  <w:style w:type="paragraph" w:customStyle="1" w:styleId="Sous-titre1">
    <w:name w:val="Sous-titre1"/>
    <w:basedOn w:val="Norml"/>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l"/>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aszerbekezds">
    <w:name w:val="List Paragraph"/>
    <w:basedOn w:val="Norml"/>
    <w:uiPriority w:val="34"/>
    <w:rsid w:val="009E6B67"/>
    <w:pPr>
      <w:ind w:left="720"/>
      <w:contextualSpacing/>
    </w:pPr>
  </w:style>
  <w:style w:type="paragraph" w:customStyle="1" w:styleId="Niveauducommentaire21">
    <w:name w:val="Niveau du commentaire : 21"/>
    <w:basedOn w:val="Norml"/>
    <w:uiPriority w:val="99"/>
    <w:rsid w:val="00991ABF"/>
    <w:pPr>
      <w:numPr>
        <w:numId w:val="2"/>
      </w:numPr>
      <w:contextualSpacing/>
    </w:pPr>
  </w:style>
  <w:style w:type="paragraph" w:styleId="TJ1">
    <w:name w:val="toc 1"/>
    <w:basedOn w:val="Norml"/>
    <w:next w:val="Norml"/>
    <w:autoRedefine/>
    <w:uiPriority w:val="39"/>
    <w:unhideWhenUsed/>
    <w:rsid w:val="00B532A7"/>
    <w:pPr>
      <w:spacing w:before="120" w:after="120"/>
      <w:jc w:val="left"/>
    </w:pPr>
    <w:rPr>
      <w:bCs/>
      <w:sz w:val="24"/>
      <w:szCs w:val="24"/>
    </w:rPr>
  </w:style>
  <w:style w:type="paragraph" w:styleId="TJ2">
    <w:name w:val="toc 2"/>
    <w:basedOn w:val="Norml"/>
    <w:next w:val="Norml"/>
    <w:autoRedefine/>
    <w:uiPriority w:val="39"/>
    <w:unhideWhenUsed/>
    <w:rsid w:val="00B532A7"/>
    <w:pPr>
      <w:spacing w:after="0"/>
      <w:ind w:left="181"/>
      <w:jc w:val="left"/>
    </w:pPr>
    <w:rPr>
      <w:bCs/>
      <w:szCs w:val="22"/>
    </w:rPr>
  </w:style>
  <w:style w:type="paragraph" w:styleId="TJ3">
    <w:name w:val="toc 3"/>
    <w:basedOn w:val="TJ2"/>
    <w:next w:val="Norml"/>
    <w:autoRedefine/>
    <w:uiPriority w:val="39"/>
    <w:unhideWhenUsed/>
    <w:rsid w:val="00B532A7"/>
    <w:pPr>
      <w:tabs>
        <w:tab w:val="right" w:leader="dot" w:pos="9054"/>
      </w:tabs>
      <w:ind w:left="360"/>
    </w:pPr>
    <w:rPr>
      <w:rFonts w:cs="Arial"/>
      <w:noProof/>
      <w:sz w:val="22"/>
    </w:rPr>
  </w:style>
  <w:style w:type="paragraph" w:styleId="TJ4">
    <w:name w:val="toc 4"/>
    <w:basedOn w:val="Norml"/>
    <w:next w:val="Norml"/>
    <w:autoRedefine/>
    <w:uiPriority w:val="39"/>
    <w:unhideWhenUsed/>
    <w:rsid w:val="00F23AC3"/>
    <w:pPr>
      <w:spacing w:after="0"/>
      <w:ind w:left="540"/>
      <w:jc w:val="left"/>
    </w:pPr>
    <w:rPr>
      <w:rFonts w:asciiTheme="minorHAnsi" w:hAnsiTheme="minorHAnsi"/>
    </w:rPr>
  </w:style>
  <w:style w:type="paragraph" w:styleId="TJ5">
    <w:name w:val="toc 5"/>
    <w:basedOn w:val="Norml"/>
    <w:next w:val="Norml"/>
    <w:autoRedefine/>
    <w:uiPriority w:val="39"/>
    <w:unhideWhenUsed/>
    <w:rsid w:val="00F23AC3"/>
    <w:pPr>
      <w:spacing w:after="0"/>
      <w:ind w:left="720"/>
      <w:jc w:val="left"/>
    </w:pPr>
    <w:rPr>
      <w:rFonts w:asciiTheme="minorHAnsi" w:hAnsiTheme="minorHAnsi"/>
    </w:rPr>
  </w:style>
  <w:style w:type="paragraph" w:styleId="TJ6">
    <w:name w:val="toc 6"/>
    <w:basedOn w:val="Norml"/>
    <w:next w:val="Norml"/>
    <w:autoRedefine/>
    <w:uiPriority w:val="39"/>
    <w:unhideWhenUsed/>
    <w:rsid w:val="00F23AC3"/>
    <w:pPr>
      <w:spacing w:after="0"/>
      <w:ind w:left="900"/>
      <w:jc w:val="left"/>
    </w:pPr>
    <w:rPr>
      <w:rFonts w:asciiTheme="minorHAnsi" w:hAnsiTheme="minorHAnsi"/>
    </w:rPr>
  </w:style>
  <w:style w:type="paragraph" w:styleId="TJ7">
    <w:name w:val="toc 7"/>
    <w:basedOn w:val="Norml"/>
    <w:next w:val="Norml"/>
    <w:autoRedefine/>
    <w:uiPriority w:val="39"/>
    <w:unhideWhenUsed/>
    <w:rsid w:val="00F23AC3"/>
    <w:pPr>
      <w:spacing w:after="0"/>
      <w:ind w:left="1080"/>
      <w:jc w:val="left"/>
    </w:pPr>
    <w:rPr>
      <w:rFonts w:asciiTheme="minorHAnsi" w:hAnsiTheme="minorHAnsi"/>
    </w:rPr>
  </w:style>
  <w:style w:type="paragraph" w:styleId="TJ8">
    <w:name w:val="toc 8"/>
    <w:basedOn w:val="Norml"/>
    <w:next w:val="Norml"/>
    <w:autoRedefine/>
    <w:uiPriority w:val="39"/>
    <w:unhideWhenUsed/>
    <w:rsid w:val="00F23AC3"/>
    <w:pPr>
      <w:spacing w:after="0"/>
      <w:ind w:left="1260"/>
      <w:jc w:val="left"/>
    </w:pPr>
    <w:rPr>
      <w:rFonts w:asciiTheme="minorHAnsi" w:hAnsiTheme="minorHAnsi"/>
    </w:rPr>
  </w:style>
  <w:style w:type="paragraph" w:styleId="TJ9">
    <w:name w:val="toc 9"/>
    <w:basedOn w:val="Norml"/>
    <w:next w:val="Norml"/>
    <w:autoRedefine/>
    <w:uiPriority w:val="39"/>
    <w:unhideWhenUsed/>
    <w:rsid w:val="00F23AC3"/>
    <w:pPr>
      <w:spacing w:after="0"/>
      <w:ind w:left="1440"/>
      <w:jc w:val="left"/>
    </w:pPr>
    <w:rPr>
      <w:rFonts w:asciiTheme="minorHAnsi" w:hAnsiTheme="minorHAnsi"/>
    </w:rPr>
  </w:style>
  <w:style w:type="paragraph" w:styleId="Tartalomjegyzkcmsora">
    <w:name w:val="TOC Heading"/>
    <w:basedOn w:val="Cmsor1"/>
    <w:next w:val="Norml"/>
    <w:uiPriority w:val="39"/>
    <w:unhideWhenUsed/>
    <w:qFormat/>
    <w:rsid w:val="00F23AC3"/>
    <w:pPr>
      <w:keepNext/>
      <w:keepLines/>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Lbjegyzetszveg">
    <w:name w:val="footnote text"/>
    <w:basedOn w:val="Norml"/>
    <w:link w:val="LbjegyzetszvegChar"/>
    <w:uiPriority w:val="99"/>
    <w:unhideWhenUsed/>
    <w:rsid w:val="00B532A7"/>
    <w:pPr>
      <w:spacing w:after="0" w:line="240" w:lineRule="auto"/>
    </w:pPr>
    <w:rPr>
      <w:sz w:val="16"/>
      <w:szCs w:val="16"/>
    </w:rPr>
  </w:style>
  <w:style w:type="character" w:customStyle="1" w:styleId="LbjegyzetszvegChar">
    <w:name w:val="Lábjegyzetszöveg Char"/>
    <w:basedOn w:val="Bekezdsalapbettpusa"/>
    <w:link w:val="Lbjegyzetszveg"/>
    <w:uiPriority w:val="99"/>
    <w:rsid w:val="00B532A7"/>
    <w:rPr>
      <w:sz w:val="16"/>
      <w:szCs w:val="16"/>
      <w:lang w:val="en-GB"/>
    </w:rPr>
  </w:style>
  <w:style w:type="character" w:styleId="Lbjegyzet-hivatkozs">
    <w:name w:val="footnote reference"/>
    <w:basedOn w:val="Bekezdsalapbettpusa"/>
    <w:uiPriority w:val="99"/>
    <w:unhideWhenUsed/>
    <w:rsid w:val="00DB315D"/>
    <w:rPr>
      <w:vertAlign w:val="superscript"/>
      <w:lang w:val="en-GB"/>
    </w:rPr>
  </w:style>
  <w:style w:type="character" w:styleId="Kiemels2">
    <w:name w:val="Strong"/>
    <w:basedOn w:val="Bekezdsalapbettpusa"/>
    <w:uiPriority w:val="22"/>
    <w:qFormat/>
    <w:rsid w:val="000D0EC9"/>
    <w:rPr>
      <w:b/>
      <w:bCs/>
      <w:lang w:val="en-GB"/>
    </w:rPr>
  </w:style>
  <w:style w:type="character" w:styleId="HTML-minta">
    <w:name w:val="HTML Sample"/>
    <w:basedOn w:val="Bekezdsalapbettpusa"/>
    <w:uiPriority w:val="99"/>
    <w:semiHidden/>
    <w:unhideWhenUsed/>
    <w:rsid w:val="000D0EC9"/>
    <w:rPr>
      <w:rFonts w:ascii="Arial" w:hAnsi="Arial"/>
      <w:sz w:val="24"/>
      <w:szCs w:val="24"/>
      <w:lang w:val="en-GB"/>
    </w:rPr>
  </w:style>
  <w:style w:type="character" w:styleId="HTML-kd">
    <w:name w:val="HTML Code"/>
    <w:basedOn w:val="Bekezdsalapbettpusa"/>
    <w:uiPriority w:val="99"/>
    <w:semiHidden/>
    <w:unhideWhenUsed/>
    <w:rsid w:val="000D0EC9"/>
    <w:rPr>
      <w:rFonts w:ascii="Arial" w:hAnsi="Arial"/>
      <w:sz w:val="20"/>
      <w:szCs w:val="20"/>
      <w:lang w:val="en-GB"/>
    </w:rPr>
  </w:style>
  <w:style w:type="paragraph" w:customStyle="1" w:styleId="Numberedlist">
    <w:name w:val="Numbered list"/>
    <w:basedOn w:val="Listaszerbekezds"/>
    <w:qFormat/>
    <w:rsid w:val="00B532A7"/>
    <w:pPr>
      <w:numPr>
        <w:numId w:val="5"/>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cs="Arial"/>
      <w:b/>
      <w:bCs/>
      <w:caps/>
      <w:color w:val="FF7958"/>
      <w:spacing w:val="5"/>
      <w:sz w:val="32"/>
      <w:szCs w:val="32"/>
      <w:lang w:val="en-GB"/>
    </w:rPr>
  </w:style>
  <w:style w:type="numbering" w:customStyle="1" w:styleId="COST">
    <w:name w:val="COST"/>
    <w:uiPriority w:val="99"/>
    <w:rsid w:val="00FB62ED"/>
    <w:pPr>
      <w:numPr>
        <w:numId w:val="3"/>
      </w:numPr>
    </w:pPr>
  </w:style>
  <w:style w:type="numbering" w:customStyle="1" w:styleId="COSTNUM">
    <w:name w:val="COST NUM"/>
    <w:uiPriority w:val="99"/>
    <w:rsid w:val="007B5BF7"/>
    <w:pPr>
      <w:numPr>
        <w:numId w:val="4"/>
      </w:numPr>
    </w:pPr>
  </w:style>
  <w:style w:type="table" w:styleId="Rcsostblzat">
    <w:name w:val="Table Grid"/>
    <w:basedOn w:val="Normltblzat"/>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Szvegtrzs"/>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l"/>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Szvegtrzs">
    <w:name w:val="Body Text"/>
    <w:basedOn w:val="Norml"/>
    <w:link w:val="SzvegtrzsChar"/>
    <w:uiPriority w:val="99"/>
    <w:semiHidden/>
    <w:unhideWhenUsed/>
    <w:rsid w:val="006338E8"/>
    <w:pPr>
      <w:spacing w:after="120"/>
    </w:pPr>
  </w:style>
  <w:style w:type="character" w:customStyle="1" w:styleId="SzvegtrzsChar">
    <w:name w:val="Szövegtörzs Char"/>
    <w:basedOn w:val="Bekezdsalapbettpusa"/>
    <w:link w:val="Szvegtrzs"/>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Listaszerbekezds"/>
    <w:qFormat/>
    <w:rsid w:val="00B532A7"/>
    <w:pPr>
      <w:numPr>
        <w:numId w:val="17"/>
      </w:numPr>
      <w:spacing w:after="120"/>
    </w:pPr>
    <w:rPr>
      <w:rFonts w:cs="Times New Roman (Corps CS)"/>
      <w:szCs w:val="22"/>
    </w:rPr>
  </w:style>
  <w:style w:type="paragraph" w:customStyle="1" w:styleId="Title-Note">
    <w:name w:val="Title - Note"/>
    <w:basedOn w:val="Norml"/>
    <w:qFormat/>
    <w:rsid w:val="00266DE4"/>
    <w:pPr>
      <w:spacing w:after="120"/>
    </w:pPr>
    <w:rPr>
      <w:b/>
      <w:sz w:val="24"/>
      <w:szCs w:val="22"/>
    </w:rPr>
  </w:style>
  <w:style w:type="paragraph" w:customStyle="1" w:styleId="CSOStandard">
    <w:name w:val="CSO_Standard"/>
    <w:basedOn w:val="Norm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30"/>
      </w:numPr>
    </w:pPr>
  </w:style>
  <w:style w:type="numbering" w:customStyle="1" w:styleId="Listeactuelle2">
    <w:name w:val="Liste actuelle2"/>
    <w:uiPriority w:val="99"/>
    <w:rsid w:val="005F4006"/>
    <w:pPr>
      <w:numPr>
        <w:numId w:val="31"/>
      </w:numPr>
    </w:pPr>
  </w:style>
  <w:style w:type="numbering" w:customStyle="1" w:styleId="Listeactuelle3">
    <w:name w:val="Liste actuelle3"/>
    <w:uiPriority w:val="99"/>
    <w:rsid w:val="005F4006"/>
    <w:pPr>
      <w:numPr>
        <w:numId w:val="32"/>
      </w:numPr>
    </w:pPr>
  </w:style>
  <w:style w:type="paragraph" w:customStyle="1" w:styleId="Address">
    <w:name w:val="Address"/>
    <w:basedOn w:val="Norml"/>
    <w:qFormat/>
    <w:rsid w:val="00BB3380"/>
    <w:pPr>
      <w:spacing w:after="120"/>
      <w:jc w:val="left"/>
    </w:pPr>
    <w:rPr>
      <w:rFonts w:cs="Times New Roman (Corps CS)"/>
      <w:szCs w:val="24"/>
    </w:rPr>
  </w:style>
  <w:style w:type="character" w:customStyle="1" w:styleId="UnresolvedMention1">
    <w:name w:val="Unresolved Mention1"/>
    <w:basedOn w:val="Bekezdsalapbettpusa"/>
    <w:uiPriority w:val="99"/>
    <w:semiHidden/>
    <w:unhideWhenUsed/>
    <w:rsid w:val="00C75B36"/>
    <w:rPr>
      <w:color w:val="605E5C"/>
      <w:shd w:val="clear" w:color="auto" w:fill="E1DFDD"/>
    </w:rPr>
  </w:style>
  <w:style w:type="paragraph" w:customStyle="1" w:styleId="Title2">
    <w:name w:val="Title 2"/>
    <w:basedOn w:val="Norml"/>
    <w:link w:val="Title2Char"/>
    <w:qFormat/>
    <w:rsid w:val="002C082C"/>
    <w:pPr>
      <w:spacing w:after="0" w:line="240" w:lineRule="auto"/>
      <w:jc w:val="left"/>
    </w:pPr>
    <w:rPr>
      <w:rFonts w:eastAsia="MS Mincho" w:cs="Times New Roman"/>
      <w:b/>
      <w:color w:val="69395D"/>
      <w:sz w:val="24"/>
      <w:szCs w:val="24"/>
    </w:rPr>
  </w:style>
  <w:style w:type="character" w:customStyle="1" w:styleId="Title2Char">
    <w:name w:val="Title 2 Char"/>
    <w:link w:val="Title2"/>
    <w:rsid w:val="002C082C"/>
    <w:rPr>
      <w:rFonts w:eastAsia="MS Mincho" w:cs="Times New Roman"/>
      <w:b/>
      <w:color w:val="69395D"/>
      <w:sz w:val="24"/>
      <w:szCs w:val="24"/>
      <w:lang w:val="en-GB"/>
    </w:rPr>
  </w:style>
  <w:style w:type="paragraph" w:customStyle="1" w:styleId="Title1COST">
    <w:name w:val="Title_1_COST"/>
    <w:basedOn w:val="Cm"/>
    <w:rsid w:val="002C082C"/>
    <w:pPr>
      <w:ind w:left="360" w:hanging="360"/>
      <w:contextualSpacing w:val="0"/>
      <w:jc w:val="left"/>
    </w:pPr>
    <w:rPr>
      <w:rFonts w:eastAsia="Meiryo" w:cs="Times New Roman"/>
      <w:b/>
      <w:color w:val="2A678B"/>
      <w:spacing w:val="0"/>
      <w:kern w:val="48"/>
      <w:sz w:val="28"/>
      <w:szCs w:val="6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musoglu\Desktop\Forms%20and%20templates%20-%20horizon%20Europe\Letter-Director-50years1.dotx"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3.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4.xml><?xml version="1.0" encoding="utf-8"?>
<ds:datastoreItem xmlns:ds="http://schemas.openxmlformats.org/officeDocument/2006/customXml" ds:itemID="{DACEC1F1-0E8D-4D49-9D2D-2C81DB7E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Letter-Director-50years1</Template>
  <TotalTime>0</TotalTime>
  <Pages>2</Pages>
  <Words>412</Words>
  <Characters>2353</Characters>
  <Application>Microsoft Office Word</Application>
  <DocSecurity>0</DocSecurity>
  <Lines>19</Lines>
  <Paragraphs>5</Paragraphs>
  <ScaleCrop>false</ScaleCrop>
  <HeadingPairs>
    <vt:vector size="6" baseType="variant">
      <vt:variant>
        <vt:lpstr>Cím</vt:lpstr>
      </vt:variant>
      <vt:variant>
        <vt:i4>1</vt:i4>
      </vt:variant>
      <vt:variant>
        <vt:lpstr>Title</vt:lpstr>
      </vt:variant>
      <vt:variant>
        <vt:i4>1</vt:i4>
      </vt:variant>
      <vt:variant>
        <vt:lpstr>Titre</vt:lpstr>
      </vt:variant>
      <vt:variant>
        <vt:i4>1</vt:i4>
      </vt:variant>
    </vt:vector>
  </HeadingPairs>
  <TitlesOfParts>
    <vt:vector size="3" baseType="lpstr">
      <vt:lpstr>Report-memo-simple-cover</vt:lpstr>
      <vt:lpstr>Report-memo-simple-cover</vt:lpstr>
      <vt:lpstr>Report-memo-simple-cover</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cp:keywords/>
  <dc:description/>
  <cp:lastModifiedBy>Gergely Buday</cp:lastModifiedBy>
  <cp:revision>2</cp:revision>
  <cp:lastPrinted>2016-11-07T11:47:00Z</cp:lastPrinted>
  <dcterms:created xsi:type="dcterms:W3CDTF">2022-01-13T11:45:00Z</dcterms:created>
  <dcterms:modified xsi:type="dcterms:W3CDTF">2022-01-13T11:45:00Z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0x010100E685109AC51BE24D8F9E0FD2B66D218100B54D9B0F53B6D84F867EA4FED4ECF795</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Order">
    <vt:r8>12300</vt:r8>
  </property>
  <property fmtid="{D5CDD505-2E9C-101B-9397-08002B2CF9AE}" pid="21" name="Action Number">
    <vt:lpwstr/>
  </property>
</Properties>
</file>