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numbering.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1COST"/>
        <w:spacing w:before="120" w:after="0"/>
        <w:jc w:val="center"/>
        <w:rPr>
          <w:color w:val="6E82BE"/>
          <w:sz w:val="36"/>
        </w:rPr>
      </w:pPr>
      <w:bookmarkStart w:id="0" w:name="_Hlk84594644"/>
      <w:r>
        <w:rPr>
          <w:color w:val="6E82BE"/>
          <w:sz w:val="36"/>
        </w:rPr>
        <w:t>Short-Term Scientific Mission Grant</w:t>
      </w:r>
      <w:bookmarkEnd w:id="0"/>
    </w:p>
    <w:p>
      <w:pPr>
        <w:pStyle w:val="Title1COST"/>
        <w:numPr>
          <w:ilvl w:val="0"/>
          <w:numId w:val="5"/>
        </w:numPr>
        <w:spacing w:before="120" w:after="0"/>
        <w:jc w:val="center"/>
        <w:rPr>
          <w:color w:val="6E82BE"/>
          <w:sz w:val="36"/>
          <w:lang w:val="en-GB"/>
        </w:rPr>
      </w:pPr>
      <w:r>
        <w:rPr>
          <w:color w:val="6E82BE"/>
          <w:sz w:val="36"/>
          <w:lang w:val="en-GB"/>
        </w:rPr>
        <w:t>APPLICATION FORM</w:t>
      </w:r>
      <w:r>
        <w:rPr>
          <w:rStyle w:val="FootnoteAnchor"/>
          <w:color w:val="6E82BE"/>
          <w:sz w:val="36"/>
        </w:rPr>
        <w:footnoteReference w:id="2"/>
      </w:r>
      <w:r>
        <w:rPr>
          <w:color w:val="6E82BE"/>
          <w:sz w:val="36"/>
          <w:lang w:val="en-GB"/>
        </w:rPr>
        <w:t xml:space="preserve"> - </w:t>
      </w:r>
    </w:p>
    <w:p>
      <w:pPr>
        <w:pStyle w:val="Title2"/>
        <w:spacing w:before="120" w:after="0"/>
        <w:jc w:val="both"/>
        <w:rPr>
          <w:color w:val="56585B"/>
          <w:sz w:val="22"/>
        </w:rPr>
      </w:pPr>
      <w:r>
        <w:rPr>
          <w:color w:val="56585B"/>
          <w:sz w:val="22"/>
        </w:rPr>
      </w:r>
    </w:p>
    <w:p>
      <w:pPr>
        <w:pStyle w:val="Title2"/>
        <w:spacing w:before="120" w:after="0"/>
        <w:jc w:val="both"/>
        <w:rPr>
          <w:color w:val="56585B"/>
          <w:sz w:val="22"/>
        </w:rPr>
      </w:pPr>
      <w:r>
        <w:rPr>
          <w:color w:val="56585B"/>
          <w:sz w:val="22"/>
        </w:rPr>
        <w:t>Action number: CA20111</w:t>
      </w:r>
    </w:p>
    <w:p>
      <w:pPr>
        <w:pStyle w:val="Title2"/>
        <w:spacing w:before="120" w:after="0"/>
        <w:jc w:val="both"/>
        <w:rPr>
          <w:color w:val="56585B"/>
          <w:sz w:val="22"/>
        </w:rPr>
      </w:pPr>
      <w:r>
        <w:rPr>
          <w:color w:val="56585B"/>
          <w:sz w:val="22"/>
        </w:rPr>
        <w:t xml:space="preserve">Applicant name: </w:t>
      </w:r>
      <w:r>
        <w:rPr>
          <w:color w:val="56585B"/>
          <w:sz w:val="22"/>
        </w:rPr>
        <w:t>Matteo Manighetti</w:t>
      </w:r>
    </w:p>
    <w:p>
      <w:pPr>
        <w:pStyle w:val="Title2"/>
        <w:spacing w:before="120" w:after="0"/>
        <w:jc w:val="both"/>
        <w:rPr>
          <w:color w:val="56585B"/>
          <w:sz w:val="22"/>
        </w:rPr>
      </w:pPr>
      <w:r>
        <w:rPr>
          <w:color w:val="56585B"/>
          <w:sz w:val="22"/>
        </w:rPr>
      </w:r>
    </w:p>
    <w:tbl>
      <w:tblPr>
        <w:tblStyle w:val="TableGrid"/>
        <w:tblW w:w="935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6"/>
      </w:tblGrid>
      <w:tr>
        <w:trPr/>
        <w:tc>
          <w:tcPr>
            <w:tcW w:w="9356" w:type="dxa"/>
            <w:tcBorders>
              <w:bottom w:val="nil"/>
            </w:tcBorders>
          </w:tcPr>
          <w:p>
            <w:pPr>
              <w:pStyle w:val="Normal"/>
              <w:widowControl/>
              <w:spacing w:before="120" w:after="200"/>
              <w:rPr>
                <w:b/>
                <w:b/>
                <w:sz w:val="22"/>
                <w:u w:val="single"/>
              </w:rPr>
            </w:pPr>
            <w:r>
              <w:rPr>
                <w:rFonts w:eastAsia="Calibri" w:cs="Effra"/>
                <w:b/>
                <w:color w:val="000000"/>
                <w:kern w:val="0"/>
                <w:sz w:val="22"/>
                <w:szCs w:val="20"/>
                <w:u w:val="single"/>
                <w:lang w:eastAsia="en-US" w:bidi="ar-SA"/>
              </w:rPr>
              <w:t>Details of the STSM</w:t>
            </w:r>
          </w:p>
          <w:p>
            <w:pPr>
              <w:pStyle w:val="Title2"/>
              <w:widowControl/>
              <w:spacing w:before="120" w:after="0"/>
              <w:jc w:val="both"/>
              <w:rPr>
                <w:b w:val="false"/>
                <w:b w:val="false"/>
                <w:bCs/>
                <w:color w:val="56585B"/>
                <w:sz w:val="20"/>
                <w:szCs w:val="18"/>
              </w:rPr>
            </w:pPr>
            <w:r>
              <w:rPr>
                <w:b w:val="false"/>
                <w:bCs/>
                <w:color w:val="56585B"/>
                <w:kern w:val="0"/>
                <w:sz w:val="20"/>
                <w:szCs w:val="18"/>
                <w:lang w:eastAsia="en-US" w:bidi="ar-SA"/>
              </w:rPr>
              <w:t xml:space="preserve"> </w:t>
            </w:r>
            <w:r>
              <w:rPr>
                <w:b w:val="false"/>
                <w:bCs/>
                <w:color w:val="56585B"/>
                <w:kern w:val="0"/>
                <w:sz w:val="20"/>
                <w:szCs w:val="18"/>
                <w:lang w:eastAsia="en-US" w:bidi="ar-SA"/>
              </w:rPr>
              <w:t>Title: Leveraging a λProlog engine for type class resolution in Coq and Lambdapi</w:t>
            </w:r>
          </w:p>
          <w:p>
            <w:pPr>
              <w:pStyle w:val="Title2"/>
              <w:widowControl/>
              <w:spacing w:before="120" w:after="120"/>
              <w:jc w:val="both"/>
              <w:rPr>
                <w:rFonts w:ascii="Arial" w:hAnsi="Arial"/>
                <w:kern w:val="0"/>
                <w:lang w:eastAsia="en-US" w:bidi="ar-SA"/>
              </w:rPr>
            </w:pPr>
            <w:r>
              <w:rPr>
                <w:b w:val="false"/>
                <w:bCs/>
                <w:color w:val="56585B"/>
                <w:kern w:val="0"/>
                <w:sz w:val="20"/>
                <w:szCs w:val="18"/>
                <w:lang w:eastAsia="en-US" w:bidi="ar-SA"/>
              </w:rPr>
              <w:t xml:space="preserve">Start and end date: </w:t>
            </w:r>
            <w:r>
              <w:rPr>
                <w:b w:val="false"/>
                <w:bCs/>
                <w:color w:val="56585B"/>
                <w:kern w:val="0"/>
                <w:sz w:val="20"/>
                <w:szCs w:val="18"/>
                <w:lang w:eastAsia="en-US" w:bidi="ar-SA"/>
              </w:rPr>
              <w:t>15</w:t>
            </w:r>
            <w:r>
              <w:rPr>
                <w:b w:val="false"/>
                <w:bCs/>
                <w:color w:val="56585B"/>
                <w:kern w:val="0"/>
                <w:sz w:val="20"/>
                <w:szCs w:val="18"/>
                <w:lang w:eastAsia="en-US" w:bidi="ar-SA"/>
              </w:rPr>
              <w:t>/</w:t>
            </w:r>
            <w:r>
              <w:rPr>
                <w:b w:val="false"/>
                <w:bCs/>
                <w:color w:val="56585B"/>
                <w:kern w:val="0"/>
                <w:sz w:val="20"/>
                <w:szCs w:val="18"/>
                <w:lang w:eastAsia="en-US" w:bidi="ar-SA"/>
              </w:rPr>
              <w:t>10</w:t>
            </w:r>
            <w:r>
              <w:rPr>
                <w:b w:val="false"/>
                <w:bCs/>
                <w:color w:val="56585B"/>
                <w:kern w:val="0"/>
                <w:sz w:val="20"/>
                <w:szCs w:val="18"/>
                <w:lang w:eastAsia="en-US" w:bidi="ar-SA"/>
              </w:rPr>
              <w:t>/</w:t>
            </w:r>
            <w:r>
              <w:rPr>
                <w:b w:val="false"/>
                <w:bCs/>
                <w:color w:val="56585B"/>
                <w:kern w:val="0"/>
                <w:sz w:val="20"/>
                <w:szCs w:val="18"/>
                <w:lang w:eastAsia="en-US" w:bidi="ar-SA"/>
              </w:rPr>
              <w:t>2022</w:t>
            </w:r>
            <w:r>
              <w:rPr>
                <w:b w:val="false"/>
                <w:bCs/>
                <w:color w:val="56585B"/>
                <w:kern w:val="0"/>
                <w:sz w:val="20"/>
                <w:szCs w:val="18"/>
                <w:lang w:eastAsia="en-US" w:bidi="ar-SA"/>
              </w:rPr>
              <w:t xml:space="preserve"> to </w:t>
            </w:r>
            <w:r>
              <w:rPr>
                <w:b w:val="false"/>
                <w:bCs/>
                <w:color w:val="56585B"/>
                <w:kern w:val="0"/>
                <w:sz w:val="20"/>
                <w:szCs w:val="18"/>
                <w:lang w:eastAsia="en-US" w:bidi="ar-SA"/>
              </w:rPr>
              <w:t>29</w:t>
            </w:r>
            <w:r>
              <w:rPr>
                <w:b w:val="false"/>
                <w:bCs/>
                <w:color w:val="56585B"/>
                <w:kern w:val="0"/>
                <w:sz w:val="20"/>
                <w:szCs w:val="18"/>
                <w:lang w:eastAsia="en-US" w:bidi="ar-SA"/>
              </w:rPr>
              <w:t>/</w:t>
            </w:r>
            <w:r>
              <w:rPr>
                <w:b w:val="false"/>
                <w:bCs/>
                <w:color w:val="56585B"/>
                <w:kern w:val="0"/>
                <w:sz w:val="20"/>
                <w:szCs w:val="18"/>
                <w:lang w:eastAsia="en-US" w:bidi="ar-SA"/>
              </w:rPr>
              <w:t>10</w:t>
            </w:r>
            <w:r>
              <w:rPr>
                <w:b w:val="false"/>
                <w:bCs/>
                <w:color w:val="56585B"/>
                <w:kern w:val="0"/>
                <w:sz w:val="20"/>
                <w:szCs w:val="18"/>
                <w:lang w:eastAsia="en-US" w:bidi="ar-SA"/>
              </w:rPr>
              <w:t>/</w:t>
            </w:r>
            <w:r>
              <w:rPr>
                <w:b w:val="false"/>
                <w:bCs/>
                <w:color w:val="56585B"/>
                <w:kern w:val="0"/>
                <w:sz w:val="20"/>
                <w:szCs w:val="18"/>
                <w:lang w:eastAsia="en-US" w:bidi="ar-SA"/>
              </w:rPr>
              <w:t>2022</w:t>
            </w:r>
          </w:p>
        </w:tc>
      </w:tr>
      <w:tr>
        <w:trPr/>
        <w:tc>
          <w:tcPr>
            <w:tcW w:w="9356" w:type="dxa"/>
            <w:tcBorders>
              <w:bottom w:val="nil"/>
            </w:tcBorders>
          </w:tcPr>
          <w:p>
            <w:pPr>
              <w:pStyle w:val="Normal"/>
              <w:widowControl/>
              <w:spacing w:before="120" w:after="200"/>
              <w:rPr>
                <w:b/>
                <w:b/>
                <w:sz w:val="22"/>
                <w:szCs w:val="24"/>
                <w:u w:val="single"/>
              </w:rPr>
            </w:pPr>
            <w:r>
              <w:rPr>
                <w:rFonts w:eastAsia="Calibri" w:cs="Effra"/>
                <w:b/>
                <w:color w:val="000000"/>
                <w:kern w:val="0"/>
                <w:sz w:val="22"/>
                <w:szCs w:val="24"/>
                <w:u w:val="single"/>
                <w:lang w:eastAsia="en-US" w:bidi="ar-SA"/>
              </w:rPr>
              <w:t xml:space="preserve">Goals of the STSM </w:t>
            </w:r>
          </w:p>
          <w:p>
            <w:pPr>
              <w:pStyle w:val="Normal"/>
              <w:widowControl/>
              <w:spacing w:before="120" w:after="200"/>
              <w:rPr>
                <w:rFonts w:ascii="ArialMT" w:hAnsi="ArialMT" w:cs="ArialMT"/>
                <w:color w:val="656966"/>
              </w:rPr>
            </w:pPr>
            <w:r>
              <w:rPr>
                <w:rFonts w:eastAsia="Calibri" w:cs="ArialMT" w:ascii="ArialMT" w:hAnsi="ArialMT"/>
                <w:color w:val="656966"/>
                <w:kern w:val="0"/>
                <w:sz w:val="20"/>
                <w:szCs w:val="20"/>
                <w:lang w:eastAsia="en-US" w:bidi="ar-SA"/>
              </w:rPr>
              <w:t xml:space="preserve">Purpose and summary of the STSM. </w:t>
            </w:r>
          </w:p>
        </w:tc>
      </w:tr>
      <w:tr>
        <w:trPr>
          <w:trHeight w:val="912" w:hRule="atLeast"/>
        </w:trPr>
        <w:tc>
          <w:tcPr>
            <w:tcW w:w="9356" w:type="dxa"/>
            <w:tcBorders>
              <w:top w:val="nil"/>
            </w:tcBorders>
          </w:tcPr>
          <w:p>
            <w:pPr>
              <w:pStyle w:val="Normal"/>
              <w:widowControl/>
              <w:spacing w:before="120" w:after="200"/>
              <w:rPr>
                <w:i/>
                <w:i/>
                <w:iCs/>
              </w:rPr>
            </w:pPr>
            <w:r>
              <w:rPr>
                <w:rFonts w:eastAsia="Calibri" w:cs="Effra"/>
                <w:i/>
                <w:iCs/>
                <w:color w:val="000000"/>
                <w:kern w:val="0"/>
                <w:sz w:val="20"/>
                <w:szCs w:val="20"/>
                <w:lang w:eastAsia="en-US" w:bidi="ar-SA"/>
              </w:rPr>
              <w:t xml:space="preserve">(max.200 word) </w:t>
            </w:r>
          </w:p>
          <w:p>
            <w:pPr>
              <w:pStyle w:val="Normal"/>
              <w:widowControl/>
              <w:spacing w:before="120" w:after="200"/>
              <w:rPr>
                <w:i/>
                <w:i/>
              </w:rPr>
            </w:pPr>
            <w:r>
              <w:rPr>
                <w:rFonts w:eastAsia="Calibri" w:cs="Effra"/>
                <w:color w:val="000000"/>
                <w:kern w:val="0"/>
                <w:sz w:val="20"/>
                <w:szCs w:val="20"/>
                <w:shd w:fill="C5C5BD" w:val="clear"/>
                <w:lang w:eastAsia="en-US" w:bidi="ar-SA"/>
              </w:rPr>
              <w:t xml:space="preserve">Most modern proof assistants contain a type class mechanism. Typeclasses allow users to use generic notation by introducing constraints for some type occurrences. However, the implementation of type classes can differ a lot in different proof assistants, and information that is relevant for typeclass resolution is usually left out of the proofs themselves. Despite this differences, typeclass resolution is usually based around computations that closely resemble a prolog-like computation; proof assistants include an engine capable of doing backtracking proof search for this purpose.  Elpi is an embeddable λProlog engine that has already successfully been integrated into Coq, and a prototype integration of Elpi into Lambdapi exists. The goal of this STSM will be to modify Coq so that it uses Coq-Elpi as its typeclass resolution engine; based on this work, we will also expand the prototype Lambdapi-Elpi with a proposal for typeclass management. By abstracting away the typeclass management, we aim to improve the interoperability of the two systems. </w:t>
            </w:r>
          </w:p>
        </w:tc>
      </w:tr>
      <w:tr>
        <w:trPr/>
        <w:tc>
          <w:tcPr>
            <w:tcW w:w="9356" w:type="dxa"/>
            <w:tcBorders>
              <w:bottom w:val="nil"/>
            </w:tcBorders>
          </w:tcPr>
          <w:p>
            <w:pPr>
              <w:pStyle w:val="Normal"/>
              <w:widowControl/>
              <w:spacing w:before="120" w:after="120"/>
              <w:rPr>
                <w:b/>
                <w:b/>
                <w:sz w:val="22"/>
                <w:szCs w:val="24"/>
                <w:u w:val="single"/>
              </w:rPr>
            </w:pPr>
            <w:r>
              <w:rPr>
                <w:rFonts w:eastAsia="Calibri" w:cs="Effra"/>
                <w:b/>
                <w:color w:val="000000"/>
                <w:kern w:val="0"/>
                <w:sz w:val="22"/>
                <w:szCs w:val="24"/>
                <w:u w:val="single"/>
                <w:lang w:eastAsia="en-US" w:bidi="ar-SA"/>
              </w:rPr>
              <w:t xml:space="preserve">Working Plan </w:t>
            </w:r>
          </w:p>
          <w:p>
            <w:pPr>
              <w:pStyle w:val="Normal"/>
              <w:widowControl/>
              <w:spacing w:before="120" w:after="120"/>
              <w:rPr>
                <w:rFonts w:ascii="ArialMT" w:hAnsi="ArialMT" w:cs="ArialMT"/>
                <w:color w:val="656966"/>
              </w:rPr>
            </w:pPr>
            <w:r>
              <w:rPr>
                <w:rFonts w:eastAsia="Calibri" w:cs="ArialMT" w:ascii="ArialMT" w:hAnsi="ArialMT"/>
                <w:color w:val="656966"/>
                <w:kern w:val="0"/>
                <w:sz w:val="20"/>
                <w:szCs w:val="20"/>
                <w:lang w:eastAsia="en-US" w:bidi="ar-SA"/>
              </w:rPr>
              <w:t xml:space="preserve">Description of the work to be carried out by the applicant. </w:t>
            </w:r>
          </w:p>
        </w:tc>
      </w:tr>
      <w:tr>
        <w:trPr>
          <w:trHeight w:val="1287" w:hRule="atLeast"/>
        </w:trPr>
        <w:tc>
          <w:tcPr>
            <w:tcW w:w="9356" w:type="dxa"/>
            <w:tcBorders>
              <w:top w:val="nil"/>
            </w:tcBorders>
          </w:tcPr>
          <w:p>
            <w:pPr>
              <w:pStyle w:val="Normal"/>
              <w:widowControl/>
              <w:spacing w:before="120" w:after="120"/>
              <w:rPr>
                <w:i/>
                <w:i/>
                <w:iCs/>
              </w:rPr>
            </w:pPr>
            <w:r>
              <w:rPr>
                <w:rFonts w:eastAsia="Calibri" w:cs="Effra"/>
                <w:i/>
                <w:iCs/>
                <w:color w:val="000000"/>
                <w:kern w:val="0"/>
                <w:sz w:val="20"/>
                <w:szCs w:val="20"/>
                <w:lang w:eastAsia="en-US" w:bidi="ar-SA"/>
              </w:rPr>
              <w:t xml:space="preserve">(max.500 word) </w:t>
            </w:r>
          </w:p>
          <w:p>
            <w:pPr>
              <w:pStyle w:val="Normal"/>
              <w:widowControl/>
              <w:spacing w:before="120" w:after="120"/>
              <w:rPr>
                <w:i/>
                <w:i/>
              </w:rPr>
            </w:pPr>
            <w:r>
              <w:rPr>
                <w:rFonts w:eastAsia="Calibri" w:cs="Effra"/>
                <w:i/>
                <w:color w:val="000000"/>
                <w:kern w:val="0"/>
                <w:sz w:val="20"/>
                <w:szCs w:val="20"/>
                <w:shd w:fill="C5C5BD" w:val="clear"/>
                <w:lang w:eastAsia="en-US" w:bidi="ar-SA"/>
              </w:rPr>
              <w:t>The work is divided into three parts: the adaptation of Coq's typeclasses, the proposal for Lambdapi typeclasses and the common Elpi code.  The work on Coq consists of implementing a mechanism to delegate typeclass resolution to external engines like Coq-Elpi. This could also be usable by others willing to experiment on improving TC resolution.  Lambdapi currently lacks typeclasses, therefore the work here is twofold. We will implement a command to flag arguments of theorems as to be inferred automatically by some typeclass reslution engine, and we will improve the link with Elpi so that it can accomodate a typeclass resolution engine.  Finally, we will implement a typeclass resolution engine in Elpi which is system independent, and generates a generic typeclass certificate.  On top of this engine, we will implement a "backend" generating a Coq typeclass instance out of the certificate, and a similar kind of elaboration for lambdaPi.  In future work, the project could continue by hacking the extraction from Coq to Deducti to also reuse the typeclass resolution directives.  In addition, the system could be reused for or linked with other tools that include systems symilar to typeclasses. A first candidate for this exploration is the ongoing work by Hondet on PVS import in Dedukti.</w:t>
            </w:r>
          </w:p>
        </w:tc>
      </w:tr>
      <w:tr>
        <w:trPr>
          <w:trHeight w:val="1952" w:hRule="atLeast"/>
        </w:trPr>
        <w:tc>
          <w:tcPr>
            <w:tcW w:w="9356" w:type="dxa"/>
            <w:tcBorders>
              <w:top w:val="nil"/>
            </w:tcBorders>
          </w:tcPr>
          <w:p>
            <w:pPr>
              <w:pStyle w:val="Normal"/>
              <w:widowControl/>
              <w:spacing w:before="120" w:after="200"/>
              <w:rPr>
                <w:b/>
                <w:b/>
                <w:sz w:val="22"/>
                <w:szCs w:val="22"/>
                <w:u w:val="single"/>
              </w:rPr>
            </w:pPr>
            <w:r>
              <w:rPr>
                <w:rFonts w:eastAsia="Calibri" w:cs="Effra"/>
                <w:b/>
                <w:color w:val="000000"/>
                <w:kern w:val="0"/>
                <w:sz w:val="22"/>
                <w:szCs w:val="22"/>
                <w:u w:val="single"/>
                <w:lang w:eastAsia="en-US" w:bidi="ar-SA"/>
              </w:rPr>
              <w:t xml:space="preserve">Expected </w:t>
            </w:r>
            <w:r>
              <w:rPr>
                <w:rFonts w:eastAsia="Calibri" w:cs="Effra"/>
                <w:b/>
                <w:bCs/>
                <w:color w:val="000000"/>
                <w:kern w:val="0"/>
                <w:sz w:val="22"/>
                <w:szCs w:val="22"/>
                <w:u w:val="single"/>
                <w:lang w:eastAsia="en-US" w:bidi="ar-SA"/>
              </w:rPr>
              <w:t xml:space="preserve">outputs and </w:t>
            </w:r>
            <w:r>
              <w:rPr>
                <w:rFonts w:eastAsia="Calibri" w:cs="Effra"/>
                <w:b/>
                <w:color w:val="000000"/>
                <w:kern w:val="0"/>
                <w:sz w:val="22"/>
                <w:szCs w:val="22"/>
                <w:u w:val="single"/>
                <w:lang w:eastAsia="en-US" w:bidi="ar-SA"/>
              </w:rPr>
              <w:t xml:space="preserve">contribution to the Action MoU objectives and deliverables. </w:t>
            </w:r>
          </w:p>
          <w:p>
            <w:pPr>
              <w:pStyle w:val="Normal"/>
              <w:widowControl/>
              <w:spacing w:before="120" w:after="200"/>
              <w:rPr>
                <w:rFonts w:ascii="ArialMT" w:hAnsi="ArialMT" w:eastAsia="ＭＳ 明朝" w:cs="ArialMT" w:eastAsiaTheme="minorEastAsia"/>
                <w:color w:val="656966"/>
              </w:rPr>
            </w:pPr>
            <w:r>
              <w:rPr>
                <w:rFonts w:eastAsia="ＭＳ 明朝" w:cs="ArialMT" w:ascii="ArialMT" w:hAnsi="ArialMT" w:eastAsiaTheme="minorEastAsia"/>
                <w:color w:val="656966"/>
                <w:kern w:val="0"/>
                <w:sz w:val="20"/>
                <w:szCs w:val="20"/>
                <w:lang w:eastAsia="en-US" w:bidi="ar-SA"/>
              </w:rPr>
              <w:t>Main expected results and their contribution to the progress towards the Action objectives (either research coordination and/or capacity building objectives) and deliverables.</w:t>
            </w:r>
          </w:p>
          <w:p>
            <w:pPr>
              <w:pStyle w:val="Normal"/>
              <w:widowControl/>
              <w:spacing w:before="120" w:after="200"/>
              <w:rPr>
                <w:i/>
                <w:i/>
                <w:iCs/>
              </w:rPr>
            </w:pPr>
            <w:r>
              <w:rPr>
                <w:rFonts w:eastAsia="Calibri" w:cs="Effra"/>
                <w:i/>
                <w:iCs/>
                <w:color w:val="000000"/>
                <w:kern w:val="0"/>
                <w:sz w:val="20"/>
                <w:szCs w:val="20"/>
                <w:lang w:eastAsia="en-US" w:bidi="ar-SA"/>
              </w:rPr>
              <w:t xml:space="preserve">(max.500 words) </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 xml:space="preserve">The expected output of the STSM is the implementation of the two prototype systems. Given the maturity of the Coq-Elpi implementation, priority will be given to Coq's typeclass management.  At this stage, we expect that importing of proofs using typeclasses into Dedukti/Lambdapi will be done on a manual basis, and we do not aim for a full automation of this process.  </w:t>
            </w:r>
            <w:r>
              <w:rPr>
                <w:rFonts w:eastAsia="Calibri" w:cs="Effra"/>
                <w:color w:val="000000"/>
                <w:kern w:val="0"/>
                <w:sz w:val="20"/>
                <w:szCs w:val="20"/>
                <w:shd w:fill="C5C5BD" w:val="clear"/>
                <w:lang w:eastAsia="en-US" w:bidi="ar-SA"/>
              </w:rPr>
              <w:t>T</w:t>
            </w:r>
            <w:r>
              <w:rPr>
                <w:rFonts w:eastAsia="Calibri" w:cs="Effra"/>
                <w:color w:val="000000"/>
                <w:kern w:val="0"/>
                <w:sz w:val="20"/>
                <w:szCs w:val="20"/>
                <w:shd w:fill="C5C5BD" w:val="clear"/>
                <w:lang w:eastAsia="en-US" w:bidi="ar-SA"/>
              </w:rPr>
              <w:t>his lays the groundwork for an advancement in the sharing of proofs between Coq and Lambdap</w:t>
            </w:r>
            <w:r>
              <w:rPr>
                <w:rFonts w:eastAsia="Calibri" w:cs="Effra"/>
                <w:color w:val="000000"/>
                <w:kern w:val="0"/>
                <w:sz w:val="20"/>
                <w:szCs w:val="20"/>
                <w:shd w:fill="C5C5BD" w:val="clear"/>
                <w:lang w:eastAsia="en-US" w:bidi="ar-SA"/>
              </w:rPr>
              <w:t>i.  Typeclasses are a tool that is not part of the logic of proof assistants, and no logical translation tool is considered in this project. They are rather a kind of metadata that directly concerns the usage of proofs from a proof assistant’s library into another; therefore, this work sits in the scope of WG4.</w:t>
            </w:r>
            <w:r>
              <w:rPr>
                <w:rFonts w:eastAsia="Calibri" w:cs="Effra"/>
                <w:color w:val="000000"/>
                <w:kern w:val="0"/>
                <w:sz w:val="20"/>
                <w:szCs w:val="20"/>
                <w:shd w:fill="C5C5BD" w:val="clear"/>
                <w:lang w:eastAsia="en-US" w:bidi="ar-SA"/>
              </w:rPr>
              <w:t xml:space="preserve">  </w:t>
            </w:r>
          </w:p>
        </w:tc>
      </w:tr>
    </w:tbl>
    <w:p>
      <w:pPr>
        <w:pStyle w:val="Normal"/>
        <w:spacing w:before="120" w:after="200"/>
        <w:rPr/>
      </w:pPr>
      <w:r>
        <w:rPr/>
      </w:r>
    </w:p>
    <w:p>
      <w:pPr>
        <w:pStyle w:val="Normal"/>
        <w:widowControl/>
        <w:bidi w:val="0"/>
        <w:spacing w:lineRule="atLeast" w:line="260" w:before="0" w:after="200"/>
        <w:jc w:val="both"/>
        <w:rPr/>
      </w:pPr>
      <w:r>
        <w:rPr/>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418" w:right="1418" w:gutter="0" w:header="1418" w:top="1475" w:footer="591" w:bottom="851"/>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Effra">
    <w:charset w:val="01"/>
    <w:family w:val="roman"/>
    <w:pitch w:val="variable"/>
  </w:font>
  <w:font w:name="Liberation Sans">
    <w:altName w:val="Arial"/>
    <w:charset w:val="01"/>
    <w:family w:val="swiss"/>
    <w:pitch w:val="variable"/>
  </w:font>
  <w:font w:name="Exo">
    <w:charset w:val="01"/>
    <w:family w:val="roman"/>
    <w:pitch w:val="variable"/>
  </w:font>
  <w:font w:name="Calibri Light">
    <w:charset w:val="01"/>
    <w:family w:val="roman"/>
    <w:pitch w:val="variable"/>
  </w:font>
  <w:font w:name="ArialMT">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4" wp14:anchorId="0CD58388">
              <wp:simplePos x="0" y="0"/>
              <wp:positionH relativeFrom="margin">
                <wp:posOffset>0</wp:posOffset>
              </wp:positionH>
              <wp:positionV relativeFrom="page">
                <wp:align>bottom</wp:align>
              </wp:positionV>
              <wp:extent cx="5760085" cy="539750"/>
              <wp:effectExtent l="635" t="0" r="0" b="0"/>
              <wp:wrapNone/>
              <wp:docPr id="3" name="Zone de texte 5"/>
              <a:graphic xmlns:a="http://schemas.openxmlformats.org/drawingml/2006/main">
                <a:graphicData uri="http://schemas.microsoft.com/office/word/2010/wordprocessingShape">
                  <wps:wsp>
                    <wps:cNvSpPr/>
                    <wps:spPr>
                      <a:xfrm>
                        <a:off x="0" y="0"/>
                        <a:ext cx="5760000" cy="53964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2</w:t>
                          </w:r>
                          <w:r>
                            <w:rPr>
                              <w:sz w:val="16"/>
                              <w:szCs w:val="16"/>
                              <w:color w:val="000000"/>
                            </w:rPr>
                            <w:fldChar w:fldCharType="end"/>
                          </w:r>
                        </w:p>
                      </w:txbxContent>
                    </wps:txbx>
                    <wps:bodyPr rIns="0" bIns="288360" anchor="t">
                      <a:prstTxWarp prst="textNoShape"/>
                      <a:noAutofit/>
                    </wps:bodyPr>
                  </wps:wsp>
                </a:graphicData>
              </a:graphic>
            </wp:anchor>
          </w:drawing>
        </mc:Choice>
        <mc:Fallback>
          <w:pict>
            <v:rect id="shape_0" ID="Zone de texte 5" path="m0,0l-2147483645,0l-2147483645,-2147483646l0,-2147483646xe" stroked="f" o:allowincell="f" style="position:absolute;margin-left:0pt;margin-top:799.35pt;width:453.5pt;height:42.45pt;mso-wrap-style:square;v-text-anchor:top;mso-position-horizontal-relative:margin;mso-position-vertical:bottom;mso-position-vertical-relative:page" wp14:anchorId="0CD58388">
              <v:fill o:detectmouseclick="t" on="false"/>
              <v:stroke color="#3465a4" joinstyle="round" endcap="flat"/>
              <v:textbo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2</w:t>
                    </w:r>
                    <w:r>
                      <w:rPr>
                        <w:sz w:val="16"/>
                        <w:szCs w:val="16"/>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Effra" w:hAnsi="Effra"/>
        <w:sz w:val="17"/>
        <w:szCs w:val="17"/>
      </w:rPr>
    </w:pPr>
    <w:r>
      <w:rPr>
        <w:rFonts w:ascii="Effra" w:hAnsi="Effra"/>
        <w:sz w:val="17"/>
        <w:szCs w:val="17"/>
      </w:rPr>
    </w:r>
  </w:p>
  <w:p>
    <w:pPr>
      <w:pStyle w:val="Footer"/>
      <w:tabs>
        <w:tab w:val="clear" w:pos="4536"/>
        <w:tab w:val="center" w:pos="6379" w:leader="none"/>
        <w:tab w:val="left" w:pos="6521" w:leader="none"/>
        <w:tab w:val="right" w:pos="9072" w:leader="none"/>
      </w:tabs>
      <w:rPr>
        <w:rFonts w:ascii="Effra" w:hAnsi="Effra"/>
        <w:b/>
        <w:b/>
        <w:bCs/>
        <w:color w:val="3D5ABF"/>
        <w:sz w:val="17"/>
        <w:szCs w:val="17"/>
        <w:lang w:val="fr-FR"/>
      </w:rPr>
    </w:pPr>
    <w:r>
      <w:drawing>
        <wp:anchor behindDoc="1" distT="0" distB="0" distL="0" distR="0" simplePos="0" locked="0" layoutInCell="0" allowOverlap="1" relativeHeight="6">
          <wp:simplePos x="0" y="0"/>
          <wp:positionH relativeFrom="column">
            <wp:posOffset>3995420</wp:posOffset>
          </wp:positionH>
          <wp:positionV relativeFrom="paragraph">
            <wp:posOffset>20320</wp:posOffset>
          </wp:positionV>
          <wp:extent cx="1572260" cy="329565"/>
          <wp:effectExtent l="0" t="0" r="0" b="0"/>
          <wp:wrapNone/>
          <wp:docPr id="5"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Graphical user interface, application&#10;&#10;Description automatically generated"/>
                  <pic:cNvPicPr>
                    <a:picLocks noChangeAspect="1" noChangeArrowheads="1"/>
                  </pic:cNvPicPr>
                </pic:nvPicPr>
                <pic:blipFill>
                  <a:blip r:embed="rId1"/>
                  <a:stretch>
                    <a:fillRect/>
                  </a:stretch>
                </pic:blipFill>
                <pic:spPr bwMode="auto">
                  <a:xfrm>
                    <a:off x="0" y="0"/>
                    <a:ext cx="1572260" cy="329565"/>
                  </a:xfrm>
                  <a:prstGeom prst="rect">
                    <a:avLst/>
                  </a:prstGeom>
                </pic:spPr>
              </pic:pic>
            </a:graphicData>
          </a:graphic>
        </wp:anchor>
      </w:drawing>
    </w:r>
    <w:r>
      <w:rPr>
        <w:rFonts w:ascii="Effra" w:hAnsi="Effra"/>
        <w:b/>
        <w:bCs/>
        <w:color w:val="3D5ABF"/>
        <w:sz w:val="17"/>
        <w:szCs w:val="17"/>
        <w:lang w:val="fr-FR"/>
      </w:rPr>
      <w:t>COST Association AISBL</w:t>
    </w:r>
  </w:p>
  <w:p>
    <w:pPr>
      <w:pStyle w:val="Footer"/>
      <w:tabs>
        <w:tab w:val="clear" w:pos="9072"/>
        <w:tab w:val="center" w:pos="4536" w:leader="none"/>
        <w:tab w:val="left" w:pos="6379" w:leader="none"/>
        <w:tab w:val="left" w:pos="7210" w:leader="none"/>
      </w:tabs>
      <w:rPr>
        <w:rFonts w:ascii="Effra" w:hAnsi="Effra"/>
        <w:sz w:val="17"/>
        <w:szCs w:val="17"/>
        <w:lang w:val="fr-FR"/>
      </w:rPr>
    </w:pPr>
    <w:r>
      <w:rPr>
        <w:rFonts w:ascii="Effra" w:hAnsi="Effra"/>
        <w:sz w:val="17"/>
        <w:szCs w:val="17"/>
        <w:lang w:val="fr-FR"/>
      </w:rPr>
      <w:t>Avenue du Boulevard – Bolwerklaan 21 | 1210 Brussels, Belgium</w:t>
      <w:tab/>
      <w:tab/>
    </w:r>
  </w:p>
  <w:p>
    <w:pPr>
      <w:pStyle w:val="Footer"/>
      <w:tabs>
        <w:tab w:val="clear" w:pos="4536"/>
        <w:tab w:val="center" w:pos="6379" w:leader="none"/>
        <w:tab w:val="right" w:pos="9072" w:leader="none"/>
      </w:tabs>
      <w:rPr>
        <w:rFonts w:ascii="Effra" w:hAnsi="Effra"/>
        <w:sz w:val="17"/>
        <w:szCs w:val="17"/>
        <w:lang w:val="fr-FR"/>
      </w:rPr>
    </w:pPr>
    <w:r>
      <w:rPr>
        <w:rFonts w:ascii="Effra" w:hAnsi="Effra"/>
        <w:sz w:val="17"/>
        <w:szCs w:val="17"/>
        <w:lang w:val="fr-FR"/>
      </w:rPr>
      <w:t>T +32 (0)2 533 3800 | office@cost.eu | www.cost.eu</w:t>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ArialMT" w:hAnsi="ArialMT" w:cs="ArialMT"/>
          <w:color w:val="656966"/>
        </w:rPr>
      </w:pPr>
      <w:r>
        <w:rPr>
          <w:rStyle w:val="FootnoteCharacters"/>
        </w:rPr>
        <w:footnoteRef/>
      </w:r>
      <w:r>
        <w:rPr/>
        <w:t xml:space="preserve"> </w:t>
      </w:r>
      <w:r>
        <w:rPr>
          <w:rFonts w:cs="ArialMT" w:ascii="ArialMT" w:hAnsi="ArialMT"/>
          <w:color w:val="656966"/>
        </w:rPr>
        <w:t>This  form is part of the application for a grant to visit a host organisation located in a different country than the country of affiliation.  It  is submitted to the COST Action MC via-e-COST. The Grant Awarding Coordinator coordinates the evaluation on behalf of the Action MC and informs the Grant Holder of the result of the evaluation for issuing the Grant Letter.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page">
            <wp:posOffset>132080</wp:posOffset>
          </wp:positionH>
          <wp:positionV relativeFrom="page">
            <wp:posOffset>0</wp:posOffset>
          </wp:positionV>
          <wp:extent cx="7560310" cy="1090930"/>
          <wp:effectExtent l="0" t="0" r="0" b="0"/>
          <wp:wrapNone/>
          <wp:docPr id="1"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5" descr=""/>
                  <pic:cNvPicPr>
                    <a:picLocks noChangeAspect="1" noChangeArrowheads="1"/>
                  </pic:cNvPicPr>
                </pic:nvPicPr>
                <pic:blipFill>
                  <a:blip r:embed="rId1"/>
                  <a:stretch>
                    <a:fillRect/>
                  </a:stretch>
                </pic:blipFill>
                <pic:spPr bwMode="auto">
                  <a:xfrm>
                    <a:off x="0" y="0"/>
                    <a:ext cx="7560310" cy="10909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
          <wp:simplePos x="0" y="0"/>
          <wp:positionH relativeFrom="page">
            <wp:posOffset>0</wp:posOffset>
          </wp:positionH>
          <wp:positionV relativeFrom="page">
            <wp:posOffset>0</wp:posOffset>
          </wp:positionV>
          <wp:extent cx="5978525" cy="178181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1"/>
                  <a:srcRect l="0" t="0" r="20490" b="0"/>
                  <a:stretch>
                    <a:fillRect/>
                  </a:stretch>
                </pic:blipFill>
                <pic:spPr bwMode="auto">
                  <a:xfrm>
                    <a:off x="0" y="0"/>
                    <a:ext cx="5978525" cy="178181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b/>
        <w:b/>
        <w:bCs/>
        <w:color w:val="3D5ABF"/>
      </w:rPr>
    </w:pPr>
    <w:r>
      <w:rPr>
        <w:b/>
        <w:bCs/>
        <w:color w:val="3D5ABF"/>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75pt;height:75pt" o:bullet="t">
        <v:imagedata r:id="rId1" o:title=""/>
      </v:shape>
    </w:pict>
  </w:numPicBullet>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pStyle w:val="Heading4"/>
      <w:numFmt w:val="decimal"/>
      <w:lvlText w:val="%1.%2.%3.%4."/>
      <w:lvlJc w:val="left"/>
      <w:pPr>
        <w:tabs>
          <w:tab w:val="num" w:pos="0"/>
        </w:tabs>
        <w:ind w:left="1728" w:hanging="648"/>
      </w:pPr>
      <w:rPr/>
    </w:lvl>
    <w:lvl w:ilvl="4">
      <w:start w:val="1"/>
      <w:pStyle w:val="Heading5"/>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PicBulletId w:val="0"/>
      <w:lvlJc w:val="left"/>
      <w:pPr>
        <w:tabs>
          <w:tab w:val="num" w:pos="567"/>
        </w:tabs>
        <w:ind w:left="567" w:hanging="283"/>
      </w:pPr>
      <w:rPr>
        <w:rFonts w:ascii="Symbol" w:hAnsi="Symbol" w:cs="Symbol" w:hint="default"/>
      </w:rPr>
    </w:lvl>
    <w:lvl w:ilvl="1">
      <w:start w:val="1"/>
      <w:numFmt w:val="bullet"/>
      <w:lvlText w:val="◦"/>
      <w:lvlPicBulletId w:val="0"/>
      <w:lvlJc w:val="left"/>
      <w:pPr>
        <w:tabs>
          <w:tab w:val="num" w:pos="851"/>
        </w:tabs>
        <w:ind w:left="851" w:hanging="284"/>
      </w:pPr>
      <w:rPr>
        <w:rFonts w:ascii="Symbol" w:hAnsi="Symbol" w:cs="Symbol" w:hint="default"/>
      </w:rPr>
    </w:lvl>
    <w:lvl w:ilvl="2">
      <w:start w:val="1"/>
      <w:numFmt w:val="bullet"/>
      <w:lvlText w:val="▪"/>
      <w:lvlPicBulletId w:val="0"/>
      <w:lvlJc w:val="left"/>
      <w:pPr>
        <w:tabs>
          <w:tab w:val="num" w:pos="1134"/>
        </w:tabs>
        <w:ind w:left="1134" w:hanging="283"/>
      </w:pPr>
      <w:rPr>
        <w:rFonts w:ascii="Symbol" w:hAnsi="Symbol" w:cs="Symbol" w:hint="default"/>
      </w:rPr>
    </w:lvl>
    <w:lvl w:ilvl="3">
      <w:start w:val="1"/>
      <w:numFmt w:val="bullet"/>
      <w:lvlText w:val="•"/>
      <w:lvlPicBulletId w:val="0"/>
      <w:lvlJc w:val="left"/>
      <w:pPr>
        <w:tabs>
          <w:tab w:val="num" w:pos="1418"/>
        </w:tabs>
        <w:ind w:left="1418" w:hanging="284"/>
      </w:pPr>
      <w:rPr>
        <w:rFonts w:ascii="Symbol" w:hAnsi="Symbol" w:cs="Symbol" w:hint="default"/>
      </w:rPr>
    </w:lvl>
    <w:lvl w:ilvl="4">
      <w:start w:val="1"/>
      <w:numFmt w:val="bullet"/>
      <w:lvlText w:val="◦"/>
      <w:lvlPicBulletId w:val="0"/>
      <w:lvlJc w:val="left"/>
      <w:pPr>
        <w:tabs>
          <w:tab w:val="num" w:pos="1701"/>
        </w:tabs>
        <w:ind w:left="1701" w:hanging="283"/>
      </w:pPr>
      <w:rPr>
        <w:rFonts w:ascii="Symbol" w:hAnsi="Symbol" w:cs="Symbol" w:hint="default"/>
      </w:rPr>
    </w:lvl>
    <w:lvl w:ilvl="5">
      <w:start w:val="1"/>
      <w:numFmt w:val="bullet"/>
      <w:lvlText w:val="▪"/>
      <w:lvlPicBulletId w:val="0"/>
      <w:lvlJc w:val="left"/>
      <w:pPr>
        <w:tabs>
          <w:tab w:val="num" w:pos="1985"/>
        </w:tabs>
        <w:ind w:left="1985" w:hanging="284"/>
      </w:pPr>
      <w:rPr>
        <w:rFonts w:ascii="Symbol" w:hAnsi="Symbol" w:cs="Symbol" w:hint="default"/>
      </w:rPr>
    </w:lvl>
    <w:lvl w:ilvl="6">
      <w:start w:val="1"/>
      <w:numFmt w:val="bullet"/>
      <w:lvlText w:val="•"/>
      <w:lvlPicBulletId w:val="0"/>
      <w:lvlJc w:val="left"/>
      <w:pPr>
        <w:tabs>
          <w:tab w:val="num" w:pos="2268"/>
        </w:tabs>
        <w:ind w:left="2268" w:hanging="283"/>
      </w:pPr>
      <w:rPr>
        <w:rFonts w:ascii="Symbol" w:hAnsi="Symbol" w:cs="Symbol" w:hint="default"/>
      </w:rPr>
    </w:lvl>
    <w:lvl w:ilvl="7">
      <w:start w:val="1"/>
      <w:numFmt w:val="bullet"/>
      <w:lvlText w:val="◦"/>
      <w:lvlPicBulletId w:val="0"/>
      <w:lvlJc w:val="left"/>
      <w:pPr>
        <w:tabs>
          <w:tab w:val="num" w:pos="2552"/>
        </w:tabs>
        <w:ind w:left="2552" w:hanging="284"/>
      </w:pPr>
      <w:rPr>
        <w:rFonts w:ascii="Symbol" w:hAnsi="Symbol" w:cs="Symbol" w:hint="default"/>
      </w:rPr>
    </w:lvl>
    <w:lvl w:ilvl="8">
      <w:start w:val="1"/>
      <w:numFmt w:val="bullet"/>
      <w:lvlText w:val="▪"/>
      <w:lvlPicBulletId w:val="0"/>
      <w:lvlJc w:val="left"/>
      <w:pPr>
        <w:tabs>
          <w:tab w:val="num" w:pos="2835"/>
        </w:tabs>
        <w:ind w:left="2835" w:hanging="283"/>
      </w:pPr>
      <w:rPr>
        <w:rFonts w:ascii="Symbol" w:hAnsi="Symbol" w:cs="Symbol" w:hint="default"/>
      </w:rPr>
    </w:lvl>
  </w:abstractNum>
  <w:abstractNum w:abstractNumId="3">
    <w:lvl w:ilvl="0">
      <w:start w:val="1"/>
      <w:numFmt w:val="decimal"/>
      <w:lvlText w:val="%1."/>
      <w:lvlJc w:val="left"/>
      <w:pPr>
        <w:tabs>
          <w:tab w:val="num" w:pos="1134"/>
        </w:tabs>
        <w:ind w:left="1134" w:hanging="283"/>
      </w:pPr>
      <w:rPr>
        <w:color w:val="5E78AD" w:themeColor="accent2"/>
      </w:rPr>
    </w:lvl>
    <w:lvl w:ilvl="1">
      <w:start w:val="1"/>
      <w:numFmt w:val="decimal"/>
      <w:lvlText w:val="%1.%2."/>
      <w:lvlJc w:val="left"/>
      <w:pPr>
        <w:tabs>
          <w:tab w:val="num" w:pos="1701"/>
        </w:tabs>
        <w:ind w:left="1701" w:hanging="283"/>
      </w:pPr>
      <w:rPr>
        <w:color w:val="5E78AD" w:themeColor="accent2"/>
      </w:rPr>
    </w:lvl>
    <w:lvl w:ilvl="2">
      <w:start w:val="1"/>
      <w:numFmt w:val="decimal"/>
      <w:lvlText w:val="%1.%2.%3."/>
      <w:lvlJc w:val="left"/>
      <w:pPr>
        <w:tabs>
          <w:tab w:val="num" w:pos="2268"/>
        </w:tabs>
        <w:ind w:left="2268" w:hanging="283"/>
      </w:pPr>
      <w:rPr>
        <w:color w:val="5E78AD" w:themeColor="accent2"/>
      </w:rPr>
    </w:lvl>
    <w:lvl w:ilvl="3">
      <w:start w:val="1"/>
      <w:numFmt w:val="decimal"/>
      <w:lvlText w:val="%1.%2.%3.%4."/>
      <w:lvlJc w:val="left"/>
      <w:pPr>
        <w:tabs>
          <w:tab w:val="num" w:pos="2835"/>
        </w:tabs>
        <w:ind w:left="2835" w:hanging="283"/>
      </w:pPr>
      <w:rPr>
        <w:color w:val="5E78AD" w:themeColor="accent2"/>
      </w:rPr>
    </w:lvl>
    <w:lvl w:ilvl="4">
      <w:start w:val="1"/>
      <w:numFmt w:val="decimal"/>
      <w:lvlText w:val="%1.%2.%3.%4.%5."/>
      <w:lvlJc w:val="left"/>
      <w:pPr>
        <w:tabs>
          <w:tab w:val="num" w:pos="3402"/>
        </w:tabs>
        <w:ind w:left="3402" w:hanging="283"/>
      </w:pPr>
      <w:rPr>
        <w:color w:val="5E78AD" w:themeColor="accent2"/>
      </w:rPr>
    </w:lvl>
    <w:lvl w:ilvl="5">
      <w:start w:val="1"/>
      <w:numFmt w:val="decimal"/>
      <w:lvlText w:val="%1.%2.%3.%4.%5.%6."/>
      <w:lvlJc w:val="left"/>
      <w:pPr>
        <w:tabs>
          <w:tab w:val="num" w:pos="3969"/>
        </w:tabs>
        <w:ind w:left="3969" w:hanging="283"/>
      </w:pPr>
      <w:rPr>
        <w:color w:val="5E78AD" w:themeColor="accent2"/>
      </w:rPr>
    </w:lvl>
    <w:lvl w:ilvl="6">
      <w:start w:val="1"/>
      <w:numFmt w:val="decimal"/>
      <w:lvlText w:val="%1.%2.%3.%4.%5.%6.%7."/>
      <w:lvlJc w:val="left"/>
      <w:pPr>
        <w:tabs>
          <w:tab w:val="num" w:pos="4536"/>
        </w:tabs>
        <w:ind w:left="4536" w:hanging="283"/>
      </w:pPr>
      <w:rPr>
        <w:color w:val="5E78AD" w:themeColor="accent2"/>
      </w:rPr>
    </w:lvl>
    <w:lvl w:ilvl="7">
      <w:start w:val="1"/>
      <w:numFmt w:val="decimal"/>
      <w:lvlText w:val="%1.%2.%3.%4.%5.%6.%7.%8."/>
      <w:lvlJc w:val="left"/>
      <w:pPr>
        <w:tabs>
          <w:tab w:val="num" w:pos="5103"/>
        </w:tabs>
        <w:ind w:left="5103" w:hanging="283"/>
      </w:pPr>
      <w:rPr>
        <w:color w:val="5E78AD" w:themeColor="accent2"/>
      </w:rPr>
    </w:lvl>
    <w:lvl w:ilvl="8">
      <w:start w:val="1"/>
      <w:numFmt w:val="decimal"/>
      <w:lvlText w:val="%1.%2.%3.%4.%5.%6.%7.%8.%9."/>
      <w:lvlJc w:val="left"/>
      <w:pPr>
        <w:tabs>
          <w:tab w:val="num" w:pos="5670"/>
        </w:tabs>
        <w:ind w:left="5670" w:hanging="283"/>
      </w:pPr>
      <w:rPr>
        <w:color w:val="5E78AD" w:themeColor="accent2"/>
      </w:rPr>
    </w:lvl>
  </w:abstractNum>
  <w:abstractNum w:abstractNumId="4">
    <w:lvl w:ilvl="0">
      <w:start w:val="1"/>
      <w:numFmt w:val="bullet"/>
      <w:lvlText w:val=""/>
      <w:lvlJc w:val="left"/>
      <w:pPr>
        <w:tabs>
          <w:tab w:val="num" w:pos="0"/>
        </w:tabs>
        <w:ind w:left="425" w:hanging="425"/>
      </w:pPr>
      <w:rPr>
        <w:rFonts w:ascii="Symbol" w:hAnsi="Symbol" w:cs="Symbol" w:hint="default"/>
        <w:sz w:val="16"/>
        <w:i w:val="false"/>
        <w:b/>
        <w:color w:val="FF7958"/>
      </w:rPr>
    </w:lvl>
    <w:lvl w:ilvl="1">
      <w:start w:val="1"/>
      <w:numFmt w:val="bullet"/>
      <w:lvlText w:val=""/>
      <w:lvlJc w:val="left"/>
      <w:pPr>
        <w:tabs>
          <w:tab w:val="num" w:pos="0"/>
        </w:tabs>
        <w:ind w:left="1440" w:hanging="360"/>
      </w:pPr>
      <w:rPr>
        <w:rFonts w:ascii="Symbol" w:hAnsi="Symbol" w:cs="Symbol" w:hint="default"/>
        <w:sz w:val="16"/>
        <w:i w:val="false"/>
        <w:b/>
        <w:color w:val="FF7958"/>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4"/>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51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Effra" w:eastAsiaTheme="minorHAnsi"/>
        <w:color w:val="000000" w:themeColor="text1"/>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5af5"/>
    <w:pPr>
      <w:widowControl/>
      <w:bidi w:val="0"/>
      <w:spacing w:lineRule="atLeast" w:line="260" w:before="0" w:after="200"/>
      <w:jc w:val="both"/>
    </w:pPr>
    <w:rPr>
      <w:rFonts w:ascii="Arial" w:hAnsi="Arial" w:eastAsia="Calibri" w:cs="Effra" w:eastAsiaTheme="minorHAnsi"/>
      <w:color w:val="000000" w:themeColor="text1"/>
      <w:kern w:val="0"/>
      <w:sz w:val="20"/>
      <w:szCs w:val="20"/>
      <w:lang w:val="en-GB" w:eastAsia="en-US" w:bidi="ar-SA"/>
    </w:rPr>
  </w:style>
  <w:style w:type="paragraph" w:styleId="Heading1">
    <w:name w:val="Heading 1"/>
    <w:basedOn w:val="Normal"/>
    <w:next w:val="Normal"/>
    <w:link w:val="Heading1Char"/>
    <w:uiPriority w:val="9"/>
    <w:qFormat/>
    <w:rsid w:val="005f4006"/>
    <w:pPr>
      <w:numPr>
        <w:ilvl w:val="0"/>
        <w:numId w:val="1"/>
      </w:numPr>
      <w:spacing w:lineRule="exact" w:line="360" w:before="240" w:after="240"/>
      <w:outlineLvl w:val="0"/>
    </w:pPr>
    <w:rPr>
      <w:rFonts w:cs="Arial"/>
      <w:b/>
      <w:bCs/>
      <w:caps/>
      <w:color w:val="3D5ABF"/>
      <w:spacing w:val="5"/>
      <w:sz w:val="34"/>
      <w:szCs w:val="34"/>
    </w:rPr>
  </w:style>
  <w:style w:type="paragraph" w:styleId="Heading2">
    <w:name w:val="Heading 2"/>
    <w:basedOn w:val="Heading1"/>
    <w:next w:val="Normal"/>
    <w:link w:val="Heading2Char"/>
    <w:uiPriority w:val="9"/>
    <w:unhideWhenUsed/>
    <w:qFormat/>
    <w:rsid w:val="00b15198"/>
    <w:pPr>
      <w:numPr>
        <w:ilvl w:val="1"/>
        <w:numId w:val="1"/>
      </w:numPr>
      <w:spacing w:lineRule="exact" w:line="320"/>
      <w:ind w:left="1418" w:hanging="698"/>
      <w:outlineLvl w:val="1"/>
    </w:pPr>
    <w:rPr>
      <w:b w:val="false"/>
      <w:bCs w:val="false"/>
      <w:caps w:val="false"/>
      <w:smallCaps w:val="false"/>
      <w:sz w:val="28"/>
      <w:szCs w:val="28"/>
    </w:rPr>
  </w:style>
  <w:style w:type="paragraph" w:styleId="Heading3">
    <w:name w:val="Heading 3"/>
    <w:basedOn w:val="Heading2"/>
    <w:next w:val="Normal"/>
    <w:link w:val="Heading3Char"/>
    <w:uiPriority w:val="9"/>
    <w:unhideWhenUsed/>
    <w:qFormat/>
    <w:rsid w:val="00b15198"/>
    <w:pPr>
      <w:numPr>
        <w:ilvl w:val="2"/>
        <w:numId w:val="1"/>
      </w:numPr>
      <w:tabs>
        <w:tab w:val="clear" w:pos="510"/>
        <w:tab w:val="left" w:pos="1843" w:leader="none"/>
      </w:tabs>
      <w:outlineLvl w:val="2"/>
    </w:pPr>
    <w:rPr>
      <w:rFonts w:eastAsia="ＭＳ 明朝" w:eastAsiaTheme="minorEastAsia"/>
      <w:bCs/>
      <w:caps/>
      <w:color w:val="000000" w:themeColor="text1"/>
      <w:sz w:val="24"/>
      <w:szCs w:val="24"/>
    </w:rPr>
  </w:style>
  <w:style w:type="paragraph" w:styleId="Heading4">
    <w:name w:val="Heading 4"/>
    <w:basedOn w:val="Heading3"/>
    <w:next w:val="Normal"/>
    <w:link w:val="Heading4Char"/>
    <w:uiPriority w:val="9"/>
    <w:unhideWhenUsed/>
    <w:qFormat/>
    <w:rsid w:val="005f4006"/>
    <w:pPr>
      <w:numPr>
        <w:ilvl w:val="3"/>
        <w:numId w:val="1"/>
      </w:numPr>
      <w:outlineLvl w:val="3"/>
    </w:pPr>
    <w:rPr>
      <w:i/>
      <w:caps w:val="false"/>
      <w:smallCaps w:val="false"/>
      <w:sz w:val="22"/>
      <w:szCs w:val="28"/>
    </w:rPr>
  </w:style>
  <w:style w:type="paragraph" w:styleId="Heading5">
    <w:name w:val="Heading 5"/>
    <w:basedOn w:val="Heading4"/>
    <w:next w:val="Normal"/>
    <w:link w:val="Heading5Char"/>
    <w:uiPriority w:val="9"/>
    <w:unhideWhenUsed/>
    <w:qFormat/>
    <w:rsid w:val="00b15198"/>
    <w:pPr>
      <w:keepNext w:val="true"/>
      <w:keepLines/>
      <w:numPr>
        <w:ilvl w:val="4"/>
        <w:numId w:val="1"/>
      </w:numPr>
      <w:tabs>
        <w:tab w:val="clear" w:pos="1843"/>
        <w:tab w:val="left" w:pos="3119" w:leader="none"/>
      </w:tabs>
      <w:spacing w:before="40" w:after="0"/>
      <w:ind w:left="2694" w:hanging="698"/>
      <w:outlineLvl w:val="4"/>
    </w:pPr>
    <w:rPr>
      <w:rFonts w:eastAsia="ＭＳ ゴシック" w:cs="" w:cstheme="majorBidi" w:eastAsiaTheme="majorEastAsia"/>
      <w:i w:val="false"/>
      <w:color w:val="1C254A" w:themeColor="accent1" w:themeShade="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5198"/>
    <w:rPr>
      <w:rFonts w:cs="Arial"/>
      <w:b/>
      <w:bCs/>
      <w:caps/>
      <w:color w:val="3D5ABF"/>
      <w:spacing w:val="5"/>
      <w:sz w:val="34"/>
      <w:szCs w:val="34"/>
      <w:lang w:val="en-GB"/>
    </w:rPr>
  </w:style>
  <w:style w:type="character" w:styleId="SubtitleChar" w:customStyle="1">
    <w:name w:val="Subtitle Char"/>
    <w:basedOn w:val="DefaultParagraphFont"/>
    <w:link w:val="Subtitle"/>
    <w:uiPriority w:val="11"/>
    <w:qFormat/>
    <w:rsid w:val="00b532a7"/>
    <w:rPr>
      <w:color w:val="5A5A5A" w:themeColor="text1" w:themeTint="a5"/>
      <w:spacing w:val="15"/>
      <w:sz w:val="24"/>
      <w:szCs w:val="22"/>
      <w:lang w:val="en-GB"/>
    </w:rPr>
  </w:style>
  <w:style w:type="character" w:styleId="Heading2Char" w:customStyle="1">
    <w:name w:val="Heading 2 Char"/>
    <w:basedOn w:val="DefaultParagraphFont"/>
    <w:link w:val="Heading2"/>
    <w:uiPriority w:val="9"/>
    <w:qFormat/>
    <w:rsid w:val="00b15198"/>
    <w:rPr>
      <w:rFonts w:cs="Arial"/>
      <w:color w:val="3D5ABF"/>
      <w:spacing w:val="5"/>
      <w:sz w:val="28"/>
      <w:szCs w:val="28"/>
      <w:lang w:val="en-GB"/>
    </w:rPr>
  </w:style>
  <w:style w:type="character" w:styleId="HeaderChar" w:customStyle="1">
    <w:name w:val="Header Char"/>
    <w:basedOn w:val="DefaultParagraphFont"/>
    <w:link w:val="Header"/>
    <w:uiPriority w:val="99"/>
    <w:qFormat/>
    <w:rsid w:val="0041648f"/>
    <w:rPr>
      <w:rFonts w:ascii="Calibri" w:hAnsi="Calibri" w:eastAsia="ＭＳ 明朝" w:eastAsiaTheme="minorEastAsia"/>
      <w:color w:val="1A1A1A" w:themeColor="background1" w:themeShade="1a"/>
      <w:sz w:val="22"/>
      <w:szCs w:val="20"/>
      <w:lang w:val="en-GB"/>
    </w:rPr>
  </w:style>
  <w:style w:type="character" w:styleId="FooterChar" w:customStyle="1">
    <w:name w:val="Footer Char"/>
    <w:basedOn w:val="DefaultParagraphFont"/>
    <w:link w:val="Footer"/>
    <w:uiPriority w:val="99"/>
    <w:qFormat/>
    <w:rsid w:val="0041648f"/>
    <w:rPr>
      <w:rFonts w:ascii="Calibri" w:hAnsi="Calibri" w:eastAsia="ＭＳ 明朝" w:eastAsiaTheme="minorEastAsia"/>
      <w:color w:val="1A1A1A" w:themeColor="background1" w:themeShade="1a"/>
      <w:sz w:val="22"/>
      <w:szCs w:val="20"/>
      <w:lang w:val="en-GB"/>
    </w:rPr>
  </w:style>
  <w:style w:type="character" w:styleId="Pagenumber">
    <w:name w:val="page number"/>
    <w:basedOn w:val="DefaultParagraphFont"/>
    <w:uiPriority w:val="99"/>
    <w:semiHidden/>
    <w:unhideWhenUsed/>
    <w:qFormat/>
    <w:rsid w:val="00b64b1e"/>
    <w:rPr>
      <w:lang w:val="en-GB"/>
    </w:rPr>
  </w:style>
  <w:style w:type="character" w:styleId="Heading3Char" w:customStyle="1">
    <w:name w:val="Heading 3 Char"/>
    <w:basedOn w:val="DefaultParagraphFont"/>
    <w:link w:val="Heading3"/>
    <w:uiPriority w:val="9"/>
    <w:qFormat/>
    <w:rsid w:val="00b15198"/>
    <w:rPr>
      <w:rFonts w:eastAsia="ＭＳ 明朝" w:cs="Arial" w:eastAsiaTheme="minorEastAsia"/>
      <w:bCs/>
      <w:caps/>
      <w:spacing w:val="5"/>
      <w:sz w:val="24"/>
      <w:szCs w:val="24"/>
      <w:lang w:val="en-GB"/>
    </w:rPr>
  </w:style>
  <w:style w:type="character" w:styleId="TitleChar" w:customStyle="1">
    <w:name w:val="Title Char"/>
    <w:basedOn w:val="DefaultParagraphFont"/>
    <w:link w:val="Title"/>
    <w:uiPriority w:val="10"/>
    <w:qFormat/>
    <w:rsid w:val="00324df6"/>
    <w:rPr>
      <w:rFonts w:ascii="Arial" w:hAnsi="Arial" w:eastAsia="ＭＳ ゴシック" w:cs="" w:cstheme="majorBidi" w:eastAsiaTheme="majorEastAsia"/>
      <w:spacing w:val="-10"/>
      <w:kern w:val="2"/>
      <w:sz w:val="56"/>
      <w:szCs w:val="56"/>
      <w:lang w:val="en-GB"/>
    </w:rPr>
  </w:style>
  <w:style w:type="character" w:styleId="Heading4Char" w:customStyle="1">
    <w:name w:val="Heading 4 Char"/>
    <w:basedOn w:val="DefaultParagraphFont"/>
    <w:link w:val="Heading4"/>
    <w:uiPriority w:val="9"/>
    <w:qFormat/>
    <w:rsid w:val="00b15198"/>
    <w:rPr>
      <w:rFonts w:eastAsia="ＭＳ 明朝" w:cs="Arial" w:eastAsiaTheme="minorEastAsia"/>
      <w:bCs/>
      <w:i/>
      <w:spacing w:val="5"/>
      <w:sz w:val="22"/>
      <w:szCs w:val="28"/>
      <w:lang w:val="en-GB"/>
    </w:rPr>
  </w:style>
  <w:style w:type="character" w:styleId="Heading5Char" w:customStyle="1">
    <w:name w:val="Heading 5 Char"/>
    <w:basedOn w:val="DefaultParagraphFont"/>
    <w:link w:val="Heading5"/>
    <w:uiPriority w:val="9"/>
    <w:qFormat/>
    <w:rsid w:val="00b15198"/>
    <w:rPr>
      <w:rFonts w:eastAsia="ＭＳ ゴシック" w:cs="" w:cstheme="majorBidi" w:eastAsiaTheme="majorEastAsia"/>
      <w:bCs/>
      <w:color w:val="1C254A" w:themeColor="accent1" w:themeShade="bf"/>
      <w:spacing w:val="5"/>
      <w:lang w:val="en-GB"/>
    </w:rPr>
  </w:style>
  <w:style w:type="character" w:styleId="IntenseQuoteChar" w:customStyle="1">
    <w:name w:val="Intense Quote Char"/>
    <w:basedOn w:val="DefaultParagraphFont"/>
    <w:link w:val="IntenseQuote"/>
    <w:uiPriority w:val="30"/>
    <w:qFormat/>
    <w:rsid w:val="00b532a7"/>
    <w:rPr>
      <w:i/>
      <w:iCs/>
      <w:color w:val="5E78AD" w:themeColor="accent2"/>
      <w:lang w:val="en-GB"/>
    </w:rPr>
  </w:style>
  <w:style w:type="character" w:styleId="InternetLink">
    <w:name w:val="Hyperlink"/>
    <w:basedOn w:val="DefaultParagraphFont"/>
    <w:uiPriority w:val="99"/>
    <w:unhideWhenUsed/>
    <w:qFormat/>
    <w:rsid w:val="00e4345b"/>
    <w:rPr>
      <w:color w:val="263264" w:themeColor="accent1"/>
      <w:u w:val="single"/>
      <w:lang w:val="en-GB"/>
    </w:rPr>
  </w:style>
  <w:style w:type="character" w:styleId="PlaceholderText">
    <w:name w:val="Placeholder Text"/>
    <w:basedOn w:val="DefaultParagraphFont"/>
    <w:uiPriority w:val="99"/>
    <w:semiHidden/>
    <w:qFormat/>
    <w:rsid w:val="008037e6"/>
    <w:rPr>
      <w:color w:val="808080"/>
      <w:lang w:val="en-GB"/>
    </w:rPr>
  </w:style>
  <w:style w:type="character" w:styleId="DateChar" w:customStyle="1">
    <w:name w:val="Date Char"/>
    <w:basedOn w:val="DefaultParagraphFont"/>
    <w:link w:val="Date"/>
    <w:uiPriority w:val="99"/>
    <w:qFormat/>
    <w:rsid w:val="00266de4"/>
    <w:rPr>
      <w:lang w:val="en-GB"/>
    </w:rPr>
  </w:style>
  <w:style w:type="character" w:styleId="FootnoteTextChar" w:customStyle="1">
    <w:name w:val="Footnote Text Char"/>
    <w:basedOn w:val="DefaultParagraphFont"/>
    <w:link w:val="Footnote"/>
    <w:uiPriority w:val="99"/>
    <w:qFormat/>
    <w:rsid w:val="00b532a7"/>
    <w:rPr>
      <w:sz w:val="16"/>
      <w:szCs w:val="16"/>
      <w:lang w:val="en-GB"/>
    </w:rPr>
  </w:style>
  <w:style w:type="character" w:styleId="FootnoteCharacters">
    <w:name w:val="Footnote Characters"/>
    <w:basedOn w:val="DefaultParagraphFont"/>
    <w:uiPriority w:val="99"/>
    <w:unhideWhenUsed/>
    <w:qFormat/>
    <w:rsid w:val="00db315d"/>
    <w:rPr>
      <w:vertAlign w:val="superscript"/>
      <w:lang w:val="en-GB"/>
    </w:rPr>
  </w:style>
  <w:style w:type="character" w:styleId="FootnoteAnchor">
    <w:name w:val="Footnote Anchor"/>
    <w:rPr>
      <w:vertAlign w:val="superscript"/>
      <w:lang w:val="en-GB"/>
    </w:rPr>
  </w:style>
  <w:style w:type="character" w:styleId="Strong">
    <w:name w:val="Strong"/>
    <w:basedOn w:val="DefaultParagraphFont"/>
    <w:uiPriority w:val="22"/>
    <w:qFormat/>
    <w:rsid w:val="000d0ec9"/>
    <w:rPr>
      <w:b/>
      <w:bCs/>
      <w:lang w:val="en-GB"/>
    </w:rPr>
  </w:style>
  <w:style w:type="character" w:styleId="HTMLSample">
    <w:name w:val="HTML Sample"/>
    <w:basedOn w:val="DefaultParagraphFont"/>
    <w:uiPriority w:val="99"/>
    <w:semiHidden/>
    <w:unhideWhenUsed/>
    <w:qFormat/>
    <w:rsid w:val="000d0ec9"/>
    <w:rPr>
      <w:rFonts w:ascii="Arial" w:hAnsi="Arial"/>
      <w:sz w:val="24"/>
      <w:szCs w:val="24"/>
      <w:lang w:val="en-GB"/>
    </w:rPr>
  </w:style>
  <w:style w:type="character" w:styleId="HTMLCode">
    <w:name w:val="HTML Code"/>
    <w:basedOn w:val="DefaultParagraphFont"/>
    <w:uiPriority w:val="99"/>
    <w:semiHidden/>
    <w:unhideWhenUsed/>
    <w:qFormat/>
    <w:rsid w:val="000d0ec9"/>
    <w:rPr>
      <w:rFonts w:ascii="Arial" w:hAnsi="Arial"/>
      <w:sz w:val="20"/>
      <w:szCs w:val="20"/>
      <w:lang w:val="en-GB"/>
    </w:rPr>
  </w:style>
  <w:style w:type="character" w:styleId="BodyTextChar" w:customStyle="1">
    <w:name w:val="Body Text Char"/>
    <w:basedOn w:val="DefaultParagraphFont"/>
    <w:uiPriority w:val="99"/>
    <w:semiHidden/>
    <w:qFormat/>
    <w:rsid w:val="006338e8"/>
    <w:rPr>
      <w:rFonts w:ascii="Effra" w:hAnsi="Effra" w:eastAsia="ＭＳ 明朝" w:eastAsiaTheme="minorEastAsia"/>
      <w:color w:val="656865" w:themeColor="text2"/>
      <w:sz w:val="20"/>
      <w:szCs w:val="20"/>
      <w:lang w:val="en-GB"/>
    </w:rPr>
  </w:style>
  <w:style w:type="character" w:styleId="UnresolvedMention">
    <w:name w:val="Unresolved Mention"/>
    <w:basedOn w:val="DefaultParagraphFont"/>
    <w:uiPriority w:val="99"/>
    <w:semiHidden/>
    <w:unhideWhenUsed/>
    <w:qFormat/>
    <w:rsid w:val="00c75b36"/>
    <w:rPr>
      <w:color w:val="605E5C"/>
      <w:shd w:fill="E1DFDD" w:val="clear"/>
    </w:rPr>
  </w:style>
  <w:style w:type="character" w:styleId="Title2Char" w:customStyle="1">
    <w:name w:val="Title 2 Char"/>
    <w:link w:val="Title2"/>
    <w:qFormat/>
    <w:rsid w:val="002c082c"/>
    <w:rPr>
      <w:rFonts w:eastAsia="MS Mincho" w:cs="Times New Roman"/>
      <w:b/>
      <w:color w:val="69395D"/>
      <w:sz w:val="24"/>
      <w:szCs w:val="24"/>
      <w:lang w:val="en-GB"/>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6338e8"/>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Introduction" w:customStyle="1">
    <w:name w:val="Introduction"/>
    <w:basedOn w:val="Normal"/>
    <w:autoRedefine/>
    <w:qFormat/>
    <w:rsid w:val="00b532a7"/>
    <w:pPr>
      <w:spacing w:lineRule="auto" w:line="240" w:before="0" w:after="0"/>
    </w:pPr>
    <w:rPr>
      <w:caps/>
      <w:sz w:val="32"/>
      <w:szCs w:val="36"/>
    </w:rPr>
  </w:style>
  <w:style w:type="paragraph" w:styleId="Subtitle">
    <w:name w:val="Subtitle"/>
    <w:basedOn w:val="Normal"/>
    <w:next w:val="Normal"/>
    <w:link w:val="SubtitleChar"/>
    <w:autoRedefine/>
    <w:uiPriority w:val="11"/>
    <w:qFormat/>
    <w:rsid w:val="00b532a7"/>
    <w:pPr>
      <w:spacing w:lineRule="auto" w:line="240" w:before="0" w:after="240"/>
    </w:pPr>
    <w:rPr>
      <w:color w:val="5A5A5A" w:themeColor="text1" w:themeTint="a5"/>
      <w:spacing w:val="15"/>
      <w:sz w:val="24"/>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41648f"/>
    <w:pPr>
      <w:tabs>
        <w:tab w:val="clear" w:pos="51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1648f"/>
    <w:pPr>
      <w:tabs>
        <w:tab w:val="clear" w:pos="510"/>
        <w:tab w:val="center" w:pos="4536" w:leader="none"/>
        <w:tab w:val="right" w:pos="9072" w:leader="none"/>
      </w:tabs>
      <w:spacing w:lineRule="auto" w:line="240" w:before="0" w:after="0"/>
    </w:pPr>
    <w:rPr/>
  </w:style>
  <w:style w:type="paragraph" w:styleId="NoSpacing">
    <w:name w:val="No Spacing"/>
    <w:uiPriority w:val="1"/>
    <w:qFormat/>
    <w:rsid w:val="00b532a7"/>
    <w:pPr>
      <w:widowControl/>
      <w:bidi w:val="0"/>
      <w:spacing w:before="0" w:after="0"/>
      <w:jc w:val="left"/>
    </w:pPr>
    <w:rPr>
      <w:rFonts w:ascii="Calibri" w:hAnsi="Calibri" w:eastAsia="ＭＳ 明朝" w:eastAsiaTheme="minorEastAsia" w:cs="Effra"/>
      <w:color w:val="1A1A1A" w:themeColor="background1" w:themeShade="1a"/>
      <w:kern w:val="0"/>
      <w:sz w:val="22"/>
      <w:szCs w:val="20"/>
      <w:lang w:val="en-GB" w:eastAsia="en-US" w:bidi="ar-SA"/>
    </w:rPr>
  </w:style>
  <w:style w:type="paragraph" w:styleId="Header1" w:customStyle="1">
    <w:name w:val="Header1"/>
    <w:qFormat/>
    <w:rsid w:val="00b532a7"/>
    <w:pPr>
      <w:widowControl/>
      <w:bidi w:val="0"/>
      <w:spacing w:before="0" w:after="0"/>
      <w:jc w:val="right"/>
    </w:pPr>
    <w:rPr>
      <w:rFonts w:ascii="Exo" w:hAnsi="Exo" w:eastAsia="ＭＳ 明朝" w:eastAsiaTheme="minorEastAsia" w:cs="Effra"/>
      <w:b/>
      <w:bCs/>
      <w:color w:val="3D5ABF"/>
      <w:kern w:val="0"/>
      <w:sz w:val="22"/>
      <w:szCs w:val="20"/>
      <w:lang w:val="en-GB" w:eastAsia="en-US" w:bidi="ar-SA"/>
    </w:rPr>
  </w:style>
  <w:style w:type="paragraph" w:styleId="Title">
    <w:name w:val="Title"/>
    <w:basedOn w:val="Normal"/>
    <w:next w:val="Normal"/>
    <w:link w:val="TitleChar"/>
    <w:uiPriority w:val="10"/>
    <w:qFormat/>
    <w:rsid w:val="00324df6"/>
    <w:pPr>
      <w:spacing w:lineRule="auto" w:line="240" w:before="0" w:after="0"/>
      <w:contextualSpacing/>
    </w:pPr>
    <w:rPr>
      <w:rFonts w:eastAsia="ＭＳ ゴシック" w:cs="" w:cstheme="majorBidi" w:eastAsiaTheme="majorEastAsia"/>
      <w:color w:val="auto"/>
      <w:spacing w:val="-10"/>
      <w:kern w:val="2"/>
      <w:sz w:val="56"/>
      <w:szCs w:val="56"/>
    </w:rPr>
  </w:style>
  <w:style w:type="paragraph" w:styleId="Footer1" w:customStyle="1">
    <w:name w:val="Footer1"/>
    <w:basedOn w:val="Normal"/>
    <w:qFormat/>
    <w:rsid w:val="00b532a7"/>
    <w:pPr>
      <w:jc w:val="right"/>
    </w:pPr>
    <w:rPr/>
  </w:style>
  <w:style w:type="paragraph" w:styleId="IntenseQuote">
    <w:name w:val="Intense Quote"/>
    <w:basedOn w:val="Normal"/>
    <w:next w:val="Normal"/>
    <w:link w:val="IntenseQuoteChar"/>
    <w:uiPriority w:val="30"/>
    <w:qFormat/>
    <w:rsid w:val="00b532a7"/>
    <w:pPr>
      <w:pBdr>
        <w:top w:val="single" w:sz="4" w:space="10" w:color="5E78AD"/>
        <w:bottom w:val="single" w:sz="4" w:space="10" w:color="5E78AD"/>
      </w:pBdr>
      <w:spacing w:before="360" w:after="360"/>
    </w:pPr>
    <w:rPr>
      <w:i/>
      <w:iCs/>
      <w:color w:val="5E78AD" w:themeColor="accent2"/>
    </w:rPr>
  </w:style>
  <w:style w:type="paragraph" w:styleId="Paragraphestandard" w:customStyle="1">
    <w:name w:val="[Paragraphe standard]"/>
    <w:basedOn w:val="Normal"/>
    <w:uiPriority w:val="99"/>
    <w:qFormat/>
    <w:rsid w:val="00b532a7"/>
    <w:pPr>
      <w:widowControl w:val="false"/>
      <w:spacing w:lineRule="auto" w:line="288" w:before="0" w:after="0"/>
      <w:textAlignment w:val="center"/>
    </w:pPr>
    <w:rPr>
      <w:rFonts w:cs="MinionPro-Regular"/>
      <w:color w:val="000000"/>
      <w:sz w:val="24"/>
      <w:szCs w:val="24"/>
    </w:rPr>
  </w:style>
  <w:style w:type="paragraph" w:styleId="Informations" w:customStyle="1">
    <w:name w:val="Informations"/>
    <w:basedOn w:val="Normal"/>
    <w:qFormat/>
    <w:rsid w:val="00b532a7"/>
    <w:pPr>
      <w:spacing w:before="0" w:after="360"/>
      <w:jc w:val="left"/>
    </w:pPr>
    <w:rPr/>
  </w:style>
  <w:style w:type="paragraph" w:styleId="Date">
    <w:name w:val="Date"/>
    <w:basedOn w:val="Normal"/>
    <w:next w:val="Normal"/>
    <w:link w:val="DateChar"/>
    <w:uiPriority w:val="99"/>
    <w:unhideWhenUsed/>
    <w:qFormat/>
    <w:rsid w:val="00266de4"/>
    <w:pPr>
      <w:spacing w:lineRule="exact" w:line="400" w:before="200" w:after="200"/>
      <w:jc w:val="right"/>
    </w:pPr>
    <w:rPr/>
  </w:style>
  <w:style w:type="paragraph" w:styleId="Subject" w:customStyle="1">
    <w:name w:val="Subject"/>
    <w:basedOn w:val="Normal"/>
    <w:qFormat/>
    <w:rsid w:val="00b532a7"/>
    <w:pPr>
      <w:spacing w:lineRule="exact" w:line="220" w:before="200" w:after="200"/>
      <w:jc w:val="left"/>
    </w:pPr>
    <w:rPr>
      <w:b/>
    </w:rPr>
  </w:style>
  <w:style w:type="paragraph" w:styleId="DocumentTitle" w:customStyle="1">
    <w:name w:val="Document-Title"/>
    <w:qFormat/>
    <w:rsid w:val="00b532a7"/>
    <w:pPr>
      <w:widowControl/>
      <w:bidi w:val="0"/>
      <w:spacing w:before="1800" w:after="0"/>
      <w:jc w:val="left"/>
    </w:pPr>
    <w:rPr>
      <w:rFonts w:cs="Arial" w:ascii="Arial" w:hAnsi="Arial" w:eastAsia="Calibri"/>
      <w:b/>
      <w:bCs/>
      <w:color w:val="FF7958"/>
      <w:spacing w:val="5"/>
      <w:kern w:val="0"/>
      <w:sz w:val="70"/>
      <w:szCs w:val="32"/>
      <w:lang w:val="en-GB" w:eastAsia="en-US" w:bidi="ar-SA"/>
    </w:rPr>
  </w:style>
  <w:style w:type="paragraph" w:styleId="Soustitre1" w:customStyle="1">
    <w:name w:val="Sous-titre1"/>
    <w:basedOn w:val="Normal"/>
    <w:qFormat/>
    <w:rsid w:val="00b532a7"/>
    <w:pPr>
      <w:widowControl w:val="false"/>
      <w:spacing w:lineRule="auto" w:line="288" w:before="0" w:after="0"/>
      <w:jc w:val="left"/>
      <w:textAlignment w:val="center"/>
    </w:pPr>
    <w:rPr>
      <w:rFonts w:cs="Arial"/>
      <w:color w:val="C5C5BD" w:themeColor="background2"/>
      <w:spacing w:val="4"/>
      <w:sz w:val="44"/>
      <w:szCs w:val="44"/>
    </w:rPr>
  </w:style>
  <w:style w:type="paragraph" w:styleId="DocumentTitleSubtitle" w:customStyle="1">
    <w:name w:val="Document Title - Sub-title"/>
    <w:basedOn w:val="Normal"/>
    <w:next w:val="DocumentTitle"/>
    <w:qFormat/>
    <w:rsid w:val="00b532a7"/>
    <w:pPr>
      <w:widowControl w:val="false"/>
      <w:spacing w:lineRule="auto" w:line="288" w:before="240" w:after="0"/>
      <w:jc w:val="left"/>
      <w:textAlignment w:val="center"/>
    </w:pPr>
    <w:rPr>
      <w:rFonts w:cs="Arial"/>
      <w:b/>
      <w:bCs/>
      <w:spacing w:val="4"/>
      <w:sz w:val="44"/>
      <w:szCs w:val="44"/>
    </w:rPr>
  </w:style>
  <w:style w:type="paragraph" w:styleId="DocumentTitleSubtitledown" w:customStyle="1">
    <w:name w:val="Document-Title - Sub-title down"/>
    <w:basedOn w:val="Soustitre1"/>
    <w:next w:val="DocumentTitleSubtitle"/>
    <w:qFormat/>
    <w:rsid w:val="00b532a7"/>
    <w:pPr/>
    <w:rPr>
      <w:color w:val="656865" w:themeColor="text2"/>
      <w:sz w:val="36"/>
      <w:szCs w:val="36"/>
    </w:rPr>
  </w:style>
  <w:style w:type="paragraph" w:styleId="ListParagraph">
    <w:name w:val="List Paragraph"/>
    <w:basedOn w:val="Normal"/>
    <w:uiPriority w:val="34"/>
    <w:qFormat/>
    <w:rsid w:val="009e6b67"/>
    <w:pPr>
      <w:spacing w:before="0" w:after="200"/>
      <w:ind w:left="720" w:hanging="0"/>
      <w:contextualSpacing/>
    </w:pPr>
    <w:rPr/>
  </w:style>
  <w:style w:type="paragraph" w:styleId="Niveauducommentaire21" w:customStyle="1">
    <w:name w:val="Niveau du commentaire : 21"/>
    <w:basedOn w:val="Normal"/>
    <w:uiPriority w:val="99"/>
    <w:qFormat/>
    <w:rsid w:val="00991abf"/>
    <w:pPr>
      <w:numPr>
        <w:ilvl w:val="0"/>
        <w:numId w:val="2"/>
      </w:numPr>
      <w:spacing w:before="0" w:after="200"/>
      <w:contextualSpacing/>
    </w:pPr>
    <w:rPr/>
  </w:style>
  <w:style w:type="paragraph" w:styleId="Contents1">
    <w:name w:val="TOC 1"/>
    <w:basedOn w:val="Normal"/>
    <w:next w:val="Normal"/>
    <w:autoRedefine/>
    <w:uiPriority w:val="39"/>
    <w:unhideWhenUsed/>
    <w:rsid w:val="00b532a7"/>
    <w:pPr>
      <w:spacing w:before="120" w:after="120"/>
      <w:jc w:val="left"/>
    </w:pPr>
    <w:rPr>
      <w:bCs/>
      <w:sz w:val="24"/>
      <w:szCs w:val="24"/>
    </w:rPr>
  </w:style>
  <w:style w:type="paragraph" w:styleId="Contents2">
    <w:name w:val="TOC 2"/>
    <w:basedOn w:val="Normal"/>
    <w:next w:val="Normal"/>
    <w:autoRedefine/>
    <w:uiPriority w:val="39"/>
    <w:unhideWhenUsed/>
    <w:rsid w:val="00b532a7"/>
    <w:pPr>
      <w:spacing w:before="0" w:after="0"/>
      <w:ind w:left="181" w:hanging="0"/>
      <w:jc w:val="left"/>
    </w:pPr>
    <w:rPr>
      <w:bCs/>
      <w:szCs w:val="22"/>
    </w:rPr>
  </w:style>
  <w:style w:type="paragraph" w:styleId="Contents3">
    <w:name w:val="TOC 3"/>
    <w:basedOn w:val="Contents2"/>
    <w:next w:val="Normal"/>
    <w:autoRedefine/>
    <w:uiPriority w:val="39"/>
    <w:unhideWhenUsed/>
    <w:rsid w:val="00b532a7"/>
    <w:pPr>
      <w:tabs>
        <w:tab w:val="clear" w:pos="510"/>
        <w:tab w:val="right" w:pos="9054" w:leader="dot"/>
      </w:tabs>
      <w:ind w:left="360" w:hanging="0"/>
    </w:pPr>
    <w:rPr>
      <w:rFonts w:cs="Arial"/>
      <w:sz w:val="22"/>
    </w:rPr>
  </w:style>
  <w:style w:type="paragraph" w:styleId="Contents4">
    <w:name w:val="TOC 4"/>
    <w:basedOn w:val="Normal"/>
    <w:next w:val="Normal"/>
    <w:autoRedefine/>
    <w:uiPriority w:val="39"/>
    <w:unhideWhenUsed/>
    <w:rsid w:val="00f23ac3"/>
    <w:pPr>
      <w:spacing w:before="0" w:after="0"/>
      <w:ind w:left="540" w:hanging="0"/>
      <w:jc w:val="left"/>
    </w:pPr>
    <w:rPr>
      <w:rFonts w:ascii="Calibri" w:hAnsi="Calibri" w:asciiTheme="minorHAnsi" w:hAnsiTheme="minorHAnsi"/>
    </w:rPr>
  </w:style>
  <w:style w:type="paragraph" w:styleId="Contents5">
    <w:name w:val="TOC 5"/>
    <w:basedOn w:val="Normal"/>
    <w:next w:val="Normal"/>
    <w:autoRedefine/>
    <w:uiPriority w:val="39"/>
    <w:unhideWhenUsed/>
    <w:rsid w:val="00f23ac3"/>
    <w:pPr>
      <w:spacing w:before="0" w:after="0"/>
      <w:ind w:left="720" w:hanging="0"/>
      <w:jc w:val="left"/>
    </w:pPr>
    <w:rPr>
      <w:rFonts w:ascii="Calibri" w:hAnsi="Calibri" w:asciiTheme="minorHAnsi" w:hAnsiTheme="minorHAnsi"/>
    </w:rPr>
  </w:style>
  <w:style w:type="paragraph" w:styleId="Contents6">
    <w:name w:val="TOC 6"/>
    <w:basedOn w:val="Normal"/>
    <w:next w:val="Normal"/>
    <w:autoRedefine/>
    <w:uiPriority w:val="39"/>
    <w:unhideWhenUsed/>
    <w:rsid w:val="00f23ac3"/>
    <w:pPr>
      <w:spacing w:before="0" w:after="0"/>
      <w:ind w:left="900" w:hanging="0"/>
      <w:jc w:val="left"/>
    </w:pPr>
    <w:rPr>
      <w:rFonts w:ascii="Calibri" w:hAnsi="Calibri" w:asciiTheme="minorHAnsi" w:hAnsiTheme="minorHAnsi"/>
    </w:rPr>
  </w:style>
  <w:style w:type="paragraph" w:styleId="Contents7">
    <w:name w:val="TOC 7"/>
    <w:basedOn w:val="Normal"/>
    <w:next w:val="Normal"/>
    <w:autoRedefine/>
    <w:uiPriority w:val="39"/>
    <w:unhideWhenUsed/>
    <w:rsid w:val="00f23ac3"/>
    <w:pPr>
      <w:spacing w:before="0" w:after="0"/>
      <w:ind w:left="1080" w:hanging="0"/>
      <w:jc w:val="left"/>
    </w:pPr>
    <w:rPr>
      <w:rFonts w:ascii="Calibri" w:hAnsi="Calibri" w:asciiTheme="minorHAnsi" w:hAnsiTheme="minorHAnsi"/>
    </w:rPr>
  </w:style>
  <w:style w:type="paragraph" w:styleId="Contents8">
    <w:name w:val="TOC 8"/>
    <w:basedOn w:val="Normal"/>
    <w:next w:val="Normal"/>
    <w:autoRedefine/>
    <w:uiPriority w:val="39"/>
    <w:unhideWhenUsed/>
    <w:rsid w:val="00f23ac3"/>
    <w:pPr>
      <w:spacing w:before="0" w:after="0"/>
      <w:ind w:left="1260" w:hanging="0"/>
      <w:jc w:val="left"/>
    </w:pPr>
    <w:rPr>
      <w:rFonts w:ascii="Calibri" w:hAnsi="Calibri" w:asciiTheme="minorHAnsi" w:hAnsiTheme="minorHAnsi"/>
    </w:rPr>
  </w:style>
  <w:style w:type="paragraph" w:styleId="Contents9">
    <w:name w:val="TOC 9"/>
    <w:basedOn w:val="Normal"/>
    <w:next w:val="Normal"/>
    <w:autoRedefine/>
    <w:uiPriority w:val="39"/>
    <w:unhideWhenUsed/>
    <w:rsid w:val="00f23ac3"/>
    <w:pPr>
      <w:spacing w:before="0" w:after="0"/>
      <w:ind w:left="1440" w:hanging="0"/>
      <w:jc w:val="left"/>
    </w:pPr>
    <w:rPr>
      <w:rFonts w:ascii="Calibri" w:hAnsi="Calibri" w:asciiTheme="minorHAnsi" w:hAnsiTheme="minorHAns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23ac3"/>
    <w:pPr>
      <w:keepNext w:val="true"/>
      <w:keepLines/>
      <w:numPr>
        <w:ilvl w:val="0"/>
        <w:numId w:val="0"/>
      </w:numPr>
      <w:spacing w:lineRule="auto" w:line="276" w:before="480" w:after="0"/>
      <w:jc w:val="left"/>
      <w:outlineLvl w:val="9"/>
    </w:pPr>
    <w:rPr>
      <w:rFonts w:ascii="Calibri Light" w:hAnsi="Calibri Light" w:eastAsia="ＭＳ ゴシック" w:cs="" w:asciiTheme="majorHAnsi" w:cstheme="majorBidi" w:eastAsiaTheme="majorEastAsia" w:hAnsiTheme="majorHAnsi"/>
      <w:caps w:val="false"/>
      <w:smallCaps w:val="false"/>
      <w:color w:val="1C254A" w:themeColor="accent1" w:themeShade="bf"/>
      <w:spacing w:val="0"/>
      <w:sz w:val="28"/>
      <w:szCs w:val="28"/>
      <w:lang w:eastAsia="fr-FR"/>
    </w:rPr>
  </w:style>
  <w:style w:type="paragraph" w:styleId="Footnote">
    <w:name w:val="Footnote Text"/>
    <w:basedOn w:val="Normal"/>
    <w:link w:val="FootnoteTextChar"/>
    <w:uiPriority w:val="99"/>
    <w:unhideWhenUsed/>
    <w:rsid w:val="00b532a7"/>
    <w:pPr>
      <w:spacing w:lineRule="auto" w:line="240" w:before="0" w:after="0"/>
    </w:pPr>
    <w:rPr>
      <w:sz w:val="16"/>
      <w:szCs w:val="16"/>
    </w:rPr>
  </w:style>
  <w:style w:type="paragraph" w:styleId="Numberedlist" w:customStyle="1">
    <w:name w:val="Numbered list"/>
    <w:basedOn w:val="ListParagraph"/>
    <w:qFormat/>
    <w:rsid w:val="00b532a7"/>
    <w:pPr>
      <w:numPr>
        <w:ilvl w:val="0"/>
        <w:numId w:val="3"/>
      </w:numPr>
    </w:pPr>
    <w:rPr/>
  </w:style>
  <w:style w:type="paragraph" w:styleId="DocumentTitleDescription" w:customStyle="1">
    <w:name w:val="Document Title Description"/>
    <w:basedOn w:val="Soustitre1"/>
    <w:qFormat/>
    <w:rsid w:val="00b532a7"/>
    <w:pPr/>
    <w:rPr>
      <w:color w:val="000000" w:themeColor="text1"/>
      <w:sz w:val="36"/>
      <w:szCs w:val="36"/>
    </w:rPr>
  </w:style>
  <w:style w:type="paragraph" w:styleId="TitleTOC" w:customStyle="1">
    <w:name w:val="Title - TOC"/>
    <w:qFormat/>
    <w:rsid w:val="00b532a7"/>
    <w:pPr>
      <w:widowControl/>
      <w:bidi w:val="0"/>
      <w:spacing w:before="0" w:after="0"/>
      <w:jc w:val="left"/>
    </w:pPr>
    <w:rPr>
      <w:rFonts w:cs="Arial" w:ascii="Arial" w:hAnsi="Arial" w:eastAsia="Calibri"/>
      <w:b/>
      <w:bCs/>
      <w:caps/>
      <w:color w:val="FF7958"/>
      <w:spacing w:val="5"/>
      <w:kern w:val="0"/>
      <w:sz w:val="32"/>
      <w:szCs w:val="32"/>
      <w:lang w:val="en-GB" w:eastAsia="en-US" w:bidi="ar-SA"/>
    </w:rPr>
  </w:style>
  <w:style w:type="paragraph" w:styleId="Bodytextsmallcontent" w:customStyle="1">
    <w:name w:val="body text small (content)"/>
    <w:basedOn w:val="TextBody"/>
    <w:uiPriority w:val="99"/>
    <w:qFormat/>
    <w:rsid w:val="00b532a7"/>
    <w:pPr>
      <w:tabs>
        <w:tab w:val="clear" w:pos="510"/>
        <w:tab w:val="right" w:pos="3500" w:leader="none"/>
      </w:tabs>
      <w:spacing w:lineRule="atLeast" w:line="240" w:before="0" w:after="283"/>
      <w:jc w:val="left"/>
      <w:textAlignment w:val="center"/>
    </w:pPr>
    <w:rPr>
      <w:rFonts w:cs="Effra Light"/>
      <w:color w:val="000000"/>
      <w:spacing w:val="2"/>
      <w:sz w:val="17"/>
      <w:szCs w:val="17"/>
    </w:rPr>
  </w:style>
  <w:style w:type="paragraph" w:styleId="Notegreyleftcontent" w:customStyle="1">
    <w:name w:val="note grey left (content)"/>
    <w:basedOn w:val="Normal"/>
    <w:uiPriority w:val="99"/>
    <w:qFormat/>
    <w:rsid w:val="006338e8"/>
    <w:pPr>
      <w:tabs>
        <w:tab w:val="clear" w:pos="510"/>
        <w:tab w:val="left" w:pos="120" w:leader="none"/>
      </w:tabs>
      <w:suppressAutoHyphens w:val="true"/>
      <w:spacing w:lineRule="atLeast" w:line="180" w:before="0" w:after="0"/>
      <w:jc w:val="left"/>
      <w:textAlignment w:val="center"/>
    </w:pPr>
    <w:rPr>
      <w:color w:val="9B9B9B"/>
      <w:sz w:val="14"/>
      <w:szCs w:val="14"/>
    </w:rPr>
  </w:style>
  <w:style w:type="paragraph" w:styleId="Bulletpointlevel1" w:customStyle="1">
    <w:name w:val="Bullet point level 1"/>
    <w:basedOn w:val="ListParagraph"/>
    <w:qFormat/>
    <w:rsid w:val="00b532a7"/>
    <w:pPr>
      <w:numPr>
        <w:ilvl w:val="0"/>
        <w:numId w:val="4"/>
      </w:numPr>
      <w:spacing w:before="0" w:after="120"/>
      <w:contextualSpacing/>
    </w:pPr>
    <w:rPr>
      <w:rFonts w:cs="Times New Roman (Corps CS)"/>
      <w:szCs w:val="22"/>
    </w:rPr>
  </w:style>
  <w:style w:type="paragraph" w:styleId="TitleNote" w:customStyle="1">
    <w:name w:val="Title - Note"/>
    <w:basedOn w:val="Normal"/>
    <w:qFormat/>
    <w:rsid w:val="00266de4"/>
    <w:pPr>
      <w:spacing w:before="0" w:after="120"/>
    </w:pPr>
    <w:rPr>
      <w:b/>
      <w:sz w:val="24"/>
      <w:szCs w:val="22"/>
    </w:rPr>
  </w:style>
  <w:style w:type="paragraph" w:styleId="CSOStandard" w:customStyle="1">
    <w:name w:val="CSO_Standard"/>
    <w:basedOn w:val="Normal"/>
    <w:qFormat/>
    <w:rsid w:val="00266de4"/>
    <w:pPr>
      <w:spacing w:lineRule="auto" w:line="240" w:before="0" w:after="0"/>
      <w:jc w:val="center"/>
    </w:pPr>
    <w:rPr>
      <w:rFonts w:eastAsia="MS Mincho" w:cs="Arial"/>
      <w:color w:val="3D5ABF"/>
      <w:sz w:val="22"/>
      <w:szCs w:val="22"/>
    </w:rPr>
  </w:style>
  <w:style w:type="paragraph" w:styleId="Bulletpointlevel2" w:customStyle="1">
    <w:name w:val="Bullet point level 2"/>
    <w:basedOn w:val="Bulletpointlevel1"/>
    <w:qFormat/>
    <w:rsid w:val="00b532a7"/>
    <w:pPr/>
    <w:rPr>
      <w:sz w:val="18"/>
      <w:szCs w:val="18"/>
    </w:rPr>
  </w:style>
  <w:style w:type="paragraph" w:styleId="Address" w:customStyle="1">
    <w:name w:val="Address"/>
    <w:basedOn w:val="Normal"/>
    <w:qFormat/>
    <w:rsid w:val="00bb3380"/>
    <w:pPr>
      <w:spacing w:before="0" w:after="120"/>
      <w:jc w:val="left"/>
    </w:pPr>
    <w:rPr>
      <w:rFonts w:cs="Times New Roman (Corps CS)"/>
      <w:szCs w:val="24"/>
    </w:rPr>
  </w:style>
  <w:style w:type="paragraph" w:styleId="Title2" w:customStyle="1">
    <w:name w:val="Title 2"/>
    <w:basedOn w:val="Normal"/>
    <w:link w:val="Title2Char"/>
    <w:qFormat/>
    <w:rsid w:val="002c082c"/>
    <w:pPr>
      <w:spacing w:lineRule="auto" w:line="240" w:before="0" w:after="0"/>
      <w:jc w:val="left"/>
    </w:pPr>
    <w:rPr>
      <w:rFonts w:eastAsia="MS Mincho" w:cs="Times New Roman"/>
      <w:b/>
      <w:color w:val="69395D"/>
      <w:sz w:val="24"/>
      <w:szCs w:val="24"/>
    </w:rPr>
  </w:style>
  <w:style w:type="paragraph" w:styleId="Title1COST" w:customStyle="1">
    <w:name w:val="Title_1_COST"/>
    <w:basedOn w:val="Title"/>
    <w:qFormat/>
    <w:rsid w:val="002c082c"/>
    <w:pPr>
      <w:spacing w:before="0" w:after="0"/>
      <w:ind w:left="360" w:hanging="360"/>
      <w:contextualSpacing w:val="false"/>
      <w:jc w:val="left"/>
    </w:pPr>
    <w:rPr>
      <w:rFonts w:eastAsia="Meiryo" w:cs="Times New Roman"/>
      <w:b/>
      <w:color w:val="2A678B"/>
      <w:spacing w:val="0"/>
      <w:kern w:val="2"/>
      <w:sz w:val="28"/>
      <w:szCs w:val="6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OST" w:customStyle="1">
    <w:name w:val="COST"/>
    <w:uiPriority w:val="99"/>
    <w:qFormat/>
    <w:rsid w:val="00fb62ed"/>
  </w:style>
  <w:style w:type="numbering" w:styleId="COSTNUM" w:customStyle="1">
    <w:name w:val="COST NUM"/>
    <w:uiPriority w:val="99"/>
    <w:qFormat/>
    <w:rsid w:val="007b5bf7"/>
  </w:style>
  <w:style w:type="numbering" w:styleId="Listeactuelle1" w:customStyle="1">
    <w:name w:val="Liste actuelle1"/>
    <w:uiPriority w:val="99"/>
    <w:qFormat/>
    <w:rsid w:val="005f4006"/>
  </w:style>
  <w:style w:type="numbering" w:styleId="Listeactuelle2" w:customStyle="1">
    <w:name w:val="Liste actuelle2"/>
    <w:uiPriority w:val="99"/>
    <w:qFormat/>
    <w:rsid w:val="005f4006"/>
  </w:style>
  <w:style w:type="numbering" w:styleId="Listeactuelle3" w:customStyle="1">
    <w:name w:val="Liste actuelle3"/>
    <w:uiPriority w:val="99"/>
    <w:qFormat/>
    <w:rsid w:val="005f4006"/>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Style1">
    <w:name w:val="Style1"/>
    <w:basedOn w:val="TableNormal"/>
    <w:uiPriority w:val="99"/>
    <w:rsid w:val="00ee6c68"/>
    <w:rPr>
      <w:rFonts w:eastAsiaTheme="minorEastAsia"/>
    </w:rPr>
  </w:style>
  <w:style w:type="table" w:styleId="TableGrid">
    <w:name w:val="Table Grid"/>
    <w:basedOn w:val="TableNormal"/>
    <w:rsid w:val="006338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3.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hème Office">
  <a:themeElements>
    <a:clrScheme name="COST 1">
      <a:dk1>
        <a:srgbClr val="000000"/>
      </a:dk1>
      <a:lt1>
        <a:srgbClr val="FFFFFF"/>
      </a:lt1>
      <a:dk2>
        <a:srgbClr val="656865"/>
      </a:dk2>
      <a:lt2>
        <a:srgbClr val="C5C5BD"/>
      </a:lt2>
      <a:accent1>
        <a:srgbClr val="263264"/>
      </a:accent1>
      <a:accent2>
        <a:srgbClr val="5E78AD"/>
      </a:accent2>
      <a:accent3>
        <a:srgbClr val="5B2650"/>
      </a:accent3>
      <a:accent4>
        <a:srgbClr val="99245C"/>
      </a:accent4>
      <a:accent5>
        <a:srgbClr val="E5713E"/>
      </a:accent5>
      <a:accent6>
        <a:srgbClr val="00AB9D"/>
      </a:accent6>
      <a:hlink>
        <a:srgbClr val="C8C3B1"/>
      </a:hlink>
      <a:folHlink>
        <a:srgbClr val="8A8F8C"/>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General" ma:contentTypeID="0x010100E685109AC51BE24D8F9E0FD2B66D218100B54D9B0F53B6D84F867EA4FED4ECF795" ma:contentTypeVersion="20" ma:contentTypeDescription="" ma:contentTypeScope="" ma:versionID="5ea764b91240cf6d820d9515113636a2">
  <xsd:schema xmlns:xsd="http://www.w3.org/2001/XMLSchema" xmlns:xs="http://www.w3.org/2001/XMLSchema" xmlns:p="http://schemas.microsoft.com/office/2006/metadata/properties" xmlns:ns2="89e9d2b6-e0bd-4c31-b232-e887486b9f7a" xmlns:ns3="b3eebbc7-d8eb-4ec4-a06e-fa0e30060a5b" targetNamespace="http://schemas.microsoft.com/office/2006/metadata/properties" ma:root="true" ma:fieldsID="c42efbbad58ede4d418fd6f468f24e37" ns2:_="" ns3:_="">
    <xsd:import namespace="89e9d2b6-e0bd-4c31-b232-e887486b9f7a"/>
    <xsd:import namespace="b3eebbc7-d8eb-4ec4-a06e-fa0e30060a5b"/>
    <xsd:element name="properties">
      <xsd:complexType>
        <xsd:sequence>
          <xsd:element name="documentManagement">
            <xsd:complexType>
              <xsd:all>
                <xsd:element ref="ns2:Confidential1" minOccurs="0"/>
                <xsd:element ref="ns2:Obsolete" minOccurs="0"/>
                <xsd:element ref="ns2:i00b8442aa7a4cf9a71eeeca23012327" minOccurs="0"/>
                <xsd:element ref="ns2:TaxCatchAll" minOccurs="0"/>
                <xsd:element ref="ns2:TaxCatchAllLabel" minOccurs="0"/>
                <xsd:element ref="ns2:Document_x0020_Status" minOccurs="0"/>
                <xsd:element ref="ns2:nae73cb6769f4a7f9271b45194c652bb" minOccurs="0"/>
                <xsd:element ref="ns2:fca2ec1b797f4b5f8f8c86f331133d6a"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9d2b6-e0bd-4c31-b232-e887486b9f7a" elementFormDefault="qualified">
    <xsd:import namespace="http://schemas.microsoft.com/office/2006/documentManagement/types"/>
    <xsd:import namespace="http://schemas.microsoft.com/office/infopath/2007/PartnerControls"/>
    <xsd:element name="Confidential1" ma:index="2" nillable="true" ma:displayName="Confidential" ma:default="0" ma:internalName="Confidential1" ma:readOnly="false">
      <xsd:simpleType>
        <xsd:restriction base="dms:Boolean"/>
      </xsd:simpleType>
    </xsd:element>
    <xsd:element name="Obsolete" ma:index="7" nillable="true" ma:displayName="Obsolete" ma:default="0" ma:internalName="Obsolete" ma:readOnly="false">
      <xsd:simpleType>
        <xsd:restriction base="dms:Boolean"/>
      </xsd:simpleType>
    </xsd:element>
    <xsd:element name="i00b8442aa7a4cf9a71eeeca23012327" ma:index="9" nillable="true" ma:taxonomy="true" ma:internalName="i00b8442aa7a4cf9a71eeeca23012327" ma:taxonomyFieldName="Process" ma:displayName="Process" ma:readOnly="false" ma:fieldId="{200b8442-aa7a-4cf9-a71e-eeca23012327}" ma:sspId="4eace727-6b3e-4a8d-accb-9fde6f3d2523" ma:termSetId="66a439be-75ba-468c-a36c-dd8954a0c2a8"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b2c2c23c-931c-4b1c-8d33-f806b1e0a2a5}" ma:internalName="TaxCatchAll" ma:readOnly="false" ma:showField="CatchAllData"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b2c2c23c-931c-4b1c-8d33-f806b1e0a2a5}" ma:internalName="TaxCatchAllLabel" ma:readOnly="true" ma:showField="CatchAllDataLabel"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Document_x0020_Status" ma:index="13" nillable="true" ma:displayName="Document Status" ma:format="Dropdown" ma:hidden="true" ma:internalName="Document_x0020_Status" ma:readOnly="false">
      <xsd:simpleType>
        <xsd:restriction base="dms:Choice">
          <xsd:enumeration value="draft"/>
          <xsd:enumeration value="final"/>
          <xsd:enumeration value="archived"/>
          <xsd:enumeration value="obsolete"/>
        </xsd:restriction>
      </xsd:simpleType>
    </xsd:element>
    <xsd:element name="nae73cb6769f4a7f9271b45194c652bb" ma:index="15" nillable="true" ma:taxonomy="true" ma:internalName="nae73cb6769f4a7f9271b45194c652bb" ma:taxonomyFieldName="Stakeholders" ma:displayName="Stakeholders" ma:readOnly="false" ma:fieldId="{7ae73cb6-769f-4a7f-9271-b45194c652bb}" ma:sspId="4eace727-6b3e-4a8d-accb-9fde6f3d2523" ma:termSetId="f871fab3-8e32-440a-a506-5fc1f2fc552e" ma:anchorId="00000000-0000-0000-0000-000000000000" ma:open="false" ma:isKeyword="false">
      <xsd:complexType>
        <xsd:sequence>
          <xsd:element ref="pc:Terms" minOccurs="0" maxOccurs="1"/>
        </xsd:sequence>
      </xsd:complexType>
    </xsd:element>
    <xsd:element name="fca2ec1b797f4b5f8f8c86f331133d6a" ma:index="17" nillable="true" ma:taxonomy="true" ma:internalName="fca2ec1b797f4b5f8f8c86f331133d6a" ma:taxonomyFieldName="Doument_x0020_Type" ma:displayName="Type of Document" ma:readOnly="false" ma:fieldId="{fca2ec1b-797f-4b5f-8f8c-86f331133d6a}" ma:sspId="4eace727-6b3e-4a8d-accb-9fde6f3d2523" ma:termSetId="9f8f421d-ea42-4e6f-856d-3cf058b71e97"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eebbc7-d8eb-4ec4-a06e-fa0e30060a5b"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DateTaken" ma:index="24" nillable="true" ma:displayName="MediaServiceDateTaken" ma:hidden="true" ma:internalName="MediaServiceDateTake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ma:index="3"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9e9d2b6-e0bd-4c31-b232-e887486b9f7a" xsi:nil="true"/>
    <nae73cb6769f4a7f9271b45194c652bb xmlns="89e9d2b6-e0bd-4c31-b232-e887486b9f7a">
      <Terms xmlns="http://schemas.microsoft.com/office/infopath/2007/PartnerControls"/>
    </nae73cb6769f4a7f9271b45194c652bb>
    <i00b8442aa7a4cf9a71eeeca23012327 xmlns="89e9d2b6-e0bd-4c31-b232-e887486b9f7a">
      <Terms xmlns="http://schemas.microsoft.com/office/infopath/2007/PartnerControls"/>
    </i00b8442aa7a4cf9a71eeeca23012327>
    <Document_x0020_Status xmlns="89e9d2b6-e0bd-4c31-b232-e887486b9f7a" xsi:nil="true"/>
    <Confidential1 xmlns="89e9d2b6-e0bd-4c31-b232-e887486b9f7a">false</Confidential1>
    <fca2ec1b797f4b5f8f8c86f331133d6a xmlns="89e9d2b6-e0bd-4c31-b232-e887486b9f7a">
      <Terms xmlns="http://schemas.microsoft.com/office/infopath/2007/PartnerControls"/>
    </fca2ec1b797f4b5f8f8c86f331133d6a>
    <Obsolete xmlns="89e9d2b6-e0bd-4c31-b232-e887486b9f7a">false</Obsolete>
  </documentManagement>
</p:properties>
</file>

<file path=customXml/itemProps1.xml><?xml version="1.0" encoding="utf-8"?>
<ds:datastoreItem xmlns:ds="http://schemas.openxmlformats.org/officeDocument/2006/customXml" ds:itemID="{A61591CA-50F3-4536-AE67-15E345F833C7}">
  <ds:schemaRefs>
    <ds:schemaRef ds:uri="http://schemas.microsoft.com/sharepoint/v3/contenttype/forms"/>
  </ds:schemaRefs>
</ds:datastoreItem>
</file>

<file path=customXml/itemProps2.xml><?xml version="1.0" encoding="utf-8"?>
<ds:datastoreItem xmlns:ds="http://schemas.openxmlformats.org/officeDocument/2006/customXml" ds:itemID="{A68DA67B-E741-479E-BDF8-B44F227CB738}">
  <ds:schemaRefs>
    <ds:schemaRef ds:uri="http://schemas.openxmlformats.org/officeDocument/2006/bibliography"/>
  </ds:schemaRefs>
</ds:datastoreItem>
</file>

<file path=customXml/itemProps3.xml><?xml version="1.0" encoding="utf-8"?>
<ds:datastoreItem xmlns:ds="http://schemas.openxmlformats.org/officeDocument/2006/customXml" ds:itemID="{39601198-50EB-459A-BB72-7EC6484E0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9d2b6-e0bd-4c31-b232-e887486b9f7a"/>
    <ds:schemaRef ds:uri="b3eebbc7-d8eb-4ec4-a06e-fa0e30060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42FEB8-477B-4856-B54A-DEFEE3AB4638}">
  <ds:schemaRefs>
    <ds:schemaRef ds:uri="http://schemas.microsoft.com/office/2006/metadata/properties"/>
    <ds:schemaRef ds:uri="http://schemas.microsoft.com/office/infopath/2007/PartnerControls"/>
    <ds:schemaRef ds:uri="89e9d2b6-e0bd-4c31-b232-e887486b9f7a"/>
  </ds:schemaRefs>
</ds:datastoreItem>
</file>

<file path=docProps/app.xml><?xml version="1.0" encoding="utf-8"?>
<Properties xmlns="http://schemas.openxmlformats.org/officeDocument/2006/extended-properties" xmlns:vt="http://schemas.openxmlformats.org/officeDocument/2006/docPropsVTypes">
  <Template>Letter-Director-50years1.dotx</Template>
  <TotalTime>15</TotalTime>
  <Application>LibreOffice/7.3.4.2$Linux_X86_64 LibreOffice_project/30$Build-2</Application>
  <AppVersion>15.0000</AppVersion>
  <Pages>2</Pages>
  <Words>682</Words>
  <Characters>3637</Characters>
  <CharactersWithSpaces>4326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2021-12-10T11:47:00Z</dcterms:created>
  <dc:creator>Zeynep Musoglu</dc:creator>
  <dc:description/>
  <dc:language>it-IT</dc:language>
  <cp:lastModifiedBy/>
  <cp:lastPrinted>2016-11-07T11:47:00Z</cp:lastPrinted>
  <dcterms:modified xsi:type="dcterms:W3CDTF">2022-07-01T12:21:58Z</dcterms:modified>
  <cp:revision>8</cp:revision>
  <dc:subject/>
  <dc:title>Report-memo-simple-cover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on Number">
    <vt:lpwstr/>
  </property>
  <property fmtid="{D5CDD505-2E9C-101B-9397-08002B2CF9AE}" pid="3" name="Budget Line">
    <vt:lpwstr/>
  </property>
  <property fmtid="{D5CDD505-2E9C-101B-9397-08002B2CF9AE}" pid="4" name="Budget_x0020_Line">
    <vt:lpwstr/>
  </property>
  <property fmtid="{D5CDD505-2E9C-101B-9397-08002B2CF9AE}" pid="5" name="ContentTypeId">
    <vt:lpwstr>0x010100E685109AC51BE24D8F9E0FD2B66D218100B54D9B0F53B6D84F867EA4FED4ECF795</vt:lpwstr>
  </property>
  <property fmtid="{D5CDD505-2E9C-101B-9397-08002B2CF9AE}" pid="6" name="Domain">
    <vt:lpwstr/>
  </property>
  <property fmtid="{D5CDD505-2E9C-101B-9397-08002B2CF9AE}" pid="7" name="Doument Type">
    <vt:lpwstr/>
  </property>
  <property fmtid="{D5CDD505-2E9C-101B-9397-08002B2CF9AE}" pid="8" name="Doument_x0020_Type">
    <vt:lpwstr/>
  </property>
  <property fmtid="{D5CDD505-2E9C-101B-9397-08002B2CF9AE}" pid="9" name="Geographic Location">
    <vt:lpwstr/>
  </property>
  <property fmtid="{D5CDD505-2E9C-101B-9397-08002B2CF9AE}" pid="10" name="Geographic_x0020_Location">
    <vt:lpwstr/>
  </property>
  <property fmtid="{D5CDD505-2E9C-101B-9397-08002B2CF9AE}" pid="11" name="Meeting/Event Type">
    <vt:lpwstr/>
  </property>
  <property fmtid="{D5CDD505-2E9C-101B-9397-08002B2CF9AE}" pid="12" name="Meeting_x005F_x002F_Event_x0020_Type">
    <vt:lpwstr/>
  </property>
  <property fmtid="{D5CDD505-2E9C-101B-9397-08002B2CF9AE}" pid="13" name="Order">
    <vt:r8>12300</vt:r8>
  </property>
  <property fmtid="{D5CDD505-2E9C-101B-9397-08002B2CF9AE}" pid="14" name="Process">
    <vt:lpwstr/>
  </property>
  <property fmtid="{D5CDD505-2E9C-101B-9397-08002B2CF9AE}" pid="15" name="Stakeholders">
    <vt:lpwstr/>
  </property>
  <property fmtid="{D5CDD505-2E9C-101B-9397-08002B2CF9AE}" pid="16" name="Unit">
    <vt:lpwstr/>
  </property>
  <property fmtid="{D5CDD505-2E9C-101B-9397-08002B2CF9AE}" pid="17" name="h683663ddb1648d98d5d829c69644b8b">
    <vt:lpwstr/>
  </property>
  <property fmtid="{D5CDD505-2E9C-101B-9397-08002B2CF9AE}" pid="18" name="j183d2c7879f46cdad1b7768093a4c45">
    <vt:lpwstr/>
  </property>
  <property fmtid="{D5CDD505-2E9C-101B-9397-08002B2CF9AE}" pid="19" name="k9326ab33cb644c9beade3642bf61ccd">
    <vt:lpwstr/>
  </property>
  <property fmtid="{D5CDD505-2E9C-101B-9397-08002B2CF9AE}" pid="20" name="kcdfa49aeaa74483b65ac40edc00c77e">
    <vt:lpwstr/>
  </property>
  <property fmtid="{D5CDD505-2E9C-101B-9397-08002B2CF9AE}" pid="21" name="m6dd6d7cf7dd434e9aac1e6dc36a87ef">
    <vt:lpwstr/>
  </property>
</Properties>
</file>