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COST"/>
        <w:spacing w:before="120" w:after="0"/>
        <w:contextualSpacing/>
        <w:jc w:val="center"/>
        <w:rPr>
          <w:color w:val="6E82BE"/>
          <w:sz w:val="36"/>
        </w:rPr>
      </w:pPr>
      <w:r>
        <w:rPr>
          <w:color w:val="6E82BE"/>
          <w:sz w:val="36"/>
        </w:rPr>
        <w:t>Report on the outcomes of a Short-Term Scientific Mission</w:t>
      </w:r>
      <w:r>
        <w:rPr>
          <w:rStyle w:val="FootnoteAnchor"/>
          <w:color w:val="56585B"/>
          <w:sz w:val="22"/>
          <w:szCs w:val="22"/>
        </w:rPr>
        <w:footnoteReference w:id="2"/>
      </w:r>
    </w:p>
    <w:p>
      <w:pPr>
        <w:pStyle w:val="Normal"/>
        <w:spacing w:before="120" w:after="200"/>
        <w:rPr>
          <w:rFonts w:cs="Arial"/>
          <w:u w:val="single"/>
          <w:lang w:eastAsia="en-GB"/>
        </w:rPr>
      </w:pPr>
      <w:r>
        <w:rPr>
          <w:rFonts w:cs="Arial"/>
          <w:u w:val="single"/>
          <w:lang w:eastAsia="en-GB"/>
        </w:rPr>
      </w:r>
    </w:p>
    <w:p>
      <w:pPr>
        <w:pStyle w:val="Title2"/>
        <w:spacing w:before="120" w:after="0"/>
        <w:jc w:val="both"/>
        <w:rPr>
          <w:color w:val="56585B"/>
          <w:sz w:val="22"/>
          <w:szCs w:val="22"/>
        </w:rPr>
      </w:pPr>
      <w:r>
        <w:rPr>
          <w:color w:val="56585B"/>
          <w:sz w:val="22"/>
          <w:szCs w:val="22"/>
        </w:rPr>
      </w:r>
    </w:p>
    <w:p>
      <w:pPr>
        <w:pStyle w:val="Title2"/>
        <w:spacing w:before="120" w:after="0"/>
        <w:jc w:val="both"/>
        <w:rPr>
          <w:color w:val="56585B"/>
          <w:sz w:val="22"/>
        </w:rPr>
      </w:pPr>
      <w:r>
        <w:rPr>
          <w:color w:val="56585B"/>
          <w:sz w:val="22"/>
        </w:rPr>
        <w:t>Action number: CA20111</w:t>
      </w:r>
    </w:p>
    <w:p>
      <w:pPr>
        <w:pStyle w:val="Title2"/>
        <w:spacing w:before="120" w:after="0"/>
        <w:jc w:val="both"/>
        <w:rPr>
          <w:color w:val="56585B"/>
          <w:sz w:val="22"/>
        </w:rPr>
      </w:pPr>
      <w:r>
        <w:rPr>
          <w:color w:val="56585B"/>
          <w:sz w:val="22"/>
        </w:rPr>
        <w:t>Grantee name: Alexander Steen</w:t>
      </w:r>
    </w:p>
    <w:p>
      <w:pPr>
        <w:pStyle w:val="Title2"/>
        <w:spacing w:before="120" w:after="0"/>
        <w:jc w:val="both"/>
        <w:rPr>
          <w:color w:val="56585B"/>
          <w:sz w:val="22"/>
        </w:rPr>
      </w:pPr>
      <w:r>
        <w:rPr>
          <w:color w:val="56585B"/>
          <w:sz w:val="22"/>
        </w:rPr>
      </w:r>
    </w:p>
    <w:tbl>
      <w:tblPr>
        <w:tblStyle w:val="TableGrid"/>
        <w:tblW w:w="93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6"/>
      </w:tblGrid>
      <w:tr>
        <w:trPr/>
        <w:tc>
          <w:tcPr>
            <w:tcW w:w="9356" w:type="dxa"/>
            <w:tcBorders>
              <w:bottom w:val="nil"/>
            </w:tcBorders>
          </w:tcPr>
          <w:p>
            <w:pPr>
              <w:pStyle w:val="Normal"/>
              <w:widowControl w:val="false"/>
              <w:spacing w:before="120" w:after="200"/>
              <w:rPr>
                <w:b/>
                <w:b/>
                <w:sz w:val="22"/>
                <w:u w:val="single"/>
              </w:rPr>
            </w:pPr>
            <w:r>
              <w:rPr>
                <w:rFonts w:eastAsia="Calibri" w:cs="Effra"/>
                <w:b/>
                <w:color w:val="000000"/>
                <w:kern w:val="0"/>
                <w:sz w:val="22"/>
                <w:szCs w:val="20"/>
                <w:u w:val="single"/>
                <w:lang w:eastAsia="en-US" w:bidi="ar-SA"/>
              </w:rPr>
              <w:t>Details of the STSM</w:t>
            </w:r>
          </w:p>
          <w:p>
            <w:pPr>
              <w:pStyle w:val="Title2"/>
              <w:widowControl w:val="false"/>
              <w:spacing w:before="120" w:after="0"/>
              <w:jc w:val="both"/>
              <w:rPr>
                <w:b w:val="false"/>
                <w:b w:val="false"/>
                <w:bCs/>
                <w:color w:val="56585B"/>
                <w:sz w:val="20"/>
                <w:szCs w:val="18"/>
              </w:rPr>
            </w:pPr>
            <w:r>
              <w:rPr>
                <w:b w:val="false"/>
                <w:bCs/>
                <w:color w:val="56585B"/>
                <w:kern w:val="0"/>
                <w:sz w:val="20"/>
                <w:szCs w:val="18"/>
                <w:lang w:eastAsia="en-US" w:bidi="ar-SA"/>
              </w:rPr>
              <w:t>Title:  Infrastructure for Automated Theorem Provers Inventory</w:t>
            </w:r>
          </w:p>
          <w:p>
            <w:pPr>
              <w:pStyle w:val="Title2"/>
              <w:widowControl w:val="false"/>
              <w:spacing w:before="120" w:after="0"/>
              <w:jc w:val="both"/>
              <w:rPr>
                <w:b w:val="false"/>
                <w:b w:val="false"/>
                <w:bCs/>
                <w:color w:val="56585B"/>
                <w:sz w:val="20"/>
                <w:szCs w:val="18"/>
              </w:rPr>
            </w:pPr>
            <w:r>
              <w:rPr>
                <w:b w:val="false"/>
                <w:bCs/>
                <w:color w:val="56585B"/>
                <w:kern w:val="0"/>
                <w:sz w:val="20"/>
                <w:szCs w:val="18"/>
                <w:lang w:eastAsia="en-US" w:bidi="ar-SA"/>
              </w:rPr>
              <w:t>Start and end date: 07/07/2022 to 13/07/2022</w:t>
            </w:r>
          </w:p>
          <w:p>
            <w:pPr>
              <w:pStyle w:val="Normal"/>
              <w:widowControl w:val="false"/>
              <w:spacing w:before="120" w:after="200"/>
              <w:rPr>
                <w:b/>
                <w:b/>
                <w:sz w:val="22"/>
                <w:u w:val="single"/>
              </w:rPr>
            </w:pPr>
            <w:r>
              <w:rPr>
                <w:b/>
                <w:sz w:val="22"/>
                <w:u w:val="single"/>
              </w:rPr>
            </w:r>
          </w:p>
        </w:tc>
      </w:tr>
      <w:tr>
        <w:trPr/>
        <w:tc>
          <w:tcPr>
            <w:tcW w:w="9356" w:type="dxa"/>
            <w:tcBorders>
              <w:bottom w:val="nil"/>
            </w:tcBorders>
          </w:tcPr>
          <w:p>
            <w:pPr>
              <w:pStyle w:val="Normal"/>
              <w:widowControl w:val="false"/>
              <w:spacing w:before="120" w:after="200"/>
              <w:rPr>
                <w:b/>
                <w:b/>
                <w:sz w:val="22"/>
                <w:szCs w:val="24"/>
                <w:u w:val="single"/>
              </w:rPr>
            </w:pPr>
            <w:r>
              <w:rPr>
                <w:rFonts w:eastAsia="Calibri" w:cs="Effra"/>
                <w:b/>
                <w:color w:val="000000"/>
                <w:kern w:val="0"/>
                <w:sz w:val="22"/>
                <w:szCs w:val="24"/>
                <w:u w:val="single"/>
                <w:lang w:eastAsia="en-US" w:bidi="ar-SA"/>
              </w:rPr>
              <w:t xml:space="preserve">Description of the work carried out during the STSM </w:t>
            </w:r>
          </w:p>
          <w:p>
            <w:pPr>
              <w:pStyle w:val="Normal"/>
              <w:widowControl w:val="false"/>
              <w:spacing w:before="120" w:after="200"/>
              <w:rPr>
                <w:rFonts w:ascii="ArialMT" w:hAnsi="ArialMT" w:cs="ArialMT"/>
                <w:color w:val="656966"/>
              </w:rPr>
            </w:pPr>
            <w:r>
              <w:rPr>
                <w:rFonts w:eastAsia="ＭＳ 明朝" w:cs="ArialMT" w:ascii="ArialMT" w:hAnsi="ArialMT" w:eastAsiaTheme="minorEastAsia"/>
                <w:color w:val="656966"/>
                <w:kern w:val="0"/>
                <w:sz w:val="20"/>
                <w:szCs w:val="20"/>
                <w:lang w:eastAsia="en-US" w:bidi="ar-SA"/>
              </w:rPr>
              <w:t xml:space="preserve">Description of the activities carried out during the STSM. Any deviations from the initial working plan shall also be described in this section. </w:t>
            </w:r>
          </w:p>
        </w:tc>
      </w:tr>
      <w:tr>
        <w:trPr>
          <w:trHeight w:val="1722" w:hRule="atLeast"/>
        </w:trPr>
        <w:tc>
          <w:tcPr>
            <w:tcW w:w="9356" w:type="dxa"/>
            <w:tcBorders>
              <w:top w:val="nil"/>
            </w:tcBorders>
          </w:tcPr>
          <w:p>
            <w:pPr>
              <w:pStyle w:val="Normal"/>
              <w:widowControl w:val="false"/>
              <w:spacing w:before="120" w:after="200"/>
              <w:rPr>
                <w:i/>
                <w:i/>
                <w:iCs/>
              </w:rPr>
            </w:pPr>
            <w:r>
              <w:rPr>
                <w:rFonts w:eastAsia="Calibri" w:cs="Effra"/>
                <w:i/>
                <w:iCs/>
                <w:color w:val="000000"/>
                <w:kern w:val="0"/>
                <w:sz w:val="20"/>
                <w:szCs w:val="20"/>
                <w:lang w:eastAsia="en-US" w:bidi="ar-SA"/>
              </w:rPr>
              <w:t xml:space="preserve">(max. 500 words) </w:t>
            </w:r>
          </w:p>
          <w:p>
            <w:pPr>
              <w:pStyle w:val="Normal"/>
              <w:widowControl w:val="false"/>
              <w:spacing w:before="120" w:after="200"/>
              <w:rPr>
                <w:highlight w:val="yellow"/>
              </w:rPr>
            </w:pPr>
            <w:r>
              <w:rPr>
                <w:rFonts w:eastAsia="Calibri" w:cs="Effra"/>
                <w:color w:val="000000"/>
                <w:kern w:val="0"/>
                <w:sz w:val="20"/>
                <w:szCs w:val="20"/>
                <w:shd w:fill="C5C5BD" w:val="clear"/>
                <w:lang w:eastAsia="en-US" w:bidi="ar-SA"/>
              </w:rPr>
              <w:t xml:space="preserve">The structure of the automated reasoning system inventory and proof format inventory was discussed by Fontaine and Steen. In order to be freely accessible, the inventories are now designed as a public Wiki (currently hosted on GitHub, see </w:t>
            </w:r>
            <w:hyperlink r:id="rId2">
              <w:r>
                <w:rPr>
                  <w:rStyle w:val="InternetLink"/>
                  <w:rFonts w:eastAsia="Calibri" w:cs="Effra"/>
                  <w:color w:val="000000"/>
                  <w:kern w:val="0"/>
                  <w:sz w:val="20"/>
                  <w:szCs w:val="20"/>
                  <w:shd w:fill="C5C5BD" w:val="clear"/>
                  <w:lang w:eastAsia="en-US" w:bidi="ar-SA"/>
                </w:rPr>
                <w:t>https://github.com/EuroProofNet/ATP/wiki</w:t>
              </w:r>
            </w:hyperlink>
            <w:r>
              <w:rPr>
                <w:rFonts w:eastAsia="Calibri" w:cs="Effra"/>
                <w:color w:val="000000"/>
                <w:kern w:val="0"/>
                <w:sz w:val="20"/>
                <w:szCs w:val="20"/>
                <w:shd w:fill="C5C5BD" w:val="clear"/>
                <w:lang w:eastAsia="en-US" w:bidi="ar-SA"/>
              </w:rPr>
              <w:t>) whose entries will be published under Creative Commons Attribution 4.0 International License; so that its information can be (re-)used and extended by everybody. Fontaine and Steen created the Wiki instance in the GitHub repository of EuroProofNet WG2 (https://github.com/EuroProofNet/ATP/).</w:t>
            </w:r>
          </w:p>
          <w:p>
            <w:pPr>
              <w:pStyle w:val="Normal"/>
              <w:widowControl w:val="false"/>
              <w:spacing w:before="120" w:after="200"/>
              <w:rPr>
                <w:highlight w:val="yellow"/>
              </w:rPr>
            </w:pPr>
            <w:r>
              <w:rPr>
                <w:rFonts w:eastAsia="Calibri" w:cs="Effra"/>
                <w:color w:val="000000"/>
                <w:kern w:val="0"/>
                <w:sz w:val="20"/>
                <w:szCs w:val="20"/>
                <w:shd w:fill="C5C5BD" w:val="clear"/>
                <w:lang w:eastAsia="en-US" w:bidi="ar-SA"/>
              </w:rPr>
              <w:t>Fontaine and Steen discussed and created a template for Wiki entries for automated reasoning systems producing proofs and input and proof formats. Additionally, auxiliary pages have been created that describe the project and give detailed information how to contribute to the inventory (the Wiki). Furthermore, they created or co-created first entries for popular automated reasoning systems producing proofs.  Additionally, Fontaine and Steen could align with Prof. Geoff Sutcliffe (main curator of the TPTP infrastructure) and get advice and input from his experience. A list of ATP systems supported by the TPTP (only a subset of all available ATP systems) was provided by the TPTP for further usage by WG2 of EuroProofNet. Fontaine and Steen suitably converted the information provided by the TPTP into an extensive table of ATP systems in the inventory. Also, Fontaine and Steen extracted a number of SMT solvers from the international SMT-COMP 2021 in order to enrich this inventory list further. Fontaine and Steen also created or co-created templates and entries for the TPTP input language and proof format (in collaboration with Prof. Geoff Sutcliffe), the SMT-LIB input language and the Alethe proof format.</w:t>
            </w:r>
          </w:p>
          <w:p>
            <w:pPr>
              <w:pStyle w:val="Normal"/>
              <w:widowControl w:val="false"/>
              <w:spacing w:before="120" w:after="200"/>
              <w:rPr>
                <w:highlight w:val="yellow"/>
              </w:rPr>
            </w:pPr>
            <w:r>
              <w:rPr>
                <w:rFonts w:eastAsia="Calibri" w:cs="Effra"/>
                <w:color w:val="000000"/>
                <w:kern w:val="0"/>
                <w:sz w:val="20"/>
                <w:szCs w:val="20"/>
                <w:shd w:fill="C5C5BD" w:val="clear"/>
                <w:lang w:val="en-GB" w:eastAsia="en-US" w:bidi="ar-SA"/>
              </w:rPr>
              <w:t>Fontaine</w:t>
            </w:r>
            <w:r>
              <w:rPr>
                <w:rFonts w:eastAsia="Calibri" w:cs="Effra"/>
                <w:color w:val="000000"/>
                <w:kern w:val="0"/>
                <w:sz w:val="20"/>
                <w:szCs w:val="20"/>
                <w:shd w:fill="C5C5BD" w:val="clear"/>
                <w:lang w:eastAsia="en-US" w:bidi="ar-SA"/>
              </w:rPr>
              <w:t xml:space="preserve"> and Steen discussed how to activate the relevant community, and in particular the members of WG 2, to contribute detailed entries for the inventory. Also, prospective ideas for securing a medium- and long-term curation of the inventory were discussed.</w:t>
            </w:r>
          </w:p>
        </w:tc>
      </w:tr>
      <w:tr>
        <w:trPr>
          <w:trHeight w:val="327" w:hRule="atLeast"/>
        </w:trPr>
        <w:tc>
          <w:tcPr>
            <w:tcW w:w="9356" w:type="dxa"/>
            <w:tcBorders>
              <w:top w:val="nil"/>
            </w:tcBorders>
          </w:tcPr>
          <w:p>
            <w:pPr>
              <w:pStyle w:val="Normal"/>
              <w:widowControl w:val="false"/>
              <w:spacing w:before="120" w:after="200"/>
              <w:rPr>
                <w:b/>
                <w:b/>
                <w:sz w:val="22"/>
                <w:szCs w:val="24"/>
                <w:u w:val="single"/>
              </w:rPr>
            </w:pPr>
            <w:r>
              <w:rPr>
                <w:rFonts w:eastAsia="Calibri" w:cs="Effra"/>
                <w:b/>
                <w:color w:val="000000"/>
                <w:kern w:val="0"/>
                <w:sz w:val="22"/>
                <w:szCs w:val="24"/>
                <w:u w:val="single"/>
                <w:lang w:eastAsia="en-US" w:bidi="ar-SA"/>
              </w:rPr>
              <w:t>Description of the STSM main achievements and planned follow-up activities</w:t>
            </w:r>
          </w:p>
          <w:p>
            <w:pPr>
              <w:pStyle w:val="Normal"/>
              <w:widowControl w:val="false"/>
              <w:spacing w:before="120" w:after="200"/>
              <w:rPr>
                <w:rFonts w:ascii="ArialMT" w:hAnsi="ArialMT" w:eastAsia="ＭＳ 明朝" w:cs="ArialMT" w:eastAsiaTheme="minorEastAsia"/>
                <w:color w:val="656966"/>
              </w:rPr>
            </w:pPr>
            <w:r>
              <w:rPr>
                <w:rFonts w:eastAsia="ＭＳ 明朝" w:cs="ArialMT" w:ascii="ArialMT" w:hAnsi="ArialMT" w:eastAsiaTheme="minorEastAsia"/>
                <w:color w:val="656966"/>
                <w:kern w:val="0"/>
                <w:sz w:val="20"/>
                <w:szCs w:val="20"/>
                <w:lang w:eastAsia="en-US" w:bidi="ar-SA"/>
              </w:rPr>
              <w:t>Description and assessment of whether the STSM achieved its planned goals and expected outcomes, including specific contribution to Action objective and deliverables, or publications resulting from the STSM. Agreed plans for future follow-up collaborations shall also be described in this section.</w:t>
            </w:r>
          </w:p>
          <w:p>
            <w:pPr>
              <w:pStyle w:val="Normal"/>
              <w:widowControl w:val="false"/>
              <w:spacing w:before="120" w:after="200"/>
              <w:rPr>
                <w:i/>
                <w:i/>
                <w:iCs/>
              </w:rPr>
            </w:pPr>
            <w:r>
              <w:rPr>
                <w:rFonts w:eastAsia="Calibri" w:cs="Effra"/>
                <w:i/>
                <w:iCs/>
                <w:color w:val="000000"/>
                <w:kern w:val="0"/>
                <w:sz w:val="20"/>
                <w:szCs w:val="20"/>
                <w:lang w:eastAsia="en-US" w:bidi="ar-SA"/>
              </w:rPr>
              <w:t xml:space="preserve">(max. 500 words) </w:t>
            </w:r>
          </w:p>
          <w:p>
            <w:pPr>
              <w:pStyle w:val="Normal"/>
              <w:widowControl w:val="false"/>
              <w:spacing w:before="120" w:after="200"/>
              <w:rPr>
                <w:highlight w:val="yellow"/>
              </w:rPr>
            </w:pPr>
            <w:r>
              <w:rPr>
                <w:rFonts w:eastAsia="Calibri" w:cs="Effra"/>
                <w:color w:val="000000"/>
                <w:kern w:val="0"/>
                <w:sz w:val="20"/>
                <w:szCs w:val="20"/>
                <w:shd w:fill="C5C5BD" w:val="clear"/>
                <w:lang w:eastAsia="en-US" w:bidi="ar-SA"/>
              </w:rPr>
              <w:t>The STSM fully achieved the planned goals. They were:</w:t>
            </w:r>
          </w:p>
          <w:p>
            <w:pPr>
              <w:pStyle w:val="Normal"/>
              <w:widowControl w:val="false"/>
              <w:numPr>
                <w:ilvl w:val="0"/>
                <w:numId w:val="2"/>
              </w:numPr>
              <w:spacing w:before="120" w:after="200"/>
              <w:rPr>
                <w:highlight w:val="yellow"/>
              </w:rPr>
            </w:pPr>
            <w:r>
              <w:rPr>
                <w:rFonts w:eastAsia="Calibri" w:cs="Effra"/>
                <w:color w:val="000000"/>
                <w:kern w:val="0"/>
                <w:sz w:val="20"/>
                <w:szCs w:val="20"/>
                <w:shd w:fill="C5C5BD" w:val="clear"/>
                <w:lang w:eastAsia="en-US" w:bidi="ar-SA"/>
              </w:rPr>
              <w:t>A short technical report on the requirements and proposed design of an inventory for Automated Theorem Provers;</w:t>
            </w:r>
          </w:p>
          <w:p>
            <w:pPr>
              <w:pStyle w:val="Normal"/>
              <w:widowControl w:val="false"/>
              <w:numPr>
                <w:ilvl w:val="0"/>
                <w:numId w:val="2"/>
              </w:numPr>
              <w:spacing w:before="120" w:after="200"/>
              <w:rPr>
                <w:highlight w:val="yellow"/>
              </w:rPr>
            </w:pPr>
            <w:r>
              <w:rPr>
                <w:rFonts w:eastAsia="Calibri" w:cs="Effra"/>
                <w:color w:val="000000"/>
                <w:kern w:val="0"/>
                <w:sz w:val="20"/>
                <w:szCs w:val="20"/>
                <w:shd w:fill="C5C5BD" w:val="clear"/>
                <w:lang w:eastAsia="en-US" w:bidi="ar-SA"/>
              </w:rPr>
              <w:t>An preliminary inventory consisting of selected theorem proving systems (for illustration purposes);</w:t>
            </w:r>
          </w:p>
          <w:p>
            <w:pPr>
              <w:pStyle w:val="Normal"/>
              <w:widowControl w:val="false"/>
              <w:numPr>
                <w:ilvl w:val="0"/>
                <w:numId w:val="2"/>
              </w:numPr>
              <w:spacing w:before="120" w:after="200"/>
              <w:rPr>
                <w:highlight w:val="yellow"/>
              </w:rPr>
            </w:pPr>
            <w:r>
              <w:rPr>
                <w:rFonts w:eastAsia="Calibri" w:cs="Effra"/>
                <w:color w:val="000000"/>
                <w:kern w:val="0"/>
                <w:sz w:val="20"/>
                <w:szCs w:val="20"/>
                <w:shd w:fill="C5C5BD" w:val="clear"/>
                <w:lang w:eastAsia="en-US" w:bidi="ar-SA"/>
              </w:rPr>
              <w:t>A concept including process description on how to activate and include the automated reasoning community to collaboratively curate and extend the inventory.</w:t>
            </w:r>
          </w:p>
          <w:p>
            <w:pPr>
              <w:pStyle w:val="Normal"/>
              <w:widowControl w:val="false"/>
              <w:spacing w:before="120" w:after="200"/>
              <w:rPr>
                <w:highlight w:val="yellow"/>
              </w:rPr>
            </w:pPr>
            <w:r>
              <w:rPr>
                <w:rFonts w:eastAsia="Calibri" w:cs="Effra"/>
                <w:color w:val="000000"/>
                <w:kern w:val="0"/>
                <w:sz w:val="20"/>
                <w:szCs w:val="20"/>
                <w:shd w:fill="C5C5BD" w:val="clear"/>
                <w:lang w:eastAsia="en-US" w:bidi="ar-SA"/>
              </w:rPr>
              <w:t>These outputs constitute necessary prerequisites of deliverable D3 (month 18) and hence contribute to the goals “A deeper understanding of features of theorem provers” as well as the short term technological impact “Tools allowing the translation of proofs between different systems.”</w:t>
            </w:r>
          </w:p>
          <w:p>
            <w:pPr>
              <w:pStyle w:val="Normal"/>
              <w:widowControl w:val="false"/>
              <w:spacing w:before="120" w:after="200"/>
              <w:rPr>
                <w:highlight w:val="yellow"/>
              </w:rPr>
            </w:pPr>
            <w:r>
              <w:rPr>
                <w:rFonts w:eastAsia="Calibri" w:cs="Effra"/>
                <w:color w:val="000000"/>
                <w:kern w:val="0"/>
                <w:sz w:val="20"/>
                <w:szCs w:val="20"/>
                <w:shd w:fill="C5C5BD" w:val="clear"/>
                <w:lang w:eastAsia="en-US" w:bidi="ar-SA"/>
              </w:rPr>
              <w:t>The technical report has been created and is available at https://alexandersteen.de/files/EuroProofNet-WG2-Inventory-Report.pdf.</w:t>
            </w:r>
          </w:p>
          <w:p>
            <w:pPr>
              <w:pStyle w:val="Normal"/>
              <w:widowControl w:val="false"/>
              <w:spacing w:before="120" w:after="200"/>
              <w:rPr>
                <w:highlight w:val="yellow"/>
              </w:rPr>
            </w:pPr>
            <w:r>
              <w:rPr>
                <w:rFonts w:eastAsia="Calibri" w:cs="Effra"/>
                <w:color w:val="000000"/>
                <w:kern w:val="0"/>
                <w:sz w:val="20"/>
                <w:szCs w:val="20"/>
                <w:shd w:fill="C5C5BD" w:val="clear"/>
                <w:lang w:eastAsia="en-US" w:bidi="ar-SA"/>
              </w:rPr>
              <w:t xml:space="preserve">The Wiki implementing the inventory has been created at GitHub, accessible via: </w:t>
            </w:r>
            <w:hyperlink r:id="rId3">
              <w:r>
                <w:rPr>
                  <w:rStyle w:val="InternetLink"/>
                  <w:rFonts w:eastAsia="Calibri" w:cs="Effra"/>
                  <w:color w:val="000000"/>
                  <w:kern w:val="0"/>
                  <w:sz w:val="20"/>
                  <w:szCs w:val="20"/>
                  <w:shd w:fill="C5C5BD" w:val="clear"/>
                  <w:lang w:eastAsia="en-US" w:bidi="ar-SA"/>
                </w:rPr>
                <w:t>https://github.com/EuroProofNet/ATP/wiki</w:t>
              </w:r>
            </w:hyperlink>
            <w:r>
              <w:rPr>
                <w:rFonts w:eastAsia="Calibri" w:cs="Effra"/>
                <w:color w:val="000000"/>
                <w:kern w:val="0"/>
                <w:sz w:val="20"/>
                <w:szCs w:val="20"/>
                <w:shd w:fill="C5C5BD" w:val="clear"/>
                <w:lang w:eastAsia="en-US" w:bidi="ar-SA"/>
              </w:rPr>
              <w:t>. Templates and illustrative entries were created. Even more, via a close collaboration with Prof. Geoff Sutcliffe, Fontaine and Steen were not only able to provide a few entries but also to provide a table of existing reasoning systems (for which detailed entries need to be created). Currently the inventory consists of a list of 99 automated reasoning systems (ATP systems, SAT solvers and SMT solvers). This is an optimal starting point for having stakeholders/developers of systems provide detailed entries for these systems. See the list of systems at https://github.com/EuroProofNet/ATP/wiki/List-of-systems.</w:t>
            </w:r>
          </w:p>
          <w:p>
            <w:pPr>
              <w:pStyle w:val="Normal"/>
              <w:widowControl w:val="false"/>
              <w:spacing w:before="120" w:after="200"/>
              <w:rPr>
                <w:highlight w:val="yellow"/>
              </w:rPr>
            </w:pPr>
            <w:r>
              <w:rPr>
                <w:rFonts w:eastAsia="Calibri" w:cs="Effra"/>
                <w:color w:val="000000"/>
                <w:kern w:val="0"/>
                <w:sz w:val="20"/>
                <w:szCs w:val="20"/>
                <w:shd w:fill="C5C5BD" w:val="clear"/>
                <w:lang w:eastAsia="en-US" w:bidi="ar-SA"/>
              </w:rPr>
              <w:t xml:space="preserve">It is planned to advertise the Wiki not only via the WG mailing lists and events, but also via major community mailing lists. At the EuroProofNet WG2 kick-off meeting Haifa, Israel, it is planned to present the work and to discuss with all interested WG members. </w:t>
            </w:r>
            <w:r>
              <w:rPr>
                <w:rFonts w:eastAsia="Calibri" w:cs="Effra"/>
                <w:color w:val="000000"/>
                <w:kern w:val="0"/>
                <w:sz w:val="20"/>
                <w:szCs w:val="20"/>
                <w:shd w:fill="C5C5BD" w:val="clear"/>
                <w:lang w:eastAsia="en-US" w:bidi="ar-SA"/>
              </w:rPr>
              <w:t>More details are given in the technical report.</w:t>
            </w:r>
            <w:r>
              <w:rPr>
                <w:rFonts w:eastAsia="Calibri" w:cs="Effra"/>
                <w:color w:val="000000"/>
                <w:kern w:val="0"/>
                <w:sz w:val="20"/>
                <w:szCs w:val="20"/>
                <w:shd w:fill="C5C5BD" w:val="clear"/>
                <w:lang w:eastAsia="en-US" w:bidi="ar-SA"/>
              </w:rPr>
              <w:t xml:space="preserve"> </w:t>
            </w:r>
          </w:p>
          <w:p>
            <w:pPr>
              <w:pStyle w:val="Normal"/>
              <w:widowControl w:val="false"/>
              <w:spacing w:before="120" w:after="200"/>
              <w:rPr>
                <w:highlight w:val="yellow"/>
              </w:rPr>
            </w:pPr>
            <w:r>
              <w:rPr>
                <w:highlight w:val="yellow"/>
              </w:rPr>
            </w:r>
          </w:p>
          <w:p>
            <w:pPr>
              <w:pStyle w:val="Normal"/>
              <w:widowControl w:val="false"/>
              <w:spacing w:before="120" w:after="200"/>
              <w:rPr>
                <w:highlight w:val="yellow"/>
              </w:rPr>
            </w:pPr>
            <w:r>
              <w:rPr>
                <w:highlight w:val="yellow"/>
              </w:rPr>
            </w:r>
          </w:p>
        </w:tc>
      </w:tr>
    </w:tbl>
    <w:p>
      <w:pPr>
        <w:pStyle w:val="Normal"/>
        <w:widowControl/>
        <w:bidi w:val="0"/>
        <w:spacing w:lineRule="atLeast" w:line="260" w:before="0" w:after="200"/>
        <w:jc w:val="both"/>
        <w:rPr/>
      </w:pPr>
      <w:r>
        <w:rPr/>
      </w:r>
    </w:p>
    <w:sectPr>
      <w:headerReference w:type="default" r:id="rId4"/>
      <w:headerReference w:type="first" r:id="rId5"/>
      <w:footerReference w:type="default" r:id="rId6"/>
      <w:footerReference w:type="first" r:id="rId7"/>
      <w:footnotePr>
        <w:numFmt w:val="decimal"/>
      </w:footnotePr>
      <w:type w:val="nextPage"/>
      <w:pgSz w:w="11906" w:h="16838"/>
      <w:pgMar w:left="1418" w:right="1418" w:gutter="0" w:header="1418" w:top="1475" w:footer="591" w:bottom="851"/>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Effra">
    <w:charset w:val="01"/>
    <w:family w:val="roman"/>
    <w:pitch w:val="variable"/>
  </w:font>
  <w:font w:name="Liberation Sans">
    <w:altName w:val="Arial"/>
    <w:charset w:val="01"/>
    <w:family w:val="roman"/>
    <w:pitch w:val="variable"/>
  </w:font>
  <w:font w:name="Exo">
    <w:charset w:val="01"/>
    <w:family w:val="roman"/>
    <w:pitch w:val="variable"/>
  </w:font>
  <w:font w:name="Calibri Light">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 wp14:anchorId="0CD58388">
              <wp:simplePos x="0" y="0"/>
              <wp:positionH relativeFrom="margin">
                <wp:posOffset>0</wp:posOffset>
              </wp:positionH>
              <wp:positionV relativeFrom="page">
                <wp:align>bottom</wp:align>
              </wp:positionV>
              <wp:extent cx="5761990" cy="541655"/>
              <wp:effectExtent l="0" t="0" r="6350" b="0"/>
              <wp:wrapNone/>
              <wp:docPr id="3" name="Zone de texte 5"/>
              <a:graphic xmlns:a="http://schemas.openxmlformats.org/drawingml/2006/main">
                <a:graphicData uri="http://schemas.microsoft.com/office/word/2010/wordprocessingShape">
                  <wps:wsp>
                    <wps:cNvSpPr/>
                    <wps:spPr>
                      <a:xfrm>
                        <a:off x="0" y="0"/>
                        <a:ext cx="5761440" cy="5410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PAGE </w:instrText>
                          </w:r>
                          <w:r>
                            <w:rPr>
                              <w:sz w:val="16"/>
                              <w:szCs w:val="16"/>
                              <w:color w:val="000000"/>
                            </w:rPr>
                            <w:fldChar w:fldCharType="separate"/>
                          </w:r>
                          <w:r>
                            <w:rPr>
                              <w:sz w:val="16"/>
                              <w:szCs w:val="16"/>
                              <w:color w:val="000000"/>
                            </w:rPr>
                            <w:t>2</w:t>
                          </w:r>
                          <w:r>
                            <w:rPr>
                              <w:sz w:val="16"/>
                              <w:szCs w:val="16"/>
                              <w:color w:val="000000"/>
                            </w:rPr>
                            <w:fldChar w:fldCharType="end"/>
                          </w:r>
                        </w:p>
                      </w:txbxContent>
                    </wps:txbx>
                    <wps:bodyPr rIns="0" bIns="288360" anchor="t">
                      <a:noAutofit/>
                    </wps:bodyPr>
                  </wps:wsp>
                </a:graphicData>
              </a:graphic>
            </wp:anchor>
          </w:drawing>
        </mc:Choice>
        <mc:Fallback>
          <w:pict>
            <v:rect id="shape_0" ID="Zone de texte 5" path="m0,0l-2147483645,0l-2147483645,-2147483646l0,-2147483646xe" stroked="f" o:allowincell="f" style="position:absolute;margin-left:0pt;margin-top:799.25pt;width:453.6pt;height:42.55pt;mso-wrap-style:square;v-text-anchor:top;mso-position-horizontal-relative:margin;mso-position-vertical:bottom;mso-position-vertical-relative:page" wp14:anchorId="0CD58388">
              <v:fill o:detectmouseclick="t" on="false"/>
              <v:stroke color="#3465a4" joinstyle="round" endcap="flat"/>
              <v:textbo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PAGE </w:instrText>
                    </w:r>
                    <w:r>
                      <w:rPr>
                        <w:sz w:val="16"/>
                        <w:szCs w:val="16"/>
                        <w:color w:val="000000"/>
                      </w:rPr>
                      <w:fldChar w:fldCharType="separate"/>
                    </w:r>
                    <w:r>
                      <w:rPr>
                        <w:sz w:val="16"/>
                        <w:szCs w:val="16"/>
                        <w:color w:val="000000"/>
                      </w:rPr>
                      <w:t>2</w:t>
                    </w:r>
                    <w:r>
                      <w:rPr>
                        <w:sz w:val="16"/>
                        <w:szCs w:val="16"/>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Effra" w:hAnsi="Effra"/>
        <w:sz w:val="17"/>
        <w:szCs w:val="17"/>
      </w:rPr>
    </w:pPr>
    <w:r>
      <w:rPr>
        <w:rFonts w:ascii="Effra" w:hAnsi="Effra"/>
        <w:sz w:val="17"/>
        <w:szCs w:val="17"/>
      </w:rPr>
    </w:r>
  </w:p>
  <w:p>
    <w:pPr>
      <w:pStyle w:val="Footer"/>
      <w:tabs>
        <w:tab w:val="clear" w:pos="4536"/>
        <w:tab w:val="center" w:pos="6379" w:leader="none"/>
        <w:tab w:val="left" w:pos="6521" w:leader="none"/>
        <w:tab w:val="right" w:pos="9072" w:leader="none"/>
      </w:tabs>
      <w:rPr>
        <w:rFonts w:ascii="Effra" w:hAnsi="Effra"/>
        <w:b/>
        <w:b/>
        <w:bCs/>
        <w:color w:val="3D5ABF"/>
        <w:sz w:val="17"/>
        <w:szCs w:val="17"/>
        <w:lang w:val="fr-FR"/>
      </w:rPr>
    </w:pPr>
    <w:r>
      <w:drawing>
        <wp:anchor behindDoc="1" distT="0" distB="0" distL="0" distR="0" simplePos="0" locked="0" layoutInCell="0" allowOverlap="1" relativeHeight="6">
          <wp:simplePos x="0" y="0"/>
          <wp:positionH relativeFrom="column">
            <wp:posOffset>3995420</wp:posOffset>
          </wp:positionH>
          <wp:positionV relativeFrom="paragraph">
            <wp:posOffset>20320</wp:posOffset>
          </wp:positionV>
          <wp:extent cx="1572260" cy="329565"/>
          <wp:effectExtent l="0" t="0" r="0" b="0"/>
          <wp:wrapNone/>
          <wp:docPr id="5"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application&#10;&#10;Description automatically generated"/>
                  <pic:cNvPicPr>
                    <a:picLocks noChangeAspect="1" noChangeArrowheads="1"/>
                  </pic:cNvPicPr>
                </pic:nvPicPr>
                <pic:blipFill>
                  <a:blip r:embed="rId1"/>
                  <a:stretch>
                    <a:fillRect/>
                  </a:stretch>
                </pic:blipFill>
                <pic:spPr bwMode="auto">
                  <a:xfrm>
                    <a:off x="0" y="0"/>
                    <a:ext cx="1572260" cy="329565"/>
                  </a:xfrm>
                  <a:prstGeom prst="rect">
                    <a:avLst/>
                  </a:prstGeom>
                </pic:spPr>
              </pic:pic>
            </a:graphicData>
          </a:graphic>
        </wp:anchor>
      </w:drawing>
    </w:r>
    <w:r>
      <w:rPr>
        <w:rFonts w:ascii="Effra" w:hAnsi="Effra"/>
        <w:b/>
        <w:bCs/>
        <w:color w:val="3D5ABF"/>
        <w:sz w:val="17"/>
        <w:szCs w:val="17"/>
        <w:lang w:val="fr-FR"/>
      </w:rPr>
      <w:t>COST Association AISBL</w:t>
    </w:r>
  </w:p>
  <w:p>
    <w:pPr>
      <w:pStyle w:val="Footer"/>
      <w:tabs>
        <w:tab w:val="clear" w:pos="9072"/>
        <w:tab w:val="center" w:pos="4536" w:leader="none"/>
        <w:tab w:val="left" w:pos="6379" w:leader="none"/>
        <w:tab w:val="left" w:pos="7210" w:leader="none"/>
      </w:tabs>
      <w:rPr>
        <w:rFonts w:ascii="Effra" w:hAnsi="Effra"/>
        <w:sz w:val="17"/>
        <w:szCs w:val="17"/>
        <w:lang w:val="fr-FR"/>
      </w:rPr>
    </w:pPr>
    <w:r>
      <w:rPr>
        <w:rFonts w:ascii="Effra" w:hAnsi="Effra"/>
        <w:sz w:val="17"/>
        <w:szCs w:val="17"/>
        <w:lang w:val="fr-FR"/>
      </w:rPr>
      <w:t>Avenue du Boulevard – Bolwerklaan 21 | 1210 Brussels, Belgium</w:t>
      <w:tab/>
      <w:tab/>
    </w:r>
  </w:p>
  <w:p>
    <w:pPr>
      <w:pStyle w:val="Footer"/>
      <w:tabs>
        <w:tab w:val="clear" w:pos="4536"/>
        <w:tab w:val="center" w:pos="6379" w:leader="none"/>
        <w:tab w:val="right" w:pos="9072" w:leader="none"/>
      </w:tabs>
      <w:rPr>
        <w:rFonts w:ascii="Effra" w:hAnsi="Effra"/>
        <w:sz w:val="17"/>
        <w:szCs w:val="17"/>
        <w:lang w:val="fr-FR"/>
      </w:rPr>
    </w:pPr>
    <w:r>
      <w:rPr>
        <w:rFonts w:ascii="Effra" w:hAnsi="Effra"/>
        <w:sz w:val="17"/>
        <w:szCs w:val="17"/>
        <w:lang w:val="fr-FR"/>
      </w:rPr>
      <w:t>T +32 (0)2 533 3800 | office@cost.eu | www.cost.eu</w:t>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Title2"/>
        <w:spacing w:before="120" w:after="0"/>
        <w:jc w:val="both"/>
        <w:rPr/>
      </w:pPr>
      <w:r>
        <w:rPr>
          <w:rStyle w:val="FootnoteCharacters"/>
        </w:rPr>
        <w:footnoteRef/>
      </w:r>
      <w:r>
        <w:rPr>
          <w:rStyle w:val="FootnoteCharacters"/>
          <w:color w:val="56585B"/>
          <w:sz w:val="16"/>
          <w:szCs w:val="16"/>
          <w:lang w:val="nl-BE"/>
        </w:rPr>
        <w:t xml:space="preserve"> </w:t>
      </w:r>
      <w:r>
        <w:rPr>
          <w:rFonts w:eastAsia="Calibri" w:cs="ArialMT" w:ascii="ArialMT" w:hAnsi="ArialMT" w:eastAsiaTheme="minorHAnsi"/>
          <w:b w:val="false"/>
          <w:color w:val="656966"/>
          <w:sz w:val="16"/>
          <w:szCs w:val="16"/>
        </w:rPr>
        <w:t xml:space="preserve">This report is submitted by the grantee to the Action MC for approval and for claiming payment of the awarded grant. The Grant Awarding Coordinator coordinates the evaluation of this report on behalf of the Action MC and instructs the GH for payment of the Grant.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132080</wp:posOffset>
          </wp:positionH>
          <wp:positionV relativeFrom="page">
            <wp:posOffset>0</wp:posOffset>
          </wp:positionV>
          <wp:extent cx="7560310" cy="1090930"/>
          <wp:effectExtent l="0" t="0" r="0" b="0"/>
          <wp:wrapNone/>
          <wp:docPr id="1"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5" descr=""/>
                  <pic:cNvPicPr>
                    <a:picLocks noChangeAspect="1" noChangeArrowheads="1"/>
                  </pic:cNvPicPr>
                </pic:nvPicPr>
                <pic:blipFill>
                  <a:blip r:embed="rId1"/>
                  <a:stretch>
                    <a:fillRect/>
                  </a:stretch>
                </pic:blipFill>
                <pic:spPr bwMode="auto">
                  <a:xfrm>
                    <a:off x="0" y="0"/>
                    <a:ext cx="7560310" cy="10909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
          <wp:simplePos x="0" y="0"/>
          <wp:positionH relativeFrom="page">
            <wp:posOffset>0</wp:posOffset>
          </wp:positionH>
          <wp:positionV relativeFrom="page">
            <wp:posOffset>0</wp:posOffset>
          </wp:positionV>
          <wp:extent cx="5978525" cy="178181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rcRect l="0" t="0" r="20490" b="0"/>
                  <a:stretch>
                    <a:fillRect/>
                  </a:stretch>
                </pic:blipFill>
                <pic:spPr bwMode="auto">
                  <a:xfrm>
                    <a:off x="0" y="0"/>
                    <a:ext cx="5978525" cy="178181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b/>
        <w:b/>
        <w:bCs/>
        <w:color w:val="3D5ABF"/>
      </w:rPr>
    </w:pPr>
    <w:r>
      <w:rPr>
        <w:b/>
        <w:bCs/>
        <w:color w:val="3D5ABF"/>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71"/>
  <w:defaultTabStop w:val="51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Effra" w:eastAsiaTheme="minorHAnsi"/>
        <w:color w:val="000000" w:themeColor="text1"/>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af5"/>
    <w:pPr>
      <w:widowControl/>
      <w:suppressAutoHyphens w:val="true"/>
      <w:bidi w:val="0"/>
      <w:spacing w:lineRule="atLeast" w:line="260" w:before="0" w:after="200"/>
      <w:jc w:val="both"/>
    </w:pPr>
    <w:rPr>
      <w:rFonts w:ascii="Arial" w:hAnsi="Arial" w:eastAsia="Calibri" w:cs="Effra" w:eastAsiaTheme="minorHAnsi"/>
      <w:color w:val="000000" w:themeColor="text1"/>
      <w:kern w:val="0"/>
      <w:sz w:val="20"/>
      <w:szCs w:val="20"/>
      <w:lang w:val="en-GB" w:eastAsia="en-US" w:bidi="ar-SA"/>
    </w:rPr>
  </w:style>
  <w:style w:type="paragraph" w:styleId="Heading1">
    <w:name w:val="Heading 1"/>
    <w:basedOn w:val="Normal"/>
    <w:next w:val="Normal"/>
    <w:link w:val="Heading1Char"/>
    <w:uiPriority w:val="9"/>
    <w:qFormat/>
    <w:rsid w:val="005f4006"/>
    <w:pPr>
      <w:numPr>
        <w:ilvl w:val="0"/>
        <w:numId w:val="1"/>
      </w:numPr>
      <w:spacing w:lineRule="exact" w:line="360" w:before="240" w:after="240"/>
      <w:outlineLvl w:val="0"/>
    </w:pPr>
    <w:rPr>
      <w:rFonts w:cs="Arial"/>
      <w:b/>
      <w:bCs/>
      <w:caps/>
      <w:color w:val="3D5ABF"/>
      <w:spacing w:val="5"/>
      <w:sz w:val="34"/>
      <w:szCs w:val="34"/>
    </w:rPr>
  </w:style>
  <w:style w:type="paragraph" w:styleId="Heading2">
    <w:name w:val="Heading 2"/>
    <w:basedOn w:val="Heading1"/>
    <w:next w:val="Normal"/>
    <w:link w:val="Heading2Char"/>
    <w:uiPriority w:val="9"/>
    <w:unhideWhenUsed/>
    <w:qFormat/>
    <w:rsid w:val="00b15198"/>
    <w:pPr>
      <w:numPr>
        <w:ilvl w:val="1"/>
        <w:numId w:val="1"/>
      </w:numPr>
      <w:spacing w:lineRule="exact" w:line="320"/>
      <w:ind w:left="1418" w:hanging="698"/>
      <w:outlineLvl w:val="1"/>
    </w:pPr>
    <w:rPr>
      <w:b w:val="false"/>
      <w:bCs w:val="false"/>
      <w:caps w:val="false"/>
      <w:smallCaps w:val="false"/>
      <w:sz w:val="28"/>
      <w:szCs w:val="28"/>
    </w:rPr>
  </w:style>
  <w:style w:type="paragraph" w:styleId="Heading3">
    <w:name w:val="Heading 3"/>
    <w:basedOn w:val="Heading2"/>
    <w:next w:val="Normal"/>
    <w:link w:val="Heading3Char"/>
    <w:uiPriority w:val="9"/>
    <w:unhideWhenUsed/>
    <w:qFormat/>
    <w:rsid w:val="00b15198"/>
    <w:pPr>
      <w:numPr>
        <w:ilvl w:val="2"/>
        <w:numId w:val="1"/>
      </w:numPr>
      <w:tabs>
        <w:tab w:val="clear" w:pos="510"/>
        <w:tab w:val="left" w:pos="1843" w:leader="none"/>
      </w:tabs>
      <w:outlineLvl w:val="2"/>
    </w:pPr>
    <w:rPr>
      <w:rFonts w:eastAsia="ＭＳ 明朝" w:eastAsiaTheme="minorEastAsia"/>
      <w:bCs/>
      <w:caps/>
      <w:color w:val="000000" w:themeColor="text1"/>
      <w:sz w:val="24"/>
      <w:szCs w:val="24"/>
    </w:rPr>
  </w:style>
  <w:style w:type="paragraph" w:styleId="Heading4">
    <w:name w:val="Heading 4"/>
    <w:basedOn w:val="Heading3"/>
    <w:next w:val="Normal"/>
    <w:link w:val="Heading4Char"/>
    <w:uiPriority w:val="9"/>
    <w:unhideWhenUsed/>
    <w:qFormat/>
    <w:rsid w:val="005f4006"/>
    <w:pPr>
      <w:numPr>
        <w:ilvl w:val="3"/>
        <w:numId w:val="1"/>
      </w:numPr>
      <w:outlineLvl w:val="3"/>
    </w:pPr>
    <w:rPr>
      <w:i/>
      <w:caps w:val="false"/>
      <w:smallCaps w:val="false"/>
      <w:sz w:val="22"/>
      <w:szCs w:val="28"/>
    </w:rPr>
  </w:style>
  <w:style w:type="paragraph" w:styleId="Heading5">
    <w:name w:val="Heading 5"/>
    <w:basedOn w:val="Heading4"/>
    <w:next w:val="Normal"/>
    <w:link w:val="Heading5Char"/>
    <w:uiPriority w:val="9"/>
    <w:unhideWhenUsed/>
    <w:qFormat/>
    <w:rsid w:val="00b15198"/>
    <w:pPr>
      <w:keepNext w:val="true"/>
      <w:keepLines/>
      <w:numPr>
        <w:ilvl w:val="4"/>
        <w:numId w:val="1"/>
      </w:numPr>
      <w:tabs>
        <w:tab w:val="clear" w:pos="1843"/>
        <w:tab w:val="left" w:pos="3119" w:leader="none"/>
      </w:tabs>
      <w:spacing w:before="40" w:after="0"/>
      <w:ind w:left="2694" w:hanging="698"/>
      <w:outlineLvl w:val="4"/>
    </w:pPr>
    <w:rPr>
      <w:rFonts w:eastAsia="ＭＳ ゴシック" w:cs="" w:cstheme="majorBidi" w:eastAsiaTheme="majorEastAsia"/>
      <w:i w:val="false"/>
      <w:color w:val="1C254A" w:themeColor="accent1" w:themeShade="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5198"/>
    <w:rPr>
      <w:rFonts w:cs="Arial"/>
      <w:b/>
      <w:bCs/>
      <w:caps/>
      <w:color w:val="3D5ABF"/>
      <w:spacing w:val="5"/>
      <w:sz w:val="34"/>
      <w:szCs w:val="34"/>
      <w:lang w:val="en-GB"/>
    </w:rPr>
  </w:style>
  <w:style w:type="character" w:styleId="SubtitleChar" w:customStyle="1">
    <w:name w:val="Subtitle Char"/>
    <w:basedOn w:val="DefaultParagraphFont"/>
    <w:link w:val="Subtitle"/>
    <w:uiPriority w:val="11"/>
    <w:qFormat/>
    <w:rsid w:val="00b532a7"/>
    <w:rPr>
      <w:color w:val="5A5A5A" w:themeColor="text1" w:themeTint="a5"/>
      <w:spacing w:val="15"/>
      <w:sz w:val="24"/>
      <w:szCs w:val="22"/>
      <w:lang w:val="en-GB"/>
    </w:rPr>
  </w:style>
  <w:style w:type="character" w:styleId="Heading2Char" w:customStyle="1">
    <w:name w:val="Heading 2 Char"/>
    <w:basedOn w:val="DefaultParagraphFont"/>
    <w:link w:val="Heading2"/>
    <w:uiPriority w:val="9"/>
    <w:qFormat/>
    <w:rsid w:val="00b15198"/>
    <w:rPr>
      <w:rFonts w:cs="Arial"/>
      <w:color w:val="3D5ABF"/>
      <w:spacing w:val="5"/>
      <w:sz w:val="28"/>
      <w:szCs w:val="28"/>
      <w:lang w:val="en-GB"/>
    </w:rPr>
  </w:style>
  <w:style w:type="character" w:styleId="HeaderChar" w:customStyle="1">
    <w:name w:val="Header Char"/>
    <w:basedOn w:val="DefaultParagraphFont"/>
    <w:link w:val="Header"/>
    <w:uiPriority w:val="99"/>
    <w:qFormat/>
    <w:rsid w:val="0041648f"/>
    <w:rPr>
      <w:rFonts w:ascii="Calibri" w:hAnsi="Calibri" w:eastAsia="ＭＳ 明朝" w:eastAsiaTheme="minorEastAsia"/>
      <w:color w:val="1A1A1A" w:themeColor="background1" w:themeShade="1a"/>
      <w:sz w:val="22"/>
      <w:szCs w:val="20"/>
      <w:lang w:val="en-GB"/>
    </w:rPr>
  </w:style>
  <w:style w:type="character" w:styleId="FooterChar" w:customStyle="1">
    <w:name w:val="Footer Char"/>
    <w:basedOn w:val="DefaultParagraphFont"/>
    <w:link w:val="Footer"/>
    <w:uiPriority w:val="99"/>
    <w:qFormat/>
    <w:rsid w:val="0041648f"/>
    <w:rPr>
      <w:rFonts w:ascii="Calibri" w:hAnsi="Calibri" w:eastAsia="ＭＳ 明朝" w:eastAsiaTheme="minorEastAsia"/>
      <w:color w:val="1A1A1A" w:themeColor="background1" w:themeShade="1a"/>
      <w:sz w:val="22"/>
      <w:szCs w:val="20"/>
      <w:lang w:val="en-GB"/>
    </w:rPr>
  </w:style>
  <w:style w:type="character" w:styleId="Pagenumber">
    <w:name w:val="page number"/>
    <w:basedOn w:val="DefaultParagraphFont"/>
    <w:uiPriority w:val="99"/>
    <w:semiHidden/>
    <w:unhideWhenUsed/>
    <w:qFormat/>
    <w:rsid w:val="00b64b1e"/>
    <w:rPr>
      <w:lang w:val="en-GB"/>
    </w:rPr>
  </w:style>
  <w:style w:type="character" w:styleId="Heading3Char" w:customStyle="1">
    <w:name w:val="Heading 3 Char"/>
    <w:basedOn w:val="DefaultParagraphFont"/>
    <w:link w:val="Heading3"/>
    <w:uiPriority w:val="9"/>
    <w:qFormat/>
    <w:rsid w:val="00b15198"/>
    <w:rPr>
      <w:rFonts w:eastAsia="ＭＳ 明朝" w:cs="Arial" w:eastAsiaTheme="minorEastAsia"/>
      <w:bCs/>
      <w:caps/>
      <w:spacing w:val="5"/>
      <w:sz w:val="24"/>
      <w:szCs w:val="24"/>
      <w:lang w:val="en-GB"/>
    </w:rPr>
  </w:style>
  <w:style w:type="character" w:styleId="TitleChar" w:customStyle="1">
    <w:name w:val="Title Char"/>
    <w:basedOn w:val="DefaultParagraphFont"/>
    <w:link w:val="Title"/>
    <w:uiPriority w:val="10"/>
    <w:qFormat/>
    <w:rsid w:val="00324df6"/>
    <w:rPr>
      <w:rFonts w:ascii="Arial" w:hAnsi="Arial" w:eastAsia="ＭＳ ゴシック" w:cs="" w:cstheme="majorBidi" w:eastAsiaTheme="majorEastAsia"/>
      <w:spacing w:val="-10"/>
      <w:kern w:val="2"/>
      <w:sz w:val="56"/>
      <w:szCs w:val="56"/>
      <w:lang w:val="en-GB"/>
    </w:rPr>
  </w:style>
  <w:style w:type="character" w:styleId="Heading4Char" w:customStyle="1">
    <w:name w:val="Heading 4 Char"/>
    <w:basedOn w:val="DefaultParagraphFont"/>
    <w:link w:val="Heading4"/>
    <w:uiPriority w:val="9"/>
    <w:qFormat/>
    <w:rsid w:val="00b15198"/>
    <w:rPr>
      <w:rFonts w:eastAsia="ＭＳ 明朝" w:cs="Arial" w:eastAsiaTheme="minorEastAsia"/>
      <w:bCs/>
      <w:i/>
      <w:spacing w:val="5"/>
      <w:sz w:val="22"/>
      <w:szCs w:val="28"/>
      <w:lang w:val="en-GB"/>
    </w:rPr>
  </w:style>
  <w:style w:type="character" w:styleId="Heading5Char" w:customStyle="1">
    <w:name w:val="Heading 5 Char"/>
    <w:basedOn w:val="DefaultParagraphFont"/>
    <w:link w:val="Heading5"/>
    <w:uiPriority w:val="9"/>
    <w:qFormat/>
    <w:rsid w:val="00b15198"/>
    <w:rPr>
      <w:rFonts w:eastAsia="ＭＳ ゴシック" w:cs="" w:cstheme="majorBidi" w:eastAsiaTheme="majorEastAsia"/>
      <w:bCs/>
      <w:color w:val="1C254A" w:themeColor="accent1" w:themeShade="bf"/>
      <w:spacing w:val="5"/>
      <w:lang w:val="en-GB"/>
    </w:rPr>
  </w:style>
  <w:style w:type="character" w:styleId="IntenseQuoteChar" w:customStyle="1">
    <w:name w:val="Intense Quote Char"/>
    <w:basedOn w:val="DefaultParagraphFont"/>
    <w:link w:val="IntenseQuote"/>
    <w:uiPriority w:val="30"/>
    <w:qFormat/>
    <w:rsid w:val="00b532a7"/>
    <w:rPr>
      <w:i/>
      <w:iCs/>
      <w:color w:val="5E78AD" w:themeColor="accent2"/>
      <w:lang w:val="en-GB"/>
    </w:rPr>
  </w:style>
  <w:style w:type="character" w:styleId="InternetLink">
    <w:name w:val="Hyperlink"/>
    <w:basedOn w:val="DefaultParagraphFont"/>
    <w:uiPriority w:val="99"/>
    <w:unhideWhenUsed/>
    <w:qFormat/>
    <w:rsid w:val="00e4345b"/>
    <w:rPr>
      <w:color w:val="263264" w:themeColor="accent1"/>
      <w:u w:val="single"/>
      <w:lang w:val="en-GB"/>
    </w:rPr>
  </w:style>
  <w:style w:type="character" w:styleId="PlaceholderText">
    <w:name w:val="Placeholder Text"/>
    <w:basedOn w:val="DefaultParagraphFont"/>
    <w:uiPriority w:val="99"/>
    <w:semiHidden/>
    <w:qFormat/>
    <w:rsid w:val="008037e6"/>
    <w:rPr>
      <w:color w:val="808080"/>
      <w:lang w:val="en-GB"/>
    </w:rPr>
  </w:style>
  <w:style w:type="character" w:styleId="DateChar" w:customStyle="1">
    <w:name w:val="Date Char"/>
    <w:basedOn w:val="DefaultParagraphFont"/>
    <w:link w:val="Date"/>
    <w:uiPriority w:val="99"/>
    <w:qFormat/>
    <w:rsid w:val="00266de4"/>
    <w:rPr>
      <w:lang w:val="en-GB"/>
    </w:rPr>
  </w:style>
  <w:style w:type="character" w:styleId="FootnoteTextChar" w:customStyle="1">
    <w:name w:val="Footnote Text Char"/>
    <w:basedOn w:val="DefaultParagraphFont"/>
    <w:link w:val="FootnoteText"/>
    <w:uiPriority w:val="99"/>
    <w:qFormat/>
    <w:rsid w:val="00b532a7"/>
    <w:rPr>
      <w:sz w:val="16"/>
      <w:szCs w:val="16"/>
      <w:lang w:val="en-GB"/>
    </w:rPr>
  </w:style>
  <w:style w:type="character" w:styleId="FootnoteCharacters">
    <w:name w:val="Footnote Characters"/>
    <w:basedOn w:val="DefaultParagraphFont"/>
    <w:uiPriority w:val="99"/>
    <w:unhideWhenUsed/>
    <w:qFormat/>
    <w:rsid w:val="00db315d"/>
    <w:rPr>
      <w:vertAlign w:val="superscript"/>
      <w:lang w:val="en-GB"/>
    </w:rPr>
  </w:style>
  <w:style w:type="character" w:styleId="FootnoteAnchor">
    <w:name w:val="Footnote Anchor"/>
    <w:rPr>
      <w:vertAlign w:val="superscript"/>
      <w:lang w:val="en-GB"/>
    </w:rPr>
  </w:style>
  <w:style w:type="character" w:styleId="Strong">
    <w:name w:val="Strong"/>
    <w:basedOn w:val="DefaultParagraphFont"/>
    <w:uiPriority w:val="22"/>
    <w:qFormat/>
    <w:rsid w:val="000d0ec9"/>
    <w:rPr>
      <w:b/>
      <w:bCs/>
      <w:lang w:val="en-GB"/>
    </w:rPr>
  </w:style>
  <w:style w:type="character" w:styleId="HTMLSample">
    <w:name w:val="HTML Sample"/>
    <w:basedOn w:val="DefaultParagraphFont"/>
    <w:uiPriority w:val="99"/>
    <w:semiHidden/>
    <w:unhideWhenUsed/>
    <w:qFormat/>
    <w:rsid w:val="000d0ec9"/>
    <w:rPr>
      <w:rFonts w:ascii="Arial" w:hAnsi="Arial"/>
      <w:sz w:val="24"/>
      <w:szCs w:val="24"/>
      <w:lang w:val="en-GB"/>
    </w:rPr>
  </w:style>
  <w:style w:type="character" w:styleId="HTMLCode">
    <w:name w:val="HTML Code"/>
    <w:basedOn w:val="DefaultParagraphFont"/>
    <w:uiPriority w:val="99"/>
    <w:semiHidden/>
    <w:unhideWhenUsed/>
    <w:qFormat/>
    <w:rsid w:val="000d0ec9"/>
    <w:rPr>
      <w:rFonts w:ascii="Arial" w:hAnsi="Arial"/>
      <w:sz w:val="20"/>
      <w:szCs w:val="20"/>
      <w:lang w:val="en-GB"/>
    </w:rPr>
  </w:style>
  <w:style w:type="character" w:styleId="BodyTextChar" w:customStyle="1">
    <w:name w:val="Body Text Char"/>
    <w:basedOn w:val="DefaultParagraphFont"/>
    <w:link w:val="BodyText"/>
    <w:uiPriority w:val="99"/>
    <w:semiHidden/>
    <w:qFormat/>
    <w:rsid w:val="006338e8"/>
    <w:rPr>
      <w:rFonts w:ascii="Effra" w:hAnsi="Effra" w:eastAsia="ＭＳ 明朝" w:eastAsiaTheme="minorEastAsia"/>
      <w:color w:val="656865" w:themeColor="text2"/>
      <w:sz w:val="20"/>
      <w:szCs w:val="20"/>
      <w:lang w:val="en-GB"/>
    </w:rPr>
  </w:style>
  <w:style w:type="character" w:styleId="UnresolvedMention">
    <w:name w:val="Unresolved Mention"/>
    <w:basedOn w:val="DefaultParagraphFont"/>
    <w:uiPriority w:val="99"/>
    <w:semiHidden/>
    <w:unhideWhenUsed/>
    <w:qFormat/>
    <w:rsid w:val="00c75b36"/>
    <w:rPr>
      <w:color w:val="605E5C"/>
      <w:shd w:fill="E1DFDD" w:val="clear"/>
    </w:rPr>
  </w:style>
  <w:style w:type="character" w:styleId="Title2Char" w:customStyle="1">
    <w:name w:val="Title 2 Char"/>
    <w:link w:val="Title2"/>
    <w:qFormat/>
    <w:rsid w:val="002c082c"/>
    <w:rPr>
      <w:rFonts w:eastAsia="MS Mincho" w:cs="Times New Roman"/>
      <w:b/>
      <w:color w:val="69395D"/>
      <w:sz w:val="24"/>
      <w:szCs w:val="24"/>
      <w:lang w:val="en-GB"/>
    </w:rPr>
  </w:style>
  <w:style w:type="character" w:styleId="ListParagraphChar" w:customStyle="1">
    <w:name w:val="List Paragraph Char"/>
    <w:basedOn w:val="DefaultParagraphFont"/>
    <w:link w:val="ListParagraph"/>
    <w:uiPriority w:val="34"/>
    <w:qFormat/>
    <w:rsid w:val="004e1663"/>
    <w:rPr>
      <w:lang w:val="en-GB"/>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uiPriority w:val="99"/>
    <w:semiHidden/>
    <w:unhideWhenUsed/>
    <w:rsid w:val="006338e8"/>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Introduction" w:customStyle="1">
    <w:name w:val="Introduction"/>
    <w:basedOn w:val="Normal"/>
    <w:autoRedefine/>
    <w:qFormat/>
    <w:rsid w:val="00b532a7"/>
    <w:pPr>
      <w:spacing w:lineRule="auto" w:line="240" w:before="0" w:after="0"/>
    </w:pPr>
    <w:rPr>
      <w:caps/>
      <w:sz w:val="32"/>
      <w:szCs w:val="36"/>
    </w:rPr>
  </w:style>
  <w:style w:type="paragraph" w:styleId="Subtitle">
    <w:name w:val="Subtitle"/>
    <w:basedOn w:val="Normal"/>
    <w:next w:val="Normal"/>
    <w:link w:val="SubtitleChar"/>
    <w:autoRedefine/>
    <w:uiPriority w:val="11"/>
    <w:qFormat/>
    <w:rsid w:val="00b532a7"/>
    <w:pPr>
      <w:spacing w:lineRule="auto" w:line="240" w:before="0" w:after="240"/>
    </w:pPr>
    <w:rPr>
      <w:color w:val="5A5A5A" w:themeColor="text1" w:themeTint="a5"/>
      <w:spacing w:val="15"/>
      <w:sz w:val="24"/>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41648f"/>
    <w:pPr>
      <w:tabs>
        <w:tab w:val="clear" w:pos="51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1648f"/>
    <w:pPr>
      <w:tabs>
        <w:tab w:val="clear" w:pos="510"/>
        <w:tab w:val="center" w:pos="4536" w:leader="none"/>
        <w:tab w:val="right" w:pos="9072" w:leader="none"/>
      </w:tabs>
      <w:spacing w:lineRule="auto" w:line="240" w:before="0" w:after="0"/>
    </w:pPr>
    <w:rPr/>
  </w:style>
  <w:style w:type="paragraph" w:styleId="NoSpacing">
    <w:name w:val="No Spacing"/>
    <w:uiPriority w:val="1"/>
    <w:qFormat/>
    <w:rsid w:val="00b532a7"/>
    <w:pPr>
      <w:widowControl/>
      <w:suppressAutoHyphens w:val="true"/>
      <w:bidi w:val="0"/>
      <w:spacing w:before="0" w:after="0"/>
      <w:jc w:val="left"/>
    </w:pPr>
    <w:rPr>
      <w:rFonts w:ascii="Calibri" w:hAnsi="Calibri" w:eastAsia="ＭＳ 明朝" w:cs="Effra" w:eastAsiaTheme="minorEastAsia"/>
      <w:color w:val="1A1A1A" w:themeColor="background1" w:themeShade="1a"/>
      <w:kern w:val="0"/>
      <w:sz w:val="22"/>
      <w:szCs w:val="20"/>
      <w:lang w:val="en-GB" w:eastAsia="en-US" w:bidi="ar-SA"/>
    </w:rPr>
  </w:style>
  <w:style w:type="paragraph" w:styleId="Header1" w:customStyle="1">
    <w:name w:val="Header1"/>
    <w:qFormat/>
    <w:rsid w:val="00b532a7"/>
    <w:pPr>
      <w:widowControl/>
      <w:suppressAutoHyphens w:val="true"/>
      <w:bidi w:val="0"/>
      <w:spacing w:before="0" w:after="0"/>
      <w:jc w:val="right"/>
    </w:pPr>
    <w:rPr>
      <w:rFonts w:ascii="Exo" w:hAnsi="Exo" w:eastAsia="ＭＳ 明朝" w:cs="Effra" w:eastAsiaTheme="minorEastAsia"/>
      <w:b/>
      <w:bCs/>
      <w:color w:val="3D5ABF"/>
      <w:kern w:val="0"/>
      <w:sz w:val="22"/>
      <w:szCs w:val="20"/>
      <w:lang w:val="en-GB" w:eastAsia="en-US" w:bidi="ar-SA"/>
    </w:rPr>
  </w:style>
  <w:style w:type="paragraph" w:styleId="Title">
    <w:name w:val="Title"/>
    <w:basedOn w:val="Normal"/>
    <w:next w:val="Normal"/>
    <w:link w:val="TitleChar"/>
    <w:uiPriority w:val="10"/>
    <w:qFormat/>
    <w:rsid w:val="00324df6"/>
    <w:pPr>
      <w:spacing w:lineRule="auto" w:line="240" w:before="0" w:after="0"/>
      <w:contextualSpacing/>
    </w:pPr>
    <w:rPr>
      <w:rFonts w:eastAsia="ＭＳ ゴシック" w:cs="" w:cstheme="majorBidi" w:eastAsiaTheme="majorEastAsia"/>
      <w:color w:val="auto"/>
      <w:spacing w:val="-10"/>
      <w:kern w:val="2"/>
      <w:sz w:val="56"/>
      <w:szCs w:val="56"/>
    </w:rPr>
  </w:style>
  <w:style w:type="paragraph" w:styleId="Footer1" w:customStyle="1">
    <w:name w:val="Footer1"/>
    <w:basedOn w:val="Normal"/>
    <w:qFormat/>
    <w:rsid w:val="00b532a7"/>
    <w:pPr>
      <w:jc w:val="right"/>
    </w:pPr>
    <w:rPr/>
  </w:style>
  <w:style w:type="paragraph" w:styleId="IntenseQuote">
    <w:name w:val="Intense Quote"/>
    <w:basedOn w:val="Normal"/>
    <w:next w:val="Normal"/>
    <w:link w:val="IntenseQuoteChar"/>
    <w:uiPriority w:val="30"/>
    <w:qFormat/>
    <w:rsid w:val="00b532a7"/>
    <w:pPr>
      <w:pBdr>
        <w:top w:val="single" w:sz="4" w:space="10" w:color="5E78AD"/>
        <w:bottom w:val="single" w:sz="4" w:space="10" w:color="5E78AD"/>
      </w:pBdr>
      <w:spacing w:before="360" w:after="360"/>
    </w:pPr>
    <w:rPr>
      <w:i/>
      <w:iCs/>
      <w:color w:val="5E78AD" w:themeColor="accent2"/>
    </w:rPr>
  </w:style>
  <w:style w:type="paragraph" w:styleId="Paragraphestandard" w:customStyle="1">
    <w:name w:val="[Paragraphe standard]"/>
    <w:basedOn w:val="Normal"/>
    <w:uiPriority w:val="99"/>
    <w:qFormat/>
    <w:rsid w:val="00b532a7"/>
    <w:pPr>
      <w:widowControl w:val="false"/>
      <w:spacing w:lineRule="auto" w:line="288" w:before="0" w:after="0"/>
      <w:textAlignment w:val="center"/>
    </w:pPr>
    <w:rPr>
      <w:rFonts w:cs="MinionPro-Regular"/>
      <w:color w:val="000000"/>
      <w:sz w:val="24"/>
      <w:szCs w:val="24"/>
    </w:rPr>
  </w:style>
  <w:style w:type="paragraph" w:styleId="Informations" w:customStyle="1">
    <w:name w:val="Informations"/>
    <w:basedOn w:val="Normal"/>
    <w:qFormat/>
    <w:rsid w:val="00b532a7"/>
    <w:pPr>
      <w:spacing w:before="0" w:after="360"/>
      <w:jc w:val="left"/>
    </w:pPr>
    <w:rPr/>
  </w:style>
  <w:style w:type="paragraph" w:styleId="Date">
    <w:name w:val="Date"/>
    <w:basedOn w:val="Normal"/>
    <w:next w:val="Normal"/>
    <w:link w:val="DateChar"/>
    <w:uiPriority w:val="99"/>
    <w:unhideWhenUsed/>
    <w:qFormat/>
    <w:rsid w:val="00266de4"/>
    <w:pPr>
      <w:spacing w:lineRule="exact" w:line="400" w:before="200" w:after="200"/>
      <w:jc w:val="right"/>
    </w:pPr>
    <w:rPr/>
  </w:style>
  <w:style w:type="paragraph" w:styleId="Subject" w:customStyle="1">
    <w:name w:val="Subject"/>
    <w:basedOn w:val="Normal"/>
    <w:qFormat/>
    <w:rsid w:val="00b532a7"/>
    <w:pPr>
      <w:spacing w:lineRule="exact" w:line="220" w:before="200" w:after="200"/>
      <w:jc w:val="left"/>
    </w:pPr>
    <w:rPr>
      <w:b/>
    </w:rPr>
  </w:style>
  <w:style w:type="paragraph" w:styleId="DocumentTitle" w:customStyle="1">
    <w:name w:val="Document-Title"/>
    <w:qFormat/>
    <w:rsid w:val="00b532a7"/>
    <w:pPr>
      <w:widowControl/>
      <w:suppressAutoHyphens w:val="true"/>
      <w:bidi w:val="0"/>
      <w:spacing w:before="1800" w:after="0"/>
      <w:jc w:val="left"/>
    </w:pPr>
    <w:rPr>
      <w:rFonts w:ascii="Arial" w:hAnsi="Arial" w:eastAsia="Calibri" w:cs="Arial"/>
      <w:b/>
      <w:bCs/>
      <w:color w:val="FF7958"/>
      <w:spacing w:val="5"/>
      <w:kern w:val="0"/>
      <w:sz w:val="70"/>
      <w:szCs w:val="32"/>
      <w:lang w:val="en-GB" w:eastAsia="en-US" w:bidi="ar-SA"/>
    </w:rPr>
  </w:style>
  <w:style w:type="paragraph" w:styleId="Soustitre1" w:customStyle="1">
    <w:name w:val="Sous-titre1"/>
    <w:basedOn w:val="Normal"/>
    <w:qFormat/>
    <w:rsid w:val="00b532a7"/>
    <w:pPr>
      <w:widowControl w:val="false"/>
      <w:spacing w:lineRule="auto" w:line="288" w:before="0" w:after="0"/>
      <w:jc w:val="left"/>
      <w:textAlignment w:val="center"/>
    </w:pPr>
    <w:rPr>
      <w:rFonts w:cs="Arial"/>
      <w:color w:val="C5C5BD" w:themeColor="background2"/>
      <w:spacing w:val="4"/>
      <w:sz w:val="44"/>
      <w:szCs w:val="44"/>
    </w:rPr>
  </w:style>
  <w:style w:type="paragraph" w:styleId="DocumentTitleSubtitle" w:customStyle="1">
    <w:name w:val="Document Title - Sub-title"/>
    <w:basedOn w:val="Normal"/>
    <w:next w:val="DocumentTitle"/>
    <w:qFormat/>
    <w:rsid w:val="00b532a7"/>
    <w:pPr>
      <w:widowControl w:val="false"/>
      <w:spacing w:lineRule="auto" w:line="288" w:before="240" w:after="0"/>
      <w:jc w:val="left"/>
      <w:textAlignment w:val="center"/>
    </w:pPr>
    <w:rPr>
      <w:rFonts w:cs="Arial"/>
      <w:b/>
      <w:bCs/>
      <w:spacing w:val="4"/>
      <w:sz w:val="44"/>
      <w:szCs w:val="44"/>
    </w:rPr>
  </w:style>
  <w:style w:type="paragraph" w:styleId="DocumentTitleSubtitledown" w:customStyle="1">
    <w:name w:val="Document-Title - Sub-title down"/>
    <w:basedOn w:val="Soustitre1"/>
    <w:next w:val="DocumentTitleSubtitle"/>
    <w:qFormat/>
    <w:rsid w:val="00b532a7"/>
    <w:pPr/>
    <w:rPr>
      <w:color w:val="656865" w:themeColor="text2"/>
      <w:sz w:val="36"/>
      <w:szCs w:val="36"/>
    </w:rPr>
  </w:style>
  <w:style w:type="paragraph" w:styleId="ListParagraph">
    <w:name w:val="List Paragraph"/>
    <w:basedOn w:val="Normal"/>
    <w:link w:val="ListParagraphChar"/>
    <w:uiPriority w:val="34"/>
    <w:qFormat/>
    <w:rsid w:val="009e6b67"/>
    <w:pPr>
      <w:spacing w:before="0" w:after="200"/>
      <w:ind w:left="720" w:hanging="0"/>
      <w:contextualSpacing/>
    </w:pPr>
    <w:rPr/>
  </w:style>
  <w:style w:type="paragraph" w:styleId="Niveauducommentaire21" w:customStyle="1">
    <w:name w:val="Niveau du commentaire : 21"/>
    <w:basedOn w:val="Normal"/>
    <w:uiPriority w:val="99"/>
    <w:qFormat/>
    <w:rsid w:val="00991abf"/>
    <w:pPr>
      <w:spacing w:before="0" w:after="200"/>
      <w:contextualSpacing/>
    </w:pPr>
    <w:rPr/>
  </w:style>
  <w:style w:type="paragraph" w:styleId="Contents1">
    <w:name w:val="TOC 1"/>
    <w:basedOn w:val="Normal"/>
    <w:next w:val="Normal"/>
    <w:autoRedefine/>
    <w:uiPriority w:val="39"/>
    <w:unhideWhenUsed/>
    <w:rsid w:val="00b532a7"/>
    <w:pPr>
      <w:spacing w:before="120" w:after="120"/>
      <w:jc w:val="left"/>
    </w:pPr>
    <w:rPr>
      <w:bCs/>
      <w:sz w:val="24"/>
      <w:szCs w:val="24"/>
    </w:rPr>
  </w:style>
  <w:style w:type="paragraph" w:styleId="Contents2">
    <w:name w:val="TOC 2"/>
    <w:basedOn w:val="Normal"/>
    <w:next w:val="Normal"/>
    <w:autoRedefine/>
    <w:uiPriority w:val="39"/>
    <w:unhideWhenUsed/>
    <w:rsid w:val="00b532a7"/>
    <w:pPr>
      <w:spacing w:before="0" w:after="0"/>
      <w:ind w:left="181" w:hanging="0"/>
      <w:jc w:val="left"/>
    </w:pPr>
    <w:rPr>
      <w:bCs/>
      <w:szCs w:val="22"/>
    </w:rPr>
  </w:style>
  <w:style w:type="paragraph" w:styleId="Contents3">
    <w:name w:val="TOC 3"/>
    <w:basedOn w:val="Contents2"/>
    <w:next w:val="Normal"/>
    <w:autoRedefine/>
    <w:uiPriority w:val="39"/>
    <w:unhideWhenUsed/>
    <w:rsid w:val="00b532a7"/>
    <w:pPr>
      <w:tabs>
        <w:tab w:val="clear" w:pos="510"/>
        <w:tab w:val="right" w:pos="9054" w:leader="dot"/>
      </w:tabs>
      <w:ind w:left="360" w:hanging="0"/>
    </w:pPr>
    <w:rPr>
      <w:rFonts w:cs="Arial"/>
      <w:sz w:val="22"/>
    </w:rPr>
  </w:style>
  <w:style w:type="paragraph" w:styleId="Contents4">
    <w:name w:val="TOC 4"/>
    <w:basedOn w:val="Normal"/>
    <w:next w:val="Normal"/>
    <w:autoRedefine/>
    <w:uiPriority w:val="39"/>
    <w:unhideWhenUsed/>
    <w:rsid w:val="00f23ac3"/>
    <w:pPr>
      <w:spacing w:before="0" w:after="0"/>
      <w:ind w:left="540" w:hanging="0"/>
      <w:jc w:val="left"/>
    </w:pPr>
    <w:rPr>
      <w:rFonts w:ascii="Calibri" w:hAnsi="Calibri" w:asciiTheme="minorHAnsi" w:hAnsiTheme="minorHAnsi"/>
    </w:rPr>
  </w:style>
  <w:style w:type="paragraph" w:styleId="Contents5">
    <w:name w:val="TOC 5"/>
    <w:basedOn w:val="Normal"/>
    <w:next w:val="Normal"/>
    <w:autoRedefine/>
    <w:uiPriority w:val="39"/>
    <w:unhideWhenUsed/>
    <w:rsid w:val="00f23ac3"/>
    <w:pPr>
      <w:spacing w:before="0" w:after="0"/>
      <w:ind w:left="720" w:hanging="0"/>
      <w:jc w:val="left"/>
    </w:pPr>
    <w:rPr>
      <w:rFonts w:ascii="Calibri" w:hAnsi="Calibri" w:asciiTheme="minorHAnsi" w:hAnsiTheme="minorHAnsi"/>
    </w:rPr>
  </w:style>
  <w:style w:type="paragraph" w:styleId="Contents6">
    <w:name w:val="TOC 6"/>
    <w:basedOn w:val="Normal"/>
    <w:next w:val="Normal"/>
    <w:autoRedefine/>
    <w:uiPriority w:val="39"/>
    <w:unhideWhenUsed/>
    <w:rsid w:val="00f23ac3"/>
    <w:pPr>
      <w:spacing w:before="0" w:after="0"/>
      <w:ind w:left="900" w:hanging="0"/>
      <w:jc w:val="left"/>
    </w:pPr>
    <w:rPr>
      <w:rFonts w:ascii="Calibri" w:hAnsi="Calibri" w:asciiTheme="minorHAnsi" w:hAnsiTheme="minorHAnsi"/>
    </w:rPr>
  </w:style>
  <w:style w:type="paragraph" w:styleId="Contents7">
    <w:name w:val="TOC 7"/>
    <w:basedOn w:val="Normal"/>
    <w:next w:val="Normal"/>
    <w:autoRedefine/>
    <w:uiPriority w:val="39"/>
    <w:unhideWhenUsed/>
    <w:rsid w:val="00f23ac3"/>
    <w:pPr>
      <w:spacing w:before="0" w:after="0"/>
      <w:ind w:left="1080" w:hanging="0"/>
      <w:jc w:val="left"/>
    </w:pPr>
    <w:rPr>
      <w:rFonts w:ascii="Calibri" w:hAnsi="Calibri" w:asciiTheme="minorHAnsi" w:hAnsiTheme="minorHAnsi"/>
    </w:rPr>
  </w:style>
  <w:style w:type="paragraph" w:styleId="Contents8">
    <w:name w:val="TOC 8"/>
    <w:basedOn w:val="Normal"/>
    <w:next w:val="Normal"/>
    <w:autoRedefine/>
    <w:uiPriority w:val="39"/>
    <w:unhideWhenUsed/>
    <w:rsid w:val="00f23ac3"/>
    <w:pPr>
      <w:spacing w:before="0" w:after="0"/>
      <w:ind w:left="1260" w:hanging="0"/>
      <w:jc w:val="left"/>
    </w:pPr>
    <w:rPr>
      <w:rFonts w:ascii="Calibri" w:hAnsi="Calibri" w:asciiTheme="minorHAnsi" w:hAnsiTheme="minorHAnsi"/>
    </w:rPr>
  </w:style>
  <w:style w:type="paragraph" w:styleId="Contents9">
    <w:name w:val="TOC 9"/>
    <w:basedOn w:val="Normal"/>
    <w:next w:val="Normal"/>
    <w:autoRedefine/>
    <w:uiPriority w:val="39"/>
    <w:unhideWhenUsed/>
    <w:rsid w:val="00f23ac3"/>
    <w:pPr>
      <w:spacing w:before="0" w:after="0"/>
      <w:ind w:left="1440" w:hanging="0"/>
      <w:jc w:val="left"/>
    </w:pPr>
    <w:rPr>
      <w:rFonts w:ascii="Calibri" w:hAnsi="Calibri" w:asciiTheme="minorHAnsi" w:hAnsiTheme="minorHAns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23ac3"/>
    <w:pPr>
      <w:keepNext w:val="true"/>
      <w:keepLines/>
      <w:numPr>
        <w:ilvl w:val="0"/>
        <w:numId w:val="0"/>
      </w:numPr>
      <w:spacing w:lineRule="auto" w:line="276" w:before="480" w:after="0"/>
      <w:jc w:val="left"/>
      <w:outlineLvl w:val="9"/>
    </w:pPr>
    <w:rPr>
      <w:rFonts w:ascii="Calibri Light" w:hAnsi="Calibri Light" w:eastAsia="ＭＳ ゴシック" w:cs="" w:asciiTheme="majorHAnsi" w:cstheme="majorBidi" w:eastAsiaTheme="majorEastAsia" w:hAnsiTheme="majorHAnsi"/>
      <w:caps w:val="false"/>
      <w:smallCaps w:val="false"/>
      <w:color w:val="1C254A" w:themeColor="accent1" w:themeShade="bf"/>
      <w:spacing w:val="0"/>
      <w:sz w:val="28"/>
      <w:szCs w:val="28"/>
      <w:lang w:eastAsia="fr-FR"/>
    </w:rPr>
  </w:style>
  <w:style w:type="paragraph" w:styleId="Footnote">
    <w:name w:val="Footnote Text"/>
    <w:basedOn w:val="Normal"/>
    <w:link w:val="FootnoteTextChar"/>
    <w:uiPriority w:val="99"/>
    <w:unhideWhenUsed/>
    <w:rsid w:val="00b532a7"/>
    <w:pPr>
      <w:spacing w:lineRule="auto" w:line="240" w:before="0" w:after="0"/>
    </w:pPr>
    <w:rPr>
      <w:sz w:val="16"/>
      <w:szCs w:val="16"/>
    </w:rPr>
  </w:style>
  <w:style w:type="paragraph" w:styleId="Numberedlist" w:customStyle="1">
    <w:name w:val="Numbered list"/>
    <w:basedOn w:val="ListParagraph"/>
    <w:qFormat/>
    <w:rsid w:val="00b532a7"/>
    <w:pPr/>
    <w:rPr/>
  </w:style>
  <w:style w:type="paragraph" w:styleId="DocumentTitleDescription" w:customStyle="1">
    <w:name w:val="Document Title Description"/>
    <w:basedOn w:val="Soustitre1"/>
    <w:qFormat/>
    <w:rsid w:val="00b532a7"/>
    <w:pPr/>
    <w:rPr>
      <w:color w:val="000000" w:themeColor="text1"/>
      <w:sz w:val="36"/>
      <w:szCs w:val="36"/>
    </w:rPr>
  </w:style>
  <w:style w:type="paragraph" w:styleId="TitleTOC" w:customStyle="1">
    <w:name w:val="Title - TOC"/>
    <w:qFormat/>
    <w:rsid w:val="00b532a7"/>
    <w:pPr>
      <w:widowControl/>
      <w:suppressAutoHyphens w:val="true"/>
      <w:bidi w:val="0"/>
      <w:spacing w:before="0" w:after="0"/>
      <w:jc w:val="left"/>
    </w:pPr>
    <w:rPr>
      <w:rFonts w:ascii="Arial" w:hAnsi="Arial" w:eastAsia="Calibri" w:cs="Arial"/>
      <w:b/>
      <w:bCs/>
      <w:caps/>
      <w:color w:val="FF7958"/>
      <w:spacing w:val="5"/>
      <w:kern w:val="0"/>
      <w:sz w:val="32"/>
      <w:szCs w:val="32"/>
      <w:lang w:val="en-GB" w:eastAsia="en-US" w:bidi="ar-SA"/>
    </w:rPr>
  </w:style>
  <w:style w:type="paragraph" w:styleId="Bodytextsmallcontent" w:customStyle="1">
    <w:name w:val="body text small (content)"/>
    <w:basedOn w:val="TextBody"/>
    <w:uiPriority w:val="99"/>
    <w:qFormat/>
    <w:rsid w:val="00b532a7"/>
    <w:pPr>
      <w:tabs>
        <w:tab w:val="clear" w:pos="510"/>
        <w:tab w:val="right" w:pos="3500" w:leader="none"/>
      </w:tabs>
      <w:spacing w:lineRule="atLeast" w:line="240" w:before="0" w:after="283"/>
      <w:jc w:val="left"/>
      <w:textAlignment w:val="center"/>
    </w:pPr>
    <w:rPr>
      <w:rFonts w:cs="Effra Light"/>
      <w:color w:val="000000"/>
      <w:spacing w:val="2"/>
      <w:sz w:val="17"/>
      <w:szCs w:val="17"/>
    </w:rPr>
  </w:style>
  <w:style w:type="paragraph" w:styleId="Notegreyleftcontent" w:customStyle="1">
    <w:name w:val="note grey left (content)"/>
    <w:basedOn w:val="Normal"/>
    <w:uiPriority w:val="99"/>
    <w:qFormat/>
    <w:rsid w:val="006338e8"/>
    <w:pPr>
      <w:tabs>
        <w:tab w:val="clear" w:pos="510"/>
        <w:tab w:val="left" w:pos="120" w:leader="none"/>
      </w:tabs>
      <w:suppressAutoHyphens w:val="true"/>
      <w:spacing w:lineRule="atLeast" w:line="180" w:before="0" w:after="0"/>
      <w:jc w:val="left"/>
      <w:textAlignment w:val="center"/>
    </w:pPr>
    <w:rPr>
      <w:color w:val="9B9B9B"/>
      <w:sz w:val="14"/>
      <w:szCs w:val="14"/>
    </w:rPr>
  </w:style>
  <w:style w:type="paragraph" w:styleId="Bulletpointlevel1" w:customStyle="1">
    <w:name w:val="Bullet point level 1"/>
    <w:basedOn w:val="ListParagraph"/>
    <w:qFormat/>
    <w:rsid w:val="00b532a7"/>
    <w:pPr>
      <w:spacing w:before="0" w:after="120"/>
      <w:contextualSpacing/>
    </w:pPr>
    <w:rPr>
      <w:rFonts w:cs="Times New Roman (Corps CS)"/>
      <w:szCs w:val="22"/>
    </w:rPr>
  </w:style>
  <w:style w:type="paragraph" w:styleId="TitleNote" w:customStyle="1">
    <w:name w:val="Title - Note"/>
    <w:basedOn w:val="Normal"/>
    <w:qFormat/>
    <w:rsid w:val="00266de4"/>
    <w:pPr>
      <w:spacing w:before="0" w:after="120"/>
    </w:pPr>
    <w:rPr>
      <w:b/>
      <w:sz w:val="24"/>
      <w:szCs w:val="22"/>
    </w:rPr>
  </w:style>
  <w:style w:type="paragraph" w:styleId="CSOStandard" w:customStyle="1">
    <w:name w:val="CSO_Standard"/>
    <w:basedOn w:val="Normal"/>
    <w:qFormat/>
    <w:rsid w:val="00266de4"/>
    <w:pPr>
      <w:spacing w:lineRule="auto" w:line="240" w:before="0" w:after="0"/>
      <w:jc w:val="center"/>
    </w:pPr>
    <w:rPr>
      <w:rFonts w:eastAsia="MS Mincho" w:cs="Arial"/>
      <w:color w:val="3D5ABF"/>
      <w:sz w:val="22"/>
      <w:szCs w:val="22"/>
    </w:rPr>
  </w:style>
  <w:style w:type="paragraph" w:styleId="Bulletpointlevel2" w:customStyle="1">
    <w:name w:val="Bullet point level 2"/>
    <w:basedOn w:val="Bulletpointlevel1"/>
    <w:qFormat/>
    <w:rsid w:val="00b532a7"/>
    <w:pPr/>
    <w:rPr>
      <w:sz w:val="18"/>
      <w:szCs w:val="18"/>
    </w:rPr>
  </w:style>
  <w:style w:type="paragraph" w:styleId="Address" w:customStyle="1">
    <w:name w:val="Address"/>
    <w:basedOn w:val="Normal"/>
    <w:qFormat/>
    <w:rsid w:val="00bb3380"/>
    <w:pPr>
      <w:spacing w:before="0" w:after="120"/>
      <w:jc w:val="left"/>
    </w:pPr>
    <w:rPr>
      <w:rFonts w:cs="Times New Roman (Corps CS)"/>
      <w:szCs w:val="24"/>
    </w:rPr>
  </w:style>
  <w:style w:type="paragraph" w:styleId="Title2" w:customStyle="1">
    <w:name w:val="Title 2"/>
    <w:basedOn w:val="Normal"/>
    <w:link w:val="Title2Char"/>
    <w:qFormat/>
    <w:rsid w:val="002c082c"/>
    <w:pPr>
      <w:spacing w:lineRule="auto" w:line="240" w:before="0" w:after="0"/>
      <w:jc w:val="left"/>
    </w:pPr>
    <w:rPr>
      <w:rFonts w:eastAsia="MS Mincho" w:cs="Times New Roman"/>
      <w:b/>
      <w:color w:val="69395D"/>
      <w:sz w:val="24"/>
      <w:szCs w:val="24"/>
    </w:rPr>
  </w:style>
  <w:style w:type="paragraph" w:styleId="Title1COST" w:customStyle="1">
    <w:name w:val="Title_1_COST"/>
    <w:basedOn w:val="Title"/>
    <w:qFormat/>
    <w:rsid w:val="002c082c"/>
    <w:pPr>
      <w:spacing w:before="0" w:after="0"/>
      <w:ind w:left="360" w:hanging="360"/>
      <w:contextualSpacing/>
      <w:jc w:val="left"/>
    </w:pPr>
    <w:rPr>
      <w:rFonts w:eastAsia="Meiryo" w:cs="Times New Roman"/>
      <w:b/>
      <w:color w:val="2A678B"/>
      <w:spacing w:val="0"/>
      <w:kern w:val="2"/>
      <w:sz w:val="28"/>
      <w:szCs w:val="6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OST" w:customStyle="1">
    <w:name w:val="COST"/>
    <w:uiPriority w:val="99"/>
    <w:qFormat/>
    <w:rsid w:val="00fb62ed"/>
  </w:style>
  <w:style w:type="numbering" w:styleId="COSTNUM" w:customStyle="1">
    <w:name w:val="COST NUM"/>
    <w:uiPriority w:val="99"/>
    <w:qFormat/>
    <w:rsid w:val="007b5bf7"/>
  </w:style>
  <w:style w:type="numbering" w:styleId="Listeactuelle1" w:customStyle="1">
    <w:name w:val="Liste actuelle1"/>
    <w:uiPriority w:val="99"/>
    <w:qFormat/>
    <w:rsid w:val="005f4006"/>
  </w:style>
  <w:style w:type="numbering" w:styleId="Listeactuelle2" w:customStyle="1">
    <w:name w:val="Liste actuelle2"/>
    <w:uiPriority w:val="99"/>
    <w:qFormat/>
    <w:rsid w:val="005f4006"/>
  </w:style>
  <w:style w:type="numbering" w:styleId="Listeactuelle3" w:customStyle="1">
    <w:name w:val="Liste actuelle3"/>
    <w:uiPriority w:val="99"/>
    <w:qFormat/>
    <w:rsid w:val="005f4006"/>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tyle1">
    <w:name w:val="Style1"/>
    <w:basedOn w:val="TableNormal"/>
    <w:uiPriority w:val="99"/>
    <w:rsid w:val="00ee6c68"/>
    <w:rPr>
      <w:rFonts w:eastAsiaTheme="minorEastAsia"/>
    </w:rPr>
  </w:style>
  <w:style w:type="table" w:styleId="TableGrid">
    <w:name w:val="Table Grid"/>
    <w:basedOn w:val="TableNormal"/>
    <w:rsid w:val="006338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uroProofNet/ATP/wiki" TargetMode="External"/><Relationship Id="rId3" Type="http://schemas.openxmlformats.org/officeDocument/2006/relationships/hyperlink" Target="https://github.com/EuroProofNet/ATP/wiki"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e9d2b6-e0bd-4c31-b232-e887486b9f7a" xsi:nil="true"/>
    <nae73cb6769f4a7f9271b45194c652bb xmlns="89e9d2b6-e0bd-4c31-b232-e887486b9f7a">
      <Terms xmlns="http://schemas.microsoft.com/office/infopath/2007/PartnerControls"/>
    </nae73cb6769f4a7f9271b45194c652bb>
    <i00b8442aa7a4cf9a71eeeca23012327 xmlns="89e9d2b6-e0bd-4c31-b232-e887486b9f7a">
      <Terms xmlns="http://schemas.microsoft.com/office/infopath/2007/PartnerControls"/>
    </i00b8442aa7a4cf9a71eeeca23012327>
    <Document_x0020_Status xmlns="89e9d2b6-e0bd-4c31-b232-e887486b9f7a" xsi:nil="true"/>
    <Confidential1 xmlns="89e9d2b6-e0bd-4c31-b232-e887486b9f7a">false</Confidential1>
    <fca2ec1b797f4b5f8f8c86f331133d6a xmlns="89e9d2b6-e0bd-4c31-b232-e887486b9f7a">
      <Terms xmlns="http://schemas.microsoft.com/office/infopath/2007/PartnerControls"/>
    </fca2ec1b797f4b5f8f8c86f331133d6a>
    <Obsolete xmlns="89e9d2b6-e0bd-4c31-b232-e887486b9f7a">false</Obsolete>
  </documentManagement>
</p:properties>
</file>

<file path=customXml/item4.xml><?xml version="1.0" encoding="utf-8"?>
<ct:contentTypeSchema xmlns:ct="http://schemas.microsoft.com/office/2006/metadata/contentType" xmlns:ma="http://schemas.microsoft.com/office/2006/metadata/properties/metaAttributes" ct:_="" ma:_="" ma:contentTypeName="General" ma:contentTypeID="0x010100E685109AC51BE24D8F9E0FD2B66D218100B54D9B0F53B6D84F867EA4FED4ECF795" ma:contentTypeVersion="20" ma:contentTypeDescription="" ma:contentTypeScope="" ma:versionID="5ea764b91240cf6d820d9515113636a2">
  <xsd:schema xmlns:xsd="http://www.w3.org/2001/XMLSchema" xmlns:xs="http://www.w3.org/2001/XMLSchema" xmlns:p="http://schemas.microsoft.com/office/2006/metadata/properties" xmlns:ns2="89e9d2b6-e0bd-4c31-b232-e887486b9f7a" xmlns:ns3="b3eebbc7-d8eb-4ec4-a06e-fa0e30060a5b" targetNamespace="http://schemas.microsoft.com/office/2006/metadata/properties" ma:root="true" ma:fieldsID="c42efbbad58ede4d418fd6f468f24e37" ns2:_="" ns3:_="">
    <xsd:import namespace="89e9d2b6-e0bd-4c31-b232-e887486b9f7a"/>
    <xsd:import namespace="b3eebbc7-d8eb-4ec4-a06e-fa0e30060a5b"/>
    <xsd:element name="properties">
      <xsd:complexType>
        <xsd:sequence>
          <xsd:element name="documentManagement">
            <xsd:complexType>
              <xsd:all>
                <xsd:element ref="ns2:Confidential1" minOccurs="0"/>
                <xsd:element ref="ns2:Obsolete" minOccurs="0"/>
                <xsd:element ref="ns2:i00b8442aa7a4cf9a71eeeca23012327" minOccurs="0"/>
                <xsd:element ref="ns2:TaxCatchAll" minOccurs="0"/>
                <xsd:element ref="ns2:TaxCatchAllLabel" minOccurs="0"/>
                <xsd:element ref="ns2:Document_x0020_Status" minOccurs="0"/>
                <xsd:element ref="ns2:nae73cb6769f4a7f9271b45194c652bb" minOccurs="0"/>
                <xsd:element ref="ns2:fca2ec1b797f4b5f8f8c86f331133d6a"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9d2b6-e0bd-4c31-b232-e887486b9f7a" elementFormDefault="qualified">
    <xsd:import namespace="http://schemas.microsoft.com/office/2006/documentManagement/types"/>
    <xsd:import namespace="http://schemas.microsoft.com/office/infopath/2007/PartnerControls"/>
    <xsd:element name="Confidential1" ma:index="2" nillable="true" ma:displayName="Confidential" ma:default="0" ma:internalName="Confidential1" ma:readOnly="false">
      <xsd:simpleType>
        <xsd:restriction base="dms:Boolean"/>
      </xsd:simpleType>
    </xsd:element>
    <xsd:element name="Obsolete" ma:index="7" nillable="true" ma:displayName="Obsolete" ma:default="0" ma:internalName="Obsolete" ma:readOnly="false">
      <xsd:simpleType>
        <xsd:restriction base="dms:Boolean"/>
      </xsd:simpleType>
    </xsd:element>
    <xsd:element name="i00b8442aa7a4cf9a71eeeca23012327" ma:index="9" nillable="true" ma:taxonomy="true" ma:internalName="i00b8442aa7a4cf9a71eeeca23012327" ma:taxonomyFieldName="Process" ma:displayName="Process" ma:readOnly="false" ma:fieldId="{200b8442-aa7a-4cf9-a71e-eeca23012327}" ma:sspId="4eace727-6b3e-4a8d-accb-9fde6f3d2523" ma:termSetId="66a439be-75ba-468c-a36c-dd8954a0c2a8"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b2c2c23c-931c-4b1c-8d33-f806b1e0a2a5}" ma:internalName="TaxCatchAll" ma:readOnly="false" ma:showField="CatchAllData"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b2c2c23c-931c-4b1c-8d33-f806b1e0a2a5}" ma:internalName="TaxCatchAllLabel" ma:readOnly="true" ma:showField="CatchAllDataLabel"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Document_x0020_Status" ma:index="13" nillable="true" ma:displayName="Document Status" ma:format="Dropdown" ma:hidden="true" ma:internalName="Document_x0020_Status" ma:readOnly="false">
      <xsd:simpleType>
        <xsd:restriction base="dms:Choice">
          <xsd:enumeration value="draft"/>
          <xsd:enumeration value="final"/>
          <xsd:enumeration value="archived"/>
          <xsd:enumeration value="obsolete"/>
        </xsd:restriction>
      </xsd:simpleType>
    </xsd:element>
    <xsd:element name="nae73cb6769f4a7f9271b45194c652bb" ma:index="15" nillable="true" ma:taxonomy="true" ma:internalName="nae73cb6769f4a7f9271b45194c652bb" ma:taxonomyFieldName="Stakeholders" ma:displayName="Stakeholders" ma:readOnly="false" ma:fieldId="{7ae73cb6-769f-4a7f-9271-b45194c652bb}" ma:sspId="4eace727-6b3e-4a8d-accb-9fde6f3d2523" ma:termSetId="f871fab3-8e32-440a-a506-5fc1f2fc552e" ma:anchorId="00000000-0000-0000-0000-000000000000" ma:open="false" ma:isKeyword="false">
      <xsd:complexType>
        <xsd:sequence>
          <xsd:element ref="pc:Terms" minOccurs="0" maxOccurs="1"/>
        </xsd:sequence>
      </xsd:complexType>
    </xsd:element>
    <xsd:element name="fca2ec1b797f4b5f8f8c86f331133d6a" ma:index="17" nillable="true" ma:taxonomy="true" ma:internalName="fca2ec1b797f4b5f8f8c86f331133d6a" ma:taxonomyFieldName="Doument_x0020_Type" ma:displayName="Type of Document" ma:readOnly="false" ma:fieldId="{fca2ec1b-797f-4b5f-8f8c-86f331133d6a}" ma:sspId="4eace727-6b3e-4a8d-accb-9fde6f3d2523" ma:termSetId="9f8f421d-ea42-4e6f-856d-3cf058b71e97"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eebbc7-d8eb-4ec4-a06e-fa0e30060a5b"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ma:index="3"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DA67B-E741-479E-BDF8-B44F227CB738}">
  <ds:schemaRefs>
    <ds:schemaRef ds:uri="http://schemas.openxmlformats.org/officeDocument/2006/bibliography"/>
  </ds:schemaRefs>
</ds:datastoreItem>
</file>

<file path=customXml/itemProps2.xml><?xml version="1.0" encoding="utf-8"?>
<ds:datastoreItem xmlns:ds="http://schemas.openxmlformats.org/officeDocument/2006/customXml" ds:itemID="{A61591CA-50F3-4536-AE67-15E345F833C7}">
  <ds:schemaRefs>
    <ds:schemaRef ds:uri="http://schemas.microsoft.com/sharepoint/v3/contenttype/forms"/>
  </ds:schemaRefs>
</ds:datastoreItem>
</file>

<file path=customXml/itemProps3.xml><?xml version="1.0" encoding="utf-8"?>
<ds:datastoreItem xmlns:ds="http://schemas.openxmlformats.org/officeDocument/2006/customXml" ds:itemID="{BB42FEB8-477B-4856-B54A-DEFEE3AB4638}">
  <ds:schemaRefs>
    <ds:schemaRef ds:uri="http://schemas.microsoft.com/office/2006/metadata/properties"/>
    <ds:schemaRef ds:uri="http://schemas.microsoft.com/office/infopath/2007/PartnerControls"/>
    <ds:schemaRef ds:uri="89e9d2b6-e0bd-4c31-b232-e887486b9f7a"/>
  </ds:schemaRefs>
</ds:datastoreItem>
</file>

<file path=customXml/itemProps4.xml><?xml version="1.0" encoding="utf-8"?>
<ds:datastoreItem xmlns:ds="http://schemas.openxmlformats.org/officeDocument/2006/customXml" ds:itemID="{39601198-50EB-459A-BB72-7EC6484E0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9d2b6-e0bd-4c31-b232-e887486b9f7a"/>
    <ds:schemaRef ds:uri="b3eebbc7-d8eb-4ec4-a06e-fa0e30060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Letter-Director-50years1.dotx</Template>
  <TotalTime>164</TotalTime>
  <Application>LibreOffice/7.2.7.2$Linux_X86_64 LibreOffice_project/20$Build-2</Application>
  <AppVersion>15.0000</AppVersion>
  <Pages>2</Pages>
  <Words>767</Words>
  <Characters>4357</Characters>
  <CharactersWithSpaces>5107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2021-12-10T11:47:00Z</dcterms:created>
  <dc:creator>Zeynep Musoglu</dc:creator>
  <dc:description/>
  <dc:language>en-US</dc:language>
  <cp:lastModifiedBy/>
  <cp:lastPrinted>2016-11-07T11:47:00Z</cp:lastPrinted>
  <dcterms:modified xsi:type="dcterms:W3CDTF">2022-07-13T15:51:33Z</dcterms:modified>
  <cp:revision>20</cp:revision>
  <dc:subject/>
  <dc:title>Report-memo-simple-cover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Number">
    <vt:lpwstr/>
  </property>
  <property fmtid="{D5CDD505-2E9C-101B-9397-08002B2CF9AE}" pid="3" name="Budget Line">
    <vt:lpwstr/>
  </property>
  <property fmtid="{D5CDD505-2E9C-101B-9397-08002B2CF9AE}" pid="4" name="Budget_x0020_Line">
    <vt:lpwstr/>
  </property>
  <property fmtid="{D5CDD505-2E9C-101B-9397-08002B2CF9AE}" pid="5" name="ContentTypeId">
    <vt:lpwstr>0x010100E685109AC51BE24D8F9E0FD2B66D218100B54D9B0F53B6D84F867EA4FED4ECF795</vt:lpwstr>
  </property>
  <property fmtid="{D5CDD505-2E9C-101B-9397-08002B2CF9AE}" pid="6" name="Domain">
    <vt:lpwstr/>
  </property>
  <property fmtid="{D5CDD505-2E9C-101B-9397-08002B2CF9AE}" pid="7" name="Doument Type">
    <vt:lpwstr/>
  </property>
  <property fmtid="{D5CDD505-2E9C-101B-9397-08002B2CF9AE}" pid="8" name="Doument_x0020_Type">
    <vt:lpwstr/>
  </property>
  <property fmtid="{D5CDD505-2E9C-101B-9397-08002B2CF9AE}" pid="9" name="Geographic Location">
    <vt:lpwstr/>
  </property>
  <property fmtid="{D5CDD505-2E9C-101B-9397-08002B2CF9AE}" pid="10" name="Geographic_x0020_Location">
    <vt:lpwstr/>
  </property>
  <property fmtid="{D5CDD505-2E9C-101B-9397-08002B2CF9AE}" pid="11" name="Meeting/Event Type">
    <vt:lpwstr/>
  </property>
  <property fmtid="{D5CDD505-2E9C-101B-9397-08002B2CF9AE}" pid="12" name="Meeting_x005F_x002F_Event_x0020_Type">
    <vt:lpwstr/>
  </property>
  <property fmtid="{D5CDD505-2E9C-101B-9397-08002B2CF9AE}" pid="13" name="Order">
    <vt:i4>12300</vt:i4>
  </property>
  <property fmtid="{D5CDD505-2E9C-101B-9397-08002B2CF9AE}" pid="14" name="Process">
    <vt:lpwstr/>
  </property>
  <property fmtid="{D5CDD505-2E9C-101B-9397-08002B2CF9AE}" pid="15" name="Stakeholders">
    <vt:lpwstr/>
  </property>
  <property fmtid="{D5CDD505-2E9C-101B-9397-08002B2CF9AE}" pid="16" name="Unit">
    <vt:lpwstr/>
  </property>
  <property fmtid="{D5CDD505-2E9C-101B-9397-08002B2CF9AE}" pid="17" name="h683663ddb1648d98d5d829c69644b8b">
    <vt:lpwstr/>
  </property>
  <property fmtid="{D5CDD505-2E9C-101B-9397-08002B2CF9AE}" pid="18" name="j183d2c7879f46cdad1b7768093a4c45">
    <vt:lpwstr/>
  </property>
  <property fmtid="{D5CDD505-2E9C-101B-9397-08002B2CF9AE}" pid="19" name="k9326ab33cb644c9beade3642bf61ccd">
    <vt:lpwstr/>
  </property>
  <property fmtid="{D5CDD505-2E9C-101B-9397-08002B2CF9AE}" pid="20" name="kcdfa49aeaa74483b65ac40edc00c77e">
    <vt:lpwstr/>
  </property>
  <property fmtid="{D5CDD505-2E9C-101B-9397-08002B2CF9AE}" pid="21" name="m6dd6d7cf7dd434e9aac1e6dc36a87ef">
    <vt:lpwstr/>
  </property>
</Properties>
</file>