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 OLAYLARININ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 Doğal sistemlerdeki değişimlerle ilgili geleceğe yönelik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Gelecekte, doğal sistemlerdeki değişimlerin canlı yaşamı üzerindeki olası sonuçlarına vurgu yapılır.</w:t>
            </w:r>
          </w:p>
          <w:p>
            <w:pPr>
              <w:spacing w:after="0"/>
            </w:pPr>
            <w:r>
              <w:rPr>
                <w:b w:val="0"/>
                <w:sz w:val="19"/>
              </w:rPr>
              <w:t xml:space="preserve">b) Çölleşme ve çölleşmeye karşı alınması gereken önlemler üzerinde durulur. </w:t>
            </w:r>
          </w:p>
          <w:p>
            <w:pPr>
              <w:spacing w:after="0"/>
            </w:pPr>
            <w:r>
              <w:rPr>
                <w:b w:val="0"/>
                <w:sz w:val="19"/>
              </w:rPr>
              <w:t>c) Kyoto Protokolü’ne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 Doğal sistemlerdeki değişimlerle ilgili geleceğe yönelik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 OLAYLARININ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 Doğal sistemlerdeki değişimlerle ilgili geleceğe yönelik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Gelecekte, doğal sistemlerdeki değişimlerin canlı yaşamı üzerindeki olası sonuçlarına vurgu yapılır.</w:t>
            </w:r>
          </w:p>
          <w:p>
            <w:pPr>
              <w:spacing w:after="0"/>
            </w:pPr>
            <w:r>
              <w:rPr>
                <w:b w:val="0"/>
                <w:sz w:val="19"/>
              </w:rPr>
              <w:t xml:space="preserve">b) Çölleşme ve çölleşmeye karşı alınması gereken önlemler üzerinde durulur. </w:t>
            </w:r>
          </w:p>
          <w:p>
            <w:pPr>
              <w:spacing w:after="0"/>
            </w:pPr>
            <w:r>
              <w:rPr>
                <w:b w:val="0"/>
                <w:sz w:val="19"/>
              </w:rPr>
              <w:t>c) Kyoto Protokolü’ne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 Doğal sistemlerdeki değişimlerle ilgili geleceğe yönelik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FAALİYETLERİN SOSYAL VE KÜLTÜREL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12.2.1.Bir bölgedeki baskın ekonomik faaliyet türünü sosyal ve kültürel hayata etkileri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Tarım, sanayi, hizmet gibi ekonomik faaliyetlerin, sosyal ve kültürel hayata olan etkilerine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(12.2.1.Bir bölgedeki baskın ekonomik faaliyet türünü sosyal ve kültürel hayata etkileri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ŞEHİRLEŞME, SANAYİ VE GÖÇ İLİŞKİSİNİN TOPLUMSAL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 Şehirleşme, göç ve sanayileşme ilişkisini toplumsal etkileri açısından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Şehir hayatı içerisinde, birlikte yaşamanın gereği olarak öz denetimin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 Şehirleşme, göç ve sanayileşme ilişkisini toplumsal etkileri açısından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GELECEKTE ŞEHİR VE EKONOMİ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Nüfus, yerleşme ve ekonomik faaliyetlerde gelecekte olabilecek değişimlerle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Teknolojik değişimler ve doğa ilişkisine ait örneklerden yararlanılarak doğa ve uzayın kullanımına ait değerlendirmelere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Nüfus, yerleşme ve ekonomik faaliyetlerde gelecekte olabilecek değişimlerle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Genel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Genel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EKONOMİSİNDE HİZMET SEKTÖRÜ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Hizmet sektörünün Türkiye’nin ekonomik kalkınmasıyla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Ulaşım, ticaret ve turizm sektörlerine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Hizmet sektörünün Türkiye’nin ekonomik kalkınmasıyla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ULAŞIMI ETKİLEYEN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12.2.7. Ulaşım sisteminin gelişiminde etkili olan faktörleri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(12.2.7. Ulaşım sisteminin gelişiminde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 SİSTEMLERİNİN YERLEŞMELERE VE EKONOMİK FAALİYETLERE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12.2.8. Ulaşım ağları ile yerleşme ve ekonomik faaliyetler arasında ilişki kurar.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(12.2.8. Ulaşım ağları ile yerleşme ve ekonomik faaliyetler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12.2.9.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(12.2.9.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DÜNYADA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12.2.10. Dünya ticaret merkezleri ve ağlarını küresel ekonomideki yerleri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Avrupa Birliği, Kuzey Amerika Serbest Ticaret Bölgesi, Güney Ortak Pazarı ve Uzak Doğu Ticaret Bölgesi’ne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(12.2.10. Dünya ticaret merkezleri ve ağlarını küresel ekonomideki yerleri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ticaret merkezlerinin ticarete konu olan ürünlere ve akış yönlerine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 uygulamalarına yer verilerek e-ticarette siber güvenliğin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ticaret merkezlerinin ticarete konu olan ürünlere ve akış yönlerine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TARİHÎ TİCARET YOLLARI VE 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Tarihî ticaret yollarını Türkiye'nin konumu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İpek ve baharat yollarına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Tarihî ticaret yollarını Türkiye'nin konumu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17. Hafta: 11-15Ocak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12.2.13.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(12.2.13.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12.2.14.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(12.2.14.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12.2.15.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(12.2.15.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12.2.15.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(12.2.15.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TURİZM POLİTİKALARI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12.2.16.Türkiye’nin turizm politikalarını çevresel, kültürel ve ekonomik etkileri açısından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(12.2.16.Türkiye’nin turizm politikalarını çevresel, kültürel ve ekonomik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23. Hafta15-19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TURİZMİN TÜRKİYE EKONOMİSİNDEKİ YERİ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12.2.17. Turizmin Türkiye ekonomisindeki yerini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turizmdeki yeri diğer ülkelerle karşılaştırılarak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(12.2.17. Turizmin Türkiye ekonomisindeki yerini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KITA VE OKYANUSLARIN KONUMSAL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 Kıtaların ve okyanusların konumsal önemindeki değişimi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Tarihsel süreçte kıtaların ve okyanusların konumsal önemini etkileyen faktörlere ve değişimine yer verilir. </w:t>
            </w:r>
          </w:p>
          <w:p>
            <w:pPr>
              <w:spacing w:after="0"/>
            </w:pPr>
            <w:r>
              <w:rPr>
                <w:b w:val="0"/>
                <w:sz w:val="19"/>
              </w:rPr>
              <w:t>b) Coğrafi keşiflerle birlikte sömürgeciliğe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 Kıtaların ve okyanusların konumsal önemindeki değişimi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KONUMUNUN KÜRESEL VE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 Ülkelerin konumunun bölgesel ve küresel etkilerini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 Ülkelerin konumunun bölgesel ve küresel etkilerini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 Tarihsel süreçte Türkiye’nin jeopolitik konumunu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Kıbrıs’ın, Türkiye’nin jeopolitik konumuna olan etkisine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 Tarihsel süreçte Türkiye’nin jeopolitik konumunu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KONUMUNUN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Türkiye’nin içinde yer aldığı jeopolitik bölgelerle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Ülkemizin bölgesel ve küresel bağlantılar açısından önemli bir ulaşım merkezi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Türkiye’nin içinde yer aldığı jeopolitik bölgelerle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TEKNOLOJİK GELİŞMELERİN KÜLTÜREL VE EKONOMİK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Teknolojik gelişmelerin, bölgeler ve ülkeler arası kültürel ve ekonomik etkileşimdeki rolünü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Teknolojik gelişmelerin, bölgeler ve ülkeler arası kültürel ve ekonomik etkileşimdeki rolünü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12.3.10.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(12.3.10.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SINIRLILIĞI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Doğal çevrenin sınırlılığını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Beslenme halkası ve taşıma kapasitesi kavramları üzerinde durulur. </w:t>
            </w:r>
          </w:p>
          <w:p>
            <w:pPr>
              <w:spacing w:after="0"/>
            </w:pPr>
            <w:r>
              <w:rPr>
                <w:b w:val="0"/>
                <w:sz w:val="19"/>
              </w:rPr>
              <w:t>b) Sınırlı kaynak, tükenebilirlik, aşırı baskı, çevre sorunu ve doğayla uyumlu kalkınma (sürdürülebilir kalkınma) kavramlarının ilişkilendirilmesi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Doğal çevrenin sınırlılığını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YÖNETİLMESİNDE VE KORUNMASINDA ÖRGÜTLENME VE ANLAŞMALARIN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12.4.3. Çevresel örgüt ve anlaşmaların çevre yönetimi ve korunmasına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(12.4.3. Çevresel örgüt ve anlaşmaların çevre yönetimi ve korunmasına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Coğrafya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