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6. SINIF KUR'AN-I KERİM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Kerim’in İç Düzenini Öğreniyorum</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salavat, sure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KK.6.1.1. Kur’an-ı Kerim’in iç düzenini sağlayan ayet, sure, hizip ve cüzü Kur’an’dan bulabilme</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(KK.6.1.1. Kur’an-ı Kerim’in iç düzenini sağlayan ayet, sure, hizip ve cüzü Kur’an’dan bulabilme)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öz değerlendirme formu, kontrol listesi, dereceli puanlama anahtarı, kelime ilişkilendirme testi, gözlem formu, dereceleme ölçeği, çalışma</w:t>
            </w:r>
          </w:p>
          <w:p>
            <w:pPr>
              <w:spacing w:after="0"/>
            </w:pPr>
            <w:r>
              <w:rPr>
                <w:b w:val="0"/>
                <w:sz w:val="19"/>
              </w:rPr>
              <w:t>yaprağı, yapılandırılmış grid ve performans görevi kullanılarak değerlendirilebilir.</w:t>
            </w:r>
          </w:p>
          <w:p>
            <w:pPr>
              <w:spacing w:after="0"/>
            </w:pPr>
            <w:r>
              <w:rPr>
                <w:b w:val="0"/>
                <w:sz w:val="19"/>
              </w:rPr>
              <w:t>Öğrencilerden performans görevi olarak ayet, sure, cüz ve hizip kelimeleriyle ilgili kavram</w:t>
            </w:r>
          </w:p>
          <w:p>
            <w:pPr>
              <w:spacing w:after="0"/>
            </w:pPr>
            <w:r>
              <w:rPr>
                <w:b w:val="0"/>
                <w:sz w:val="19"/>
              </w:rPr>
              <w:t>karikatürü hazırlamaları istenebilir. Bu çalışma; doğruluk, ilişki kurma, görsel düzen ve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Peltek Harfler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salavat, sure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KK.6.1.2. Kur’an-ı Kerim’in peltek harflerini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Peltek harflerin özelliklerini algılar.</w:t>
            </w:r>
          </w:p>
          <w:p>
            <w:pPr>
              <w:spacing w:after="0"/>
            </w:pPr>
            <w:r>
              <w:rPr>
                <w:b w:val="0"/>
                <w:sz w:val="19"/>
              </w:rPr>
              <w:t>b) Peltek harflerin özelliklerini belirler.</w:t>
            </w:r>
          </w:p>
          <w:p>
            <w:pPr>
              <w:spacing w:after="0"/>
            </w:pPr>
            <w:r>
              <w:rPr>
                <w:b w:val="0"/>
                <w:sz w:val="19"/>
              </w:rPr>
              <w:t>c) Peltek harfleri özelliklerine göre tekrarlar.</w:t>
            </w:r>
          </w:p>
          <w:p>
            <w:pPr>
              <w:spacing w:after="0"/>
            </w:pPr>
            <w:r>
              <w:rPr>
                <w:b w:val="0"/>
                <w:sz w:val="19"/>
              </w:rPr>
              <w:t>ç) Peltek harfleri doğru bir şekilde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(KK.6.1.2. Kur’an-ı Kerim’in peltek harflerini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öz değerlendirme formu, kontrol listesi, dereceli puanlama anahtarı, kelime ilişkilendirme testi, gözlem formu, dereceleme ölçeği, çalışma</w:t>
            </w:r>
          </w:p>
          <w:p>
            <w:pPr>
              <w:spacing w:after="0"/>
            </w:pPr>
            <w:r>
              <w:rPr>
                <w:b w:val="0"/>
                <w:sz w:val="19"/>
              </w:rPr>
              <w:t>yaprağı, yapılandırılmış grid ve performans görevi kullanılarak değerlendirilebilir.</w:t>
            </w:r>
          </w:p>
          <w:p>
            <w:pPr>
              <w:spacing w:after="0"/>
            </w:pPr>
            <w:r>
              <w:rPr>
                <w:b w:val="0"/>
                <w:sz w:val="19"/>
              </w:rPr>
              <w:t>Öğrencilerden performans görevi olarak ayet, sure, cüz ve hizip kelimeleriyle ilgili kavram</w:t>
            </w:r>
          </w:p>
          <w:p>
            <w:pPr>
              <w:spacing w:after="0"/>
            </w:pPr>
            <w:r>
              <w:rPr>
                <w:b w:val="0"/>
                <w:sz w:val="19"/>
              </w:rPr>
              <w:t>karikatürü hazırlamaları istenebilir. Bu çalışma; doğruluk, ilişki kurma, görsel düzen ve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Peltek Harfler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salavat, sure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KK.6.1.2. Kur’an-ı Kerim’in peltek harflerini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Peltek harflerin özelliklerini algılar.</w:t>
            </w:r>
          </w:p>
          <w:p>
            <w:pPr>
              <w:spacing w:after="0"/>
            </w:pPr>
            <w:r>
              <w:rPr>
                <w:b w:val="0"/>
                <w:sz w:val="19"/>
              </w:rPr>
              <w:t>b) Peltek harflerin özelliklerini belirler.</w:t>
            </w:r>
          </w:p>
          <w:p>
            <w:pPr>
              <w:spacing w:after="0"/>
            </w:pPr>
            <w:r>
              <w:rPr>
                <w:b w:val="0"/>
                <w:sz w:val="19"/>
              </w:rPr>
              <w:t>c) Peltek harfleri özelliklerine göre tekrarlar.</w:t>
            </w:r>
          </w:p>
          <w:p>
            <w:pPr>
              <w:spacing w:after="0"/>
            </w:pPr>
            <w:r>
              <w:rPr>
                <w:b w:val="0"/>
                <w:sz w:val="19"/>
              </w:rPr>
              <w:t>ç) Peltek harfleri doğru bir şekilde telaffuz 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(KK.6.1.2. Kur’an-ı Kerim’in peltek harflerini telaffuz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öz değerlendirme formu, kontrol listesi, dereceli puanlama anahtarı, kelime ilişkilendirme testi, gözlem formu, dereceleme ölçeği, çalışma</w:t>
            </w:r>
          </w:p>
          <w:p>
            <w:pPr>
              <w:spacing w:after="0"/>
            </w:pPr>
            <w:r>
              <w:rPr>
                <w:b w:val="0"/>
                <w:sz w:val="19"/>
              </w:rPr>
              <w:t>yaprağı, yapılandırılmış grid ve performans görevi kullanılarak değerlendirilebilir.</w:t>
            </w:r>
          </w:p>
          <w:p>
            <w:pPr>
              <w:spacing w:after="0"/>
            </w:pPr>
            <w:r>
              <w:rPr>
                <w:b w:val="0"/>
                <w:sz w:val="19"/>
              </w:rPr>
              <w:t>Öğrencilerden performans görevi olarak ayet, sure, cüz ve hizip kelimeleriyle ilgili kavram</w:t>
            </w:r>
          </w:p>
          <w:p>
            <w:pPr>
              <w:spacing w:after="0"/>
            </w:pPr>
            <w:r>
              <w:rPr>
                <w:b w:val="0"/>
                <w:sz w:val="19"/>
              </w:rPr>
              <w:t>karikatürü hazırlamaları istenebilir. Bu çalışma; doğruluk, ilişki kurma, görsel düzen ve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84-105.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salavat, sure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KK.6.1.3. Bakara suresinin 84-105.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84-105. ayetlerinin harflerini mahreçlerine uygun olarak telaffuz eder.</w:t>
            </w:r>
          </w:p>
          <w:p>
            <w:pPr>
              <w:spacing w:after="0"/>
            </w:pPr>
            <w:r>
              <w:rPr>
                <w:b w:val="0"/>
                <w:sz w:val="19"/>
              </w:rPr>
              <w:t>b) Bakara suresinin 84-105. ayetlerinin tecvit kurallarını açıklar.</w:t>
            </w:r>
          </w:p>
          <w:p>
            <w:pPr>
              <w:spacing w:after="0"/>
            </w:pPr>
            <w:r>
              <w:rPr>
                <w:b w:val="0"/>
                <w:sz w:val="19"/>
              </w:rPr>
              <w:t>c) Bakara suresinin 84-105. ayetlerinin tecvit kurallarını metin içinde fark eder.</w:t>
            </w:r>
          </w:p>
          <w:p>
            <w:pPr>
              <w:spacing w:after="0"/>
            </w:pPr>
            <w:r>
              <w:rPr>
                <w:b w:val="0"/>
                <w:sz w:val="19"/>
              </w:rPr>
              <w:t>ç) Bakara suresinin 84-105.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(KK.6.1.3. Bakara suresinin 84-105.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öz değerlendirme formu, kontrol listesi, dereceli puanlama anahtarı, kelime ilişkilendirme testi, gözlem formu, dereceleme ölçeği, çalışma</w:t>
            </w:r>
          </w:p>
          <w:p>
            <w:pPr>
              <w:spacing w:after="0"/>
            </w:pPr>
            <w:r>
              <w:rPr>
                <w:b w:val="0"/>
                <w:sz w:val="19"/>
              </w:rPr>
              <w:t>yaprağı, yapılandırılmış grid ve performans görevi kullanılarak değerlendirilebilir.</w:t>
            </w:r>
          </w:p>
          <w:p>
            <w:pPr>
              <w:spacing w:after="0"/>
            </w:pPr>
            <w:r>
              <w:rPr>
                <w:b w:val="0"/>
                <w:sz w:val="19"/>
              </w:rPr>
              <w:t>Öğrencilerden performans görevi olarak ayet, sure, cüz ve hizip kelimeleriyle ilgili kavram</w:t>
            </w:r>
          </w:p>
          <w:p>
            <w:pPr>
              <w:spacing w:after="0"/>
            </w:pPr>
            <w:r>
              <w:rPr>
                <w:b w:val="0"/>
                <w:sz w:val="19"/>
              </w:rPr>
              <w:t>karikatürü hazırlamaları istenebilir. Bu çalışma; doğruluk, ilişki kurma, görsel düzen ve özgünlük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84-105.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salavat, sure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KK.6.1.3. Bakara suresinin 84-105.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84-105. ayetlerinin harflerini mahreçlerine uygun olarak telaffuz eder.</w:t>
            </w:r>
          </w:p>
          <w:p>
            <w:pPr>
              <w:spacing w:after="0"/>
            </w:pPr>
            <w:r>
              <w:rPr>
                <w:b w:val="0"/>
                <w:sz w:val="19"/>
              </w:rPr>
              <w:t>b) Bakara suresinin 84-105. ayetlerinin tecvit kurallarını açıklar.</w:t>
            </w:r>
          </w:p>
          <w:p>
            <w:pPr>
              <w:spacing w:after="0"/>
            </w:pPr>
            <w:r>
              <w:rPr>
                <w:b w:val="0"/>
                <w:sz w:val="19"/>
              </w:rPr>
              <w:t>c) Bakara suresinin 84-105. ayetlerinin tecvit kurallarını metin içinde fark eder.</w:t>
            </w:r>
          </w:p>
          <w:p>
            <w:pPr>
              <w:spacing w:after="0"/>
            </w:pPr>
            <w:r>
              <w:rPr>
                <w:b w:val="0"/>
                <w:sz w:val="19"/>
              </w:rPr>
              <w:t>ç) Bakara suresinin 84-105.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(KK.6.1.3. Bakara suresinin 84-105.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öz değerlendirme formu, kontrol listesi, dereceli puanlama anahtarı, kelime ilişkilendirme testi, gözlem formu, dereceleme ölçeği, çalışma</w:t>
            </w:r>
          </w:p>
          <w:p>
            <w:pPr>
              <w:spacing w:after="0"/>
            </w:pPr>
            <w:r>
              <w:rPr>
                <w:b w:val="0"/>
                <w:sz w:val="19"/>
              </w:rPr>
              <w:t>yaprağı, yapılandırılmış grid ve performans görevi kullanılarak değerlendirilebilir.</w:t>
            </w:r>
          </w:p>
          <w:p>
            <w:pPr>
              <w:spacing w:after="0"/>
            </w:pPr>
            <w:r>
              <w:rPr>
                <w:b w:val="0"/>
                <w:sz w:val="19"/>
              </w:rPr>
              <w:t>Öğrencilerden performans görevi olarak ayet, sure, cüz ve hizip kelimeleriyle ilgili kavram</w:t>
            </w:r>
          </w:p>
          <w:p>
            <w:pPr>
              <w:spacing w:after="0"/>
            </w:pPr>
            <w:r>
              <w:rPr>
                <w:b w:val="0"/>
                <w:sz w:val="19"/>
              </w:rPr>
              <w:t>karikatürü hazırlamaları istenebilir. Bu çalışma; doğruluk, ilişki kurma, görsel düzen ve özgünlük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Salli ve Barik Duaları ile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salavat, sure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KK.6.1.4. Salli ve Barik dualarının anlamlarını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Salli ve Barik dualarının anlamlarını inceler.</w:t>
            </w:r>
          </w:p>
          <w:p>
            <w:pPr>
              <w:spacing w:after="0"/>
            </w:pPr>
            <w:r>
              <w:rPr>
                <w:b w:val="0"/>
                <w:sz w:val="19"/>
              </w:rPr>
              <w:t>b) Salli ve Barik dualarını kendi hayatı için anlamlı hâle getirir.</w:t>
            </w:r>
          </w:p>
          <w:p>
            <w:pPr>
              <w:spacing w:after="0"/>
            </w:pPr>
            <w:r>
              <w:rPr>
                <w:b w:val="0"/>
                <w:sz w:val="19"/>
              </w:rPr>
              <w:t>c) Salli ve Barik dualarının anlamlarını değişmeyecek şekilde yeniden ifade eder.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(KK.6.1.4. Salli ve Barik dualarının anlamlarını yorumlayabilme)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öz değerlendirme formu, kontrol listesi, dereceli puanlama anahtarı, kelime ilişkilendirme testi, gözlem formu, dereceleme ölçeği, çalışma</w:t>
            </w:r>
          </w:p>
          <w:p>
            <w:pPr>
              <w:spacing w:after="0"/>
            </w:pPr>
            <w:r>
              <w:rPr>
                <w:b w:val="0"/>
                <w:sz w:val="19"/>
              </w:rPr>
              <w:t>yaprağı, yapılandırılmış grid ve performans görevi kullanılarak değerlendirilebilir.</w:t>
            </w:r>
          </w:p>
          <w:p>
            <w:pPr>
              <w:spacing w:after="0"/>
            </w:pPr>
            <w:r>
              <w:rPr>
                <w:b w:val="0"/>
                <w:sz w:val="19"/>
              </w:rPr>
              <w:t>Öğrencilerden performans görevi olarak ayet, sure, cüz ve hizip kelimeleriyle ilgili kavram</w:t>
            </w:r>
          </w:p>
          <w:p>
            <w:pPr>
              <w:spacing w:after="0"/>
            </w:pPr>
            <w:r>
              <w:rPr>
                <w:b w:val="0"/>
                <w:sz w:val="19"/>
              </w:rPr>
              <w:t>karikatürü hazırlamaları istenebilir. Bu çalışma; doğruluk, ilişki kurma, görsel düzen ve özgünlük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Salli ve Barik Duaları ile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salavat, sure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KK.6.1.5. Salli ve Barik dualarını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Salli ve Barik dualarını okur.</w:t>
            </w:r>
          </w:p>
          <w:p>
            <w:pPr>
              <w:spacing w:after="0"/>
            </w:pPr>
            <w:r>
              <w:rPr>
                <w:b w:val="0"/>
                <w:sz w:val="19"/>
              </w:rPr>
              <w:t>b) Okuduğu bölümleri tekrar eder.</w:t>
            </w:r>
          </w:p>
          <w:p>
            <w:pPr>
              <w:spacing w:after="0"/>
            </w:pPr>
            <w:r>
              <w:rPr>
                <w:b w:val="0"/>
                <w:sz w:val="19"/>
              </w:rPr>
              <w:t>c) Salli ve Barik dualarını tecvit kurallarına göre ezberden okur.</w:t>
            </w:r>
          </w:p>
          <w:p>
            <w:pPr>
              <w:spacing w:after="0"/>
            </w:pPr>
            <w:r>
              <w:rPr>
                <w:b w:val="0"/>
                <w:sz w:val="19"/>
              </w:rPr>
              <w:t>ç) Salli ve Barik dualarını toplum önünde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(KK.6.1.5. Salli ve Barik dualarını ezbere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öz değerlendirme formu, kontrol listesi, dereceli puanlama anahtarı, kelime ilişkilendirme testi, gözlem formu, dereceleme ölçeği, çalışma</w:t>
            </w:r>
          </w:p>
          <w:p>
            <w:pPr>
              <w:spacing w:after="0"/>
            </w:pPr>
            <w:r>
              <w:rPr>
                <w:b w:val="0"/>
                <w:sz w:val="19"/>
              </w:rPr>
              <w:t>yaprağı, yapılandırılmış grid ve performans görevi kullanılarak değerlendirilebilir.</w:t>
            </w:r>
          </w:p>
          <w:p>
            <w:pPr>
              <w:spacing w:after="0"/>
            </w:pPr>
            <w:r>
              <w:rPr>
                <w:b w:val="0"/>
                <w:sz w:val="19"/>
              </w:rPr>
              <w:t>Öğrencilerden performans görevi olarak ayet, sure, cüz ve hizip kelimeleriyle ilgili kavram</w:t>
            </w:r>
          </w:p>
          <w:p>
            <w:pPr>
              <w:spacing w:after="0"/>
            </w:pPr>
            <w:r>
              <w:rPr>
                <w:b w:val="0"/>
                <w:sz w:val="19"/>
              </w:rPr>
              <w:t>karikatürü hazırlamaları istenebilir. Bu çalışma; doğruluk, ilişki kurma, görsel düzen ve özgünlük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TEMA: KUR’AN-I KERİM’İ TANIYORUM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Salli ve Barik Duaları ile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salavat, sure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KK.6.1.5. Salli ve Barik dualarını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Salli ve Barik dualarını okur.</w:t>
            </w:r>
          </w:p>
          <w:p>
            <w:pPr>
              <w:spacing w:after="0"/>
            </w:pPr>
            <w:r>
              <w:rPr>
                <w:b w:val="0"/>
                <w:sz w:val="19"/>
              </w:rPr>
              <w:t>b) Okuduğu bölümleri tekrar eder.</w:t>
            </w:r>
          </w:p>
          <w:p>
            <w:pPr>
              <w:spacing w:after="0"/>
            </w:pPr>
            <w:r>
              <w:rPr>
                <w:b w:val="0"/>
                <w:sz w:val="19"/>
              </w:rPr>
              <w:t>c) Salli ve Barik dualarını tecvit kurallarına göre ezberden okur.</w:t>
            </w:r>
          </w:p>
          <w:p>
            <w:pPr>
              <w:spacing w:after="0"/>
            </w:pPr>
            <w:r>
              <w:rPr>
                <w:b w:val="0"/>
                <w:sz w:val="19"/>
              </w:rPr>
              <w:t>ç) Salli ve Barik dualarını toplum önünde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(KK.6.1.5. Salli ve Barik dualarını ezbere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gelişim günlükleri, öz değerlendirme formu, kontrol listesi, dereceli puanlama anahtarı, kelime ilişkilendirme testi, gözlem formu, dereceleme ölçeği, çalışma</w:t>
            </w:r>
          </w:p>
          <w:p>
            <w:pPr>
              <w:spacing w:after="0"/>
            </w:pPr>
            <w:r>
              <w:rPr>
                <w:b w:val="0"/>
                <w:sz w:val="19"/>
              </w:rPr>
              <w:t>yaprağı, yapılandırılmış grid ve performans görevi kullanılarak değerlendirilebilir.</w:t>
            </w:r>
          </w:p>
          <w:p>
            <w:pPr>
              <w:spacing w:after="0"/>
            </w:pPr>
            <w:r>
              <w:rPr>
                <w:b w:val="0"/>
                <w:sz w:val="19"/>
              </w:rPr>
              <w:t>Öğrencilerden performans görevi olarak ayet, sure, cüz ve hizip kelimeleriyle ilgili kavram</w:t>
            </w:r>
          </w:p>
          <w:p>
            <w:pPr>
              <w:spacing w:after="0"/>
            </w:pPr>
            <w:r>
              <w:rPr>
                <w:b w:val="0"/>
                <w:sz w:val="19"/>
              </w:rPr>
              <w:t>karikatürü hazırlamaları istenebilir. Bu çalışma; doğruluk, ilişki kurma, görsel düzen ve özgünlük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Çeşitleri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KK.6.1.5. Salli ve Barik dualarını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Salli ve Barik dualarını okur.</w:t>
            </w:r>
          </w:p>
          <w:p>
            <w:pPr>
              <w:spacing w:after="0"/>
            </w:pPr>
            <w:r>
              <w:rPr>
                <w:b w:val="0"/>
                <w:sz w:val="19"/>
              </w:rPr>
              <w:t>b) Okuduğu bölümleri tekrar eder.</w:t>
            </w:r>
          </w:p>
          <w:p>
            <w:pPr>
              <w:spacing w:after="0"/>
            </w:pPr>
            <w:r>
              <w:rPr>
                <w:b w:val="0"/>
                <w:sz w:val="19"/>
              </w:rPr>
              <w:t>c) Salli ve Barik dualarını tecvit kurallarına göre ezberden okur.</w:t>
            </w:r>
          </w:p>
          <w:p>
            <w:pPr>
              <w:spacing w:after="0"/>
            </w:pPr>
            <w:r>
              <w:rPr>
                <w:b w:val="0"/>
                <w:sz w:val="19"/>
              </w:rPr>
              <w:t>ç) Salli ve Barik dualarını toplum önünde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(KK.6.1.5. Salli ve Barik dualarını ezbere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meddiarız, meddilazım, meddilin,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KK.6.2.1. Med çeşitlerini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Med çeşitlerini öğretmen rehberliğinde belirler.</w:t>
            </w:r>
          </w:p>
          <w:p>
            <w:pPr>
              <w:spacing w:after="0"/>
            </w:pPr>
            <w:r>
              <w:rPr>
                <w:b w:val="0"/>
                <w:sz w:val="19"/>
              </w:rPr>
              <w:t>b) Med çeşitlerini ayrıştırır.</w:t>
            </w:r>
          </w:p>
          <w:p>
            <w:pPr>
              <w:spacing w:after="0"/>
            </w:pPr>
            <w:r>
              <w:rPr>
                <w:b w:val="0"/>
                <w:sz w:val="19"/>
              </w:rPr>
              <w:t>c) Med çeşitlerini tasnif eder.</w:t>
            </w:r>
          </w:p>
          <w:p>
            <w:pPr>
              <w:spacing w:after="0"/>
            </w:pPr>
            <w:r>
              <w:rPr>
                <w:b w:val="0"/>
                <w:sz w:val="19"/>
              </w:rPr>
              <w:t>ç) Kur’an-ı Kerim’de okuduğu bölümlerden meddiarız, meddilazım ve meddilini etiketler.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(KK.6.2.1. Med çeşitlerini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çalışma yaprağı, öz değerlendirme formu, kontrol listesi, 3-2-1 kartı, açık uçlu sorular ve performans görevi kullanılarak değerlendirilebilir.</w:t>
            </w:r>
          </w:p>
          <w:p>
            <w:pPr>
              <w:spacing w:after="0"/>
            </w:pPr>
            <w:r>
              <w:rPr>
                <w:b w:val="0"/>
                <w:sz w:val="19"/>
              </w:rPr>
              <w:t>Öğrencilerden performans görevi olarak med çeşitleriyle ilgili bir sınıflandırma şeması geliştirmeleri ve sunmaları istenebilir. Yapılan çalışmalar; bilgi toplama, ilişki kurma, sınıflandırma, hedef kitleye uygunluk, özgünlük ve anlaşılırlık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106-134.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meddiarız, meddilazım, meddilin,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KK.6.2.2. Bakara suresinin 106-134.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106-134. ayetlerinin harflerini mahreçlerine uygun olarak telaffuz eder.</w:t>
            </w:r>
          </w:p>
          <w:p>
            <w:pPr>
              <w:spacing w:after="0"/>
            </w:pPr>
            <w:r>
              <w:rPr>
                <w:b w:val="0"/>
                <w:sz w:val="19"/>
              </w:rPr>
              <w:t>b) Bakara suresinin106-134. ayetlerinin tecvit kurallarını açıklar.</w:t>
            </w:r>
          </w:p>
          <w:p>
            <w:pPr>
              <w:spacing w:after="0"/>
            </w:pPr>
            <w:r>
              <w:rPr>
                <w:b w:val="0"/>
                <w:sz w:val="19"/>
              </w:rPr>
              <w:t>c) Bakara suresinin 106-134. ayetlerinin tecvit kurallarını metin içinde fark eder.</w:t>
            </w:r>
          </w:p>
          <w:p>
            <w:pPr>
              <w:spacing w:after="0"/>
            </w:pPr>
            <w:r>
              <w:rPr>
                <w:b w:val="0"/>
                <w:sz w:val="19"/>
              </w:rPr>
              <w:t>ç) Bakara suresinin 106-134.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(KK.6.2.2. Bakara suresinin 106-134.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çalışma yaprağı, öz değerlendirme formu, kontrol listesi, 3-2-1 kartı, açık uçlu sorular ve performans görevi kullanılarak değerlendirilebilir.</w:t>
            </w:r>
          </w:p>
          <w:p>
            <w:pPr>
              <w:spacing w:after="0"/>
            </w:pPr>
            <w:r>
              <w:rPr>
                <w:b w:val="0"/>
                <w:sz w:val="19"/>
              </w:rPr>
              <w:t>Öğrencilerden performans görevi olarak med çeşitleriyle ilgili bir sınıflandırma şeması geliştirmeleri ve sunmaları istenebilir. Yapılan çalışmalar; bilgi toplama, ilişki kurma, sınıflandırma, hedef kitleye uygunluk, özgünlük ve anlaşılırlık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106-134.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meddiarız, meddilazım, meddilin,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KK.6.2.2. Bakara suresinin 106-134.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106-134. ayetlerinin harflerini mahreçlerine uygun olarak telaffuz eder.</w:t>
            </w:r>
          </w:p>
          <w:p>
            <w:pPr>
              <w:spacing w:after="0"/>
            </w:pPr>
            <w:r>
              <w:rPr>
                <w:b w:val="0"/>
                <w:sz w:val="19"/>
              </w:rPr>
              <w:t>b) Bakara suresinin106-134. ayetlerinin tecvit kurallarını açıklar.</w:t>
            </w:r>
          </w:p>
          <w:p>
            <w:pPr>
              <w:spacing w:after="0"/>
            </w:pPr>
            <w:r>
              <w:rPr>
                <w:b w:val="0"/>
                <w:sz w:val="19"/>
              </w:rPr>
              <w:t>c) Bakara suresinin 106-134. ayetlerinin tecvit kurallarını metin içinde fark eder.</w:t>
            </w:r>
          </w:p>
          <w:p>
            <w:pPr>
              <w:spacing w:after="0"/>
            </w:pPr>
            <w:r>
              <w:rPr>
                <w:b w:val="0"/>
                <w:sz w:val="19"/>
              </w:rPr>
              <w:t>ç) Bakara suresinin 106-134.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(KK.6.2.2. Bakara suresinin 106-134.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çalışma yaprağı, öz değerlendirme formu, kontrol listesi, 3-2-1 kartı, açık uçlu sorular ve performans görevi kullanılarak değerlendirilebilir.</w:t>
            </w:r>
          </w:p>
          <w:p>
            <w:pPr>
              <w:spacing w:after="0"/>
            </w:pPr>
            <w:r>
              <w:rPr>
                <w:b w:val="0"/>
                <w:sz w:val="19"/>
              </w:rPr>
              <w:t>Öğrencilerden performans görevi olarak med çeşitleriyle ilgili bir sınıflandırma şeması geliştirmeleri ve sunmaları istenebilir. Yapılan çalışmalar; bilgi toplama, ilişki kurma, sınıflandırma, hedef kitleye uygunluk, özgünlük ve anlaşılırlık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106-134.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meddiarız, meddilazım, meddilin,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KK.6.2.2. Bakara suresinin 106-134.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106-134. ayetlerinin harflerini mahreçlerine uygun olarak telaffuz eder.</w:t>
            </w:r>
          </w:p>
          <w:p>
            <w:pPr>
              <w:spacing w:after="0"/>
            </w:pPr>
            <w:r>
              <w:rPr>
                <w:b w:val="0"/>
                <w:sz w:val="19"/>
              </w:rPr>
              <w:t>b) Bakara suresinin106-134. ayetlerinin tecvit kurallarını açıklar.</w:t>
            </w:r>
          </w:p>
          <w:p>
            <w:pPr>
              <w:spacing w:after="0"/>
            </w:pPr>
            <w:r>
              <w:rPr>
                <w:b w:val="0"/>
                <w:sz w:val="19"/>
              </w:rPr>
              <w:t>c) Bakara suresinin 106-134. ayetlerinin tecvit kurallarını metin içinde fark eder.</w:t>
            </w:r>
          </w:p>
          <w:p>
            <w:pPr>
              <w:spacing w:after="0"/>
            </w:pPr>
            <w:r>
              <w:rPr>
                <w:b w:val="0"/>
                <w:sz w:val="19"/>
              </w:rPr>
              <w:t>ç) Bakara suresinin 106-134.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(KK.6.2.2. Bakara suresinin 106-134.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çalışma yaprağı, öz değerlendirme formu, kontrol listesi, 3-2-1 kartı, açık uçlu sorular ve performans görevi kullanılarak değerlendirilebilir.</w:t>
            </w:r>
          </w:p>
          <w:p>
            <w:pPr>
              <w:spacing w:after="0"/>
            </w:pPr>
            <w:r>
              <w:rPr>
                <w:b w:val="0"/>
                <w:sz w:val="19"/>
              </w:rPr>
              <w:t>Öğrencilerden performans görevi olarak med çeşitleriyle ilgili bir sınıflandırma şeması geliştirmeleri ve sunmaları istenebilir. Yapılan çalışmalar; bilgi toplama, ilişki kurma, sınıflandırma, hedef kitleye uygunluk, özgünlük ve anlaşılırlık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 Kıssalarından Hayata: Hz. Yunus</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meddiarız, meddilazım, meddilin,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KK.6.2.3. Hz. Yunus’un imtihanı kıssasını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Yunus’un imtihanı kıssasında geçen olayları belirler.</w:t>
            </w:r>
          </w:p>
          <w:p>
            <w:pPr>
              <w:spacing w:after="0"/>
            </w:pPr>
            <w:r>
              <w:rPr>
                <w:b w:val="0"/>
                <w:sz w:val="19"/>
              </w:rPr>
              <w:t>b) Hz. Yunus’un imtihanı kıssasında geçen olaylar arasında ilişki kurar.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p>
            <w:pPr>
              <w:spacing w:after="0"/>
            </w:pPr>
            <w:r>
              <w:rPr>
                <w:b w:val="0"/>
                <w:sz w:val="19"/>
              </w:rPr>
              <w:t>SDB1.1. Kendini Tanıma (Öz Farkındalık)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D12. Sabır </w:t>
            </w:r>
          </w:p>
          <w:p>
            <w:pPr>
              <w:spacing w:after="0"/>
            </w:pPr>
            <w:r>
              <w:rPr>
                <w:b w:val="0"/>
                <w:sz w:val="19"/>
              </w:rPr>
              <w:t>D16. Sorumluluk</w:t>
            </w:r>
          </w:p>
          <w:p>
            <w:pPr>
              <w:spacing w:after="0"/>
            </w:pP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(KK.6.2.3. Hz. Yunus’un imtihanı kıssasını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çalışma yaprağı, öz değerlendirme formu, kontrol listesi, 3-2-1 kartı, açık uçlu sorular ve performans görevi kullanılarak değerlendirilebilir.</w:t>
            </w:r>
          </w:p>
          <w:p>
            <w:pPr>
              <w:spacing w:after="0"/>
            </w:pPr>
            <w:r>
              <w:rPr>
                <w:b w:val="0"/>
                <w:sz w:val="19"/>
              </w:rPr>
              <w:t>Öğrencilerden performans görevi olarak med çeşitleriyle ilgili bir sınıflandırma şeması geliştirmeleri ve sunmaları istenebilir. Yapılan çalışmalar; bilgi toplama, ilişki kurma, sınıflandırma, hedef kitleye uygunluk, özgünlük ve anlaşılırlık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 Kıssalarından Hayata: Hz. Yunus</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meddiarız, meddilazım, meddilin,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KK.6.2.3. Hz. Yunus’un imtihanı kıssasını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Hz. Yunus’un imtihanı kıssasında geçen olayları belirler.</w:t>
            </w:r>
          </w:p>
          <w:p>
            <w:pPr>
              <w:spacing w:after="0"/>
            </w:pPr>
            <w:r>
              <w:rPr>
                <w:b w:val="0"/>
                <w:sz w:val="19"/>
              </w:rPr>
              <w:t>b) Hz. Yunus’un imtihanı kıssasında geçen olaylar arasında ilişki kurar.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SDB3.2. Esneklik</w:t>
            </w:r>
          </w:p>
          <w:p>
            <w:pPr>
              <w:spacing w:after="0"/>
            </w:pPr>
            <w:r>
              <w:rPr>
                <w:b w:val="0"/>
                <w:sz w:val="19"/>
              </w:rPr>
              <w:t>SDB1.1. Kendini Tanıma (Öz Farkındalık) 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D12. Sabır </w:t>
            </w:r>
          </w:p>
          <w:p>
            <w:pPr>
              <w:spacing w:after="0"/>
            </w:pPr>
            <w:r>
              <w:rPr>
                <w:b w:val="0"/>
                <w:sz w:val="19"/>
              </w:rPr>
              <w:t>D16. Sorumluluk</w:t>
            </w:r>
          </w:p>
          <w:p>
            <w:pPr>
              <w:spacing w:after="0"/>
            </w:pPr>
            <w:r>
              <w:rPr>
                <w:b w:val="0"/>
                <w:sz w:val="19"/>
              </w:rPr>
              <w:t>D4. Dostluk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(KK.6.2.3. Hz. Yunus’un imtihanı kıssasını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çalışma yaprağı, öz değerlendirme formu, kontrol listesi, 3-2-1 kartı, açık uçlu sorular ve performans görevi kullanılarak değerlendirilebilir.</w:t>
            </w:r>
          </w:p>
          <w:p>
            <w:pPr>
              <w:spacing w:after="0"/>
            </w:pPr>
            <w:r>
              <w:rPr>
                <w:b w:val="0"/>
                <w:sz w:val="19"/>
              </w:rPr>
              <w:t>Öğrencilerden performans görevi olarak med çeşitleriyle ilgili bir sınıflandırma şeması geliştirmeleri ve sunmaları istenebilir. Yapılan çalışmalar; bilgi toplama, ilişki kurma, sınıflandırma, hedef kitleye uygunluk, özgünlük ve anlaşılırlık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Kureyş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meddiarız, meddilazım, meddilin,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KK.6.2.4. Kureyş suresinin anlamında Kur’an-ı Kerim mealine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Kureyş suresinin mealini bulur.</w:t>
            </w:r>
          </w:p>
          <w:p>
            <w:pPr>
              <w:spacing w:after="0"/>
            </w:pPr>
            <w:r>
              <w:rPr>
                <w:b w:val="0"/>
                <w:sz w:val="19"/>
              </w:rPr>
              <w:t>b) Kureyş suresinde geçen konuları belirler.</w:t>
            </w:r>
          </w:p>
          <w:p>
            <w:pPr>
              <w:spacing w:after="0"/>
            </w:pPr>
            <w:r>
              <w:rPr>
                <w:b w:val="0"/>
                <w:sz w:val="19"/>
              </w:rPr>
              <w:t>c) Kureyş suresinin ayetlerini içeriklerine göre sınıflandırır.</w:t>
            </w:r>
          </w:p>
          <w:p>
            <w:pPr>
              <w:spacing w:after="0"/>
            </w:pPr>
            <w:r>
              <w:rPr>
                <w:b w:val="0"/>
                <w:sz w:val="19"/>
              </w:rPr>
              <w:t>ç) Kureyş suresinin meali doğrultusunda konularla ilgili çıkarım yapar.</w:t>
            </w:r>
          </w:p>
          <w:p>
            <w:pPr>
              <w:spacing w:after="0"/>
            </w:pPr>
            <w:r>
              <w:rPr>
                <w:b w:val="0"/>
                <w:sz w:val="19"/>
              </w:rPr>
              <w:t>d) Kureyş suresiyle ilgili yaptığı çıkarımlara durumlarda yer verir.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OB3. Finansal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(KK.6.2.4. Kureyş suresinin anlamında Kur’an-ı Kerim mealine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çalışma yaprağı, öz değerlendirme formu, kontrol listesi, 3-2-1 kartı, açık uçlu sorular ve performans görevi kullanılarak değerlendirilebilir.</w:t>
            </w:r>
          </w:p>
          <w:p>
            <w:pPr>
              <w:spacing w:after="0"/>
            </w:pPr>
            <w:r>
              <w:rPr>
                <w:b w:val="0"/>
                <w:sz w:val="19"/>
              </w:rPr>
              <w:t>Öğrencilerden performans görevi olarak med çeşitleriyle ilgili bir sınıflandırma şeması geliştirmeleri ve sunmaları istenebilir. Yapılan çalışmalar; bilgi toplama, ilişki kurma, sınıflandırma, hedef kitleye uygunluk, özgünlük ve anlaşılırlık ölçütleri bulunan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TEMA: KUR’AN-I KERİM’İ OKUMAYA GİRİŞ</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Kureyş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meddiarız, meddilazım, meddilin,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KK.6.2.5. Kureyş suresini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Kureyş suresini doğru bir şekilde telaffuz eder.</w:t>
            </w:r>
          </w:p>
          <w:p>
            <w:pPr>
              <w:spacing w:after="0"/>
            </w:pPr>
            <w:r>
              <w:rPr>
                <w:b w:val="0"/>
                <w:sz w:val="19"/>
              </w:rPr>
              <w:t>b) Kureyş suresini usulüne uygun yüzünden okur.</w:t>
            </w:r>
          </w:p>
          <w:p>
            <w:pPr>
              <w:spacing w:after="0"/>
            </w:pPr>
            <w:r>
              <w:rPr>
                <w:b w:val="0"/>
                <w:sz w:val="19"/>
              </w:rPr>
              <w:t>c) Kureyş suresini usulüne uygun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(KK.6.2.5. Kureyş suresini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çalışma yaprağı, öz değerlendirme formu, kontrol listesi, 3-2-1 kartı, açık uçlu sorular ve performans görevi kullanılarak değerlendirilebilir.</w:t>
            </w:r>
          </w:p>
          <w:p>
            <w:pPr>
              <w:spacing w:after="0"/>
            </w:pPr>
            <w:r>
              <w:rPr>
                <w:b w:val="0"/>
                <w:sz w:val="19"/>
              </w:rPr>
              <w:t>Öğrencilerden performans görevi olarak med çeşitleriyle ilgili bir sınıflandırma şeması geliştirmeleri ve sunmaları istenebilir. Yapılan çalışmalar; bilgi toplama, ilişki kurma, sınıflandırma, hedef kitleye uygunluk, özgünlük ve anlaşılırlık ölçütleri bulunan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Tenvin ve Sakin Nunun Hâlleri: İdgamlar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KK.6.3.1. Tenvin ve sakin nunun hâllerini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Tenvin ve sakin nunun hâllerini öğretmen rehberliğinde belirler.</w:t>
            </w:r>
          </w:p>
          <w:p>
            <w:pPr>
              <w:spacing w:after="0"/>
            </w:pPr>
            <w:r>
              <w:rPr>
                <w:b w:val="0"/>
                <w:sz w:val="19"/>
              </w:rPr>
              <w:t>b) Tenvin ve sakin nunun hâllerini ayrıştırır.</w:t>
            </w:r>
          </w:p>
          <w:p>
            <w:pPr>
              <w:spacing w:after="0"/>
            </w:pPr>
            <w:r>
              <w:rPr>
                <w:b w:val="0"/>
                <w:sz w:val="19"/>
              </w:rPr>
              <w:t>c) Tenvin ve sakin nunun hâllerini tasnif eder.</w:t>
            </w:r>
          </w:p>
          <w:p>
            <w:pPr>
              <w:spacing w:after="0"/>
            </w:pPr>
            <w:r>
              <w:rPr>
                <w:b w:val="0"/>
                <w:sz w:val="19"/>
              </w:rPr>
              <w:t>ç) Kur’an-ı Kerim’de okuduğu bölümlerden idgam mealgunne ve idgam bilagunneyi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(KK.6.3.1. Tenvin ve sakin nunun hâllerini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Tenvin ve Sakin Nunun Hâlleri: İdgamlar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KK.6.3.1. Tenvin ve sakin nunun hâllerini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Tenvin ve sakin nunun hâllerini öğretmen rehberliğinde belirler.</w:t>
            </w:r>
          </w:p>
          <w:p>
            <w:pPr>
              <w:spacing w:after="0"/>
            </w:pPr>
            <w:r>
              <w:rPr>
                <w:b w:val="0"/>
                <w:sz w:val="19"/>
              </w:rPr>
              <w:t>b) Tenvin ve sakin nunun hâllerini ayrıştırır.</w:t>
            </w:r>
          </w:p>
          <w:p>
            <w:pPr>
              <w:spacing w:after="0"/>
            </w:pPr>
            <w:r>
              <w:rPr>
                <w:b w:val="0"/>
                <w:sz w:val="19"/>
              </w:rPr>
              <w:t>c) Tenvin ve sakin nunun hâllerini tasnif eder.</w:t>
            </w:r>
          </w:p>
          <w:p>
            <w:pPr>
              <w:spacing w:after="0"/>
            </w:pPr>
            <w:r>
              <w:rPr>
                <w:b w:val="0"/>
                <w:sz w:val="19"/>
              </w:rPr>
              <w:t>ç) Kur’an-ı Kerim’de okuduğu bölümlerden idgam mealgunne ve idgam bilagunneyi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(KK.6.3.1. Tenvin ve sakin nunun hâllerini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135-163. Ayetleri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KK.6.3.2. Bakara suresinin 135-163.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135-163. ayetlerinin harflerini mahreçlerine uygun olarak telaffuz eder.</w:t>
            </w:r>
          </w:p>
          <w:p>
            <w:pPr>
              <w:spacing w:after="0"/>
            </w:pPr>
            <w:r>
              <w:rPr>
                <w:b w:val="0"/>
                <w:sz w:val="19"/>
              </w:rPr>
              <w:t>b) Bakara suresinin 135-163. ayetlerinin tecvit kurallarını açıklar.</w:t>
            </w:r>
          </w:p>
          <w:p>
            <w:pPr>
              <w:spacing w:after="0"/>
            </w:pPr>
            <w:r>
              <w:rPr>
                <w:b w:val="0"/>
                <w:sz w:val="19"/>
              </w:rPr>
              <w:t>c) Bakara suresinin 135-163. ayetlerinin tecvit kurallarını metin içinde fark eder.</w:t>
            </w:r>
          </w:p>
          <w:p>
            <w:pPr>
              <w:spacing w:after="0"/>
            </w:pPr>
            <w:r>
              <w:rPr>
                <w:b w:val="0"/>
                <w:sz w:val="19"/>
              </w:rPr>
              <w:t>ç) Bakara suresinin 135-163. ayetlerinin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(KK.6.3.2. Bakara suresinin 135-163.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135-163. Ayetleri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KK.6.3.2. Bakara suresinin 135-163.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135-163. ayetlerinin harflerini mahreçlerine uygun olarak telaffuz eder.</w:t>
            </w:r>
          </w:p>
          <w:p>
            <w:pPr>
              <w:spacing w:after="0"/>
            </w:pPr>
            <w:r>
              <w:rPr>
                <w:b w:val="0"/>
                <w:sz w:val="19"/>
              </w:rPr>
              <w:t>b) Bakara suresinin 135-163. ayetlerinin tecvit kurallarını açıklar.</w:t>
            </w:r>
          </w:p>
          <w:p>
            <w:pPr>
              <w:spacing w:after="0"/>
            </w:pPr>
            <w:r>
              <w:rPr>
                <w:b w:val="0"/>
                <w:sz w:val="19"/>
              </w:rPr>
              <w:t>c) Bakara suresinin 135-163. ayetlerinin tecvit kurallarını metin içinde fark eder.</w:t>
            </w:r>
          </w:p>
          <w:p>
            <w:pPr>
              <w:spacing w:after="0"/>
            </w:pPr>
            <w:r>
              <w:rPr>
                <w:b w:val="0"/>
                <w:sz w:val="19"/>
              </w:rPr>
              <w:t>ç) Bakara suresinin 135-163. ayetlerinin tecvit kurallarını uygular.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(KK.6.3.2. Bakara suresinin 135-163.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135-163. Ayetleri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haset, idgam bilagunne, idgam mealgunne, sakin nun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KK.6.3.2. Bakara suresinin 135-163. ayetlerini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Bakara suresinin 135-163. ayetlerinin harflerini mahreçlerine uygun olarak telaffuz eder.</w:t>
            </w:r>
          </w:p>
          <w:p>
            <w:pPr>
              <w:spacing w:after="0"/>
            </w:pPr>
            <w:r>
              <w:rPr>
                <w:b w:val="0"/>
                <w:sz w:val="19"/>
              </w:rPr>
              <w:t>b) Bakara suresinin 135-163. ayetlerinin tecvit kurallarını açıklar.</w:t>
            </w:r>
          </w:p>
          <w:p>
            <w:pPr>
              <w:spacing w:after="0"/>
            </w:pPr>
            <w:r>
              <w:rPr>
                <w:b w:val="0"/>
                <w:sz w:val="19"/>
              </w:rPr>
              <w:t>c) Bakara suresinin 135-163. ayetlerinin tecvit kurallarını metin içinde fark eder.</w:t>
            </w:r>
          </w:p>
          <w:p>
            <w:pPr>
              <w:spacing w:after="0"/>
            </w:pPr>
            <w:r>
              <w:rPr>
                <w:b w:val="0"/>
                <w:sz w:val="19"/>
              </w:rPr>
              <w:t>ç) Bakara suresinin 135-163. ayetlerinin tecvit kurallarını uygul</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(KK.6.3.2. Bakara suresinin 135-163. ayetlerini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kavram haritası, dereceli</w:t>
            </w:r>
          </w:p>
          <w:p>
            <w:pPr>
              <w:spacing w:after="0"/>
            </w:pPr>
            <w:r>
              <w:rPr>
                <w:b w:val="0"/>
                <w:sz w:val="19"/>
              </w:rPr>
              <w:t>puanlama anahtarı, kontrol listesi, dereceleme ölçeği, gözlem formu, 3-2-1 kartı, bilgi</w:t>
            </w:r>
          </w:p>
          <w:p>
            <w:pPr>
              <w:spacing w:after="0"/>
            </w:pPr>
            <w:r>
              <w:rPr>
                <w:b w:val="0"/>
                <w:sz w:val="19"/>
              </w:rPr>
              <w:t>kartları, tanılayıcı dallanmış ağaç, açık uçlu sorular, kavram haritası ve performans görevi</w:t>
            </w:r>
          </w:p>
          <w:p>
            <w:pPr>
              <w:spacing w:after="0"/>
            </w:pPr>
            <w:r>
              <w:rPr>
                <w:b w:val="0"/>
                <w:sz w:val="19"/>
              </w:rPr>
              <w:t>kullanılarak değerlendirilebilir.</w:t>
            </w:r>
          </w:p>
          <w:p>
            <w:pPr>
              <w:spacing w:after="0"/>
            </w:pPr>
            <w:r>
              <w:rPr>
                <w:b w:val="0"/>
                <w:sz w:val="19"/>
              </w:rPr>
              <w:t>Öğrencilerden performans görevi olarak tenvin, sakin nun, idgam mealgunne ve idgam bilagunne</w:t>
            </w:r>
          </w:p>
          <w:p>
            <w:pPr>
              <w:spacing w:after="0"/>
            </w:pPr>
            <w:r>
              <w:rPr>
                <w:b w:val="0"/>
                <w:sz w:val="19"/>
              </w:rPr>
              <w:t>ile ilgili bir lap book (kat kat bilgi/sürpriz dosya) çalışması hazırlamaları ve sunmaları</w:t>
            </w:r>
          </w:p>
          <w:p>
            <w:pPr>
              <w:spacing w:after="0"/>
            </w:pPr>
            <w:r>
              <w:rPr>
                <w:b w:val="0"/>
                <w:sz w:val="19"/>
              </w:rPr>
              <w:t>istenebilir. Yapılan çalışmalar; veri toplama, verileri kaydetme, sınıflandırma, özgünlük</w:t>
            </w:r>
          </w:p>
          <w:p>
            <w:pPr>
              <w:spacing w:after="0"/>
            </w:pPr>
            <w:r>
              <w:rPr>
                <w:b w:val="0"/>
                <w:sz w:val="19"/>
              </w:rPr>
              <w:t>ve sunma ölçütleri bulunan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Sureleri Tanıyorum: Ankebut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haset, idgam bilagunne, idgam mealgunne, sakin nun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KK.6.3.3. Ankebut suresinin 41. ayetiyle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Ankebut suresinin 41. ayetiyle ilgili bilgi toplayacağı araçları araştırır.</w:t>
            </w:r>
          </w:p>
          <w:p>
            <w:pPr>
              <w:spacing w:after="0"/>
            </w:pPr>
            <w:r>
              <w:rPr>
                <w:b w:val="0"/>
                <w:sz w:val="19"/>
              </w:rPr>
              <w:t>b) Ankebut suresinin 41. ayetiyle ilgili bilgileri bulur.</w:t>
            </w:r>
          </w:p>
          <w:p>
            <w:pPr>
              <w:spacing w:after="0"/>
            </w:pPr>
            <w:r>
              <w:rPr>
                <w:b w:val="0"/>
                <w:sz w:val="19"/>
              </w:rPr>
              <w:t>c) Ankebut suresinin 41. ayetiyle ilgili ulaşılan bilgileri doğrular.</w:t>
            </w:r>
          </w:p>
          <w:p>
            <w:pPr>
              <w:spacing w:after="0"/>
            </w:pPr>
            <w:r>
              <w:rPr>
                <w:b w:val="0"/>
                <w:sz w:val="19"/>
              </w:rPr>
              <w:t>ç) Ankebut suresinin 41. ayetiyle ilgili ulaşılan bilgileri kaydeder.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D7. Estetik </w:t>
            </w:r>
          </w:p>
          <w:p>
            <w:pPr>
              <w:spacing w:after="0"/>
            </w:pPr>
            <w:r>
              <w:rPr>
                <w:b w:val="0"/>
                <w:sz w:val="19"/>
              </w:rPr>
              <w:t>D11. Özgürlük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(KK.6.3.3. Ankebut suresinin 41. ayetiyle ilgili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kavram haritası, dereceli</w:t>
            </w:r>
          </w:p>
          <w:p>
            <w:pPr>
              <w:spacing w:after="0"/>
            </w:pPr>
            <w:r>
              <w:rPr>
                <w:b w:val="0"/>
                <w:sz w:val="19"/>
              </w:rPr>
              <w:t>puanlama anahtarı, kontrol listesi, dereceleme ölçeği, gözlem formu, 3-2-1 kartı, bilgi</w:t>
            </w:r>
          </w:p>
          <w:p>
            <w:pPr>
              <w:spacing w:after="0"/>
            </w:pPr>
            <w:r>
              <w:rPr>
                <w:b w:val="0"/>
                <w:sz w:val="19"/>
              </w:rPr>
              <w:t>kartları, tanılayıcı dallanmış ağaç, açık uçlu sorular, kavram haritası ve performans görevi</w:t>
            </w:r>
          </w:p>
          <w:p>
            <w:pPr>
              <w:spacing w:after="0"/>
            </w:pPr>
            <w:r>
              <w:rPr>
                <w:b w:val="0"/>
                <w:sz w:val="19"/>
              </w:rPr>
              <w:t>kullanılarak değerlendirilebilir.</w:t>
            </w:r>
          </w:p>
          <w:p>
            <w:pPr>
              <w:spacing w:after="0"/>
            </w:pPr>
            <w:r>
              <w:rPr>
                <w:b w:val="0"/>
                <w:sz w:val="19"/>
              </w:rPr>
              <w:t>Öğrencilerden performans görevi olarak tenvin, sakin nun, idgam mealgunne ve idgam bilagunne</w:t>
            </w:r>
          </w:p>
          <w:p>
            <w:pPr>
              <w:spacing w:after="0"/>
            </w:pPr>
            <w:r>
              <w:rPr>
                <w:b w:val="0"/>
                <w:sz w:val="19"/>
              </w:rPr>
              <w:t>ile ilgili bir lap book (kat kat bilgi/sürpriz dosya) çalışması hazırlamaları ve sunmaları</w:t>
            </w:r>
          </w:p>
          <w:p>
            <w:pPr>
              <w:spacing w:after="0"/>
            </w:pPr>
            <w:r>
              <w:rPr>
                <w:b w:val="0"/>
                <w:sz w:val="19"/>
              </w:rPr>
              <w:t>istenebilir. Yapılan çalışmalar; veri toplama, verileri kaydetme, sınıflandırma, özgünlük</w:t>
            </w:r>
          </w:p>
          <w:p>
            <w:pPr>
              <w:spacing w:after="0"/>
            </w:pPr>
            <w:r>
              <w:rPr>
                <w:b w:val="0"/>
                <w:sz w:val="19"/>
              </w:rPr>
              <w:t>ve sunma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Sureleri Tanıyorum: Ankebut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haset, idgam bilagunne, idgam mealgunne, sakin nun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KK.6.3.3. Ankebut suresinin 41. ayetiyle ilgili bilgi toplayabilme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Ankebut suresinin 41. ayetiyle ilgili bilgi toplayacağı araçları araştırır.</w:t>
            </w:r>
          </w:p>
          <w:p>
            <w:pPr>
              <w:spacing w:after="0"/>
            </w:pPr>
            <w:r>
              <w:rPr>
                <w:b w:val="0"/>
                <w:sz w:val="19"/>
              </w:rPr>
              <w:t>b) Ankebut suresinin 41. ayetiyle ilgili bilgileri bulur.</w:t>
            </w:r>
          </w:p>
          <w:p>
            <w:pPr>
              <w:spacing w:after="0"/>
            </w:pPr>
            <w:r>
              <w:rPr>
                <w:b w:val="0"/>
                <w:sz w:val="19"/>
              </w:rPr>
              <w:t>c) Ankebut suresinin 41. ayetiyle ilgili ulaşılan bilgileri doğrular.</w:t>
            </w:r>
          </w:p>
          <w:p>
            <w:pPr>
              <w:spacing w:after="0"/>
            </w:pPr>
            <w:r>
              <w:rPr>
                <w:b w:val="0"/>
                <w:sz w:val="19"/>
              </w:rPr>
              <w:t>ç) Ankebut suresinin 41. ayetiyle ilgili ulaşılan bilgileri kaydeder.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D7. Estetik </w:t>
            </w:r>
          </w:p>
          <w:p>
            <w:pPr>
              <w:spacing w:after="0"/>
            </w:pPr>
            <w:r>
              <w:rPr>
                <w:b w:val="0"/>
                <w:sz w:val="19"/>
              </w:rPr>
              <w:t>D11. Özgürlük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(KK.6.3.3. Ankebut suresinin 41. ayetiyle ilgili bilgi toplayabilme)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kavram haritası, dereceli</w:t>
            </w:r>
          </w:p>
          <w:p>
            <w:pPr>
              <w:spacing w:after="0"/>
            </w:pPr>
            <w:r>
              <w:rPr>
                <w:b w:val="0"/>
                <w:sz w:val="19"/>
              </w:rPr>
              <w:t>puanlama anahtarı, kontrol listesi, dereceleme ölçeği, gözlem formu, 3-2-1 kartı, bilgi</w:t>
            </w:r>
          </w:p>
          <w:p>
            <w:pPr>
              <w:spacing w:after="0"/>
            </w:pPr>
            <w:r>
              <w:rPr>
                <w:b w:val="0"/>
                <w:sz w:val="19"/>
              </w:rPr>
              <w:t>kartları, tanılayıcı dallanmış ağaç, açık uçlu sorular, kavram haritası ve performans görevi</w:t>
            </w:r>
          </w:p>
          <w:p>
            <w:pPr>
              <w:spacing w:after="0"/>
            </w:pPr>
            <w:r>
              <w:rPr>
                <w:b w:val="0"/>
                <w:sz w:val="19"/>
              </w:rPr>
              <w:t>kullanılarak değerlendirilebilir.</w:t>
            </w:r>
          </w:p>
          <w:p>
            <w:pPr>
              <w:spacing w:after="0"/>
            </w:pPr>
            <w:r>
              <w:rPr>
                <w:b w:val="0"/>
                <w:sz w:val="19"/>
              </w:rPr>
              <w:t>Öğrencilerden performans görevi olarak tenvin, sakin nun, idgam mealgunne ve idgam bilagunne</w:t>
            </w:r>
          </w:p>
          <w:p>
            <w:pPr>
              <w:spacing w:after="0"/>
            </w:pPr>
            <w:r>
              <w:rPr>
                <w:b w:val="0"/>
                <w:sz w:val="19"/>
              </w:rPr>
              <w:t>ile ilgili bir lap book (kat kat bilgi/sürpriz dosya) çalışması hazırlamaları ve sunmaları</w:t>
            </w:r>
          </w:p>
          <w:p>
            <w:pPr>
              <w:spacing w:after="0"/>
            </w:pPr>
            <w:r>
              <w:rPr>
                <w:b w:val="0"/>
                <w:sz w:val="19"/>
              </w:rPr>
              <w:t>istenebilir. Yapılan çalışmalar; veri toplama, verileri kaydetme, sınıflandırma, özgünlük</w:t>
            </w:r>
          </w:p>
          <w:p>
            <w:pPr>
              <w:spacing w:after="0"/>
            </w:pPr>
            <w:r>
              <w:rPr>
                <w:b w:val="0"/>
                <w:sz w:val="19"/>
              </w:rPr>
              <w:t>ve sunma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Felak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haset, idgam bilagunne, idgam mealgunne, sakin nun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KK.6.3.4. Felak suresinin anlamında Kur’an-ı Kerim mealine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Felak suresinin mealini bulur.</w:t>
            </w:r>
          </w:p>
          <w:p>
            <w:pPr>
              <w:spacing w:after="0"/>
            </w:pPr>
            <w:r>
              <w:rPr>
                <w:b w:val="0"/>
                <w:sz w:val="19"/>
              </w:rPr>
              <w:t>b) Felak suresinde geçen konuları belirler.</w:t>
            </w:r>
          </w:p>
          <w:p>
            <w:pPr>
              <w:spacing w:after="0"/>
            </w:pPr>
            <w:r>
              <w:rPr>
                <w:b w:val="0"/>
                <w:sz w:val="19"/>
              </w:rPr>
              <w:t>c) Felak suresinin ayetlerini içeriklerine göre sınıflandırır.</w:t>
            </w:r>
          </w:p>
          <w:p>
            <w:pPr>
              <w:spacing w:after="0"/>
            </w:pPr>
            <w:r>
              <w:rPr>
                <w:b w:val="0"/>
                <w:sz w:val="19"/>
              </w:rPr>
              <w:t>ç) Felak suresinin meali doğrultusunda konularla ilgili çıkarım yapar.</w:t>
            </w:r>
          </w:p>
          <w:p>
            <w:pPr>
              <w:spacing w:after="0"/>
            </w:pPr>
            <w:r>
              <w:rPr>
                <w:b w:val="0"/>
                <w:sz w:val="19"/>
              </w:rPr>
              <w:t>d) Felak suresiyle ilgili yaptığı çıkarımlara durumlarda yer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(KK.6.3.4. Felak suresinin anlamında Kur’an-ı Kerim mealine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kavram haritası, dereceli</w:t>
            </w:r>
          </w:p>
          <w:p>
            <w:pPr>
              <w:spacing w:after="0"/>
            </w:pPr>
            <w:r>
              <w:rPr>
                <w:b w:val="0"/>
                <w:sz w:val="19"/>
              </w:rPr>
              <w:t>puanlama anahtarı, kontrol listesi, dereceleme ölçeği, gözlem formu, 3-2-1 kartı, bilgi</w:t>
            </w:r>
          </w:p>
          <w:p>
            <w:pPr>
              <w:spacing w:after="0"/>
            </w:pPr>
            <w:r>
              <w:rPr>
                <w:b w:val="0"/>
                <w:sz w:val="19"/>
              </w:rPr>
              <w:t>kartları, tanılayıcı dallanmış ağaç, açık uçlu sorular, kavram haritası ve performans görevi</w:t>
            </w:r>
          </w:p>
          <w:p>
            <w:pPr>
              <w:spacing w:after="0"/>
            </w:pPr>
            <w:r>
              <w:rPr>
                <w:b w:val="0"/>
                <w:sz w:val="19"/>
              </w:rPr>
              <w:t>kullanılarak değerlendirilebilir.</w:t>
            </w:r>
          </w:p>
          <w:p>
            <w:pPr>
              <w:spacing w:after="0"/>
            </w:pPr>
            <w:r>
              <w:rPr>
                <w:b w:val="0"/>
                <w:sz w:val="19"/>
              </w:rPr>
              <w:t>Öğrencilerden performans görevi olarak tenvin, sakin nun, idgam mealgunne ve idgam bilagunne</w:t>
            </w:r>
          </w:p>
          <w:p>
            <w:pPr>
              <w:spacing w:after="0"/>
            </w:pPr>
            <w:r>
              <w:rPr>
                <w:b w:val="0"/>
                <w:sz w:val="19"/>
              </w:rPr>
              <w:t>ile ilgili bir lap book (kat kat bilgi/sürpriz dosya) çalışması hazırlamaları ve sunmaları</w:t>
            </w:r>
          </w:p>
          <w:p>
            <w:pPr>
              <w:spacing w:after="0"/>
            </w:pPr>
            <w:r>
              <w:rPr>
                <w:b w:val="0"/>
                <w:sz w:val="19"/>
              </w:rPr>
              <w:t>istenebilir. Yapılan çalışmalar; veri toplama, verileri kaydetme, sınıflandırma, özgünlük</w:t>
            </w:r>
          </w:p>
          <w:p>
            <w:pPr>
              <w:spacing w:after="0"/>
            </w:pPr>
            <w:r>
              <w:rPr>
                <w:b w:val="0"/>
                <w:sz w:val="19"/>
              </w:rPr>
              <w:t>ve sunma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TEMA: KUR’AN-I KERİM’İ ÖĞRENİYORUM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Felak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haset, idgam bilagunne, idgam mealgunne, sakin nun</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KK.6.3.5. Felak suresini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Felak suresini doğru bir şekilde telaffuz eder.</w:t>
            </w:r>
          </w:p>
          <w:p>
            <w:pPr>
              <w:spacing w:after="0"/>
            </w:pPr>
            <w:r>
              <w:rPr>
                <w:b w:val="0"/>
                <w:sz w:val="19"/>
              </w:rPr>
              <w:t>b) Felak suresini usulüne uygun yüzünden okur.</w:t>
            </w:r>
          </w:p>
          <w:p>
            <w:pPr>
              <w:spacing w:after="0"/>
            </w:pPr>
            <w:r>
              <w:rPr>
                <w:b w:val="0"/>
                <w:sz w:val="19"/>
              </w:rPr>
              <w:t>c) Felak suresini usulüne uygun ezbere okur.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(KK.6.3.5. Felak suresini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çalışma yaprağı, öz değerlendirme formu, kavram haritası, dereceli</w:t>
            </w:r>
          </w:p>
          <w:p>
            <w:pPr>
              <w:spacing w:after="0"/>
            </w:pPr>
            <w:r>
              <w:rPr>
                <w:b w:val="0"/>
                <w:sz w:val="19"/>
              </w:rPr>
              <w:t>puanlama anahtarı, kontrol listesi, dereceleme ölçeği, gözlem formu, 3-2-1 kartı, bilgi</w:t>
            </w:r>
          </w:p>
          <w:p>
            <w:pPr>
              <w:spacing w:after="0"/>
            </w:pPr>
            <w:r>
              <w:rPr>
                <w:b w:val="0"/>
                <w:sz w:val="19"/>
              </w:rPr>
              <w:t>kartları, tanılayıcı dallanmış ağaç, açık uçlu sorular, kavram haritası ve performans görevi</w:t>
            </w:r>
          </w:p>
          <w:p>
            <w:pPr>
              <w:spacing w:after="0"/>
            </w:pPr>
            <w:r>
              <w:rPr>
                <w:b w:val="0"/>
                <w:sz w:val="19"/>
              </w:rPr>
              <w:t>kullanılarak değerlendirilebilir.</w:t>
            </w:r>
          </w:p>
          <w:p>
            <w:pPr>
              <w:spacing w:after="0"/>
            </w:pPr>
            <w:r>
              <w:rPr>
                <w:b w:val="0"/>
                <w:sz w:val="19"/>
              </w:rPr>
              <w:t>Öğrencilerden performans görevi olarak tenvin, sakin nun, idgam mealgunne ve idgam bilagunne</w:t>
            </w:r>
          </w:p>
          <w:p>
            <w:pPr>
              <w:spacing w:after="0"/>
            </w:pPr>
            <w:r>
              <w:rPr>
                <w:b w:val="0"/>
                <w:sz w:val="19"/>
              </w:rPr>
              <w:t>ile ilgili bir lap book (kat kat bilgi/sürpriz dosya) çalışması hazırlamaları ve sunmaları</w:t>
            </w:r>
          </w:p>
          <w:p>
            <w:pPr>
              <w:spacing w:after="0"/>
            </w:pPr>
            <w:r>
              <w:rPr>
                <w:b w:val="0"/>
                <w:sz w:val="19"/>
              </w:rPr>
              <w:t>istenebilir. Yapılan çalışmalar; veri toplama, verileri kaydetme, sınıflandırma, özgünlük</w:t>
            </w:r>
          </w:p>
          <w:p>
            <w:pPr>
              <w:spacing w:after="0"/>
            </w:pPr>
            <w:r>
              <w:rPr>
                <w:b w:val="0"/>
                <w:sz w:val="19"/>
              </w:rPr>
              <w:t>ve sunma ölçütleri bulunan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Tenvin ve Sakin Nunun Hâlleri: İzhar, İhfa ve İklap</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ihfa, iklap, izhar, ilah, Melik, Rab</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KK.6.4.1. Tenvin ve sakin nunun hâllerini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Tenvin ve sakin nunun hâllerini öğretmen rehberliğinde belirler.</w:t>
            </w:r>
          </w:p>
          <w:p>
            <w:pPr>
              <w:spacing w:after="0"/>
            </w:pPr>
            <w:r>
              <w:rPr>
                <w:b w:val="0"/>
                <w:sz w:val="19"/>
              </w:rPr>
              <w:t>b) Tenvin ve sakin nunun hâllerini ayrıştırır.</w:t>
            </w:r>
          </w:p>
          <w:p>
            <w:pPr>
              <w:spacing w:after="0"/>
            </w:pPr>
            <w:r>
              <w:rPr>
                <w:b w:val="0"/>
                <w:sz w:val="19"/>
              </w:rPr>
              <w:t>c) Tenvin ve sakin nunun hâllerini tasnif eder.</w:t>
            </w:r>
          </w:p>
          <w:p>
            <w:pPr>
              <w:spacing w:after="0"/>
            </w:pPr>
            <w:r>
              <w:rPr>
                <w:b w:val="0"/>
                <w:sz w:val="19"/>
              </w:rPr>
              <w:t>ç) Kur’an-ı Kerim’de okuduğu bölümlerden izhar, ihfa veya iklabı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(KK.6.4.1. Tenvin ve sakin nunun hâllerini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gözlem formu, öz değerlendirme formu, kontrol listesi, dereceleme ölçeği, çalışma yaprağı, çıkış kartları, kısa cevaplı ve açık uçlu</w:t>
            </w:r>
          </w:p>
          <w:p>
            <w:pPr>
              <w:spacing w:after="0"/>
            </w:pPr>
            <w:r>
              <w:rPr>
                <w:b w:val="0"/>
                <w:sz w:val="19"/>
              </w:rPr>
              <w:t>sorular, doğru-yanlış ve eşleştirme soruları, yapılandırılmış grid ve performans görevi kullanılarak değerlendirilebilir.</w:t>
            </w:r>
          </w:p>
          <w:p>
            <w:pPr>
              <w:spacing w:after="0"/>
            </w:pPr>
            <w:r>
              <w:rPr>
                <w:b w:val="0"/>
                <w:sz w:val="19"/>
              </w:rPr>
              <w:t>Öğrencilerden performans görevi olarak tenvin ve sakin nunun hâlleriyle ilgili bir soru çarkı</w:t>
            </w:r>
          </w:p>
          <w:p>
            <w:pPr>
              <w:spacing w:after="0"/>
            </w:pPr>
            <w:r>
              <w:rPr>
                <w:b w:val="0"/>
                <w:sz w:val="19"/>
              </w:rPr>
              <w:t>oyunu tasarlamaları ve sunmaları istenebilir. Yapılan çalışmalar; veri toplama, verileri</w:t>
            </w:r>
          </w:p>
          <w:p>
            <w:pPr>
              <w:spacing w:after="0"/>
            </w:pPr>
            <w:r>
              <w:rPr>
                <w:b w:val="0"/>
                <w:sz w:val="19"/>
              </w:rPr>
              <w:t>kaydetme, sınıflandırma, hedef kitleye uygunluk, özgünlük ve görsel tasarım ölçütleri bulunan</w:t>
            </w:r>
          </w:p>
          <w:p>
            <w:pPr>
              <w:spacing w:after="0"/>
            </w:pPr>
            <w:r>
              <w:rPr>
                <w:b w:val="0"/>
                <w:sz w:val="19"/>
              </w:rPr>
              <w:t>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Tenvin ve Sakin Nunun Hâlleri: İzhar, İhfa ve İklap</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ihfa, iklap, izhar, ilah, Melik, Rab</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KK.6.4.1. Tenvin ve sakin nunun hâllerini sınıflandırabilme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Tenvin ve sakin nunun hâllerini öğretmen rehberliğinde belirler.</w:t>
            </w:r>
          </w:p>
          <w:p>
            <w:pPr>
              <w:spacing w:after="0"/>
            </w:pPr>
            <w:r>
              <w:rPr>
                <w:b w:val="0"/>
                <w:sz w:val="19"/>
              </w:rPr>
              <w:t>b) Tenvin ve sakin nunun hâllerini ayrıştırır.</w:t>
            </w:r>
          </w:p>
          <w:p>
            <w:pPr>
              <w:spacing w:after="0"/>
            </w:pPr>
            <w:r>
              <w:rPr>
                <w:b w:val="0"/>
                <w:sz w:val="19"/>
              </w:rPr>
              <w:t>c) Tenvin ve sakin nunun hâllerini tasnif eder.</w:t>
            </w:r>
          </w:p>
          <w:p>
            <w:pPr>
              <w:spacing w:after="0"/>
            </w:pPr>
            <w:r>
              <w:rPr>
                <w:b w:val="0"/>
                <w:sz w:val="19"/>
              </w:rPr>
              <w:t>ç) Kur’an-ı Kerim’de okuduğu bölümlerden izhar, ihfa veya iklabı etiketler.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 xml:space="preserve">SDB1.2. Kendini Düzenleme </w:t>
            </w:r>
          </w:p>
          <w:p>
            <w:pPr>
              <w:spacing w:after="0"/>
            </w:pPr>
            <w:r>
              <w:rPr>
                <w:b w:val="0"/>
                <w:sz w:val="19"/>
              </w:rPr>
              <w:t>(Öz Düzenleme)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(KK.6.4.1. Tenvin ve sakin nunun hâllerini sınıflandırabilme)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gözlem formu, öz değerlendirme formu, kontrol listesi, dereceleme ölçeği, çalışma yaprağı, çıkış kartları, kısa cevaplı ve açık uçlu</w:t>
            </w:r>
          </w:p>
          <w:p>
            <w:pPr>
              <w:spacing w:after="0"/>
            </w:pPr>
            <w:r>
              <w:rPr>
                <w:b w:val="0"/>
                <w:sz w:val="19"/>
              </w:rPr>
              <w:t>sorular, doğru-yanlış ve eşleştirme soruları, yapılandırılmış grid ve performans görevi kullanılarak değerlendirilebilir.</w:t>
            </w:r>
          </w:p>
          <w:p>
            <w:pPr>
              <w:spacing w:after="0"/>
            </w:pPr>
            <w:r>
              <w:rPr>
                <w:b w:val="0"/>
                <w:sz w:val="19"/>
              </w:rPr>
              <w:t>Öğrencilerden performans görevi olarak tenvin ve sakin nunun hâlleriyle ilgili bir soru çarkı</w:t>
            </w:r>
          </w:p>
          <w:p>
            <w:pPr>
              <w:spacing w:after="0"/>
            </w:pPr>
            <w:r>
              <w:rPr>
                <w:b w:val="0"/>
                <w:sz w:val="19"/>
              </w:rPr>
              <w:t>oyunu tasarlamaları ve sunmaları istenebilir. Yapılan çalışmalar; veri toplama, verileri</w:t>
            </w:r>
          </w:p>
          <w:p>
            <w:pPr>
              <w:spacing w:after="0"/>
            </w:pPr>
            <w:r>
              <w:rPr>
                <w:b w:val="0"/>
                <w:sz w:val="19"/>
              </w:rPr>
              <w:t>kaydetme, sınıflandırma, hedef kitleye uygunluk, özgünlük ve görsel tasarım ölçütleri bulunan</w:t>
            </w:r>
          </w:p>
          <w:p>
            <w:pPr>
              <w:spacing w:after="0"/>
            </w:pPr>
            <w:r>
              <w:rPr>
                <w:b w:val="0"/>
                <w:sz w:val="19"/>
              </w:rPr>
              <w:t>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Yasin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ihfa, iklap, izhar, ilah, Melik, Rab</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KK.6.4.2. Yasin suresini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Yasin suresinin ayetlerinin harflerini mahreçlerine uygun olarak telaffuz eder.</w:t>
            </w:r>
          </w:p>
          <w:p>
            <w:pPr>
              <w:spacing w:after="0"/>
            </w:pPr>
            <w:r>
              <w:rPr>
                <w:b w:val="0"/>
                <w:sz w:val="19"/>
              </w:rPr>
              <w:t>b) Yasin suresinin ayetlerinin tecvit kurallarını açıklar.</w:t>
            </w:r>
          </w:p>
          <w:p>
            <w:pPr>
              <w:spacing w:after="0"/>
            </w:pPr>
            <w:r>
              <w:rPr>
                <w:b w:val="0"/>
                <w:sz w:val="19"/>
              </w:rPr>
              <w:t>c) Yasin suresinin ayetlerinin tecvit kurallarını metin içinde fark eder.</w:t>
            </w:r>
          </w:p>
          <w:p>
            <w:pPr>
              <w:spacing w:after="0"/>
            </w:pPr>
            <w:r>
              <w:rPr>
                <w:b w:val="0"/>
                <w:sz w:val="19"/>
              </w:rPr>
              <w:t>ç) Yasin suresinin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(KK.6.4.2. Yasin suresini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gözlem formu, öz değerlendirme formu, kontrol listesi, dereceleme ölçeği, çalışma yaprağı, çıkış kartları, kısa cevaplı ve açık uçlu</w:t>
            </w:r>
          </w:p>
          <w:p>
            <w:pPr>
              <w:spacing w:after="0"/>
            </w:pPr>
            <w:r>
              <w:rPr>
                <w:b w:val="0"/>
                <w:sz w:val="19"/>
              </w:rPr>
              <w:t>sorular, doğru-yanlış ve eşleştirme soruları, yapılandırılmış grid ve performans görevi kullanılarak değerlendirilebilir.</w:t>
            </w:r>
          </w:p>
          <w:p>
            <w:pPr>
              <w:spacing w:after="0"/>
            </w:pPr>
            <w:r>
              <w:rPr>
                <w:b w:val="0"/>
                <w:sz w:val="19"/>
              </w:rPr>
              <w:t>Öğrencilerden performans görevi olarak tenvin ve sakin nunun hâlleriyle ilgili bir soru çarkı</w:t>
            </w:r>
          </w:p>
          <w:p>
            <w:pPr>
              <w:spacing w:after="0"/>
            </w:pPr>
            <w:r>
              <w:rPr>
                <w:b w:val="0"/>
                <w:sz w:val="19"/>
              </w:rPr>
              <w:t>oyunu tasarlamaları ve sunmaları istenebilir. Yapılan çalışmalar; veri toplama, verileri</w:t>
            </w:r>
          </w:p>
          <w:p>
            <w:pPr>
              <w:spacing w:after="0"/>
            </w:pPr>
            <w:r>
              <w:rPr>
                <w:b w:val="0"/>
                <w:sz w:val="19"/>
              </w:rPr>
              <w:t>kaydetme, sınıflandırma, hedef kitleye uygunluk, özgünlük ve görsel tasarım ölçütleri bulunan</w:t>
            </w:r>
          </w:p>
          <w:p>
            <w:pPr>
              <w:spacing w:after="0"/>
            </w:pPr>
            <w:r>
              <w:rPr>
                <w:b w:val="0"/>
                <w:sz w:val="19"/>
              </w:rPr>
              <w:t>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Yasin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ihfa, iklap, izhar, ilah, Melik, Rab</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KK.6.4.2. Yasin suresini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Yasin suresinin ayetlerinin harflerini mahreçlerine uygun olarak telaffuz eder.</w:t>
            </w:r>
          </w:p>
          <w:p>
            <w:pPr>
              <w:spacing w:after="0"/>
            </w:pPr>
            <w:r>
              <w:rPr>
                <w:b w:val="0"/>
                <w:sz w:val="19"/>
              </w:rPr>
              <w:t>b) Yasin suresinin ayetlerinin tecvit kurallarını açıklar.</w:t>
            </w:r>
          </w:p>
          <w:p>
            <w:pPr>
              <w:spacing w:after="0"/>
            </w:pPr>
            <w:r>
              <w:rPr>
                <w:b w:val="0"/>
                <w:sz w:val="19"/>
              </w:rPr>
              <w:t>c) Yasin suresinin ayetlerinin tecvit kurallarını metin içinde fark eder.</w:t>
            </w:r>
          </w:p>
          <w:p>
            <w:pPr>
              <w:spacing w:after="0"/>
            </w:pPr>
            <w:r>
              <w:rPr>
                <w:b w:val="0"/>
                <w:sz w:val="19"/>
              </w:rPr>
              <w:t>ç) Yasin suresinin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(KK.6.4.2. Yasin suresini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gözlem formu, öz değerlendirme formu, kontrol listesi, dereceleme ölçeği, çalışma yaprağı, çıkış kartları, kısa cevaplı ve açık uçlu</w:t>
            </w:r>
          </w:p>
          <w:p>
            <w:pPr>
              <w:spacing w:after="0"/>
            </w:pPr>
            <w:r>
              <w:rPr>
                <w:b w:val="0"/>
                <w:sz w:val="19"/>
              </w:rPr>
              <w:t>sorular, doğru-yanlış ve eşleştirme soruları, yapılandırılmış grid ve performans görevi kullanılarak değerlendirilebilir.</w:t>
            </w:r>
          </w:p>
          <w:p>
            <w:pPr>
              <w:spacing w:after="0"/>
            </w:pPr>
            <w:r>
              <w:rPr>
                <w:b w:val="0"/>
                <w:sz w:val="19"/>
              </w:rPr>
              <w:t>Öğrencilerden performans görevi olarak tenvin ve sakin nunun hâlleriyle ilgili bir soru çarkı</w:t>
            </w:r>
          </w:p>
          <w:p>
            <w:pPr>
              <w:spacing w:after="0"/>
            </w:pPr>
            <w:r>
              <w:rPr>
                <w:b w:val="0"/>
                <w:sz w:val="19"/>
              </w:rPr>
              <w:t>oyunu tasarlamaları ve sunmaları istenebilir. Yapılan çalışmalar; veri toplama, verileri</w:t>
            </w:r>
          </w:p>
          <w:p>
            <w:pPr>
              <w:spacing w:after="0"/>
            </w:pPr>
            <w:r>
              <w:rPr>
                <w:b w:val="0"/>
                <w:sz w:val="19"/>
              </w:rPr>
              <w:t>kaydetme, sınıflandırma, hedef kitleye uygunluk, özgünlük ve görsel tasarım ölçütleri bulunan</w:t>
            </w:r>
          </w:p>
          <w:p>
            <w:pPr>
              <w:spacing w:after="0"/>
            </w:pPr>
            <w:r>
              <w:rPr>
                <w:b w:val="0"/>
                <w:sz w:val="19"/>
              </w:rPr>
              <w:t>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Yasin Suresi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ihfa, iklap, izhar, ilah, Melik, Rab</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KK.6.4.2. Yasin suresini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Yasin suresinin ayetlerinin harflerini mahreçlerine uygun olarak telaffuz eder.</w:t>
            </w:r>
          </w:p>
          <w:p>
            <w:pPr>
              <w:spacing w:after="0"/>
            </w:pPr>
            <w:r>
              <w:rPr>
                <w:b w:val="0"/>
                <w:sz w:val="19"/>
              </w:rPr>
              <w:t>b) Yasin suresinin ayetlerinin tecvit kurallarını açıklar.</w:t>
            </w:r>
          </w:p>
          <w:p>
            <w:pPr>
              <w:spacing w:after="0"/>
            </w:pPr>
            <w:r>
              <w:rPr>
                <w:b w:val="0"/>
                <w:sz w:val="19"/>
              </w:rPr>
              <w:t>c) Yasin suresinin ayetlerinin tecvit kurallarını metin içinde fark eder.</w:t>
            </w:r>
          </w:p>
          <w:p>
            <w:pPr>
              <w:spacing w:after="0"/>
            </w:pPr>
            <w:r>
              <w:rPr>
                <w:b w:val="0"/>
                <w:sz w:val="19"/>
              </w:rPr>
              <w:t>ç) Yasin suresinin ayetlerinin tecvit kurallarını uygular.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(KK.6.4.2. Yasin suresini yüzünden okuyabilme)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gözlem formu, öz değerlendirme formu, kontrol listesi, dereceleme ölçeği, çalışma yaprağı, çıkış kartları, kısa cevaplı ve açık uçlu</w:t>
            </w:r>
          </w:p>
          <w:p>
            <w:pPr>
              <w:spacing w:after="0"/>
            </w:pPr>
            <w:r>
              <w:rPr>
                <w:b w:val="0"/>
                <w:sz w:val="19"/>
              </w:rPr>
              <w:t>sorular, doğru-yanlış ve eşleştirme soruları, yapılandırılmış grid ve performans görevi kullanılarak değerlendirilebilir.</w:t>
            </w:r>
          </w:p>
          <w:p>
            <w:pPr>
              <w:spacing w:after="0"/>
            </w:pPr>
            <w:r>
              <w:rPr>
                <w:b w:val="0"/>
                <w:sz w:val="19"/>
              </w:rPr>
              <w:t>Öğrencilerden performans görevi olarak tenvin ve sakin nunun hâlleriyle ilgili bir soru çarkı</w:t>
            </w:r>
          </w:p>
          <w:p>
            <w:pPr>
              <w:spacing w:after="0"/>
            </w:pPr>
            <w:r>
              <w:rPr>
                <w:b w:val="0"/>
                <w:sz w:val="19"/>
              </w:rPr>
              <w:t>oyunu tasarlamaları ve sunmaları istenebilir. Yapılan çalışmalar; veri toplama, verileri</w:t>
            </w:r>
          </w:p>
          <w:p>
            <w:pPr>
              <w:spacing w:after="0"/>
            </w:pPr>
            <w:r>
              <w:rPr>
                <w:b w:val="0"/>
                <w:sz w:val="19"/>
              </w:rPr>
              <w:t>kaydetme, sınıflandırma, hedef kitleye uygunluk, özgünlük ve görsel tasarım ölçütleri bulunan</w:t>
            </w:r>
          </w:p>
          <w:p>
            <w:pPr>
              <w:spacing w:after="0"/>
            </w:pPr>
            <w:r>
              <w:rPr>
                <w:b w:val="0"/>
                <w:sz w:val="19"/>
              </w:rPr>
              <w:t>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Peygamber Duaları: Enbiya Suresinin 87. Ayeti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ihfa, iklap, izhar, ilah, Melik, Rab</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KK.6.4.3. Enbiya suresi 87. ayetinde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Enbiya suresi 87. ayetinin mealini bulur.</w:t>
            </w:r>
          </w:p>
          <w:p>
            <w:pPr>
              <w:spacing w:after="0"/>
            </w:pPr>
            <w:r>
              <w:rPr>
                <w:b w:val="0"/>
                <w:sz w:val="19"/>
              </w:rPr>
              <w:t>b) Enbiya suresi 87. ayetinde geçen konuları/konuyu belirler.</w:t>
            </w:r>
          </w:p>
          <w:p>
            <w:pPr>
              <w:spacing w:after="0"/>
            </w:pPr>
            <w:r>
              <w:rPr>
                <w:b w:val="0"/>
                <w:sz w:val="19"/>
              </w:rPr>
              <w:t>c) Enbiya suresi 87. ayetini içeriklerine göre sınıflandırır.</w:t>
            </w:r>
          </w:p>
          <w:p>
            <w:pPr>
              <w:spacing w:after="0"/>
            </w:pPr>
            <w:r>
              <w:rPr>
                <w:b w:val="0"/>
                <w:sz w:val="19"/>
              </w:rPr>
              <w:t>ç) Enbiya suresi 87. ayet meali doğrultusunda konularla ilgili çıkarım yapar.</w:t>
            </w:r>
          </w:p>
          <w:p>
            <w:pPr>
              <w:spacing w:after="0"/>
            </w:pPr>
            <w:r>
              <w:rPr>
                <w:b w:val="0"/>
                <w:sz w:val="19"/>
              </w:rPr>
              <w:t>d) Enbiya suresi 87. ayetiyle ilgili yaptığı çıkarımlara durumlarda yer verir.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(KK.6.4.3. Enbiya suresi 87. ayetinde Kur’an-ı Kerim meallerine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gözlem formu, öz değerlendirme formu, kontrol listesi, dereceleme ölçeği, çalışma yaprağı, çıkış kartları, kısa cevaplı ve açık uçlu</w:t>
            </w:r>
          </w:p>
          <w:p>
            <w:pPr>
              <w:spacing w:after="0"/>
            </w:pPr>
            <w:r>
              <w:rPr>
                <w:b w:val="0"/>
                <w:sz w:val="19"/>
              </w:rPr>
              <w:t>sorular, doğru-yanlış ve eşleştirme soruları, yapılandırılmış grid ve performans görevi kullanılarak değerlendirilebilir.</w:t>
            </w:r>
          </w:p>
          <w:p>
            <w:pPr>
              <w:spacing w:after="0"/>
            </w:pPr>
            <w:r>
              <w:rPr>
                <w:b w:val="0"/>
                <w:sz w:val="19"/>
              </w:rPr>
              <w:t>Öğrencilerden performans görevi olarak tenvin ve sakin nunun hâlleriyle ilgili bir soru çarkı</w:t>
            </w:r>
          </w:p>
          <w:p>
            <w:pPr>
              <w:spacing w:after="0"/>
            </w:pPr>
            <w:r>
              <w:rPr>
                <w:b w:val="0"/>
                <w:sz w:val="19"/>
              </w:rPr>
              <w:t>oyunu tasarlamaları ve sunmaları istenebilir. Yapılan çalışmalar; veri toplama, verileri</w:t>
            </w:r>
          </w:p>
          <w:p>
            <w:pPr>
              <w:spacing w:after="0"/>
            </w:pPr>
            <w:r>
              <w:rPr>
                <w:b w:val="0"/>
                <w:sz w:val="19"/>
              </w:rPr>
              <w:t>kaydetme, sınıflandırma, hedef kitleye uygunluk, özgünlük ve görsel tasarım ölçütleri bulunan</w:t>
            </w:r>
          </w:p>
          <w:p>
            <w:pPr>
              <w:spacing w:after="0"/>
            </w:pPr>
            <w:r>
              <w:rPr>
                <w:b w:val="0"/>
                <w:sz w:val="19"/>
              </w:rPr>
              <w:t>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Nâs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ihfa, iklap, izhar, ilah, Melik, Rab</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KK.6.4.4. Nâs suresinin anlamında Kur’an-ı Kerim mealine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Nâs suresinin mealini bulur.</w:t>
            </w:r>
          </w:p>
          <w:p>
            <w:pPr>
              <w:spacing w:after="0"/>
            </w:pPr>
            <w:r>
              <w:rPr>
                <w:b w:val="0"/>
                <w:sz w:val="19"/>
              </w:rPr>
              <w:t>b) Nâs suresinde geçen konuları belirler.</w:t>
            </w:r>
          </w:p>
          <w:p>
            <w:pPr>
              <w:spacing w:after="0"/>
            </w:pPr>
            <w:r>
              <w:rPr>
                <w:b w:val="0"/>
                <w:sz w:val="19"/>
              </w:rPr>
              <w:t>c) Nâs suresinin ayetlerini içeriklerine göre sınıflandırır.</w:t>
            </w:r>
          </w:p>
          <w:p>
            <w:pPr>
              <w:spacing w:after="0"/>
            </w:pPr>
            <w:r>
              <w:rPr>
                <w:b w:val="0"/>
                <w:sz w:val="19"/>
              </w:rPr>
              <w:t>ç) Nâs suresinin meali doğrultusunda konularla ilgili çıkarım yapar.</w:t>
            </w:r>
          </w:p>
          <w:p>
            <w:pPr>
              <w:spacing w:after="0"/>
            </w:pPr>
            <w:r>
              <w:rPr>
                <w:b w:val="0"/>
                <w:sz w:val="19"/>
              </w:rPr>
              <w:t>d) Nâs suresiyle ilgili yaptığı çıkarımlara durumlarda yer verir.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SDB2.2. İş Birliği</w:t>
            </w:r>
          </w:p>
          <w:p>
            <w:pPr>
              <w:spacing w:after="0"/>
            </w:pPr>
            <w:r>
              <w:rPr>
                <w:b w:val="0"/>
                <w:sz w:val="19"/>
              </w:rPr>
              <w:t>SDB3.1. Uyum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(KK.6.4.4. Nâs suresinin anlamında Kur’an-ı Kerim mealine başvurabilme)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gözlem formu, öz değerlendirme formu, kontrol listesi, dereceleme ölçeği, çalışma yaprağı, çıkış kartları, kısa cevaplı ve açık uçlu</w:t>
            </w:r>
          </w:p>
          <w:p>
            <w:pPr>
              <w:spacing w:after="0"/>
            </w:pPr>
            <w:r>
              <w:rPr>
                <w:b w:val="0"/>
                <w:sz w:val="19"/>
              </w:rPr>
              <w:t>sorular, doğru-yanlış ve eşleştirme soruları, yapılandırılmış grid ve performans görevi kullanılarak değerlendirilebilir.</w:t>
            </w:r>
          </w:p>
          <w:p>
            <w:pPr>
              <w:spacing w:after="0"/>
            </w:pPr>
            <w:r>
              <w:rPr>
                <w:b w:val="0"/>
                <w:sz w:val="19"/>
              </w:rPr>
              <w:t>Öğrencilerden performans görevi olarak tenvin ve sakin nunun hâlleriyle ilgili bir soru çarkı</w:t>
            </w:r>
          </w:p>
          <w:p>
            <w:pPr>
              <w:spacing w:after="0"/>
            </w:pPr>
            <w:r>
              <w:rPr>
                <w:b w:val="0"/>
                <w:sz w:val="19"/>
              </w:rPr>
              <w:t>oyunu tasarlamaları ve sunmaları istenebilir. Yapılan çalışmalar; veri toplama, verileri</w:t>
            </w:r>
          </w:p>
          <w:p>
            <w:pPr>
              <w:spacing w:after="0"/>
            </w:pPr>
            <w:r>
              <w:rPr>
                <w:b w:val="0"/>
                <w:sz w:val="19"/>
              </w:rPr>
              <w:t>kaydetme, sınıflandırma, hedef kitleye uygunluk, özgünlük ve görsel tasarım ölçütleri bulunan</w:t>
            </w:r>
          </w:p>
          <w:p>
            <w:pPr>
              <w:spacing w:after="0"/>
            </w:pPr>
            <w:r>
              <w:rPr>
                <w:b w:val="0"/>
                <w:sz w:val="19"/>
              </w:rPr>
              <w:t>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TEMA: KUR’AN-I KERİM’İ OKUYORUM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Nâs Suresi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ihfa, iklap, izhar, ilah, Melik, Rab</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KK.6.4.5. Nâs suresini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Nâs suresini doğru bir şekilde telaffuz eder.</w:t>
            </w:r>
          </w:p>
          <w:p>
            <w:pPr>
              <w:spacing w:after="0"/>
            </w:pPr>
            <w:r>
              <w:rPr>
                <w:b w:val="0"/>
                <w:sz w:val="19"/>
              </w:rPr>
              <w:t>b) Nâs suresini usulüne uygun yüzünden okur.</w:t>
            </w:r>
          </w:p>
          <w:p>
            <w:pPr>
              <w:spacing w:after="0"/>
            </w:pPr>
            <w:r>
              <w:rPr>
                <w:b w:val="0"/>
                <w:sz w:val="19"/>
              </w:rPr>
              <w:t>c) Nâs suresini usulüne uygun ezbere okur.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(KK.6.4.5. Nâs suresini tilavet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gözlem formu, öz değerlendirme formu, kontrol listesi, dereceleme ölçeği, çalışma yaprağı, çıkış kartları, kısa cevaplı ve açık uçlu</w:t>
            </w:r>
          </w:p>
          <w:p>
            <w:pPr>
              <w:spacing w:after="0"/>
            </w:pPr>
            <w:r>
              <w:rPr>
                <w:b w:val="0"/>
                <w:sz w:val="19"/>
              </w:rPr>
              <w:t>sorular, doğru-yanlış ve eşleştirme soruları, yapılandırılmış grid ve performans görevi kullanılarak değerlendirilebilir.</w:t>
            </w:r>
          </w:p>
          <w:p>
            <w:pPr>
              <w:spacing w:after="0"/>
            </w:pPr>
            <w:r>
              <w:rPr>
                <w:b w:val="0"/>
                <w:sz w:val="19"/>
              </w:rPr>
              <w:t>Öğrencilerden performans görevi olarak tenvin ve sakin nunun hâlleriyle ilgili bir soru çarkı</w:t>
            </w:r>
          </w:p>
          <w:p>
            <w:pPr>
              <w:spacing w:after="0"/>
            </w:pPr>
            <w:r>
              <w:rPr>
                <w:b w:val="0"/>
                <w:sz w:val="19"/>
              </w:rPr>
              <w:t>oyunu tasarlamaları ve sunmaları istenebilir. Yapılan çalışmalar; veri toplama, verileri</w:t>
            </w:r>
          </w:p>
          <w:p>
            <w:pPr>
              <w:spacing w:after="0"/>
            </w:pPr>
            <w:r>
              <w:rPr>
                <w:b w:val="0"/>
                <w:sz w:val="19"/>
              </w:rPr>
              <w:t>kaydetme, sınıflandırma, hedef kitleye uygunluk, özgünlük ve görsel tasarım ölçütleri bulunan</w:t>
            </w:r>
          </w:p>
          <w:p>
            <w:pPr>
              <w:spacing w:after="0"/>
            </w:pPr>
            <w:r>
              <w:rPr>
                <w:b w:val="0"/>
                <w:sz w:val="19"/>
              </w:rPr>
              <w:t>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Okul temelli planlama, zümre öğretmenler kurulu tarafından ders kapsamında gerçekleştirilmesi kararlaştırılan araştırma ve gözlem, sosyal etkinlikler, proje çalışmaları, yerel çalışmalar ve okuma etkinlikleri gibi çalışmalar için ayrılan süreyi ifade eder.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Okul temelli planlama, zümre öğretmenler kurulu tarafından ders kapsamında gerçekleştirilmesi kararlaştırılan araştırma ve gözlem, sosyal etkinlikler, proje çalışmaları, yerel çalışmalar ve okuma etkinlikleri gibi çalışmalar için ayrılan süreyi ifade eder.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Okul temelli planlama, zümre öğretmenler kurulu tarafından ders kapsamında gerçekleştirilmesi kararlaştırılan araştırma ve gözlem, sosyal etkinlikler, proje çalışmaları, yerel çalışmalar ve okuma etkinlikleri gibi çalışmalar için ayrılan süreyi ifade eder.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Okul temelli planlama, zümre öğretmenler kurulu tarafından ders kapsamında gerçekleştirilmesi kararlaştırılan araştırma ve gözlem, sosyal etkinlikler, proje çalışmaları, yerel çalışmalar ve okuma etkinlikleri gibi çalışmalar için ayrılan süreyi ifade eder.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Okul temelli planlama, zümre öğretmenler kurulu tarafından ders kapsamında gerçekleştirilmesi kararlaştırılan araştırma ve gözlem, sosyal etkinlikler, proje çalışmaları, yerel çalışmalar ve okuma etkinlikleri gibi çalışmalar için ayrılan süreyi ifade eder.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Okul temelli planlama, zümre öğretmenler kurulu tarafından ders kapsamında gerçekleştirilmesi kararlaştırılan araştırma ve gözlem, sosyal etkinlikler, proje çalışmaları, yerel çalışmalar ve okuma etkinlikleri gibi çalışmalar için ayrılan süreyi ifade eder.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6. SINIF KUR'AN-I KERİM DERSİ GÜNLÜK PLANI</w:t>
      </w:r>
    </w:p>
    <w:p>
      <w:pPr>
        <w:spacing w:after="80"/>
        <w:jc w:val="center"/>
      </w:pPr>
      <w:r>
        <w:rPr>
          <w:sz w:val="20"/>
        </w:rPr>
        <w:t>2026-2027 Eğitim Öğretim Yılı · 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Okul temelli planlama, zümre öğretmenler kurulu tarafından ders kapsamında gerçekleştirilmesi kararlaştırılan araştırma ve gözlem, sosyal etkinlikler, proje çalışmaları, yerel çalışmalar ve okuma etkinlikleri gibi çalışmalar için ayrılan süreyi ifade eder.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6.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yıllık plan; (1) 19.09.2022 tarihli ve 58168473 sayılı "Millî Eğitim Bakanlığı Eğitim Öğretim Çalışmalarının Planlı Yürütülmesine İlişkin Yönerge", 2104 sayılı Tebliğler Dergisi “İlköğretim ve Ortaöğretim Kurumlarında Atatürk İnkılap ve İlkelerinin Öğretim Esasları Yönergesi", Talim ve Terbiye Kurulu’nun 23.05.2024 tarihli ve 20 sayılı Kurul Kararı eki "Türkiye Yüzyılı Maarif Modeli Öğretim Programları Ortak Metni", "Kur'anı Kerim Dersi (4, 5, 6 ve 7. Sınıflar) Öğretim Programı", "MEB. 2026-2027 Eğitim ve Öğretim Yılı Çalışma Takvimi Genelgesi" ile Talim ve Terbiye Kurulu’nun 24.08.2023 tarihli ve 43 sayılı Kurul Kararı eki "İlköğretim Kurumları (İlkokul ve Ortaokul) Haftalık Ders Çizelgesi" esas alınarak hazırlanmıştır. (2) Zümre öğretmenler kurulu, okulun, çevrenin şartlarına ve öğrencilerin hazır bulunuşluk düzeylerine göre çerçeve yıllık planı esas alarak kendi planlamalarını yaparlar. * Okul temelli planlama, zümre öğretmenler kurulu tarafından ders kapsamında gerçekleştirilmesi kararlaştırılan araştırma ve gözlem, sosyal etkinlikler, proje çalışmaları, yerel çalışmalar ve okuma etkinlikleri gibi çalışmalar için ayrılan süreyi ifade eder.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footerReference w:type="default" r:id="rId9"/>
      <w:pgSz w:w="11906" w:h="16838"/>
      <w:pgMar w:top="737" w:right="850" w:bottom="73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6. Sınıf Kur'an-ı Kerim · Kaynak: MEB DÖGM yıllık planı · derskutusu.com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