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Üçgende Trigonometrik Oranlar ve Trigonometrik Özdeşlikler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10.1.1. Dik üçgende trigonometrik oranlara (sinüs, kosinüs, tanjant, kotanjant) ve trigonometrik özdeşliklere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üçgende trigonometrik oranlar ve trigonometrik özdeşliklerle ilgili varsayımlarda bulunur.</w:t>
            </w:r>
          </w:p>
          <w:p>
            <w:pPr>
              <w:spacing w:after="0"/>
            </w:pPr>
            <w:r>
              <w:rPr>
                <w:b w:val="0"/>
                <w:sz w:val="19"/>
              </w:rPr>
              <w:t>b) Trigonometrik oranlar ve trigonometrik özdeşliklerle ilgili örüntüleri geneller.</w:t>
            </w:r>
          </w:p>
          <w:p>
            <w:pPr>
              <w:spacing w:after="0"/>
            </w:pPr>
            <w:r>
              <w:rPr>
                <w:b w:val="0"/>
                <w:sz w:val="19"/>
              </w:rPr>
              <w:t>c) Trigonometrik oranlar ve trigonometrik özdeşliklerle ilgili elde ettiği genellemelerini varsayımlarıyla karşılaştırır.</w:t>
            </w:r>
          </w:p>
          <w:p>
            <w:pPr>
              <w:spacing w:after="0"/>
            </w:pPr>
            <w:r>
              <w:rPr>
                <w:b w:val="0"/>
                <w:sz w:val="19"/>
              </w:rPr>
              <w:t>ç) Yaptığı karşılaştırmalardan dik üçgende trigonometrik oranlara ve trigonometrik özdeşliklere ilişkin önermeler sunar.</w:t>
            </w:r>
          </w:p>
          <w:p>
            <w:pPr>
              <w:spacing w:after="0"/>
            </w:pPr>
            <w:r>
              <w:rPr>
                <w:b w:val="0"/>
                <w:sz w:val="19"/>
              </w:rPr>
              <w:t>d) Ulaştığı trigonometrik oranları ve trigonometrik özdeşlikleri problemler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Üçgende Trigonometrik Oranlar ve Trigonometrik Özdeşlikler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10.1.1. Dik üçgende trigonometrik oranlara (sinüs, kosinüs, tanjant, kotanjant) ve trigonometrik özdeşliklere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üçgende trigonometrik oranlar ve trigonometrik özdeşliklerle ilgili varsayımlarda bulunur.</w:t>
            </w:r>
          </w:p>
          <w:p>
            <w:pPr>
              <w:spacing w:after="0"/>
            </w:pPr>
            <w:r>
              <w:rPr>
                <w:b w:val="0"/>
                <w:sz w:val="19"/>
              </w:rPr>
              <w:t>b) Trigonometrik oranlar ve trigonometrik özdeşliklerle ilgili örüntüleri geneller.</w:t>
            </w:r>
          </w:p>
          <w:p>
            <w:pPr>
              <w:spacing w:after="0"/>
            </w:pPr>
            <w:r>
              <w:rPr>
                <w:b w:val="0"/>
                <w:sz w:val="19"/>
              </w:rPr>
              <w:t>c) Trigonometrik oranlar ve trigonometrik özdeşliklerle ilgili elde ettiği genellemelerini varsayımlarıyla karşılaştırır.</w:t>
            </w:r>
          </w:p>
          <w:p>
            <w:pPr>
              <w:spacing w:after="0"/>
            </w:pPr>
            <w:r>
              <w:rPr>
                <w:b w:val="0"/>
                <w:sz w:val="19"/>
              </w:rPr>
              <w:t>ç)Yaptığı karşılaştırmalardan dik üçgende trigonometrik oranlara ve trigonometrik özdeşliklere ilişkin önermeler sunar.</w:t>
            </w:r>
          </w:p>
          <w:p>
            <w:pPr>
              <w:spacing w:after="0"/>
            </w:pPr>
            <w:r>
              <w:rPr>
                <w:b w:val="0"/>
                <w:sz w:val="19"/>
              </w:rPr>
              <w:t>d) Ulaştığı trigonometrik oranları ve trigonometrik özdeşlikleri problemler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Yardımcı Elemanlar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10.1.2. Üçgenin yardımcı elemanlarının özellikleri ile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açıortayların, kenarortayların, kenar orta dikmelerin ve yüksekliklerin özelliklerine ilişkin varsayımda bulunur.</w:t>
            </w:r>
          </w:p>
          <w:p>
            <w:pPr>
              <w:spacing w:after="0"/>
            </w:pPr>
            <w:r>
              <w:rPr>
                <w:b w:val="0"/>
                <w:sz w:val="19"/>
              </w:rPr>
              <w:t>b) Farklı üçgen örneklerini inceleyerek varsayımlarına ilişkin örüntüleri geneller.</w:t>
            </w:r>
          </w:p>
          <w:p>
            <w:pPr>
              <w:spacing w:after="0"/>
            </w:pPr>
            <w:r>
              <w:rPr>
                <w:b w:val="0"/>
                <w:sz w:val="19"/>
              </w:rPr>
              <w:t>c) Üçgenin yardımcı elemanlarıyla ilgili genellemelerini varsayımlarıyla karşılaştırır.</w:t>
            </w:r>
          </w:p>
          <w:p>
            <w:pPr>
              <w:spacing w:after="0"/>
            </w:pPr>
            <w:r>
              <w:rPr>
                <w:b w:val="0"/>
                <w:sz w:val="19"/>
              </w:rPr>
              <w:t>ç) Elde ettiği genellemelerden hareketle yardımcı elemanların özelliklerine ilişkin önermeler sunar.</w:t>
            </w:r>
          </w:p>
          <w:p>
            <w:pPr>
              <w:spacing w:after="0"/>
            </w:pPr>
            <w:r>
              <w:rPr>
                <w:b w:val="0"/>
                <w:sz w:val="19"/>
              </w:rPr>
              <w:t>d) Üçgenin yardımcı elemanlarıyla ilgili önermeleri problemler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Yardımcı Elemanlar</w:t>
            </w:r>
          </w:p>
          <w:p>
            <w:pPr>
              <w:spacing w:after="0"/>
            </w:pPr>
            <w:r>
              <w:rPr>
                <w:b w:val="0"/>
                <w:sz w:val="19"/>
              </w:rPr>
              <w:t>Üçgenin Alanı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10.1.2. Üçgenin yardımcı elemanlarının özellikleri ile ilgili çıkarım yapabilme</w:t>
            </w:r>
          </w:p>
          <w:p>
            <w:pPr>
              <w:spacing w:after="0"/>
            </w:pPr>
            <w:r>
              <w:rPr>
                <w:b w:val="0"/>
                <w:sz w:val="19"/>
              </w:rPr>
              <w:t>10.1.3. Üçgenin bir kenarı ve o kenara ait yüksekliğinin değişimine bağlı olarak alanının değişimine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açıortayların, kenarortayların, kenar orta dikmelerin ve yüksekliklerin özelliklerine ilişkin varsayımda bulunur.</w:t>
            </w:r>
          </w:p>
          <w:p>
            <w:pPr>
              <w:spacing w:after="0"/>
            </w:pPr>
            <w:r>
              <w:rPr>
                <w:b w:val="0"/>
                <w:sz w:val="19"/>
              </w:rPr>
              <w:t>b) Farklı üçgen örneklerini inceleyerek varsayımlarına ilişkin örüntüleri geneller.</w:t>
            </w:r>
          </w:p>
          <w:p>
            <w:pPr>
              <w:spacing w:after="0"/>
            </w:pPr>
            <w:r>
              <w:rPr>
                <w:b w:val="0"/>
                <w:sz w:val="19"/>
              </w:rPr>
              <w:t>c) Üçgenin yardımcı elemanlarıyla ilgili genellemelerini varsayımlarıyla karşılaştırır.</w:t>
            </w:r>
          </w:p>
          <w:p>
            <w:pPr>
              <w:spacing w:after="0"/>
            </w:pPr>
            <w:r>
              <w:rPr>
                <w:b w:val="0"/>
                <w:sz w:val="19"/>
              </w:rPr>
              <w:t>ç) Elde ettiği genellemelerden hareketle yardımcı elemanların özelliklerine ilişkin önermeler sunar.</w:t>
            </w:r>
          </w:p>
          <w:p>
            <w:pPr>
              <w:spacing w:after="0"/>
            </w:pPr>
            <w:r>
              <w:rPr>
                <w:b w:val="0"/>
                <w:sz w:val="19"/>
              </w:rPr>
              <w:t>d) Üçgenin yardımcı elemanlarıyla ilgili önermeleri problemler bağlamında değerlendirir.</w:t>
            </w:r>
          </w:p>
          <w:p>
            <w:pPr>
              <w:spacing w:after="0"/>
            </w:pPr>
            <w:r>
              <w:rPr>
                <w:b w:val="0"/>
                <w:sz w:val="19"/>
              </w:rPr>
              <w:t>a) Üçgenin bir kenarı ve o kenara ait yüksekliğindeki değişimin üçgenin alanındaki değişime etkisine dair varsayımlarda bulunur.</w:t>
            </w:r>
          </w:p>
          <w:p>
            <w:pPr>
              <w:spacing w:after="0"/>
            </w:pPr>
            <w:r>
              <w:rPr>
                <w:b w:val="0"/>
                <w:sz w:val="19"/>
              </w:rPr>
              <w:t>b) Farklı üçgenlerdeki gözlemlerinden yararlanarak varsayımlarına yönelik örüntüleri geneller.</w:t>
            </w:r>
          </w:p>
          <w:p>
            <w:pPr>
              <w:spacing w:after="0"/>
            </w:pPr>
            <w:r>
              <w:rPr>
                <w:b w:val="0"/>
                <w:sz w:val="19"/>
              </w:rPr>
              <w:t>c) Genellemelerini varsayımlarıyla karşılaştırır.</w:t>
            </w:r>
          </w:p>
          <w:p>
            <w:pPr>
              <w:spacing w:after="0"/>
            </w:pPr>
            <w:r>
              <w:rPr>
                <w:b w:val="0"/>
                <w:sz w:val="19"/>
              </w:rPr>
              <w:t>ç) Elde ettiği genellemelerden üçgenin alanının hangi elemanlara göre değiştiğine ilişkin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Üçgenin Alanı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10.1.3. Üçgenin bir kenarı ve o kenara ait yüksekliğinin değişimine bağlı olarak alanının değişimine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Üçgenin bir kenarı ve o kenara ait yüksekliğindeki değişimin üçgenin alanındaki değişime etkisine dair varsayımlarda bulunur.</w:t>
            </w:r>
          </w:p>
          <w:p>
            <w:pPr>
              <w:spacing w:after="0"/>
            </w:pPr>
            <w:r>
              <w:rPr>
                <w:b w:val="0"/>
                <w:sz w:val="19"/>
              </w:rPr>
              <w:t>b) Farklı üçgenlerdeki gözlemlerinden yararlanarak varsayımlarına yönelik örüntüleri geneller.</w:t>
            </w:r>
          </w:p>
          <w:p>
            <w:pPr>
              <w:spacing w:after="0"/>
            </w:pPr>
            <w:r>
              <w:rPr>
                <w:b w:val="0"/>
                <w:sz w:val="19"/>
              </w:rPr>
              <w:t>c) Genellemelerini varsayımlarıyla karşılaştırır.</w:t>
            </w:r>
          </w:p>
          <w:p>
            <w:pPr>
              <w:spacing w:after="0"/>
            </w:pPr>
            <w:r>
              <w:rPr>
                <w:b w:val="0"/>
                <w:sz w:val="19"/>
              </w:rPr>
              <w:t>ç) Elde ettiği genellemelerden üçgenin alanının hangi elemanlara göre değiştiğine ilişkin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Sinüs ve Kosinüs Teoremleri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10.1.4. Sinüs ve kosinüs teoremlerini doğrulayabilme veya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sinüs ve kosinüs teoremlerine ilişkin farklı doğrulama veya ispatları kullanır.</w:t>
            </w:r>
          </w:p>
          <w:p>
            <w:pPr>
              <w:spacing w:after="0"/>
            </w:pPr>
            <w:r>
              <w:rPr>
                <w:b w:val="0"/>
                <w:sz w:val="19"/>
              </w:rPr>
              <w:t>b) Yapılan doğrulama veya ispatları yeni durumlara uyarlayarak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ve performans görevi ile değerlendirilebilir.</w:t>
            </w:r>
          </w:p>
          <w:p>
            <w:pPr>
              <w:spacing w:after="0"/>
            </w:pPr>
            <w:r>
              <w:rPr>
                <w:b w:val="0"/>
                <w:sz w:val="19"/>
              </w:rPr>
              <w:t>Öğrencilere trigonometrik oranlar, trigonometrik özdeşlikler, sinüs ve kosinüs teoremleri kullanılarak yapılan hesaplamalar içeren gerçek yaşam problemlerine yönelik performans görevi verilir. Verilen bu performans görevi, analitik veya bütüncül dereceli puanlama anahtarı ile değerlendirilebilir.</w:t>
            </w:r>
          </w:p>
          <w:p>
            <w:pPr>
              <w:spacing w:after="0"/>
            </w:pPr>
            <w:r>
              <w:rPr>
                <w:b w:val="0"/>
                <w:sz w:val="19"/>
              </w:rPr>
              <w:t>Üçgenin yardımcı elemanları ve özellikleri ile ilgili verilen performans görevleri akran ve grup değerlendirme formlarıyla, analitik veya bütüncül dereceli puanlama anahtarı ile değerlendirilebilir.</w:t>
            </w:r>
          </w:p>
          <w:p>
            <w:pPr>
              <w:spacing w:after="0"/>
            </w:pPr>
            <w:r>
              <w:rPr>
                <w:b w:val="0"/>
                <w:sz w:val="19"/>
              </w:rPr>
              <w:t>Öğrencilere gerçek yaşam problemleri üzerinden üçgenin alanının herhangi bir taban ve o tabana ait yüksekliğine göre nasıl değiştiğine ilişkin önermeleri ve buna yönelik hesaplamaları içeren çalışma kâğıdı verilebilir. Çalışma kâğıdı,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Kategorik Değişkenli Veriler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10.2.1. İki kategorik değişkenli veri ile çalışabilme ve iki kategorik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kategorik değişkenli veriye dayalı, istatistiksel araştırma gerektiren gerçek yaşam durumlarını belirler.</w:t>
            </w:r>
          </w:p>
          <w:p>
            <w:pPr>
              <w:spacing w:after="0"/>
            </w:pPr>
            <w:r>
              <w:rPr>
                <w:b w:val="0"/>
                <w:sz w:val="19"/>
              </w:rPr>
              <w:t>b) Bağlam içerisinde iki kategorik değişken arasındaki ilişkililiğe odaklanan araştırma soruları oluşturur.</w:t>
            </w:r>
          </w:p>
          <w:p>
            <w:pPr>
              <w:spacing w:after="0"/>
            </w:pPr>
            <w:r>
              <w:rPr>
                <w:b w:val="0"/>
                <w:sz w:val="19"/>
              </w:rPr>
              <w:t>c) İki kategorik değişkenli veri toplamak/elde etmek için plan yapar.</w:t>
            </w:r>
          </w:p>
          <w:p>
            <w:pPr>
              <w:spacing w:after="0"/>
            </w:pPr>
            <w:r>
              <w:rPr>
                <w:b w:val="0"/>
                <w:sz w:val="19"/>
              </w:rPr>
              <w:t>ç) İki kategorik değişkenli verileri toplayarak/elde ederek analize hazırlar.</w:t>
            </w:r>
          </w:p>
          <w:p>
            <w:pPr>
              <w:spacing w:after="0"/>
            </w:pPr>
            <w:r>
              <w:rPr>
                <w:b w:val="0"/>
                <w:sz w:val="19"/>
              </w:rPr>
              <w:t>d) Araştırma sorusu bağlamında toplanan/elde edilen iki kategorik değişkenli verileri analiz etmek için görselleştirme ve/veya özetleme (toplam satır veya sütunlardaki göreli sıklıkları gösteren iki yönlü tablo, koşullu göreli sıklıkları gösteren sütun grafikleri, koşullu göreli sıklıklar gibi)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kategorik değişkenli veri dağılımlarına dayalı istatistiksel araştırmadan hareketle elde edilen bulguları yorumlayarak sonuç çıkarır.</w:t>
            </w:r>
          </w:p>
          <w:p>
            <w:pPr>
              <w:spacing w:after="0"/>
            </w:pPr>
            <w:r>
              <w:rPr>
                <w:b w:val="0"/>
                <w:sz w:val="19"/>
              </w:rPr>
              <w:t>g) İki kategorik değişkenli veri dağılımlarına dayalı istatistiksel araştırmadan hareketle elde edilen sonuçları araştırma sorusu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performans görevi ile değerlendirilebilir.</w:t>
            </w:r>
          </w:p>
          <w:p>
            <w:pPr>
              <w:spacing w:after="0"/>
            </w:pPr>
            <w:r>
              <w:rPr>
                <w:b w:val="0"/>
                <w:sz w:val="19"/>
              </w:rPr>
              <w:t>Öğrencilere iki kategorik değişken arasındaki ilişkililiğe odaklanan istatistiksel araştırma sürecinin bütününü değerlendirmeye yönelik bir performans görevi verilebilir. Performans görevi, analitik veya bütüncül dereceli puanlama anahtarı ile değerlendirilebilir. Performans görevinin sonunda öğrencilerle elde ettikleri sonuçların benzerlik ve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Kategorik Değişkenli Veriler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10.2.1. İki kategorik değişkenli veri ile çalışabilme ve iki kategorik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kategorik değişkenli veriye dayalı, istatistiksel araştırma gerektiren gerçek yaşam durumlarını belirler.</w:t>
            </w:r>
          </w:p>
          <w:p>
            <w:pPr>
              <w:spacing w:after="0"/>
            </w:pPr>
            <w:r>
              <w:rPr>
                <w:b w:val="0"/>
                <w:sz w:val="19"/>
              </w:rPr>
              <w:t>b) Bağlam içerisinde iki kategorik değişken arasındaki ilişkililiğe odaklanan araştırma soruları oluşturur.</w:t>
            </w:r>
          </w:p>
          <w:p>
            <w:pPr>
              <w:spacing w:after="0"/>
            </w:pPr>
            <w:r>
              <w:rPr>
                <w:b w:val="0"/>
                <w:sz w:val="19"/>
              </w:rPr>
              <w:t>c) İki kategorik değişkenli veri toplamak/elde etmek için plan yapar.</w:t>
            </w:r>
          </w:p>
          <w:p>
            <w:pPr>
              <w:spacing w:after="0"/>
            </w:pPr>
            <w:r>
              <w:rPr>
                <w:b w:val="0"/>
                <w:sz w:val="19"/>
              </w:rPr>
              <w:t>ç) İki kategorik değişkenli verileri toplayarak/elde ederek analize hazırlar.</w:t>
            </w:r>
          </w:p>
          <w:p>
            <w:pPr>
              <w:spacing w:after="0"/>
            </w:pPr>
            <w:r>
              <w:rPr>
                <w:b w:val="0"/>
                <w:sz w:val="19"/>
              </w:rPr>
              <w:t>d) Araştırma sorusu bağlamında toplanan/elde edilen iki kategorik değişkenli verileri analiz etmek için görselleştirme ve/veya özetleme (toplam satır veya sütunlardaki göreli sıklıkları gösteren iki yönlü tablo, koşullu göreli sıklıkları gösteren sütun grafikleri, koşullu göreli sıklıklar gibi)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kategorik değişkenli veri dağılımlarına dayalı istatistiksel araştırmadan hareketle elde edilen bulguları yorumlayarak sonuç çıkarır.</w:t>
            </w:r>
          </w:p>
          <w:p>
            <w:pPr>
              <w:spacing w:after="0"/>
            </w:pPr>
            <w:r>
              <w:rPr>
                <w:b w:val="0"/>
                <w:sz w:val="19"/>
              </w:rPr>
              <w:t>g) İki kategorik değişkenli veri dağılımlarına dayalı istatistiksel araştırmadan hareketle elde edilen sonuçları araştırma sorusu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performans görevi ile değerlendirilebilir.</w:t>
            </w:r>
          </w:p>
          <w:p>
            <w:pPr>
              <w:spacing w:after="0"/>
            </w:pPr>
            <w:r>
              <w:rPr>
                <w:b w:val="0"/>
                <w:sz w:val="19"/>
              </w:rPr>
              <w:t>Öğrencilere iki kategorik değişken arasındaki ilişkililiğe odaklanan istatistiksel araştırma sürecinin bütününü değerlendirmeye yönelik bir performans görevi verilebilir. Performans görevi, analitik veya bütüncül dereceli puanlama anahtarı ile değerlendirilebilir. Performans görevinin sonunda öğrencilerle elde ettikleri sonuçların benzerlik ve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Kategorik Değişkenli Veriler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10.2.1. İki kategorik değişkenli veri ile çalışabilme ve iki kategorik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kategorik değişkenli veriye dayalı, istatistiksel araştırma gerektiren gerçek yaşam durumlarını belirler.</w:t>
            </w:r>
          </w:p>
          <w:p>
            <w:pPr>
              <w:spacing w:after="0"/>
            </w:pPr>
            <w:r>
              <w:rPr>
                <w:b w:val="0"/>
                <w:sz w:val="19"/>
              </w:rPr>
              <w:t>b) Bağlam içerisinde iki kategorik değişken arasındaki ilişkililiğe odaklanan araştırma soruları oluşturur.</w:t>
            </w:r>
          </w:p>
          <w:p>
            <w:pPr>
              <w:spacing w:after="0"/>
            </w:pPr>
            <w:r>
              <w:rPr>
                <w:b w:val="0"/>
                <w:sz w:val="19"/>
              </w:rPr>
              <w:t>c) İki kategorik değişkenli veri toplamak/elde etmek için plan yapar.</w:t>
            </w:r>
          </w:p>
          <w:p>
            <w:pPr>
              <w:spacing w:after="0"/>
            </w:pPr>
            <w:r>
              <w:rPr>
                <w:b w:val="0"/>
                <w:sz w:val="19"/>
              </w:rPr>
              <w:t>ç) İki kategorik değişkenli verileri toplayarak/elde ederek analize hazırlar.</w:t>
            </w:r>
          </w:p>
          <w:p>
            <w:pPr>
              <w:spacing w:after="0"/>
            </w:pPr>
            <w:r>
              <w:rPr>
                <w:b w:val="0"/>
                <w:sz w:val="19"/>
              </w:rPr>
              <w:t>d) Araştırma sorusu bağlamında toplanan/elde edilen iki kategorik değişkenli verileri analiz etmek için görselleştirme ve/veya özetleme (toplam satır veya sütunlardaki göreli sıklıkları gösteren iki yönlü tablo, koşullu göreli sıklıkları gösteren sütun grafikleri, koşullu göreli sıklıklar gibi) araçlarından uygun olanı seçer.</w:t>
            </w:r>
          </w:p>
          <w:p>
            <w:pPr>
              <w:spacing w:after="0"/>
            </w:pPr>
            <w:r>
              <w:rPr>
                <w:b w:val="0"/>
                <w:sz w:val="19"/>
              </w:rPr>
              <w:t>e) Araştırma sorusu bağlamında toplanan/elde edilen verileri belirlediği araçlarla analiz eder.</w:t>
            </w:r>
          </w:p>
          <w:p>
            <w:pPr>
              <w:spacing w:after="0"/>
            </w:pPr>
            <w:r>
              <w:rPr>
                <w:b w:val="0"/>
                <w:sz w:val="19"/>
              </w:rPr>
              <w:t>f) İki kategorik değişkenli veri dağılımlarına dayalı istatistiksel araştırmadan hareketle elde edilen bulguları yorumlayarak sonuç çıkarır.</w:t>
            </w:r>
          </w:p>
          <w:p>
            <w:pPr>
              <w:spacing w:after="0"/>
            </w:pPr>
            <w:r>
              <w:rPr>
                <w:b w:val="0"/>
                <w:sz w:val="19"/>
              </w:rPr>
              <w:t>g) İki kategorik değişkenli veri dağılımlarına dayalı istatistiksel araştırmadan hareketle elde edilen sonuçları araştırma sorusu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performans görevi ile değerlendirilebilir.</w:t>
            </w:r>
          </w:p>
          <w:p>
            <w:pPr>
              <w:spacing w:after="0"/>
            </w:pPr>
            <w:r>
              <w:rPr>
                <w:b w:val="0"/>
                <w:sz w:val="19"/>
              </w:rPr>
              <w:t>Öğrencilere iki kategorik değişken arasındaki ilişkililiğe odaklanan istatistiksel araştırma sürecinin bütününü değerlendirmeye yönelik bir performans görevi verilebilir. Performans görevi, analitik veya bütüncül dereceli puanlama anahtarı ile değerlendirilebilir. Performans görevinin sonunda öğrencilerle elde ettikleri sonuçların benzerlik ve farklılıklarının nedenleri üzerine sınıf içi tartışma yapılabilir. Öğrencilerin gruplarla yaptıkları sınıf içi tartışma etkinlikleri, akran ve grup değerlendirme formları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Başkaları Tarafından Oluşturulan İki Kategorik Değişkenli Verileri İnceleme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10.2.2. Başkaları tarafından oluşturulan iki kategorik değişkenli verilerin ilişkililiğine dayalı istatistiksel sonuç veya yorumları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Başkaları tarafından oluşturulan iki kategorik değişkenli verilerin ilişkililiğine dayalı istatistiksel sonuç veya yorumlara yönelik istatistiksel temellendirme yapar.</w:t>
            </w:r>
          </w:p>
          <w:p>
            <w:pPr>
              <w:spacing w:after="0"/>
            </w:pPr>
            <w:r>
              <w:rPr>
                <w:b w:val="0"/>
                <w:sz w:val="19"/>
              </w:rPr>
              <w:t>b) Başkaları tarafından oluşturulan iki kategorik değişkenli verilerin ilişkililiğine dayalı istatistiksel sonuç veya yorumlara yönelik hataları ya da yanlılıkları tespit eder.</w:t>
            </w:r>
          </w:p>
          <w:p>
            <w:pPr>
              <w:spacing w:after="0"/>
            </w:pPr>
            <w:r>
              <w:rPr>
                <w:b w:val="0"/>
                <w:sz w:val="19"/>
              </w:rPr>
              <w:t>c) Başkaları tarafından oluşturulan iki kategorik değişkenli verilerin ilişkililiğine dayalı istatistiksel sonuç veya yorumları çürütür ya da kabul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Doğal Sayının Asal Çarpanları, Bölenleri</w:t>
            </w:r>
          </w:p>
          <w:p>
            <w:pPr>
              <w:spacing w:after="0"/>
            </w:pPr>
            <w:r>
              <w:rPr>
                <w:b w:val="0"/>
                <w:sz w:val="19"/>
              </w:rPr>
              <w:t>En Büyük Ortak Bölen, En Küçük Ortak Kat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10.3.1. Bir doğal sayı ile asal çarpanları ve bölenleri arasındaki ilişkilere dair çıkarım yapabilme</w:t>
            </w:r>
          </w:p>
          <w:p>
            <w:pPr>
              <w:spacing w:after="0"/>
            </w:pPr>
            <w:r>
              <w:rPr>
                <w:b w:val="0"/>
                <w:sz w:val="19"/>
              </w:rPr>
              <w:t>10.3.2. Birden çok doğal sayının ortak bölenleriyle bunların en büyüğü ve ortak katlarıyla bunların en küçüğü arasındaki ilişkilere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doğal sayının asal çarpanları ve bölenleri hakkında varsayımlarda bulunur.</w:t>
            </w:r>
          </w:p>
          <w:p>
            <w:pPr>
              <w:spacing w:after="0"/>
            </w:pPr>
            <w:r>
              <w:rPr>
                <w:b w:val="0"/>
                <w:sz w:val="19"/>
              </w:rPr>
              <w:t>b) Farklı örneklerden elde ettiği örüntüleri listeleyerek bir doğal sayının asal çarpanları ve bölenleri hakkındaki varsayımlarına yönelik örüntüleri geneller.</w:t>
            </w:r>
          </w:p>
          <w:p>
            <w:pPr>
              <w:spacing w:after="0"/>
            </w:pPr>
            <w:r>
              <w:rPr>
                <w:b w:val="0"/>
                <w:sz w:val="19"/>
              </w:rPr>
              <w:t>c) Oluşturduğu genellemelerin varsayımlarını karşılayıp karşılamadığını örneklerle sınar.</w:t>
            </w:r>
          </w:p>
          <w:p>
            <w:pPr>
              <w:spacing w:after="0"/>
            </w:pPr>
            <w:r>
              <w:rPr>
                <w:b w:val="0"/>
                <w:sz w:val="19"/>
              </w:rPr>
              <w:t>ç) Bir doğal sayının asal çarpanları ve bölenleri ile ilgili ulaştığı sonuçlara yönelik matematiksel önermeler sunar.</w:t>
            </w:r>
          </w:p>
          <w:p>
            <w:pPr>
              <w:spacing w:after="0"/>
            </w:pPr>
            <w:r>
              <w:rPr>
                <w:b w:val="0"/>
                <w:sz w:val="19"/>
              </w:rPr>
              <w:t>d) Elde ettiği önermelerin gerçek yaşam durumları içeren problemlerdeki kullanışlılığını değerlendirir.</w:t>
            </w:r>
          </w:p>
          <w:p>
            <w:pPr>
              <w:spacing w:after="0"/>
            </w:pPr>
            <w:r>
              <w:rPr>
                <w:b w:val="0"/>
                <w:sz w:val="19"/>
              </w:rPr>
              <w:t>a) Birden çok doğal sayının ortak bölenleriyle bunların en büyüğü ve ortak katlarıyla bunların en küçüğü arasındaki ilişkilere dair varsayımlarda bulunur.</w:t>
            </w:r>
          </w:p>
          <w:p>
            <w:pPr>
              <w:spacing w:after="0"/>
            </w:pPr>
            <w:r>
              <w:rPr>
                <w:b w:val="0"/>
                <w:sz w:val="19"/>
              </w:rPr>
              <w:t>b) Farklı örneklerden elde ettiği örüntüleri listeleyerek varsayımlarına yönelik örüntüleri geneller.</w:t>
            </w:r>
          </w:p>
          <w:p>
            <w:pPr>
              <w:spacing w:after="0"/>
            </w:pPr>
            <w:r>
              <w:rPr>
                <w:b w:val="0"/>
                <w:sz w:val="19"/>
              </w:rPr>
              <w:t>c) Oluşturduğu genellemelerin varsayımlarını karşılayıp karşılamadığını örneklerle sınar.</w:t>
            </w:r>
          </w:p>
          <w:p>
            <w:pPr>
              <w:spacing w:after="0"/>
            </w:pPr>
            <w:r>
              <w:rPr>
                <w:b w:val="0"/>
                <w:sz w:val="19"/>
              </w:rPr>
              <w:t>ç) Birden çok doğal sayının ortak bölenleriyle bunların en büyüğü ve ortak katlarıyla bunların en küçüğü arasındaki ilişkilere dair elde ettiği genellemelere yönelik önermeler sunar.</w:t>
            </w:r>
          </w:p>
          <w:p>
            <w:pPr>
              <w:spacing w:after="0"/>
            </w:pPr>
            <w:r>
              <w:rPr>
                <w:b w:val="0"/>
                <w:sz w:val="19"/>
              </w:rPr>
              <w:t>d) Sunduğu önermelerin gerçek yaşam durumları içeren problemlerdeki katkısını değerlendirir.</w:t>
            </w:r>
          </w:p>
          <w:p>
            <w:pPr>
              <w:spacing w:after="0"/>
            </w:pPr>
            <w:r>
              <w:rPr>
                <w:b w:val="0"/>
                <w:sz w:val="19"/>
              </w:rPr>
              <w:t>e) Elde ettiği önermeler ile ilgili matematiksel doğrulama yöntemlerini seçer ve kullanır.</w:t>
            </w:r>
          </w:p>
          <w:p>
            <w:pPr>
              <w:spacing w:after="0"/>
            </w:pPr>
            <w:r>
              <w:rPr>
                <w:b w:val="0"/>
                <w:sz w:val="19"/>
              </w:rPr>
              <w:t>f) Elde ettiği önermelere ilişkin uyguladığı matematiksel doğrulamayı kullanışlılığı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 Büyük Ortak Bölen, En Küçük Ortak Kat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10.3.2. Birden çok doğal sayının ortak bölenleriyle bunların en büyüğü ve ortak katlarıyla bunların en küçüğü arasındaki ilişkilere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Birden çok doğal sayının ortak bölenleriyle bunların en büyüğü ve ortak katlarıyla bunların en küçüğü arasındaki ilişkilere dair varsayımlarda bulunur.</w:t>
            </w:r>
          </w:p>
          <w:p>
            <w:pPr>
              <w:spacing w:after="0"/>
            </w:pPr>
            <w:r>
              <w:rPr>
                <w:b w:val="0"/>
                <w:sz w:val="19"/>
              </w:rPr>
              <w:t>b) Farklı örneklerden elde ettiği örüntüleri listeleyerek varsayımlarına yönelik örüntüleri geneller.</w:t>
            </w:r>
          </w:p>
          <w:p>
            <w:pPr>
              <w:spacing w:after="0"/>
            </w:pPr>
            <w:r>
              <w:rPr>
                <w:b w:val="0"/>
                <w:sz w:val="19"/>
              </w:rPr>
              <w:t>c) Oluşturduğu genellemelerin varsayımlarını karşılayıp karşılamadığını örneklerle sınar.</w:t>
            </w:r>
          </w:p>
          <w:p>
            <w:pPr>
              <w:spacing w:after="0"/>
            </w:pPr>
            <w:r>
              <w:rPr>
                <w:b w:val="0"/>
                <w:sz w:val="19"/>
              </w:rPr>
              <w:t>ç) Birden çok doğal sayının ortak bölenleriyle bunların en büyüğü ve ortak katlarıyla bunların en küçüğü arasındaki ilişkilere dair elde ettiği genellemelere yönelik önermeler sunar.</w:t>
            </w:r>
          </w:p>
          <w:p>
            <w:pPr>
              <w:spacing w:after="0"/>
            </w:pPr>
            <w:r>
              <w:rPr>
                <w:b w:val="0"/>
                <w:sz w:val="19"/>
              </w:rPr>
              <w:t>d) Sunduğu önermelerin gerçek yaşam durumları içeren problemlerdeki katkısını değerlendirir.</w:t>
            </w:r>
          </w:p>
          <w:p>
            <w:pPr>
              <w:spacing w:after="0"/>
            </w:pPr>
            <w:r>
              <w:rPr>
                <w:b w:val="0"/>
                <w:sz w:val="19"/>
              </w:rPr>
              <w:t>e) Elde ettiği önermeler ile ilgili matematiksel doğrulama yöntemlerini seçer ve kullanır.</w:t>
            </w:r>
          </w:p>
          <w:p>
            <w:pPr>
              <w:spacing w:after="0"/>
            </w:pPr>
            <w:r>
              <w:rPr>
                <w:b w:val="0"/>
                <w:sz w:val="19"/>
              </w:rPr>
              <w:t>f) Elde ettiği önermelere ilişkin uyguladığı matematiksel doğrulamayı kullanışlılığı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Bölünebilme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10.3.3. Bir doğal sayının belirli doğal sayılara bölümünden kalanlarına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2, 3, 4, 5, 6, 9 ve 10 ile bölünebilme özelliklerinden hareketle bir doğal sayının 2, 3, 4, 5, 6, 8, 9 ve 10 ile bölümünden elde edilecek kalanlara ilişkin varsayımlarda bulunur.</w:t>
            </w:r>
          </w:p>
          <w:p>
            <w:pPr>
              <w:spacing w:after="0"/>
            </w:pPr>
            <w:r>
              <w:rPr>
                <w:b w:val="0"/>
                <w:sz w:val="19"/>
              </w:rPr>
              <w:t>b) Aynı sayı ile bölme işleminden elde edilecek kalanlara ilişkin farklı örneklerle ilgili örüntüleri listeleyerek varsayımlarına yönelik örüntüleri geneller.</w:t>
            </w:r>
          </w:p>
          <w:p>
            <w:pPr>
              <w:spacing w:after="0"/>
            </w:pPr>
            <w:r>
              <w:rPr>
                <w:b w:val="0"/>
                <w:sz w:val="19"/>
              </w:rPr>
              <w:t>c) Oluşturduğu genellemenin kendi varsayımını karşılayıp karşılamadığını örneklerle sınar.</w:t>
            </w:r>
          </w:p>
          <w:p>
            <w:pPr>
              <w:spacing w:after="0"/>
            </w:pPr>
            <w:r>
              <w:rPr>
                <w:b w:val="0"/>
                <w:sz w:val="19"/>
              </w:rPr>
              <w:t>ç) Ulaştığı sonuçlara yönelik matematiksel önermeleri doğrulayabileceği şekilde sunar.</w:t>
            </w:r>
          </w:p>
          <w:p>
            <w:pPr>
              <w:spacing w:after="0"/>
            </w:pPr>
            <w:r>
              <w:rPr>
                <w:b w:val="0"/>
                <w:sz w:val="19"/>
              </w:rPr>
              <w:t>d) Ulaştığı önermelerin katkısını bu sayıların en küçük ortak katlarından oluşan sayılara bölümünden kalanı bulma bağlamında değerlendirir.</w:t>
            </w:r>
          </w:p>
          <w:p>
            <w:pPr>
              <w:spacing w:after="0"/>
            </w:pPr>
            <w:r>
              <w:rPr>
                <w:b w:val="0"/>
                <w:sz w:val="19"/>
              </w:rPr>
              <w:t>e) Önermelere ilişkin matematiksel doğrulama yöntemlerini seçer ve kullanır.</w:t>
            </w:r>
          </w:p>
          <w:p>
            <w:pPr>
              <w:spacing w:after="0"/>
            </w:pPr>
            <w:r>
              <w:rPr>
                <w:b w:val="0"/>
                <w:sz w:val="19"/>
              </w:rPr>
              <w:t>f) Önermelere ilişkin uyguladığı matematiksel doğrulama yöntemini kullanışlılığı açısından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p>
            <w:pPr>
              <w:spacing w:after="0"/>
            </w:pP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Bölünebilme</w:t>
            </w:r>
          </w:p>
          <w:p>
            <w:pPr>
              <w:spacing w:after="0"/>
            </w:pPr>
            <w:r>
              <w:rPr>
                <w:b w:val="0"/>
                <w:sz w:val="19"/>
              </w:rPr>
              <w:t>Gerçek Sayılarda Fonksiyon Olma Şartları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10.3.3. Bir doğal sayının belirli doğal sayılara bölümünden kalanlarına dair muhakeme yapabilme</w:t>
            </w:r>
          </w:p>
          <w:p>
            <w:pPr>
              <w:spacing w:after="0"/>
            </w:pPr>
            <w:r>
              <w:rPr>
                <w:b w:val="0"/>
                <w:sz w:val="19"/>
              </w:rPr>
              <w:t>10.4.1. Gerçek sayılarda fonksiyon olma şartları ile gerçek sayılarda tanımlı fonksiyonların nitel özelliklerini matematiksel temsillerle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2, 3, 4, 5, 6, 9 ve 10 ile bölünebilme özelliklerinden hareketle bir doğal sayının 2, 3, 4, 5, 6, 8, 9 ve 10 ile bölümünden elde edilecek kalanlara ilişkin varsayımlarda bulunur.</w:t>
            </w:r>
          </w:p>
          <w:p>
            <w:pPr>
              <w:spacing w:after="0"/>
            </w:pPr>
            <w:r>
              <w:rPr>
                <w:b w:val="0"/>
                <w:sz w:val="19"/>
              </w:rPr>
              <w:t>b) Aynı sayı ile bölme işleminden elde edilecek kalanlara ilişkin farklı örneklerle ilgili örüntüleri listeleyerek varsayımlarına yönelik örüntüleri geneller.</w:t>
            </w:r>
          </w:p>
          <w:p>
            <w:pPr>
              <w:spacing w:after="0"/>
            </w:pPr>
            <w:r>
              <w:rPr>
                <w:b w:val="0"/>
                <w:sz w:val="19"/>
              </w:rPr>
              <w:t>c) Oluşturduğu genellemenin kendi varsayımını karşılayıp karşılamadığını örneklerle sınar.</w:t>
            </w:r>
          </w:p>
          <w:p>
            <w:pPr>
              <w:spacing w:after="0"/>
            </w:pPr>
            <w:r>
              <w:rPr>
                <w:b w:val="0"/>
                <w:sz w:val="19"/>
              </w:rPr>
              <w:t>ç) Ulaştığı sonuçlara yönelik matematiksel önermeleri doğrulayabileceği şekilde sunar.</w:t>
            </w:r>
          </w:p>
          <w:p>
            <w:pPr>
              <w:spacing w:after="0"/>
            </w:pPr>
            <w:r>
              <w:rPr>
                <w:b w:val="0"/>
                <w:sz w:val="19"/>
              </w:rPr>
              <w:t>d) Ulaştığı önermelerin katkısını bu sayıların en küçük ortak katlarından oluşan sayılara bölümünden kalanı bulma bağlamında değerlendirir.</w:t>
            </w:r>
          </w:p>
          <w:p>
            <w:pPr>
              <w:spacing w:after="0"/>
            </w:pPr>
            <w:r>
              <w:rPr>
                <w:b w:val="0"/>
                <w:sz w:val="19"/>
              </w:rPr>
              <w:t>e) Önermelere ilişkin matematiksel doğrulama yöntemlerini seçer ve kullanır.</w:t>
            </w:r>
          </w:p>
          <w:p>
            <w:pPr>
              <w:spacing w:after="0"/>
            </w:pPr>
            <w:r>
              <w:rPr>
                <w:b w:val="0"/>
                <w:sz w:val="19"/>
              </w:rPr>
              <w:t>f) Önermelere ilişkin uyguladığı matematiksel doğrulama yöntemini kullanışlılığı açısından değerlendirir.</w:t>
            </w:r>
          </w:p>
          <w:p>
            <w:pPr>
              <w:spacing w:after="0"/>
            </w:pPr>
            <w:r>
              <w:rPr>
                <w:b w:val="0"/>
                <w:sz w:val="19"/>
              </w:rPr>
              <w:t>a) Gerçek sayılarda fonksiyon olma şartları ile gerçek sayılarda tanımlı fonksiyonların nitel özelliklerini (tanım kümesi, görüntü kümesi, işareti, artanlığı-azalanlığı, maksimum-minimum noktaları, sıfırları, bire birliği, tekliği-çiftliği, örtenliği) grafik ve cebirsel temsilleri üzerinden analiz eder.</w:t>
            </w:r>
          </w:p>
          <w:p>
            <w:pPr>
              <w:spacing w:after="0"/>
            </w:pPr>
            <w:r>
              <w:rPr>
                <w:b w:val="0"/>
                <w:sz w:val="19"/>
              </w:rPr>
              <w:t>b) Gerçek sayılarda tanımlı fonksiyonların grafik ve cebirsel temsillerini fonksiyon olma şartları ve fonksiyonların nitel özellikleri bakımından karşılaştırır.</w:t>
            </w:r>
          </w:p>
          <w:p>
            <w:pPr>
              <w:spacing w:after="0"/>
            </w:pPr>
            <w:r>
              <w:rPr>
                <w:b w:val="0"/>
                <w:sz w:val="19"/>
              </w:rPr>
              <w:t>c) Karşılaştırmalarından hareketle gerçek sayılarda tanımlı fonksiyonların grafik ve cebirsel temsilleri ile nitel özellikleri hakkında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 SDB3.2. Esneklik</w:t>
            </w:r>
          </w:p>
          <w:p>
            <w:pPr>
              <w:spacing w:after="0"/>
            </w:pP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p>
            <w:pPr>
              <w:spacing w:after="0"/>
            </w:pP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p>
            <w:pPr>
              <w:spacing w:after="0"/>
            </w:pP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ve performans görevi ile değerlendirilebilir.</w:t>
            </w:r>
          </w:p>
          <w:p>
            <w:pPr>
              <w:spacing w:after="0"/>
            </w:pPr>
            <w:r>
              <w:rPr>
                <w:b w:val="0"/>
                <w:sz w:val="19"/>
              </w:rPr>
              <w:t>Öğrencilere bir doğal sayının asal çarpanları ile bölenleri arasındaki ilişkilere dair çalışma kâğıdı verilebilir.</w:t>
            </w:r>
          </w:p>
          <w:p>
            <w:pPr>
              <w:spacing w:after="0"/>
            </w:pPr>
            <w:r>
              <w:rPr>
                <w:b w:val="0"/>
                <w:sz w:val="19"/>
              </w:rPr>
              <w:t>Öğrencilerin bir doğal sayının 2, 3, 4, 5, 6, 8, 9 ile 10’a ve bu doğal sayıların en küçük ortak katlarından oluşan sayılara bölümünden elde edilen kalanlara ait muhakeme becerilerinin değerlendirilmesine yönelik performans görevi verilebilir. Öğrencilere verilen performans görevi, analitik dereceli puanlama anahtarı kullanılarak değerlendirilebilir.</w:t>
            </w:r>
          </w:p>
          <w:p>
            <w:pPr>
              <w:spacing w:after="0"/>
            </w:pPr>
            <w:r>
              <w:rPr>
                <w:b w:val="0"/>
                <w:sz w:val="19"/>
              </w:rPr>
              <w:t>Öğrencilere birden çok doğal sayının ortak bölenleriyle bunların en büyüğü ve ortak katlarıyla bunların en küçüğü arasındaki ilişkilere dair gerçek yaşam problemleri içeren çalışma kâğıdı verilebilir. Öz değerlendirme formuyla öğrencilerin kendilerini değerlendirmeleri istenebilir.</w:t>
            </w:r>
          </w:p>
          <w:p>
            <w:pPr>
              <w:spacing w:after="0"/>
            </w:pPr>
            <w:r>
              <w:rPr>
                <w:b w:val="0"/>
                <w:sz w:val="19"/>
              </w:rPr>
              <w:t>Açık uçlu sorularla öğrencilerin belirlediği algoritmaları farklı sayılar üzerinde kullanıp kullanamadığı, analitik dereceli puanlama anahtarı ile değerlendirilebilir.</w:t>
            </w:r>
          </w:p>
          <w:p>
            <w:pPr>
              <w:spacing w:after="0"/>
            </w:pP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Sayılarda Fonksiyon Olma Şartları</w:t>
            </w:r>
          </w:p>
          <w:p>
            <w:pPr>
              <w:spacing w:after="0"/>
            </w:pPr>
            <w:r>
              <w:rPr>
                <w:b w:val="0"/>
                <w:sz w:val="19"/>
              </w:rPr>
              <w:t>Karesel Fonksiyon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10.4.1. Gerçek sayılarda fonksiyon olma şartları ile gerçek sayılarda tanımlı fonksiyonların nitel özelliklerini matematiksel temsillerle değerlendirebilme</w:t>
            </w:r>
          </w:p>
          <w:p>
            <w:pPr>
              <w:spacing w:after="0"/>
            </w:pPr>
            <w:r>
              <w:rPr>
                <w:b w:val="0"/>
                <w:sz w:val="19"/>
              </w:rPr>
              <w:t>10.4.2. Gerçek sayılarda f(x) = x² şeklinde tanımlı karesel referans fonksiyonun nitel özellikleri ile bu fonksiyondan türetilen (g(x) = a ∙ f(x ± r) ± k (a, r, k ∈ ℝ, a ≠ 0)) karesel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sayılarda fonksiyon olma şartları ile gerçek sayılarda tanımlı fonksiyonların nitel özelliklerini (tanım kümesi, görüntü kümesi, işareti, artanlığı-azalanlığı, maksimum-minimum noktaları, sıfırları, bire birliği, tekliği-çiftliği, örtenliği) grafik ve cebirsel temsilleri üzerinden analiz eder.</w:t>
            </w:r>
          </w:p>
          <w:p>
            <w:pPr>
              <w:spacing w:after="0"/>
            </w:pPr>
            <w:r>
              <w:rPr>
                <w:b w:val="0"/>
                <w:sz w:val="19"/>
              </w:rPr>
              <w:t>b) Gerçek sayılarda tanımlı fonksiyonların grafik ve cebirsel temsillerini fonksiyon olma şartları ve fonksiyonların nitel özellikleri bakımından karşılaştırır.</w:t>
            </w:r>
          </w:p>
          <w:p>
            <w:pPr>
              <w:spacing w:after="0"/>
            </w:pPr>
            <w:r>
              <w:rPr>
                <w:b w:val="0"/>
                <w:sz w:val="19"/>
              </w:rPr>
              <w:t>c) Karşılaştırmalarından hareketle gerçek sayılarda tanımlı fonksiyonların grafik ve cebirsel temsilleri ile nitel özellikleri hakkında yargıda bulunur.</w:t>
            </w:r>
          </w:p>
          <w:p>
            <w:pPr>
              <w:spacing w:after="0"/>
            </w:pPr>
            <w:r>
              <w:rPr>
                <w:b w:val="0"/>
                <w:sz w:val="19"/>
              </w:rPr>
              <w:t>a) Karesel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Karesel referans fonksiyonun nitel özellikleri ile matematiksel temsilleri arasındaki ilişkileri belirler.</w:t>
            </w:r>
          </w:p>
          <w:p>
            <w:pPr>
              <w:spacing w:after="0"/>
            </w:pPr>
            <w:r>
              <w:rPr>
                <w:b w:val="0"/>
                <w:sz w:val="19"/>
              </w:rPr>
              <w:t>c) Karesel referans fonksiyonu grafik ve cebirsel temsili üzerinde yapılan işlemlerle diğer karesel fonksiyonlara dönüştürür.</w:t>
            </w:r>
          </w:p>
          <w:p>
            <w:pPr>
              <w:spacing w:after="0"/>
            </w:pPr>
            <w:r>
              <w:rPr>
                <w:b w:val="0"/>
                <w:sz w:val="19"/>
              </w:rPr>
              <w:t>ç) Karesel referans fonksiyon ile elde ettiği karesel fonksiyonların grafik ve cebirsel temsilleri arasındaki ilişkiyi ifade eder.</w:t>
            </w:r>
          </w:p>
          <w:p>
            <w:pPr>
              <w:spacing w:after="0"/>
            </w:pPr>
            <w:r>
              <w:rPr>
                <w:b w:val="0"/>
                <w:sz w:val="19"/>
              </w:rPr>
              <w:t>d) Karesel referans fonksiyonun nitel özelliklerinden hareketle diğer karesel fonksiyonların nitel özellikleri hakkında varsayımlarda bulunur.</w:t>
            </w:r>
          </w:p>
          <w:p>
            <w:pPr>
              <w:spacing w:after="0"/>
            </w:pPr>
            <w:r>
              <w:rPr>
                <w:b w:val="0"/>
                <w:sz w:val="19"/>
              </w:rPr>
              <w:t>e) Varsayımlarına dayalı olarak karesel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Karesel Fonksiyon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10.4.2. Gerçek sayılarda f(x) = x² şeklinde tanımlı karesel referans fonksiyonun nitel özellikleri ile bu fonksiyondan türetilen (g(x) = a ∙ f(x ± r) ± k (a, r, k ∈ ℝ, a ≠ 0)) karesel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Karesel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Karesel referans fonksiyonun nitel özellikleri ile matematiksel temsilleri arasındaki ilişkileri belirler.</w:t>
            </w:r>
          </w:p>
          <w:p>
            <w:pPr>
              <w:spacing w:after="0"/>
            </w:pPr>
            <w:r>
              <w:rPr>
                <w:b w:val="0"/>
                <w:sz w:val="19"/>
              </w:rPr>
              <w:t>c) Karesel referans fonksiyonu grafik ve cebirsel temsili üzerinde yapılan işlemlerle diğer karesel fonksiyonlara dönüştürür.</w:t>
            </w:r>
          </w:p>
          <w:p>
            <w:pPr>
              <w:spacing w:after="0"/>
            </w:pPr>
            <w:r>
              <w:rPr>
                <w:b w:val="0"/>
                <w:sz w:val="19"/>
              </w:rPr>
              <w:t>ç) Karesel referans fonksiyon ile elde ettiği karesel fonksiyonların grafik ve cebirsel temsilleri arasındaki ilişkiyi ifade eder.</w:t>
            </w:r>
          </w:p>
          <w:p>
            <w:pPr>
              <w:spacing w:after="0"/>
            </w:pPr>
            <w:r>
              <w:rPr>
                <w:b w:val="0"/>
                <w:sz w:val="19"/>
              </w:rPr>
              <w:t>d) Karesel referans fonksiyonun nitel özelliklerinden hareketle diğer karesel fonksiyonların nitel özellikleri hakkında varsayımlarda bulunur.</w:t>
            </w:r>
          </w:p>
          <w:p>
            <w:pPr>
              <w:spacing w:after="0"/>
            </w:pPr>
            <w:r>
              <w:rPr>
                <w:b w:val="0"/>
                <w:sz w:val="19"/>
              </w:rPr>
              <w:t>e) Varsayımlarına dayalı olarak karesel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Karesel Fonksiyon ve Nitel Özellikleri</w:t>
            </w:r>
          </w:p>
          <w:p>
            <w:pPr>
              <w:spacing w:after="0"/>
            </w:pPr>
            <w:r>
              <w:rPr>
                <w:b w:val="0"/>
                <w:sz w:val="19"/>
              </w:rPr>
              <w:t>Karekök Fonksiyonu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10.4.2. Gerçek sayılarda f(x) = x² şeklinde tanımlı karesel referans fonksiyonun nitel özellikleri ile bu fonksiyondan türetilen (g(x) = a ∙ f(x ± r) ± k (a, r, k ∈ ℝ, a ≠ 0)) karesel fonksiyonların nitel özelliklerine ilişkin matematiksel muhakeme yapabilme</w:t>
            </w:r>
          </w:p>
          <w:p>
            <w:pPr>
              <w:spacing w:after="0"/>
            </w:pPr>
            <w:r>
              <w:rPr>
                <w:b w:val="0"/>
                <w:sz w:val="19"/>
              </w:rPr>
              <w:t>10.4.3. Gerçek sayılarda f(x) = √x (x ≥ 0) şeklinde tanımlı karekök referans fonksiyonun nitel özellikleri ile bu fonksiyondan türetilen (g(x) = a ∙ f(x ± r) ± k (a, r, k ∈ ℝ, a ≠ 0)) karekök fonksiyonlarının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Karesel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Karesel referans fonksiyonun nitel özellikleri ile matematiksel temsilleri arasındaki ilişkileri belirler.</w:t>
            </w:r>
          </w:p>
          <w:p>
            <w:pPr>
              <w:spacing w:after="0"/>
            </w:pPr>
            <w:r>
              <w:rPr>
                <w:b w:val="0"/>
                <w:sz w:val="19"/>
              </w:rPr>
              <w:t>c) Karesel referans fonksiyonu grafik ve cebirsel temsili üzerinde yapılan işlemlerle diğer karesel fonksiyonlara dönüştürür.</w:t>
            </w:r>
          </w:p>
          <w:p>
            <w:pPr>
              <w:spacing w:after="0"/>
            </w:pPr>
            <w:r>
              <w:rPr>
                <w:b w:val="0"/>
                <w:sz w:val="19"/>
              </w:rPr>
              <w:t>ç) Karesel referans fonksiyon ile elde ettiği karesel fonksiyonların grafik ve cebirsel temsilleri arasındaki ilişkiyi ifade eder.</w:t>
            </w:r>
          </w:p>
          <w:p>
            <w:pPr>
              <w:spacing w:after="0"/>
            </w:pPr>
            <w:r>
              <w:rPr>
                <w:b w:val="0"/>
                <w:sz w:val="19"/>
              </w:rPr>
              <w:t>d) Karesel referans fonksiyonun nitel özelliklerinden hareketle diğer karesel fonksiyonların nitel özellikleri hakkında varsayımlarda bulunur.</w:t>
            </w:r>
          </w:p>
          <w:p>
            <w:pPr>
              <w:spacing w:after="0"/>
            </w:pPr>
            <w:r>
              <w:rPr>
                <w:b w:val="0"/>
                <w:sz w:val="19"/>
              </w:rPr>
              <w:t>e) Varsayımlarına dayalı olarak karesel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p>
            <w:pPr>
              <w:spacing w:after="0"/>
            </w:pPr>
            <w:r>
              <w:rPr>
                <w:b w:val="0"/>
                <w:sz w:val="19"/>
              </w:rPr>
              <w:t>a) Karekök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Karekök referans fonksiyonun nitel özellikleri ile matematiksel temsilleri arasındaki ilişkileri belirler.</w:t>
            </w:r>
          </w:p>
          <w:p>
            <w:pPr>
              <w:spacing w:after="0"/>
            </w:pPr>
            <w:r>
              <w:rPr>
                <w:b w:val="0"/>
                <w:sz w:val="19"/>
              </w:rPr>
              <w:t>c) Karekök referans fonksiyonu grafik ve cebirsel temsili üzerinde yapılan işlemlerle diğer karekök fonksiyonlarına dönüştürür.</w:t>
            </w:r>
          </w:p>
          <w:p>
            <w:pPr>
              <w:spacing w:after="0"/>
            </w:pPr>
            <w:r>
              <w:rPr>
                <w:b w:val="0"/>
                <w:sz w:val="19"/>
              </w:rPr>
              <w:t>ç) Karekök referans fonksiyon ile elde ettiği karekök fonksiyonlarının grafik ve cebirsel temsilleri arasındaki ilişkiyi ifade eder.</w:t>
            </w:r>
          </w:p>
          <w:p>
            <w:pPr>
              <w:spacing w:after="0"/>
            </w:pPr>
            <w:r>
              <w:rPr>
                <w:b w:val="0"/>
                <w:sz w:val="19"/>
              </w:rPr>
              <w:t>d) Karekök referans fonksiyonun nitel özelliklerinden hareketle diğer karekök fonksiyonlarının nitel özellikleri hakkında varsayımlarda bulunur.</w:t>
            </w:r>
          </w:p>
          <w:p>
            <w:pPr>
              <w:spacing w:after="0"/>
            </w:pPr>
            <w:r>
              <w:rPr>
                <w:b w:val="0"/>
                <w:sz w:val="19"/>
              </w:rPr>
              <w:t>e) Varsayımlarına dayalı olarak karekök fonksiyonlarının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İşe koştuğu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Karekök Fonksiyonu ve Nitel Özellikleri</w:t>
            </w:r>
          </w:p>
          <w:p>
            <w:pPr>
              <w:spacing w:after="0"/>
            </w:pPr>
            <w:r>
              <w:rPr>
                <w:b w:val="0"/>
                <w:sz w:val="19"/>
              </w:rPr>
              <w:t>Rasyonel Fonksiyon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10.4.3. Gerçek sayılarda f(x) = √x (x ≥ 0) şeklinde tanımlı karekök referans fonksiyonun nitel özellikleri ile bu fonksiyondan türetilen (g(x) = a ∙ f(x ± r) ± k (a, r, k ∈ ℝ, a ≠ 0)) karekök fonksiyonlarının nitel özelliklerine ilişkin matematiksel muhakeme yapabilme</w:t>
            </w:r>
          </w:p>
          <w:p>
            <w:pPr>
              <w:spacing w:after="0"/>
            </w:pPr>
            <w:r>
              <w:rPr>
                <w:b w:val="0"/>
                <w:sz w:val="19"/>
              </w:rPr>
              <w:t>10.4.4. Gerçek sayılarda f(x) = 1/x (x ≠ 0) şeklinde tanımlı rasyonel referans fonksiyonun nitel özellikleri ile bu fonksiyondan türetilen (g(x) = a ∙ f(x ± r) ± k (a, r, k ∈ ℝ, a ≠ 0)) rasyonel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Karekök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Karekök referans fonksiyonun nitel özellikleri ile matematiksel temsilleri arasındaki ilişkileri belirler.</w:t>
            </w:r>
          </w:p>
          <w:p>
            <w:pPr>
              <w:spacing w:after="0"/>
            </w:pPr>
            <w:r>
              <w:rPr>
                <w:b w:val="0"/>
                <w:sz w:val="19"/>
              </w:rPr>
              <w:t>c) Karekök referans fonksiyonu grafik ve cebirsel temsili üzerinde yapılan işlemlerle diğer karekök fonksiyonlarına dönüştürür.</w:t>
            </w:r>
          </w:p>
          <w:p>
            <w:pPr>
              <w:spacing w:after="0"/>
            </w:pPr>
            <w:r>
              <w:rPr>
                <w:b w:val="0"/>
                <w:sz w:val="19"/>
              </w:rPr>
              <w:t>ç) Karekök referans fonksiyon ile elde ettiği karekök fonksiyonlarının grafik ve cebirsel temsilleri arasındaki ilişkiyi ifade eder.</w:t>
            </w:r>
          </w:p>
          <w:p>
            <w:pPr>
              <w:spacing w:after="0"/>
            </w:pPr>
            <w:r>
              <w:rPr>
                <w:b w:val="0"/>
                <w:sz w:val="19"/>
              </w:rPr>
              <w:t>d) Karekök referans fonksiyonun nitel özelliklerinden hareketle diğer karekök fonksiyonlarının nitel özellikleri hakkında varsayımlarda bulunur.</w:t>
            </w:r>
          </w:p>
          <w:p>
            <w:pPr>
              <w:spacing w:after="0"/>
            </w:pPr>
            <w:r>
              <w:rPr>
                <w:b w:val="0"/>
                <w:sz w:val="19"/>
              </w:rPr>
              <w:t>e) Varsayımlarına dayalı olarak karekök fonksiyonlarının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İşe koştuğu doğrulama veya ispat yöntemlerinin farklı durumlardaki kullanışlılığını değerlendirir.</w:t>
            </w:r>
          </w:p>
          <w:p>
            <w:pPr>
              <w:spacing w:after="0"/>
            </w:pPr>
            <w:r>
              <w:rPr>
                <w:b w:val="0"/>
                <w:sz w:val="19"/>
              </w:rPr>
              <w:t>a) Rasyonel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Rasyonel referans fonksiyonun nitel özellikleri ile matematiksel temsilleri arasındaki ilişkileri belirler.</w:t>
            </w:r>
          </w:p>
          <w:p>
            <w:pPr>
              <w:spacing w:after="0"/>
            </w:pPr>
            <w:r>
              <w:rPr>
                <w:b w:val="0"/>
                <w:sz w:val="19"/>
              </w:rPr>
              <w:t>c) Rasyonel referans fonksiyonu grafik ve cebirsel temsili üzerinde yapılan işlemlerle diğer rasyonel fonksiyonlara dönüştürür.</w:t>
            </w:r>
          </w:p>
          <w:p>
            <w:pPr>
              <w:spacing w:after="0"/>
            </w:pPr>
            <w:r>
              <w:rPr>
                <w:b w:val="0"/>
                <w:sz w:val="19"/>
              </w:rPr>
              <w:t>ç) Rasyonel referans fonksiyon ile elde ettiği rasyonel fonksiyonların grafik ve cebirsel temsilleri arasındaki ilişkiyi ifade eder.</w:t>
            </w:r>
          </w:p>
          <w:p>
            <w:pPr>
              <w:spacing w:after="0"/>
            </w:pPr>
            <w:r>
              <w:rPr>
                <w:b w:val="0"/>
                <w:sz w:val="19"/>
              </w:rPr>
              <w:t>d) Rasyonel referans fonksiyonun nitel özelliklerinden hareketle diğer rasyonel fonksiyonların nitel özellikleri hakkında varsayımlarda bulunur.</w:t>
            </w:r>
          </w:p>
          <w:p>
            <w:pPr>
              <w:spacing w:after="0"/>
            </w:pPr>
            <w:r>
              <w:rPr>
                <w:b w:val="0"/>
                <w:sz w:val="19"/>
              </w:rPr>
              <w:t>e) Varsayımlarına dayalı olarak rasyonel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Rasyonel Fonksiyon ve Nitel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10.4.4. Gerçek sayılarda f(x) = 1/x (x ≠ 0) şeklinde tanımlı rasyonel referans fonksiyonun nitel özellikleri ile bu fonksiyondan türetilen (g(x) = a ∙ f(x ± r) ± k (a, r, k ∈ ℝ, a ≠ 0)) rasyonel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Rasyonel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Rasyonel referans fonksiyonun nitel özellikleri ile matematiksel temsilleri arasındaki ilişkileri belirler.</w:t>
            </w:r>
          </w:p>
          <w:p>
            <w:pPr>
              <w:spacing w:after="0"/>
            </w:pPr>
            <w:r>
              <w:rPr>
                <w:b w:val="0"/>
                <w:sz w:val="19"/>
              </w:rPr>
              <w:t>c) Rasyonel referans fonksiyonu grafik ve cebirsel temsili üzerinde yapılan işlemlerle diğer rasyonel fonksiyonlara dönüştürür.</w:t>
            </w:r>
          </w:p>
          <w:p>
            <w:pPr>
              <w:spacing w:after="0"/>
            </w:pPr>
            <w:r>
              <w:rPr>
                <w:b w:val="0"/>
                <w:sz w:val="19"/>
              </w:rPr>
              <w:t>ç) Rasyonel referans fonksiyon ile elde ettiği rasyonel fonksiyonların grafik ve cebirsel temsilleri arasındaki ilişkiyi ifade eder.</w:t>
            </w:r>
          </w:p>
          <w:p>
            <w:pPr>
              <w:spacing w:after="0"/>
            </w:pPr>
            <w:r>
              <w:rPr>
                <w:b w:val="0"/>
                <w:sz w:val="19"/>
              </w:rPr>
              <w:t>d) Rasyonel referans fonksiyonun nitel özelliklerinden hareketle diğer rasyonel fonksiyonların nitel özellikleri hakkında varsayımlarda bulunur.</w:t>
            </w:r>
          </w:p>
          <w:p>
            <w:pPr>
              <w:spacing w:after="0"/>
            </w:pPr>
            <w:r>
              <w:rPr>
                <w:b w:val="0"/>
                <w:sz w:val="19"/>
              </w:rPr>
              <w:t>e) Varsayımlarına dayalı olarak rasyonel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Karesel, Karekök ve Rasyonel Fonksiyonların Ters Fonksiyonları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10.4.5. Doğrusal, karesel, karekök ve rasyonel referans fonksiyonlar ile bu fonksiyonlardan türetilebilen fonksiyonların ters fonksiyonlarına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Referans fonksiyonlar ve bunlardan türetilebilen fonksiyonlar üzerinden bir fonksiyonun ters fonksiyonuna ilişkin varsayımlarda bulunur.</w:t>
            </w:r>
          </w:p>
          <w:p>
            <w:pPr>
              <w:spacing w:after="0"/>
            </w:pPr>
            <w:r>
              <w:rPr>
                <w:b w:val="0"/>
                <w:sz w:val="19"/>
              </w:rPr>
              <w:t>b) Varsayımlarından yararlanıp farklı durumlarla ilgili örüntüleri listeleyerek referans fonksiyonlar ve bunlardan türetilen fonksiyonların ters fonksiyonlarına ilişkin genellemeler yapar.</w:t>
            </w:r>
          </w:p>
          <w:p>
            <w:pPr>
              <w:spacing w:after="0"/>
            </w:pPr>
            <w:r>
              <w:rPr>
                <w:b w:val="0"/>
                <w:sz w:val="19"/>
              </w:rPr>
              <w:t>c) Referans fonksiyonlar ve bunlardan türetilen fonksiyonların ters fonksiyonlarıyla ilişkisine dair varsayımları ile genellemelerini karşılaştırır.</w:t>
            </w:r>
          </w:p>
          <w:p>
            <w:pPr>
              <w:spacing w:after="0"/>
            </w:pPr>
            <w:r>
              <w:rPr>
                <w:b w:val="0"/>
                <w:sz w:val="19"/>
              </w:rPr>
              <w:t>ç) Referans fonksiyonlar ve bunlardan türetilen fonksiyonların ters fonksiyon ilişkisine ait önermeleri matematiksel olarak doğrulanabilecek şekilde sunar.</w:t>
            </w:r>
          </w:p>
          <w:p>
            <w:pPr>
              <w:spacing w:after="0"/>
            </w:pPr>
            <w:r>
              <w:rPr>
                <w:b w:val="0"/>
                <w:sz w:val="19"/>
              </w:rPr>
              <w:t>d) Referans fonksiyonlar ve bunlardan türetilen fonksiyonların ters fonksiyonlarına ait elde edilen önermeleri fonksiyonların nitel özellikleri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Karesel, Karekök ve Rasyonel Fonksiyonların Ters Fonksiyonları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10.4.5. Doğrusal, karesel, karekök ve rasyonel referans fonksiyonlar ile bu fonksiyonlardan türetilebilen fonksiyonların ters fonksiyonlarına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Referans fonksiyonlar ve bunlardan türetilebilen fonksiyonlar üzerinden bir fonksiyonun ters fonksiyonuna ilişkin varsayımlarda bulunur.</w:t>
            </w:r>
          </w:p>
          <w:p>
            <w:pPr>
              <w:spacing w:after="0"/>
            </w:pPr>
            <w:r>
              <w:rPr>
                <w:b w:val="0"/>
                <w:sz w:val="19"/>
              </w:rPr>
              <w:t>b) Varsayımlarından yararlanıp farklı durumlarla ilgili örüntüleri listeleyerek referans fonksiyonlar ve bunlardan türetilen fonksiyonların ters fonksiyonlarına ilişkin genellemeler yapar.</w:t>
            </w:r>
          </w:p>
          <w:p>
            <w:pPr>
              <w:spacing w:after="0"/>
            </w:pPr>
            <w:r>
              <w:rPr>
                <w:b w:val="0"/>
                <w:sz w:val="19"/>
              </w:rPr>
              <w:t>c) Referans fonksiyonlar ve bunlardan türetilen fonksiyonların ters fonksiyonlarıyla ilişkisine dair varsayımları ile genellemelerini karşılaştırır.</w:t>
            </w:r>
          </w:p>
          <w:p>
            <w:pPr>
              <w:spacing w:after="0"/>
            </w:pPr>
            <w:r>
              <w:rPr>
                <w:b w:val="0"/>
                <w:sz w:val="19"/>
              </w:rPr>
              <w:t>ç) Referans fonksiyonlar ve bunlardan türetilen fonksiyonların ters fonksiyon ilişkisine ait önermeleri matematiksel olarak doğrulanabilecek şekilde sunar.</w:t>
            </w:r>
          </w:p>
          <w:p>
            <w:pPr>
              <w:spacing w:after="0"/>
            </w:pPr>
            <w:r>
              <w:rPr>
                <w:b w:val="0"/>
                <w:sz w:val="19"/>
              </w:rPr>
              <w:t>d) Referans fonksiyonlar ve bunlardan türetilen fonksiyonların ters fonksiyonlarına ait elde edilen önermeleri fonksiyonların nitel özellikleri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Sayılarda Tanımlı Fonksiyonlarla İfade Edilebilen Denklem ve Eşitsizlikler İçeren</w:t>
            </w:r>
          </w:p>
          <w:p>
            <w:pPr>
              <w:spacing w:after="0"/>
            </w:pPr>
            <w:r>
              <w:rPr>
                <w:b w:val="0"/>
                <w:sz w:val="19"/>
              </w:rPr>
              <w:t>Problemler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10.4.6. Doğrusal, karesel, karekök, rasyonel referans fonksiyonlar ve bunlardan türetilen fonksiyonlarla ifade edilebilen denklem ve eşitsizlikler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Bu fonksiyonlarla ifade edilebilen denklem ve eşitsizliklere ilişkin matematiksel bileşenleri (nitel özellikleri ile cebirsel ve grafik temsilleri) belirler. </w:t>
            </w:r>
          </w:p>
          <w:p>
            <w:pPr>
              <w:spacing w:after="0"/>
            </w:pPr>
            <w:r>
              <w:rPr>
                <w:b w:val="0"/>
                <w:sz w:val="19"/>
              </w:rPr>
              <w:t>b) Bu fonksiyonlarla ifade edilebilen denklem ve eşitsizliklere ilişkin matematiksel bileşenlerin aralarındaki ilişkileri belirler.</w:t>
            </w:r>
          </w:p>
          <w:p>
            <w:pPr>
              <w:spacing w:after="0"/>
            </w:pPr>
            <w:r>
              <w:rPr>
                <w:b w:val="0"/>
                <w:sz w:val="19"/>
              </w:rPr>
              <w:t>c) Bu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temsillerden yararlanarak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farklı problem 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Sayılarda Tanımlı Fonksiyonlarla İfade Edilebilen Denklem ve Eşitsizlikler İçeren problemler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10.4.6. Doğrusal, karesel, karekök, rasyonel referans fonksiyonlar ve bunlardan türetilen fonksiyonlarla ifade edilebilen denklem ve eşitsizlikler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Bu fonksiyonlarla ifade edilebilen denklem ve eşitsizliklere ilişkin matematiksel bileşenleri (nitel özellikleri ile cebirsel ve grafik temsilleri) belirler. </w:t>
            </w:r>
          </w:p>
          <w:p>
            <w:pPr>
              <w:spacing w:after="0"/>
            </w:pPr>
            <w:r>
              <w:rPr>
                <w:b w:val="0"/>
                <w:sz w:val="19"/>
              </w:rPr>
              <w:t>b) Bu fonksiyonlarla ifade edilebilen denklem ve eşitsizliklere ilişkin matematiksel bileşenlerin aralarındaki ilişkileri belirler.</w:t>
            </w:r>
          </w:p>
          <w:p>
            <w:pPr>
              <w:spacing w:after="0"/>
            </w:pPr>
            <w:r>
              <w:rPr>
                <w:b w:val="0"/>
                <w:sz w:val="19"/>
              </w:rPr>
              <w:t>c) Bu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temsillerden yararlanarak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farklı problem 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kavram haritası, zihin haritası, performans görevi, proje ve araştırma ödevi ile değerlendirilebilir. </w:t>
            </w:r>
          </w:p>
          <w:p>
            <w:pPr>
              <w:spacing w:after="0"/>
            </w:pPr>
            <w:r>
              <w:rPr>
                <w:b w:val="0"/>
                <w:sz w:val="19"/>
              </w:rPr>
              <w:t>Öğrencilere gerçek sayılarda fonksiyon olma şartları ile gerçek sayılarda tanımlı fonksiyonların nitel özelliklerini matematiksel temsillerle değerlendirebileceği çalışma kâğıdı verilebilir.</w:t>
            </w:r>
          </w:p>
          <w:p>
            <w:pPr>
              <w:spacing w:after="0"/>
            </w:pPr>
            <w:r>
              <w:rPr>
                <w:b w:val="0"/>
                <w:sz w:val="19"/>
              </w:rPr>
              <w:t>Karesel, karekök ve rasyonel referans fonksiyonların nitel özellikleri ve bu referans fonksiyonların grafiklerine uygulanan dönüşümlerin fonksiyonun cebirsel temsilinde oluşturduğu değişime yönelik inceleme içeren performans görevinin değerlendirilebilmesi için analitik dereceli puanlama anahtarı hazırlanabilir.</w:t>
            </w:r>
          </w:p>
          <w:p>
            <w:pPr>
              <w:spacing w:after="0"/>
            </w:pPr>
            <w:r>
              <w:rPr>
                <w:b w:val="0"/>
                <w:sz w:val="19"/>
              </w:rPr>
              <w:t>Ekonomi, fizik ya da kimya alanlarına ilişkin gerçek yaşam durumlarında karşılaşılan problemler üzerinden karesel fonksiyonların nitel özelliklerini kullanmayı gerektiren proje ödevi; analitik dereceli puanlama anahtarı ile değerlendirilebilir.</w:t>
            </w:r>
          </w:p>
          <w:p>
            <w:pPr>
              <w:spacing w:after="0"/>
            </w:pPr>
            <w:r>
              <w:rPr>
                <w:b w:val="0"/>
                <w:sz w:val="19"/>
              </w:rPr>
              <w:t>Rasyonel referans fonksiyondan türetilen fonksiyonların gerçek yaşam durumlarında ters orantıyla olan ilişkisini incelemek için verilen araştırma ödevi; hazırlık, içerik ve sunum süreçlerini içine alan derecelendirme ölçeği kullanılarak değerlendirilebilir.</w:t>
            </w:r>
          </w:p>
          <w:p>
            <w:pPr>
              <w:spacing w:after="0"/>
            </w:pPr>
            <w:r>
              <w:rPr>
                <w:b w:val="0"/>
                <w:sz w:val="19"/>
              </w:rPr>
              <w:t>Rasyonel referans fonksiyondan türetilen fonksiyonlar ve bu fonksiyonların nitel özelliklerine ilişkin önermeler için matematiksel doğrulama ve ispat yapmayı gerektiren çalışma kâğıdı verilebilir. Ortaya konan veriler, analitik dereceli puanlama anahtarı ile değerlendirilebilir. Çalışma sonunda öğrenciler, öz değerlendirme formuyla kendi performanslarını değerlendirebilir.</w:t>
            </w:r>
          </w:p>
          <w:p>
            <w:pPr>
              <w:spacing w:after="0"/>
            </w:pPr>
            <w:r>
              <w:rPr>
                <w:b w:val="0"/>
                <w:sz w:val="19"/>
              </w:rPr>
              <w:t>Karesel, karekök ve rasyonel referans fonksiyonlardan türetilen fonksiyonların grafik ya da cebirsel temsili ile bu fonksiyonların ters fonksiyonunun grafik ya da cebirsel temsili arasındaki ilişkilere dair verilen çalışma kâğıdı, analitik dereceli puanlama anahtarı ile değerlendirilebilir. Bu konuda verilen matematiksel araç ve teknoloji kullanımına ilişkin performans görevi, içerik ve sunum süreçlerini içine alan derecelendirme ölçeğiyle değerlendirilebilir. Doğrusal, karesel, karekök, rasyonel referans fonksiyonlardan ve bu fonksiyonlardan türetilen fonksiyonlardan elde edilen denklem ve eşitsizliklerin kullanıldığı, gerçek yaşam problemleri içeren, öğrencilerin matematiksel modelleme yapabilme becerilerini geliştirmelerine katkı sağlayacak proje ödevi verilebilir. Ödevin değerlendirilmesinde hazırlık,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Sayma Stratejileri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10.5.1. Sayma stratejileri kullanarak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sayma problemindeki sayılacak nesneleri belirler.</w:t>
            </w:r>
          </w:p>
          <w:p>
            <w:pPr>
              <w:spacing w:after="0"/>
            </w:pPr>
            <w:r>
              <w:rPr>
                <w:b w:val="0"/>
                <w:sz w:val="19"/>
              </w:rPr>
              <w:t>b) Sayma problemlerinde yer alan nesneler arasındaki ilişkileri belirler.</w:t>
            </w:r>
          </w:p>
          <w:p>
            <w:pPr>
              <w:spacing w:after="0"/>
            </w:pPr>
            <w:r>
              <w:rPr>
                <w:b w:val="0"/>
                <w:sz w:val="19"/>
              </w:rPr>
              <w:t>c) Problem durumlarındaki sözel ifadeleri görsel temsillere dönüştürür.</w:t>
            </w:r>
          </w:p>
          <w:p>
            <w:pPr>
              <w:spacing w:after="0"/>
            </w:pPr>
            <w:r>
              <w:rPr>
                <w:b w:val="0"/>
                <w:sz w:val="19"/>
              </w:rPr>
              <w:t>ç) Problem durumlarını onlara eş olan başka problem durumlarıyla ya da uygun görsel, tablo veya cebirsel temsillerle yeniden ifade eder.</w:t>
            </w:r>
          </w:p>
          <w:p>
            <w:pPr>
              <w:spacing w:after="0"/>
            </w:pPr>
            <w:r>
              <w:rPr>
                <w:b w:val="0"/>
                <w:sz w:val="19"/>
              </w:rPr>
              <w:t>d) Sayma problemlerindeki farklı durumlara uygun çözüm stratejisi oluşturur.</w:t>
            </w:r>
          </w:p>
          <w:p>
            <w:pPr>
              <w:spacing w:after="0"/>
            </w:pPr>
            <w:r>
              <w:rPr>
                <w:b w:val="0"/>
                <w:sz w:val="19"/>
              </w:rPr>
              <w:t xml:space="preserve">e) Seçtiği çözüm stratejisini kullanır. </w:t>
            </w:r>
          </w:p>
          <w:p>
            <w:pPr>
              <w:spacing w:after="0"/>
            </w:pPr>
            <w:r>
              <w:rPr>
                <w:b w:val="0"/>
                <w:sz w:val="19"/>
              </w:rPr>
              <w:t>f) Seçtiği çözüm stratejisini kontrol eder.</w:t>
            </w:r>
          </w:p>
          <w:p>
            <w:pPr>
              <w:spacing w:after="0"/>
            </w:pPr>
            <w:r>
              <w:rPr>
                <w:b w:val="0"/>
                <w:sz w:val="19"/>
              </w:rPr>
              <w:t>g) Sayma problemlerindeki olası çözüm stratejilerini gözden geçirir.</w:t>
            </w:r>
          </w:p>
          <w:p>
            <w:pPr>
              <w:spacing w:after="0"/>
            </w:pPr>
            <w:r>
              <w:rPr>
                <w:b w:val="0"/>
                <w:sz w:val="19"/>
              </w:rPr>
              <w:t>ğ) Sayma problemlerinde çözüme ulaştıran stratejilere yönelik çıkarımlar yapar.</w:t>
            </w:r>
          </w:p>
          <w:p>
            <w:pPr>
              <w:spacing w:after="0"/>
            </w:pPr>
            <w:r>
              <w:rPr>
                <w:b w:val="0"/>
                <w:sz w:val="19"/>
              </w:rPr>
              <w:t>h) Sayma problemlerinde çözüme ulaştıran stratejilere yönelik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Sayma Stratejileri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10.5.1. Sayma stratejileri kullanarak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sayma problemindeki sayılacak nesneleri belirler.</w:t>
            </w:r>
          </w:p>
          <w:p>
            <w:pPr>
              <w:spacing w:after="0"/>
            </w:pPr>
            <w:r>
              <w:rPr>
                <w:b w:val="0"/>
                <w:sz w:val="19"/>
              </w:rPr>
              <w:t>b) Sayma problemlerinde yer alan nesneler arasındaki ilişkileri belirler.</w:t>
            </w:r>
          </w:p>
          <w:p>
            <w:pPr>
              <w:spacing w:after="0"/>
            </w:pPr>
            <w:r>
              <w:rPr>
                <w:b w:val="0"/>
                <w:sz w:val="19"/>
              </w:rPr>
              <w:t>c) Problem durumlarındaki sözel ifadeleri görsel temsillere dönüştürür.</w:t>
            </w:r>
          </w:p>
          <w:p>
            <w:pPr>
              <w:spacing w:after="0"/>
            </w:pPr>
            <w:r>
              <w:rPr>
                <w:b w:val="0"/>
                <w:sz w:val="19"/>
              </w:rPr>
              <w:t>ç) Problem durumlarını onlara eş olan başka problem durumlarıyla ya da uygun görsel, tablo veya cebirsel temsillerle yeniden ifade eder.</w:t>
            </w:r>
          </w:p>
          <w:p>
            <w:pPr>
              <w:spacing w:after="0"/>
            </w:pPr>
            <w:r>
              <w:rPr>
                <w:b w:val="0"/>
                <w:sz w:val="19"/>
              </w:rPr>
              <w:t>d) Sayma problemlerindeki farklı durumlara uygun çözüm stratejisi oluşturur.</w:t>
            </w:r>
          </w:p>
          <w:p>
            <w:pPr>
              <w:spacing w:after="0"/>
            </w:pPr>
            <w:r>
              <w:rPr>
                <w:b w:val="0"/>
                <w:sz w:val="19"/>
              </w:rPr>
              <w:t xml:space="preserve">e) Seçtiği çözüm stratejisini kullanır. </w:t>
            </w:r>
          </w:p>
          <w:p>
            <w:pPr>
              <w:spacing w:after="0"/>
            </w:pPr>
            <w:r>
              <w:rPr>
                <w:b w:val="0"/>
                <w:sz w:val="19"/>
              </w:rPr>
              <w:t>f) Seçtiği çözüm stratejisini kontrol eder.</w:t>
            </w:r>
          </w:p>
          <w:p>
            <w:pPr>
              <w:spacing w:after="0"/>
            </w:pPr>
            <w:r>
              <w:rPr>
                <w:b w:val="0"/>
                <w:sz w:val="19"/>
              </w:rPr>
              <w:t>g) Sayma problemlerindeki olası çözüm stratejilerini gözden geçirir.</w:t>
            </w:r>
          </w:p>
          <w:p>
            <w:pPr>
              <w:spacing w:after="0"/>
            </w:pPr>
            <w:r>
              <w:rPr>
                <w:b w:val="0"/>
                <w:sz w:val="19"/>
              </w:rPr>
              <w:t>ğ) Sayma problemlerinde çözüme ulaştıran stratejilere yönelik çıkarımlar yapar.</w:t>
            </w:r>
          </w:p>
          <w:p>
            <w:pPr>
              <w:spacing w:after="0"/>
            </w:pPr>
            <w:r>
              <w:rPr>
                <w:b w:val="0"/>
                <w:sz w:val="19"/>
              </w:rPr>
              <w:t>h) Sayma problemlerinde çözüme ulaştıran stratejilere yönelik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Sayma Stratejileri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10.5.1. Sayma stratejileri kullanarak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Verilen sayma problemindeki sayılacak nesneleri belirler.</w:t>
            </w:r>
          </w:p>
          <w:p>
            <w:pPr>
              <w:spacing w:after="0"/>
            </w:pPr>
            <w:r>
              <w:rPr>
                <w:b w:val="0"/>
                <w:sz w:val="19"/>
              </w:rPr>
              <w:t>b) Sayma problemlerinde yer alan nesneler arasındaki ilişkileri belirler.</w:t>
            </w:r>
          </w:p>
          <w:p>
            <w:pPr>
              <w:spacing w:after="0"/>
            </w:pPr>
            <w:r>
              <w:rPr>
                <w:b w:val="0"/>
                <w:sz w:val="19"/>
              </w:rPr>
              <w:t>c) Problem durumlarındaki sözel ifadeleri görsel temsillere dönüştürür.</w:t>
            </w:r>
          </w:p>
          <w:p>
            <w:pPr>
              <w:spacing w:after="0"/>
            </w:pPr>
            <w:r>
              <w:rPr>
                <w:b w:val="0"/>
                <w:sz w:val="19"/>
              </w:rPr>
              <w:t>ç) Problem durumlarını onlara eş olan başka problem durumlarıyla ya da uygun görsel, tablo veya cebirsel temsillerle yeniden ifade eder.</w:t>
            </w:r>
          </w:p>
          <w:p>
            <w:pPr>
              <w:spacing w:after="0"/>
            </w:pPr>
            <w:r>
              <w:rPr>
                <w:b w:val="0"/>
                <w:sz w:val="19"/>
              </w:rPr>
              <w:t>d) Sayma problemlerindeki farklı durumlara uygun çözüm stratejisi oluşturur.</w:t>
            </w:r>
          </w:p>
          <w:p>
            <w:pPr>
              <w:spacing w:after="0"/>
            </w:pPr>
            <w:r>
              <w:rPr>
                <w:b w:val="0"/>
                <w:sz w:val="19"/>
              </w:rPr>
              <w:t xml:space="preserve">e) Seçtiği çözüm stratejisini kullanır. </w:t>
            </w:r>
          </w:p>
          <w:p>
            <w:pPr>
              <w:spacing w:after="0"/>
            </w:pPr>
            <w:r>
              <w:rPr>
                <w:b w:val="0"/>
                <w:sz w:val="19"/>
              </w:rPr>
              <w:t>f) Seçtiği çözüm stratejisini kontrol eder.</w:t>
            </w:r>
          </w:p>
          <w:p>
            <w:pPr>
              <w:spacing w:after="0"/>
            </w:pPr>
            <w:r>
              <w:rPr>
                <w:b w:val="0"/>
                <w:sz w:val="19"/>
              </w:rPr>
              <w:t>g) Sayma problemlerindeki olası çözüm stratejilerini gözden geçirir.</w:t>
            </w:r>
          </w:p>
          <w:p>
            <w:pPr>
              <w:spacing w:after="0"/>
            </w:pPr>
            <w:r>
              <w:rPr>
                <w:b w:val="0"/>
                <w:sz w:val="19"/>
              </w:rPr>
              <w:t>ğ) Sayma problemlerinde çözüme ulaştıran stratejilere yönelik çıkarımlar yapar.</w:t>
            </w:r>
          </w:p>
          <w:p>
            <w:pPr>
              <w:spacing w:after="0"/>
            </w:pPr>
            <w:r>
              <w:rPr>
                <w:b w:val="0"/>
                <w:sz w:val="19"/>
              </w:rPr>
              <w:t>h) Sayma problemlerinde çözüme ulaştıran stratejilere yönelik çıkarımları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Cebirsel ve Fonksiyonel İşlemlerin Algoritmik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10.5.2. Cebirsel ve fonksiyonel işlemleri algoritmik bir dille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Karşılaşılan problem durumlarındaki cebirsel ve fonksiyonel işlemlerin algoritmik yapısını ortaya koyar.</w:t>
            </w:r>
          </w:p>
          <w:p>
            <w:pPr>
              <w:spacing w:after="0"/>
            </w:pPr>
            <w:r>
              <w:rPr>
                <w:b w:val="0"/>
                <w:sz w:val="19"/>
              </w:rPr>
              <w:t>b) Ön bilgilerini kullanarak cebirsel ve fonksiyonel yapılar ile bu yapıların algoritmaları arasında uyumlu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SAYMA, ALGORİTMA VE BİLİŞİM</w:t>
            </w:r>
          </w:p>
          <w:p>
            <w:pPr>
              <w:spacing w:after="0"/>
            </w:pP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Cebirsel ve Fonksiyonel İşlemlerin Algoritmik Yapısı</w:t>
            </w:r>
          </w:p>
          <w:p>
            <w:pPr>
              <w:spacing w:after="0"/>
            </w:pPr>
            <w:r>
              <w:rPr>
                <w:b w:val="0"/>
                <w:sz w:val="19"/>
              </w:rPr>
              <w:t>Dik Koordinat Sisteminde Noktanın Analitik İncelenmesi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10.5.2. Cebirsel ve fonksiyonel işlemleri algoritmik bir dille yapılandırabilme</w:t>
            </w:r>
          </w:p>
          <w:p>
            <w:pPr>
              <w:spacing w:after="0"/>
            </w:pPr>
            <w:r>
              <w:rPr>
                <w:b w:val="0"/>
                <w:sz w:val="19"/>
              </w:rPr>
              <w:t>10.6.1. Dik koordinat sisteminde iki nokta arasındaki uzaklık ve bir doğru parçasını belli oranda bölen noktanın koordinatlarıyla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Karşılaşılan problem durumlarındaki cebirsel ve fonksiyonel işlemlerin algoritmik yapısını ortaya koyar.</w:t>
            </w:r>
          </w:p>
          <w:p>
            <w:pPr>
              <w:spacing w:after="0"/>
            </w:pPr>
            <w:r>
              <w:rPr>
                <w:b w:val="0"/>
                <w:sz w:val="19"/>
              </w:rPr>
              <w:t>b) Ön bilgilerini kullanarak cebirsel ve fonksiyonel yapılar ile bu yapıların algoritmaları arasında uyumlu bir bütün oluşturur.</w:t>
            </w:r>
          </w:p>
          <w:p>
            <w:pPr>
              <w:spacing w:after="0"/>
            </w:pPr>
            <w:r>
              <w:rPr>
                <w:b w:val="0"/>
                <w:sz w:val="19"/>
              </w:rPr>
              <w:t>a) Dik koordinat sisteminde iki nokta arasındaki uzaklık bağıntısı ve bir doğru parçasını belli oranda bölen noktanın koordinatlarıyla ilgili varsayımda bulunur.</w:t>
            </w:r>
          </w:p>
          <w:p>
            <w:pPr>
              <w:spacing w:after="0"/>
            </w:pPr>
            <w:r>
              <w:rPr>
                <w:b w:val="0"/>
                <w:sz w:val="19"/>
              </w:rPr>
              <w:t>b) Farklı örnekler üzerinden varsayımlarına yönelik örüntüleri geneller.</w:t>
            </w:r>
          </w:p>
          <w:p>
            <w:pPr>
              <w:spacing w:after="0"/>
            </w:pPr>
            <w:r>
              <w:rPr>
                <w:b w:val="0"/>
                <w:sz w:val="19"/>
              </w:rPr>
              <w:t>c) İki nokta arasındaki uzaklık bağıntısına ve bir doğru parçasını belli oranda bölen noktanın koordinatlarına ilişkin genellemeleri ile varsayımlarını karşılaştırır.</w:t>
            </w:r>
          </w:p>
          <w:p>
            <w:pPr>
              <w:spacing w:after="0"/>
            </w:pPr>
            <w:r>
              <w:rPr>
                <w:b w:val="0"/>
                <w:sz w:val="19"/>
              </w:rPr>
              <w:t>ç) İki nokta arasındaki uzaklık bağıntısına ve bir doğru parçasını belli oranda bölen noktanın koordinatlarına yönelik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SDB3.2. Esneklik</w:t>
            </w:r>
          </w:p>
          <w:p>
            <w:pPr>
              <w:spacing w:after="0"/>
            </w:pP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p>
            <w:pPr>
              <w:spacing w:after="0"/>
            </w:pP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p>
            <w:pPr>
              <w:spacing w:after="0"/>
            </w:pP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Toplama ve çarpma yoluyla saymaya yönelik açık uçlu soruların yer aldığı çalışma kâğıtları, analitik dereceli puanlama anahtarı kullanılarak değerlendirilebilir. Öz değerlendirme formuyla öğrencilerin kendilerini değerlendirmeleri istenebilir.</w:t>
            </w:r>
          </w:p>
          <w:p>
            <w:pPr>
              <w:spacing w:after="0"/>
            </w:pPr>
            <w:r>
              <w:rPr>
                <w:b w:val="0"/>
                <w:sz w:val="19"/>
              </w:rPr>
              <w:t>Öğrencilere cebirsel ve fonksiyonel işlemleri algoritmik dille yapılandırarak akış şeması oluşturdukları bir performans görevi verilebilir. Verilen performans görevleri, derecelendirme ölçeği kullanılarak değerlendirilebilir.</w:t>
            </w:r>
          </w:p>
          <w:p>
            <w:pPr>
              <w:spacing w:after="0"/>
            </w:pPr>
            <w:r>
              <w:rPr>
                <w:b w:val="0"/>
                <w:sz w:val="19"/>
              </w:rPr>
              <w:t>Matematik tarihinde önemli yeri olan sayma veya seçme problemlerinin (“Bir doğal sayı, doğal sayıların toplamı olarak kaç farklı biçimde yazılabilir?” gibi) ve bu problemlerin çözümüne yönelik fikirlerin araştırılması hakkında öğrencilere proje ödevi verilebilir. Ortaya konan ürünün değerlendirilebilmesi için hazırlama, içerik ve sunum süreçlerini içine alan derecelendirme ölçeği kullanılabilir.</w:t>
            </w:r>
          </w:p>
          <w:p>
            <w:pPr>
              <w:spacing w:after="0"/>
            </w:pP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Noktanın Analitik İncelenmesi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10.6.1. Dik koordinat sisteminde iki nokta arasındaki uzaklık ve bir doğru parçasını belli oranda bölen noktanın koordinatlarıyla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sisteminde iki nokta arasındaki uzaklık bağıntısı ve bir doğru parçasını belli oranda bölen noktanın koordinatlarıyla ilgili varsayımda bulunur.</w:t>
            </w:r>
          </w:p>
          <w:p>
            <w:pPr>
              <w:spacing w:after="0"/>
            </w:pPr>
            <w:r>
              <w:rPr>
                <w:b w:val="0"/>
                <w:sz w:val="19"/>
              </w:rPr>
              <w:t>b) Farklı örnekler üzerinden varsayımlarına yönelik örüntüleri geneller.</w:t>
            </w:r>
          </w:p>
          <w:p>
            <w:pPr>
              <w:spacing w:after="0"/>
            </w:pPr>
            <w:r>
              <w:rPr>
                <w:b w:val="0"/>
                <w:sz w:val="19"/>
              </w:rPr>
              <w:t>c) İki nokta arasındaki uzaklık bağıntısına ve bir doğru parçasını belli oranda bölen noktanın koordinatlarına ilişkin genellemeleri ile varsayımlarını karşılaştırır.</w:t>
            </w:r>
          </w:p>
          <w:p>
            <w:pPr>
              <w:spacing w:after="0"/>
            </w:pPr>
            <w:r>
              <w:rPr>
                <w:b w:val="0"/>
                <w:sz w:val="19"/>
              </w:rPr>
              <w:t>ç) İki nokta arasındaki uzaklık bağıntısına ve bir doğru parçasını belli oranda bölen noktanın koordinatlarına yönelik önermeler sunar.</w:t>
            </w:r>
          </w:p>
          <w:p>
            <w:pPr>
              <w:spacing w:after="0"/>
            </w:pPr>
            <w:r>
              <w:rPr>
                <w:b w:val="0"/>
                <w:sz w:val="19"/>
              </w:rPr>
              <w:t>d) Önermeleri gerçek yaşam problemleri bağlamında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Noktanın Analitik İncelenmesi</w:t>
            </w:r>
          </w:p>
          <w:p>
            <w:pPr>
              <w:spacing w:after="0"/>
            </w:pPr>
            <w:r>
              <w:rPr>
                <w:b w:val="0"/>
                <w:sz w:val="19"/>
              </w:rPr>
              <w:t>Dik Koordinat Sisteminde Doğrunun Analitik İncelenmesi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10.6.1. Dik koordinat sisteminde iki nokta arasındaki uzaklık ve bir doğru parçasını belli oranda bölen noktanın koordinatlarıyla ilgili çıkarım yapabilme</w:t>
            </w:r>
          </w:p>
          <w:p>
            <w:pPr>
              <w:spacing w:after="0"/>
            </w:pPr>
            <w:r>
              <w:rPr>
                <w:b w:val="0"/>
                <w:sz w:val="19"/>
              </w:rPr>
              <w:t>10.6.2. Dik koordinat sistemini doğrunun özelliklerini incelemek ve doğru ile ilgili problemleri çözebilmek için uygun bir temsil aracı olarak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sisteminde iki nokta arasındaki uzaklık bağıntısı ve bir doğru parçasını belli oranda bölen noktanın koordinatlarıyla ilgili varsayımda bulunur.</w:t>
            </w:r>
          </w:p>
          <w:p>
            <w:pPr>
              <w:spacing w:after="0"/>
            </w:pPr>
            <w:r>
              <w:rPr>
                <w:b w:val="0"/>
                <w:sz w:val="19"/>
              </w:rPr>
              <w:t>b) Farklı örnekler üzerinden varsayımlarına yönelik örüntüleri geneller.</w:t>
            </w:r>
          </w:p>
          <w:p>
            <w:pPr>
              <w:spacing w:after="0"/>
            </w:pPr>
            <w:r>
              <w:rPr>
                <w:b w:val="0"/>
                <w:sz w:val="19"/>
              </w:rPr>
              <w:t>c) İki nokta arasındaki uzaklık bağıntısına ve bir doğru parçasını belli oranda bölen noktanın koordinatlarına ilişkin genellemeleri ile varsayımlarını karşılaştırır.</w:t>
            </w:r>
          </w:p>
          <w:p>
            <w:pPr>
              <w:spacing w:after="0"/>
            </w:pPr>
            <w:r>
              <w:rPr>
                <w:b w:val="0"/>
                <w:sz w:val="19"/>
              </w:rPr>
              <w:t>ç) İki nokta arasındaki uzaklık bağıntısına ve bir doğru parçasını belli oranda bölen noktanın koordinatlarına yönelik önermeler sunar.</w:t>
            </w:r>
          </w:p>
          <w:p>
            <w:pPr>
              <w:spacing w:after="0"/>
            </w:pPr>
            <w:r>
              <w:rPr>
                <w:b w:val="0"/>
                <w:sz w:val="19"/>
              </w:rPr>
              <w:t>d) Önermeleri gerçek yaşam problemleri bağlamında değerlendirir.</w:t>
            </w:r>
          </w:p>
          <w:p>
            <w:pPr>
              <w:spacing w:after="0"/>
            </w:pPr>
            <w:r>
              <w:rPr>
                <w:b w:val="0"/>
                <w:sz w:val="19"/>
              </w:rPr>
              <w:t>a) Dik koordinat sistemini doğrunun eğim açısını, eğimini ve doğruların birbirlerine göre konumlarını belirlemede araç olarak tanır.</w:t>
            </w:r>
          </w:p>
          <w:p>
            <w:pPr>
              <w:spacing w:after="0"/>
            </w:pPr>
            <w:r>
              <w:rPr>
                <w:b w:val="0"/>
                <w:sz w:val="19"/>
              </w:rPr>
              <w:t>b) Karşılaştığı problem durumlarında dik koordinat sistemini doğrunun eğim açısını, eğimini ve doğruların birbirlerine göre konumlarını belirlemede uygun bir temsil aracı olarak seçer.</w:t>
            </w:r>
          </w:p>
          <w:p>
            <w:pPr>
              <w:spacing w:after="0"/>
            </w:pPr>
            <w:r>
              <w:rPr>
                <w:b w:val="0"/>
                <w:sz w:val="19"/>
              </w:rPr>
              <w:t>c) Dik koordinat sistemini doğrunun eğim açısını, eğimini ve doğruların birbirlerine göre konumlarını temsil etme aracı olarak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Doğrunun Analitik İncelenmesi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10.6.2. Dik koordinat sistemini doğrunun özelliklerini incelemek ve doğru ile ilgili problemleri çözebilmek için uygun bir temsil aracı olarak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sistemini doğrunun eğim açısını, eğimini ve doğruların birbirlerine göre konumlarını belirlemede araç olarak tanır.</w:t>
            </w:r>
          </w:p>
          <w:p>
            <w:pPr>
              <w:spacing w:after="0"/>
            </w:pPr>
            <w:r>
              <w:rPr>
                <w:b w:val="0"/>
                <w:sz w:val="19"/>
              </w:rPr>
              <w:t>b) Karşılaştığı problem durumlarında dik koordinat sistemini doğrunun eğim açısını, eğimini ve doğruların birbirlerine göre konumlarını belirlemede uygun bir temsil aracı olarak seçer.</w:t>
            </w:r>
          </w:p>
          <w:p>
            <w:pPr>
              <w:spacing w:after="0"/>
            </w:pPr>
            <w:r>
              <w:rPr>
                <w:b w:val="0"/>
                <w:sz w:val="19"/>
              </w:rPr>
              <w:t>c) Dik koordinat sistemini doğrunun eğim açısını, eğimini ve doğruların birbirlerine göre konumlarını temsil etme aracı olarak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ANALİTİK İNCELEME</w:t>
            </w:r>
          </w:p>
          <w:p>
            <w:pPr>
              <w:spacing w:after="0"/>
            </w:pP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 Koordinat Sisteminde Doğrunun Analitik İncelenmesi</w:t>
            </w:r>
          </w:p>
          <w:p>
            <w:pPr>
              <w:spacing w:after="0"/>
            </w:pPr>
            <w:r>
              <w:rPr>
                <w:b w:val="0"/>
                <w:sz w:val="19"/>
              </w:rPr>
              <w:t>Koşullu Olasılık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10.6.2. Dik koordinat sistemini doğrunun özelliklerini incelemek ve doğru ile ilgili problemleri çözebilmek için uygun bir temsil aracı olarak kullanabilme</w:t>
            </w:r>
          </w:p>
          <w:p>
            <w:pPr>
              <w:spacing w:after="0"/>
            </w:pPr>
            <w:r>
              <w:rPr>
                <w:b w:val="0"/>
                <w:sz w:val="19"/>
              </w:rPr>
              <w:t>10.7.1. Koşullu olasılık ile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 koordinat sistemini doğrunun eğim açısını, eğimini ve doğruların birbirlerine göre konumlarını belirlemede araç olarak tanır.</w:t>
            </w:r>
          </w:p>
          <w:p>
            <w:pPr>
              <w:spacing w:after="0"/>
            </w:pPr>
            <w:r>
              <w:rPr>
                <w:b w:val="0"/>
                <w:sz w:val="19"/>
              </w:rPr>
              <w:t>b) Karşılaştığı problem durumlarında dik koordinat sistemini doğrunun eğim açısını, eğimini ve doğruların birbirlerine göre konumlarını belirlemede uygun bir temsil aracı olarak seçer.</w:t>
            </w:r>
          </w:p>
          <w:p>
            <w:pPr>
              <w:spacing w:after="0"/>
            </w:pPr>
            <w:r>
              <w:rPr>
                <w:b w:val="0"/>
                <w:sz w:val="19"/>
              </w:rPr>
              <w:t>c) Dik koordinat sistemini doğrunun eğim açısını, eğimini ve doğruların birbirlerine göre konumlarını temsil etme aracı olarak kullanır.</w:t>
            </w:r>
          </w:p>
          <w:p>
            <w:pPr>
              <w:spacing w:after="0"/>
            </w:pPr>
            <w:r>
              <w:rPr>
                <w:b w:val="0"/>
                <w:sz w:val="19"/>
              </w:rPr>
              <w:t>a) Bir olayın gerçekleşmesinin diğer bir olayın meydana gelmesine bağlı olduğu durumlara ilişkin mevcut olasılık bilgisini kullanarak varsayımda bulunur.</w:t>
            </w:r>
          </w:p>
          <w:p>
            <w:pPr>
              <w:spacing w:after="0"/>
            </w:pPr>
            <w:r>
              <w:rPr>
                <w:b w:val="0"/>
                <w:sz w:val="19"/>
              </w:rPr>
              <w:t>b) Bir olayın gerçekleşmesinin diğer bir olayın meydana gelmesine bağlı olduğu gerçek yaşam durumlarına ilişkin olası tüm çıktıları listeler.</w:t>
            </w:r>
          </w:p>
          <w:p>
            <w:pPr>
              <w:spacing w:after="0"/>
            </w:pPr>
            <w:r>
              <w:rPr>
                <w:b w:val="0"/>
                <w:sz w:val="19"/>
              </w:rPr>
              <w:t>c) Bir olayın gerçekleşmesinin diğer bir olayın meydana gelmesine bağlı olduğu ya da olmadığı durumlarda olası tüm çıktıların sayısı ile istenen durumların sayısını karşılaştırır.</w:t>
            </w:r>
          </w:p>
          <w:p>
            <w:pPr>
              <w:spacing w:after="0"/>
            </w:pPr>
            <w:r>
              <w:rPr>
                <w:b w:val="0"/>
                <w:sz w:val="19"/>
              </w:rPr>
              <w:t>ç) Bir olayın gerçekleşmesinin diğer bir olayın meydana gelmesine bağlı olduğu durumların olasılığını hesaplamaya yönelik matematiksel önerme sunar.</w:t>
            </w:r>
          </w:p>
          <w:p>
            <w:pPr>
              <w:spacing w:after="0"/>
            </w:pPr>
            <w:r>
              <w:rPr>
                <w:b w:val="0"/>
                <w:sz w:val="19"/>
              </w:rPr>
              <w:t>d) Bir olayın gerçekleşmesinin diğer bir olayın meydana gelmesine bağlı olduğu ya da olmadığı gerçek yaşam durumlarının olasılığını koşullu olasılık ile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SDB2.2. İş Birliği</w:t>
            </w:r>
          </w:p>
          <w:p>
            <w:pPr>
              <w:spacing w:after="0"/>
            </w:pP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D14. Saygı</w:t>
            </w:r>
          </w:p>
          <w:p>
            <w:pPr>
              <w:spacing w:after="0"/>
            </w:pP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performans görevi, çalışma kâğıdı ve proje ödevi ile değerlendirilebilir.</w:t>
            </w:r>
          </w:p>
          <w:p>
            <w:pPr>
              <w:spacing w:after="0"/>
            </w:pPr>
            <w:r>
              <w:rPr>
                <w:b w:val="0"/>
                <w:sz w:val="19"/>
              </w:rPr>
              <w:t xml:space="preserve">Öğrencilerden performans görevi olarak bulundukları ilin ya da ilçenin ölçekli bir haritasını dik koordinat sistemi ile ilişkilendirerek okulu orijin kabul edip ilin önemli merkezlerinin ve kendi evlerinin koordinatlarını gösteren görsel bir materyal hazırlamaları istenir. Bu materyal üzerindeki uzunlukları kullanarak herhangi iki nokta arasındaki uzaklığı koordinatlar üzerinden hesaplamaları beklenir. Bu performans görevi, analitik veya bütüncül dereceli puanlama anahtarı ile değerlendirilebilir. Ayrıca öğrencilerden öz değerlendirme formları ile kendilerini, akran değerlendirme formları ile birbirlerini değerlendirmeleri istenebilir. </w:t>
            </w:r>
          </w:p>
          <w:p>
            <w:pPr>
              <w:spacing w:after="0"/>
            </w:pPr>
            <w:r>
              <w:rPr>
                <w:b w:val="0"/>
                <w:sz w:val="19"/>
              </w:rPr>
              <w:t>Öğrencilere doğru parçasını belli oranda bölen noktanın koordinatlarını bulmayı gerektiren gerçek yaşam problemleri içeren bir çalışma kâğıdı verilebilir. Bu çalışma kâğıdı, analitik dereceli puanlama anahtarı ile değerlendirilebilir.</w:t>
            </w:r>
          </w:p>
          <w:p>
            <w:pPr>
              <w:spacing w:after="0"/>
            </w:pPr>
            <w:r>
              <w:rPr>
                <w:b w:val="0"/>
                <w:sz w:val="19"/>
              </w:rPr>
              <w:t>Gerçek yaşam durumlarında karşılaşılan problemler üzerinden doğrunun eğimini, doğruların birbirlerine göre konumlarını kullanmayı gerektiren proje ödevi; analitik dereceli puanlama anahtarı kullanılarak değerlendirilebilir.</w:t>
            </w:r>
          </w:p>
          <w:p>
            <w:pPr>
              <w:spacing w:after="0"/>
            </w:pP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Koşullu Olasılık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10.7.1. Koşullu olasılık ile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olayın gerçekleşmesinin diğer bir olayın meydana gelmesine bağlı olduğu durumlara ilişkin mevcut olasılık bilgisini kullanarak varsayımda bulunur.</w:t>
            </w:r>
          </w:p>
          <w:p>
            <w:pPr>
              <w:spacing w:after="0"/>
            </w:pPr>
            <w:r>
              <w:rPr>
                <w:b w:val="0"/>
                <w:sz w:val="19"/>
              </w:rPr>
              <w:t>b) Bir olayın gerçekleşmesinin diğer bir olayın meydana gelmesine bağlı olduğu gerçek yaşam durumlarına ilişkin olası tüm çıktıları listeler.</w:t>
            </w:r>
          </w:p>
          <w:p>
            <w:pPr>
              <w:spacing w:after="0"/>
            </w:pPr>
            <w:r>
              <w:rPr>
                <w:b w:val="0"/>
                <w:sz w:val="19"/>
              </w:rPr>
              <w:t>c) Bir olayın gerçekleşmesinin diğer bir olayın meydana gelmesine bağlı olduğu ya da olmadığı durumlarda olası tüm çıktıların sayısı ile istenen durumların sayısını karşılaştırır.</w:t>
            </w:r>
          </w:p>
          <w:p>
            <w:pPr>
              <w:spacing w:after="0"/>
            </w:pPr>
            <w:r>
              <w:rPr>
                <w:b w:val="0"/>
                <w:sz w:val="19"/>
              </w:rPr>
              <w:t>ç) Bir olayın gerçekleşmesinin diğer bir olayın meydana gelmesine bağlı olduğu durumların olasılığını hesaplamaya yönelik matematiksel önerme sunar.</w:t>
            </w:r>
          </w:p>
          <w:p>
            <w:pPr>
              <w:spacing w:after="0"/>
            </w:pPr>
            <w:r>
              <w:rPr>
                <w:b w:val="0"/>
                <w:sz w:val="19"/>
              </w:rPr>
              <w:t>d) Bir olayın gerçekleşmesinin diğer bir olayın meydana gelmesine bağlı olduğu ya da olmadığı gerçek yaşam durumlarının olasılığını koşullu olasılık ile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Bayes Teoremi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10.7.2. Bir olayın gerçekleşmesinin diğer bir olayın meydana gelmesine bağlı olduğu durumların olasılığını mevcut bilgiye/veriye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Bayes teoreminin kullanıldığı gerçek yaşam durumlarına ilişkin mevcut bilgileri kullanır.</w:t>
            </w:r>
          </w:p>
          <w:p>
            <w:pPr>
              <w:spacing w:after="0"/>
            </w:pPr>
            <w:r>
              <w:rPr>
                <w:b w:val="0"/>
                <w:sz w:val="19"/>
              </w:rPr>
              <w:t>b) Mevcut bilgileri kullanarak Bayes teoremine dayalı hesaplama yapar.</w:t>
            </w:r>
          </w:p>
          <w:p>
            <w:pPr>
              <w:spacing w:after="0"/>
            </w:pPr>
            <w:r>
              <w:rPr>
                <w:b w:val="0"/>
                <w:sz w:val="19"/>
              </w:rPr>
              <w:t>c) Bayes teoreminin kullanıldığı gerçek yaşam durumlarına ilişkin ileriye yönelik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Bayes Teoremi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10.7.2. Bir olayın gerçekleşmesinin diğer bir olayın meydana gelmesine bağlı olduğu durumların olasılığını mevcut bilgiye/veriye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Bayes teoreminin kullanıldığı gerçek yaşam durumlarına ilişkin mevcut bilgileri kullanır.</w:t>
            </w:r>
          </w:p>
          <w:p>
            <w:pPr>
              <w:spacing w:after="0"/>
            </w:pPr>
            <w:r>
              <w:rPr>
                <w:b w:val="0"/>
                <w:sz w:val="19"/>
              </w:rPr>
              <w:t>b) Mevcut bilgileri kullanarak Bayes teoremine dayalı hesaplama yapar.</w:t>
            </w:r>
          </w:p>
          <w:p>
            <w:pPr>
              <w:spacing w:after="0"/>
            </w:pPr>
            <w:r>
              <w:rPr>
                <w:b w:val="0"/>
                <w:sz w:val="19"/>
              </w:rPr>
              <w:t>c) Bayes teoreminin kullanıldığı gerçek yaşam durumlarına ilişkin ileriye yönelik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açık uçlu sorular ve performans görevi ile değerlendirilebilir.</w:t>
            </w:r>
          </w:p>
          <w:p>
            <w:pPr>
              <w:spacing w:after="0"/>
            </w:pPr>
            <w:r>
              <w:rPr>
                <w:b w:val="0"/>
                <w:sz w:val="19"/>
              </w:rPr>
              <w:t>Gerçekleşmesi bir olaya bağlı olan veya koşul gerektiren gerçek yaşam durumlarına ilişkin olası tüm çıktıların ağaç şeması, tablo, alan modeli gibi farklı temsillerle gösterilebilmesi için çalışma kâğıdı kullanılabilir. Öğrencilerden çalışmalarını öz değerlendirme formlarıyla değerlendirmeleri istenebilir. Gerçekleşmesi bir koşula bağlı olan ya da olmayan gerçek yaşam durumlarına ilişkin olasılık değerlerinin hesaplanmasına yönelik açık uçlu sorular içeren bir çalışma kâğıdını öğrencilerin cevaplaması istenebilir. Öğrencilere bağımlı ve bağımsız bir grup olay verilir, olayın türünü koşullu olasılık kurallarını kullanarak belirlemeleri istenebilir. Çalışma kâğıdının değerlendirilmesinde analitik veya bütüncül dereceli puanlama anahtarı kullanılabilir.</w:t>
            </w:r>
          </w:p>
          <w:p>
            <w:pPr>
              <w:spacing w:after="0"/>
            </w:pPr>
            <w:r>
              <w:rPr>
                <w:b w:val="0"/>
                <w:sz w:val="19"/>
              </w:rPr>
              <w:t>Bir olayın gerçekleşmesinin diğer bir olayın meydana gelmesine bağlı olduğu gerçek yaşam durumlarının olasılıklarını değerlendirmek için performans görevi verilebilir.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MATEMATİK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Matematik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