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11. SINIF TEFSİR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TEFSİR İLMİ VE TARİHİ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Tefsir İlminin Temel Kavramları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TFS.11.1.1. Tefsir ilminin temel kavramlarını bağlamına uygun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Tefsir ilminin temel kavramlarını fark eder.</w:t>
            </w:r>
          </w:p>
          <w:p>
            <w:pPr>
              <w:spacing w:after="0"/>
            </w:pPr>
            <w:r>
              <w:rPr>
                <w:b w:val="0"/>
                <w:sz w:val="19"/>
              </w:rPr>
              <w:t>b) Tefsir ilminin temel kavramları arasında ilişki kurar.</w:t>
            </w:r>
          </w:p>
          <w:p>
            <w:pPr>
              <w:spacing w:after="0"/>
            </w:pPr>
            <w:r>
              <w:rPr>
                <w:b w:val="0"/>
                <w:sz w:val="19"/>
              </w:rPr>
              <w:t>c) Tefsir ilminin temel kavramlarının benzerliklerini ve farklılıklarını açıklar.</w:t>
            </w:r>
          </w:p>
          <w:p>
            <w:pPr>
              <w:spacing w:after="0"/>
            </w:pPr>
            <w:r>
              <w:rPr>
                <w:b w:val="0"/>
                <w:sz w:val="19"/>
              </w:rPr>
              <w:t>ç) Tefsir ilminin temel kavramlarına sözlü ve yazılı iletişimde bağlamına uygun olarak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SDB3.3. Sorumlu Karar Verme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(TFS.11.1.1. Tefsir ilminin temel kavramlarını bağlamına uygun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haritası/doğru-yanlış soruları, çalışma yaprağı, çoklu seçim soruları ve dereceli puanlama anahtarı kullanılarak değerlendirilebilir.</w:t>
            </w:r>
          </w:p>
          <w:p>
            <w:pPr>
              <w:spacing w:after="0"/>
            </w:pPr>
            <w:r>
              <w:rPr>
                <w:b w:val="0"/>
                <w:sz w:val="19"/>
              </w:rPr>
              <w:t>Öğrencilerden performans görevi olarak Duhan suresinin tefsirini incelemeleri, iş birlikli çalışma ile surenin tefsirinde yararlanılan Kur’an ilimlerini tespit etmeleri ve tespitlerini örnekleriyle kaydederek sınıfta sunmaları istenebilir. Yapılan çalışmalar; öz değerlendirme formu ve içinde araştırma süreci, ilişki kurma, yorumlama, çıkarımda bulunma ve sunum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15 Temmuz </w:t>
            </w:r>
          </w:p>
          <w:p>
            <w:pPr>
              <w:spacing w:after="0"/>
            </w:pPr>
            <w:r>
              <w:rPr>
                <w:b w:val="0"/>
                <w:sz w:val="19"/>
              </w:rPr>
              <w:t>Demokrasi ve Millî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TEFSİR İLMİ VE TARİHİ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Tefsir İlminin Temel Kavramları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TFS.11.1.1. Tefsir ilminin temel kavramlarını bağlamına uygun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Tefsir ilminin temel kavramlarını fark eder.</w:t>
            </w:r>
          </w:p>
          <w:p>
            <w:pPr>
              <w:spacing w:after="0"/>
            </w:pPr>
            <w:r>
              <w:rPr>
                <w:b w:val="0"/>
                <w:sz w:val="19"/>
              </w:rPr>
              <w:t>b) Tefsir ilminin temel kavramları arasında ilişki kurar.</w:t>
            </w:r>
          </w:p>
          <w:p>
            <w:pPr>
              <w:spacing w:after="0"/>
            </w:pPr>
            <w:r>
              <w:rPr>
                <w:b w:val="0"/>
                <w:sz w:val="19"/>
              </w:rPr>
              <w:t>c) Tefsir ilminin temel kavramlarının benzerliklerini ve farklılıklarını açıklar.</w:t>
            </w:r>
          </w:p>
          <w:p>
            <w:pPr>
              <w:spacing w:after="0"/>
            </w:pPr>
            <w:r>
              <w:rPr>
                <w:b w:val="0"/>
                <w:sz w:val="19"/>
              </w:rPr>
              <w:t>ç) Tefsir ilminin temel kavramlarına sözlü ve yazılı iletişimde bağlamına uygun olarak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SDB3.3. Sorumlu Karar Verme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(TFS.11.1.1. Tefsir ilminin temel kavramlarını bağlamına uygun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haritası/doğru-yanlış soruları, çalışma yaprağı, çoklu seçim soruları ve dereceli puanlama anahtarı kullanılarak değerlendirilebilir.</w:t>
            </w:r>
          </w:p>
          <w:p>
            <w:pPr>
              <w:spacing w:after="0"/>
            </w:pPr>
            <w:r>
              <w:rPr>
                <w:b w:val="0"/>
                <w:sz w:val="19"/>
              </w:rPr>
              <w:t>Öğrencilerden performans görevi olarak Duhan suresinin tefsirini incelemeleri, iş birlikli çalışma ile surenin tefsirinde yararlanılan Kur’an ilimlerini tespit etmeleri ve tespitlerini örnekleriyle kaydederek sınıfta sunmaları istenebilir. Yapılan çalışmalar; öz değerlendirme formu ve içinde araştırma süreci, ilişki kurma, yorumlama, çıkarımda bulunma ve sunum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3. Hafta: 28 Eylül - 2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 - 2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TEFSİR İLMİ VE TARİHİ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 İlimleri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TFS.11.1.2. Kur’an ilimlerinin birbiriyle ilişkisini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Kur’an ilimlerinin alanlarını ve konularını belirler.</w:t>
            </w:r>
          </w:p>
          <w:p>
            <w:pPr>
              <w:spacing w:after="0"/>
            </w:pPr>
            <w:r>
              <w:rPr>
                <w:b w:val="0"/>
                <w:sz w:val="19"/>
              </w:rPr>
              <w:t>b) Kur’an ilimleri arasında ilişki kurar.</w:t>
            </w:r>
          </w:p>
          <w:p>
            <w:pPr>
              <w:spacing w:after="0"/>
            </w:pPr>
            <w:r>
              <w:rPr>
                <w:b w:val="0"/>
                <w:sz w:val="19"/>
              </w:rPr>
              <w:t>c) Kur’an ilimlerinin birbiri ile olan ilişkisini yorumlar.</w:t>
            </w:r>
          </w:p>
          <w:p>
            <w:pPr>
              <w:spacing w:after="0"/>
            </w:pPr>
            <w:r>
              <w:rPr>
                <w:b w:val="0"/>
                <w:sz w:val="19"/>
              </w:rPr>
              <w:t>ç) Kur’an ilimlerinin birbiriyle ilişkisine dair çıkarımda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(TFS.11.1.2. Kur’an ilimlerinin birbiriyle ilişkisini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haritası/doğru-yanlış soruları, çalışma yaprağı, çoklu seçim soruları ve dereceli puanlama anahtarı kullanılarak değerlendirilebilir.</w:t>
            </w:r>
          </w:p>
          <w:p>
            <w:pPr>
              <w:spacing w:after="0"/>
            </w:pPr>
            <w:r>
              <w:rPr>
                <w:b w:val="0"/>
                <w:sz w:val="19"/>
              </w:rPr>
              <w:t>Öğrencilerden performans görevi olarak Duhan suresinin tefsirini incelemeleri, iş birlikli çalışma ile surenin tefsirinde yararlanılan Kur’an ilimlerini tespit etmeleri ve tespitlerini örnekleriyle kaydederek sınıfta sunmaları istenebilir. Yapılan çalışmalar; öz değerlendirme formu ve içinde araştırma süreci, ilişki kurma, yorumlama, çıkarımda bulunma ve sunum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Hayvanları Koruma Günü (4 Ekim)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TEFSİR İLMİ VE TARİHİ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 İlimleri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TFS.11.1.2. Kur’an ilimlerinin birbiriyle ilişkisini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Kur’an ilimlerinin alanlarını ve konularını belirler.</w:t>
            </w:r>
          </w:p>
          <w:p>
            <w:pPr>
              <w:spacing w:after="0"/>
            </w:pPr>
            <w:r>
              <w:rPr>
                <w:b w:val="0"/>
                <w:sz w:val="19"/>
              </w:rPr>
              <w:t>b) Kur’an ilimleri arasında ilişki kurar.</w:t>
            </w:r>
          </w:p>
          <w:p>
            <w:pPr>
              <w:spacing w:after="0"/>
            </w:pPr>
            <w:r>
              <w:rPr>
                <w:b w:val="0"/>
                <w:sz w:val="19"/>
              </w:rPr>
              <w:t>c) Kur’an ilimlerinin birbiri ile olan ilişkisini yorumlar.</w:t>
            </w:r>
          </w:p>
          <w:p>
            <w:pPr>
              <w:spacing w:after="0"/>
            </w:pPr>
            <w:r>
              <w:rPr>
                <w:b w:val="0"/>
                <w:sz w:val="19"/>
              </w:rPr>
              <w:t>ç) Kur’an ilimlerinin birbiriyle ilişkisine dair çıkarımda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(TFS.11.1.2. Kur’an ilimlerinin birbiriyle ilişkisini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haritası/doğru-yanlış soruları, çalışma yaprağı, çoklu seçim soruları ve dereceli puanlama anahtarı kullanılarak değerlendirilebilir.</w:t>
            </w:r>
          </w:p>
          <w:p>
            <w:pPr>
              <w:spacing w:after="0"/>
            </w:pPr>
            <w:r>
              <w:rPr>
                <w:b w:val="0"/>
                <w:sz w:val="19"/>
              </w:rPr>
              <w:t>Öğrencilerden performans görevi olarak Duhan suresinin tefsirini incelemeleri, iş birlikli çalışma ile surenin tefsirinde yararlanılan Kur’an ilimlerini tespit etmeleri ve tespitlerini örnekleriyle kaydederek sınıfta sunmaları istenebilir. Yapılan çalışmalar; öz değerlendirme formu ve içinde araştırma süreci, ilişki kurma, yorumlama, çıkarımda bulunma ve sunum ölçütleri bulunan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TEFSİR İLMİ VE TARİHİ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Tefsir İlminin Doğuşu ve Gelişimi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TFS.11.1.3. Tefsir ilminin doğuş ve gelişim süreçlerini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Tefsir ilminin doğuş ve gelişim süreçleri olduğunu fark eder.</w:t>
            </w:r>
          </w:p>
          <w:p>
            <w:pPr>
              <w:spacing w:after="0"/>
            </w:pPr>
            <w:r>
              <w:rPr>
                <w:b w:val="0"/>
                <w:sz w:val="19"/>
              </w:rPr>
              <w:t>b) Tefsir ilminin dönemlerini tanımlar.</w:t>
            </w:r>
          </w:p>
          <w:p>
            <w:pPr>
              <w:spacing w:after="0"/>
            </w:pPr>
            <w:r>
              <w:rPr>
                <w:b w:val="0"/>
                <w:sz w:val="19"/>
              </w:rPr>
              <w:t xml:space="preserve">c) Tefsir ilminde çeşitli dönemlerin ortaya çıkmasının sebeplerini açıklar. </w:t>
            </w:r>
          </w:p>
          <w:p>
            <w:pPr>
              <w:spacing w:after="0"/>
            </w:pPr>
            <w:r>
              <w:rPr>
                <w:b w:val="0"/>
                <w:sz w:val="19"/>
              </w:rPr>
              <w:t>ç) Tefsir ilminde ortaya çıkan dönemlerin genel özelliklerini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(TFS.11.1.3. Tefsir ilminin doğuş ve gelişim süreçlerini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haritası/doğru-yanlış soruları, çalışma yaprağı, çoklu seçim soruları ve dereceli puanlama anahtarı kullanılarak değerlendirilebilir.</w:t>
            </w:r>
          </w:p>
          <w:p>
            <w:pPr>
              <w:spacing w:after="0"/>
            </w:pPr>
            <w:r>
              <w:rPr>
                <w:b w:val="0"/>
                <w:sz w:val="19"/>
              </w:rPr>
              <w:t>Öğrencilerden performans görevi olarak Duhan suresinin tefsirini incelemeleri, iş birlikli çalışma ile surenin tefsirinde yararlanılan Kur’an ilimlerini tespit etmeleri ve tespitlerini örnekleriyle kaydederek sınıfta sunmaları istenebilir. Yapılan çalışmalar; öz değerlendirme formu ve içinde araştırma süreci, ilişki kurma, yorumlama, çıkarımda bulunma ve sunum ölçütleri bulunan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TEFSİR İLMİ VE TARİHİ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Tefsir İlminin Doğuşu ve Gelişimi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TFS.11.1.3. Tefsir ilminin doğuş ve gelişim süreçlerini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Tefsir ilminin doğuş ve gelişim süreçleri olduğunu fark eder.</w:t>
            </w:r>
          </w:p>
          <w:p>
            <w:pPr>
              <w:spacing w:after="0"/>
            </w:pPr>
            <w:r>
              <w:rPr>
                <w:b w:val="0"/>
                <w:sz w:val="19"/>
              </w:rPr>
              <w:t>b) Tefsir ilminin dönemlerini tanımlar.</w:t>
            </w:r>
          </w:p>
          <w:p>
            <w:pPr>
              <w:spacing w:after="0"/>
            </w:pPr>
            <w:r>
              <w:rPr>
                <w:b w:val="0"/>
                <w:sz w:val="19"/>
              </w:rPr>
              <w:t xml:space="preserve">c) Tefsir ilminde çeşitli dönemlerin ortaya çıkmasının sebeplerini açıklar. </w:t>
            </w:r>
          </w:p>
          <w:p>
            <w:pPr>
              <w:spacing w:after="0"/>
            </w:pPr>
            <w:r>
              <w:rPr>
                <w:b w:val="0"/>
                <w:sz w:val="19"/>
              </w:rPr>
              <w:t>ç) Tefsir ilminde ortaya çıkan dönemlerin genel özelliklerini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(TFS.11.1.3. Tefsir ilminin doğuş ve gelişim süreçlerini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haritası/doğru-yanlış soruları, çalışma yaprağı, çoklu seçim soruları ve dereceli puanlama anahtarı kullanılarak değerlendirilebilir.</w:t>
            </w:r>
          </w:p>
          <w:p>
            <w:pPr>
              <w:spacing w:after="0"/>
            </w:pPr>
            <w:r>
              <w:rPr>
                <w:b w:val="0"/>
                <w:sz w:val="19"/>
              </w:rPr>
              <w:t>Öğrencilerden performans görevi olarak Duhan suresinin tefsirini incelemeleri, iş birlikli çalışma ile surenin tefsirinde yararlanılan Kur’an ilimlerini tespit etmeleri ve tespitlerini örnekleriyle kaydederek sınıfta sunmaları istenebilir. Yapılan çalışmalar; öz değerlendirme formu ve içinde araştırma süreci, ilişki kurma, yorumlama, çıkarımda bulunma ve sunum ölçütleri bulunan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KUR’AN’I ANLAMA VE YORUMLAMA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Kur’an’ı Anlamanın Temel İlkeleri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TFS.11.2.1. Kur’an’ı anlamanın temel ilkelerini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Kur’an’ı anlamanın temel ilkeleriyle ilgili çözümleme yapar.</w:t>
            </w:r>
          </w:p>
          <w:p>
            <w:pPr>
              <w:spacing w:after="0"/>
            </w:pPr>
            <w:r>
              <w:rPr>
                <w:b w:val="0"/>
                <w:sz w:val="19"/>
              </w:rPr>
              <w:t>b) Kur’an’ı anlamanın temel ilkeleriyle ilgili sınıflandırma yapar.</w:t>
            </w:r>
          </w:p>
          <w:p>
            <w:pPr>
              <w:spacing w:after="0"/>
            </w:pPr>
            <w:r>
              <w:rPr>
                <w:b w:val="0"/>
                <w:sz w:val="19"/>
              </w:rPr>
              <w:t>c) Kur’an’ı anlamanın temel ilkelerini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(TFS.11.2.1. Kur’an’ı anlamanın temel ilkelerini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KUR’AN’I ANLAMA VE YORUMLAMA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Kur’an’ı Anlamanın Temel İlkeleri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TFS.11.2.1. Kur’an’ı anlamanın temel ilkelerini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Kur’an’ı anlamanın temel ilkeleriyle ilgili çözümleme yapar.</w:t>
            </w:r>
          </w:p>
          <w:p>
            <w:pPr>
              <w:spacing w:after="0"/>
            </w:pPr>
            <w:r>
              <w:rPr>
                <w:b w:val="0"/>
                <w:sz w:val="19"/>
              </w:rPr>
              <w:t>b) Kur’an’ı anlamanın temel ilkeleriyle ilgili sınıflandırma yapar.</w:t>
            </w:r>
          </w:p>
          <w:p>
            <w:pPr>
              <w:spacing w:after="0"/>
            </w:pPr>
            <w:r>
              <w:rPr>
                <w:b w:val="0"/>
                <w:sz w:val="19"/>
              </w:rPr>
              <w:t>c) Kur’an’ı anlamanın temel ilkelerini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(TFS.11.2.1. Kur’an’ı anlamanın temel ilkelerini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KUR’AN’I ANLAMA VE YORUMLAMA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Kur’an’ı Anlamanın Temel İlkeleri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TFS.11.2.1. Kur’an’ı anlamanın temel ilkelerini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Kur’an’ı anlamanın temel ilkeleriyle ilgili çözümleme yapar.</w:t>
            </w:r>
          </w:p>
          <w:p>
            <w:pPr>
              <w:spacing w:after="0"/>
            </w:pPr>
            <w:r>
              <w:rPr>
                <w:b w:val="0"/>
                <w:sz w:val="19"/>
              </w:rPr>
              <w:t>b) Kur’an’ı anlamanın temel ilkeleriyle ilgili sınıflandırma yapar.</w:t>
            </w:r>
          </w:p>
          <w:p>
            <w:pPr>
              <w:spacing w:after="0"/>
            </w:pPr>
            <w:r>
              <w:rPr>
                <w:b w:val="0"/>
                <w:sz w:val="19"/>
              </w:rPr>
              <w:t>c) Kur’an’ı anlamanın temel ilkelerini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(TFS.11.2.1. Kur’an’ı anlamanın temel ilkelerini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KUR’AN’I ANLAMA VE YORUMLAMA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Tefsir Çeşitleri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TFS.11.2.2. Rivayet ve dirayet tefsirleri arasında mukayese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Rivayet ve dirayet tefsirlerine ilişkin özellikleri belirler.</w:t>
            </w:r>
          </w:p>
          <w:p>
            <w:pPr>
              <w:spacing w:after="0"/>
            </w:pPr>
            <w:r>
              <w:rPr>
                <w:b w:val="0"/>
                <w:sz w:val="19"/>
              </w:rPr>
              <w:t>b) Rivayet ve dirayet tefsirlerinin belirlenen özelliklerine ilişkin benzerlikleri ortaya koyar.</w:t>
            </w:r>
          </w:p>
          <w:p>
            <w:pPr>
              <w:spacing w:after="0"/>
            </w:pPr>
            <w:r>
              <w:rPr>
                <w:b w:val="0"/>
                <w:sz w:val="19"/>
              </w:rPr>
              <w:t>c) Rivayet ve dirayet tefsirlerinin belirlenen özelliklerine ilişkin farklılıkları ortaya koyar.</w:t>
            </w:r>
          </w:p>
          <w:p>
            <w:pPr>
              <w:spacing w:after="0"/>
            </w:pPr>
            <w:r>
              <w:rPr>
                <w:b w:val="0"/>
                <w:sz w:val="19"/>
              </w:rPr>
              <w:t>ç) Rivayet ve dirayet tefsirlerinin belirlenen özellikleri arasında ilişki kurar.</w:t>
            </w:r>
          </w:p>
          <w:p>
            <w:pPr>
              <w:spacing w:after="0"/>
            </w:pPr>
            <w:r>
              <w:rPr>
                <w:b w:val="0"/>
                <w:sz w:val="19"/>
              </w:rPr>
              <w:t>d) Rivayet ve dirayet tefsirlerine ilişkin benzerlik ve farklılıklara dayalı olarak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(TFS.11.2.2. Rivayet ve dirayet tefsirleri arasında mukayese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3-2-1 kartı, karşılaştırma tablosu ve dereceli puanlama anahtarı kullanılarak değerlendirilebilir.</w:t>
            </w:r>
          </w:p>
          <w:p>
            <w:pPr>
              <w:spacing w:after="0"/>
            </w:pPr>
            <w:r>
              <w:rPr>
                <w:b w:val="0"/>
                <w:sz w:val="19"/>
              </w:rPr>
              <w:t>Öğrencilerden performans görevi olarak iş birlikli çalışma ile Vahidi, İsmail Hakkı Bursevi ve Ebüssuud Efendi’nin hayat hikâyelerini ve ilmî çalışmalarını araştırdıktan sonra görsellerle destekledikleri bir bülten panosu hazırlamaları istenebilir. Yapılan çalışmalar; içinde doğruluk, ilişki kurma, çıkarım yapma, özgünlük, tasarım, dil ve anlatım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11. Hafta: 30 Kasım - 4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KUR’AN’I ANLAMA VE YORUMLAMA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Tefsir Çeşitleri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TFS.11.2.2. Rivayet ve dirayet tefsirleri arasında mukayese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Rivayet ve dirayet tefsirlerine ilişkin özellikleri belirler.</w:t>
            </w:r>
          </w:p>
          <w:p>
            <w:pPr>
              <w:spacing w:after="0"/>
            </w:pPr>
            <w:r>
              <w:rPr>
                <w:b w:val="0"/>
                <w:sz w:val="19"/>
              </w:rPr>
              <w:t>b) Rivayet ve dirayet tefsirlerinin belirlenen özelliklerine ilişkin benzerlikleri ortaya koyar.</w:t>
            </w:r>
          </w:p>
          <w:p>
            <w:pPr>
              <w:spacing w:after="0"/>
            </w:pPr>
            <w:r>
              <w:rPr>
                <w:b w:val="0"/>
                <w:sz w:val="19"/>
              </w:rPr>
              <w:t>c) Rivayet ve dirayet tefsirlerinin belirlenen özelliklerine ilişkin farklılıkları ortaya koyar.</w:t>
            </w:r>
          </w:p>
          <w:p>
            <w:pPr>
              <w:spacing w:after="0"/>
            </w:pPr>
            <w:r>
              <w:rPr>
                <w:b w:val="0"/>
                <w:sz w:val="19"/>
              </w:rPr>
              <w:t>ç) Rivayet ve dirayet tefsirlerinin belirlenen özellikleri arasında ilişki kurar.</w:t>
            </w:r>
          </w:p>
          <w:p>
            <w:pPr>
              <w:spacing w:after="0"/>
            </w:pPr>
            <w:r>
              <w:rPr>
                <w:b w:val="0"/>
                <w:sz w:val="19"/>
              </w:rPr>
              <w:t>d) Rivayet ve dirayet tefsirlerine ilişkin benzerlik ve farklılıklara dayalı olarak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(TFS.11.2.2. Rivayet ve dirayet tefsirleri arasında mukayese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3-2-1 kartı, karşılaştırma tablosu ve dereceli puanlama anahtarı kullanılarak değerlendirilebilir.</w:t>
            </w:r>
          </w:p>
          <w:p>
            <w:pPr>
              <w:spacing w:after="0"/>
            </w:pPr>
            <w:r>
              <w:rPr>
                <w:b w:val="0"/>
                <w:sz w:val="19"/>
              </w:rPr>
              <w:t>Öğrencilerden performans görevi olarak iş birlikli çalışma ile Vahidi, İsmail Hakkı Bursevi ve Ebüssuud Efendi’nin hayat hikâyelerini ve ilmî çalışmalarını araştırdıktan sonra görsellerle destekledikleri bir bülten panosu hazırlamaları istenebilir. Yapılan çalışmalar; içinde doğruluk, ilişki kurma, çıkarım yapma, özgünlük, tasarım, dil ve anlatım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KUR’AN’I ANLAMA VE YORUMLAMA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Tefsir Çeşitleri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TFS.11.2.2. Rivayet ve dirayet tefsirleri arasında mukayese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Rivayet ve dirayet tefsirlerine ilişkin özellikleri belirler.</w:t>
            </w:r>
          </w:p>
          <w:p>
            <w:pPr>
              <w:spacing w:after="0"/>
            </w:pPr>
            <w:r>
              <w:rPr>
                <w:b w:val="0"/>
                <w:sz w:val="19"/>
              </w:rPr>
              <w:t>b) Rivayet ve dirayet tefsirlerinin belirlenen özelliklerine ilişkin benzerlikleri ortaya koyar.</w:t>
            </w:r>
          </w:p>
          <w:p>
            <w:pPr>
              <w:spacing w:after="0"/>
            </w:pPr>
            <w:r>
              <w:rPr>
                <w:b w:val="0"/>
                <w:sz w:val="19"/>
              </w:rPr>
              <w:t>c) Rivayet ve dirayet tefsirlerinin belirlenen özelliklerine ilişkin farklılıkları ortaya koyar.</w:t>
            </w:r>
          </w:p>
          <w:p>
            <w:pPr>
              <w:spacing w:after="0"/>
            </w:pPr>
            <w:r>
              <w:rPr>
                <w:b w:val="0"/>
                <w:sz w:val="19"/>
              </w:rPr>
              <w:t>ç) Rivayet ve dirayet tefsirlerinin belirlenen özellikleri arasında ilişki kurar.</w:t>
            </w:r>
          </w:p>
          <w:p>
            <w:pPr>
              <w:spacing w:after="0"/>
            </w:pPr>
            <w:r>
              <w:rPr>
                <w:b w:val="0"/>
                <w:sz w:val="19"/>
              </w:rPr>
              <w:t>d) Rivayet ve dirayet tefsirlerine ilişkin benzerlik ve farklılıklara dayalı olarak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(TFS.11.2.2. Rivayet ve dirayet tefsirleri arasında mukayese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3-2-1 kartı, karşılaştırma tablosu ve dereceli puanlama anahtarı kullanılarak değerlendirilebilir.</w:t>
            </w:r>
          </w:p>
          <w:p>
            <w:pPr>
              <w:spacing w:after="0"/>
            </w:pPr>
            <w:r>
              <w:rPr>
                <w:b w:val="0"/>
                <w:sz w:val="19"/>
              </w:rPr>
              <w:t>Öğrencilerden performans görevi olarak iş birlikli çalışma ile Vahidi, İsmail Hakkı Bursevi ve Ebüssuud Efendi’nin hayat hikâyelerini ve ilmî çalışmalarını araştırdıktan sonra görsellerle destekledikleri bir bülten panosu hazırlamaları istenebilir. Yapılan çalışmalar; içinde doğruluk, ilişki kurma, çıkarım yapma, özgünlük, tasarım, dil ve anlatım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KUR’AN’I ANLAMA VE YORUMLAMA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Tefsir Çeşitleri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TFS.11.2.2. Rivayet ve dirayet tefsirleri arasında mukayese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Rivayet ve dirayet tefsirlerine ilişkin özellikleri belirler.</w:t>
            </w:r>
          </w:p>
          <w:p>
            <w:pPr>
              <w:spacing w:after="0"/>
            </w:pPr>
            <w:r>
              <w:rPr>
                <w:b w:val="0"/>
                <w:sz w:val="19"/>
              </w:rPr>
              <w:t>b) Rivayet ve dirayet tefsirlerinin belirlenen özelliklerine ilişkin benzerlikleri ortaya koyar.</w:t>
            </w:r>
          </w:p>
          <w:p>
            <w:pPr>
              <w:spacing w:after="0"/>
            </w:pPr>
            <w:r>
              <w:rPr>
                <w:b w:val="0"/>
                <w:sz w:val="19"/>
              </w:rPr>
              <w:t>c) Rivayet ve dirayet tefsirlerinin belirlenen özelliklerine ilişkin farklılıkları ortaya koyar.</w:t>
            </w:r>
          </w:p>
          <w:p>
            <w:pPr>
              <w:spacing w:after="0"/>
            </w:pPr>
            <w:r>
              <w:rPr>
                <w:b w:val="0"/>
                <w:sz w:val="19"/>
              </w:rPr>
              <w:t>ç) Rivayet ve dirayet tefsirlerinin belirlenen özellikleri arasında ilişki kurar.</w:t>
            </w:r>
          </w:p>
          <w:p>
            <w:pPr>
              <w:spacing w:after="0"/>
            </w:pPr>
            <w:r>
              <w:rPr>
                <w:b w:val="0"/>
                <w:sz w:val="19"/>
              </w:rPr>
              <w:t>d) Rivayet ve dirayet tefsirlerine ilişkin benzerlik ve farklılıklara dayalı olarak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(TFS.11.2.2. Rivayet ve dirayet tefsirleri arasında mukayese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3-2-1 kartı, karşılaştırma tablosu ve dereceli puanlama anahtarı kullanılarak değerlendirilebilir.</w:t>
            </w:r>
          </w:p>
          <w:p>
            <w:pPr>
              <w:spacing w:after="0"/>
            </w:pPr>
            <w:r>
              <w:rPr>
                <w:b w:val="0"/>
                <w:sz w:val="19"/>
              </w:rPr>
              <w:t>Öğrencilerden performans görevi olarak iş birlikli çalışma ile Vahidi, İsmail Hakkı Bursevi ve Ebüssuud Efendi’nin hayat hikâyelerini ve ilmî çalışmalarını araştırdıktan sonra görsellerle destekledikleri bir bülten panosu hazırlamaları istenebilir. Yapılan çalışmalar; içinde doğruluk, ilişki kurma, çıkarım yapma, özgünlük, tasarım, dil ve anlatım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KUR’AN’IN MUHTEVASI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Kur’an’da Allah</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TFS.11.3.1. Allah Teala’yı tanıtan ayetlerle ilgili tefsir metinlerini tahlil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Allah Teala’yı tanıtan bir ayetin tefsir metnini incelerken tefsir ilminin usullerine göre yararlanacağı ilke ve ölçütleri seçer.</w:t>
            </w:r>
          </w:p>
          <w:p>
            <w:pPr>
              <w:spacing w:after="0"/>
            </w:pPr>
            <w:r>
              <w:rPr>
                <w:b w:val="0"/>
                <w:sz w:val="19"/>
              </w:rPr>
              <w:t>b) Allah Teala’yı tanıtan bir ayetin tefsir metninde yer alan görüşleri tespit eder.</w:t>
            </w:r>
          </w:p>
          <w:p>
            <w:pPr>
              <w:spacing w:after="0"/>
            </w:pPr>
            <w:r>
              <w:rPr>
                <w:b w:val="0"/>
                <w:sz w:val="19"/>
              </w:rPr>
              <w:t>c) Belirlenen ölçütlere göre Allah Teala’yı tanıtan bir ayetin tefsir metnini karşılaştırır.</w:t>
            </w:r>
          </w:p>
          <w:p>
            <w:pPr>
              <w:spacing w:after="0"/>
            </w:pPr>
            <w:r>
              <w:rPr>
                <w:b w:val="0"/>
                <w:sz w:val="19"/>
              </w:rPr>
              <w:t>ç) Allah Teala’yı tanıtan bir ayetin tefsir metninden çıkardığı sonuçları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(TFS.11.3.1. Allah Teala’yı tanıtan ayetlerle ilgili tefsir metinlerini tahlil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çıkış kartı, tanılayıcı dallanmış ağaç ve dereceli puanlama anahtarı kullanılarak değerlendirilebilir.</w:t>
            </w:r>
          </w:p>
          <w:p>
            <w:pPr>
              <w:spacing w:after="0"/>
            </w:pPr>
            <w:r>
              <w:rPr>
                <w:b w:val="0"/>
                <w:sz w:val="19"/>
              </w:rPr>
              <w:t>Öğrencilerden performans görevi olarak iş birlikli çalışma yöntemiyle Yüce Allah’ın isim ve sıfatlarına işaret eden ayetleri listelemeleri ve bu ayetleri bir kavram ağı üzerinde göstermeleri istenebilir. Yapılan çalışmalar; içinde kaynak kullanımı, bilginin doğruluğu, ilişki kurma, çözümleme, karşılaştırma, değerlendirme ve tasarım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15. Hafta: 28 Aralık - 1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 - 1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KUR’AN’IN MUHTEVASI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Kur’an’da Allah</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TFS.11.3.1. Allah Teala’yı tanıtan ayetlerle ilgili tefsir metinlerini tahlil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Allah Teala’yı tanıtan bir ayetin tefsir metnini incelerken tefsir ilminin usullerine göre yararlanacağı ilke ve ölçütleri seçer.</w:t>
            </w:r>
          </w:p>
          <w:p>
            <w:pPr>
              <w:spacing w:after="0"/>
            </w:pPr>
            <w:r>
              <w:rPr>
                <w:b w:val="0"/>
                <w:sz w:val="19"/>
              </w:rPr>
              <w:t>b) Allah Teala’yı tanıtan bir ayetin tefsir metninde yer alan görüşleri tespit eder.</w:t>
            </w:r>
          </w:p>
          <w:p>
            <w:pPr>
              <w:spacing w:after="0"/>
            </w:pPr>
            <w:r>
              <w:rPr>
                <w:b w:val="0"/>
                <w:sz w:val="19"/>
              </w:rPr>
              <w:t>c) Belirlenen ölçütlere göre Allah Teala’yı tanıtan bir ayetin tefsir metnini karşılaştırır.</w:t>
            </w:r>
          </w:p>
          <w:p>
            <w:pPr>
              <w:spacing w:after="0"/>
            </w:pPr>
            <w:r>
              <w:rPr>
                <w:b w:val="0"/>
                <w:sz w:val="19"/>
              </w:rPr>
              <w:t>ç) Allah Teala’yı tanıtan bir ayetin tefsir metninden çıkardığı sonuçları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(TFS.11.3.1. Allah Teala’yı tanıtan ayetlerle ilgili tefsir metinlerini tahlil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çıkış kartı, tanılayıcı dallanmış ağaç ve dereceli puanlama anahtarı kullanılarak değerlendirilebilir.</w:t>
            </w:r>
          </w:p>
          <w:p>
            <w:pPr>
              <w:spacing w:after="0"/>
            </w:pPr>
            <w:r>
              <w:rPr>
                <w:b w:val="0"/>
                <w:sz w:val="19"/>
              </w:rPr>
              <w:t>Öğrencilerden performans görevi olarak iş birlikli çalışma yöntemiyle Yüce Allah’ın isim ve sıfatlarına işaret eden ayetleri listelemeleri ve bu ayetleri bir kavram ağı üzerinde göstermeleri istenebilir. Yapılan çalışmalar; içinde kaynak kullanımı, bilginin doğruluğu, ilişki kurma, çözümleme, karşılaştırma, değerlendirme ve tasarım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KUR’AN’IN MUHTEVASI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Kur’an’da Allah</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TFS.11.3.1. Allah Teala’yı tanıtan ayetlerle ilgili tefsir metinlerini tahlil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Allah Teala’yı tanıtan bir ayetin tefsir metnini incelerken tefsir ilminin usullerine göre yararlanacağı ilke ve ölçütleri seçer.</w:t>
            </w:r>
          </w:p>
          <w:p>
            <w:pPr>
              <w:spacing w:after="0"/>
            </w:pPr>
            <w:r>
              <w:rPr>
                <w:b w:val="0"/>
                <w:sz w:val="19"/>
              </w:rPr>
              <w:t>b) Allah Teala’yı tanıtan bir ayetin tefsir metninde yer alan görüşleri tespit eder.</w:t>
            </w:r>
          </w:p>
          <w:p>
            <w:pPr>
              <w:spacing w:after="0"/>
            </w:pPr>
            <w:r>
              <w:rPr>
                <w:b w:val="0"/>
                <w:sz w:val="19"/>
              </w:rPr>
              <w:t>c) Belirlenen ölçütlere göre Allah Teala’yı tanıtan bir ayetin tefsir metnini karşılaştırır.</w:t>
            </w:r>
          </w:p>
          <w:p>
            <w:pPr>
              <w:spacing w:after="0"/>
            </w:pPr>
            <w:r>
              <w:rPr>
                <w:b w:val="0"/>
                <w:sz w:val="19"/>
              </w:rPr>
              <w:t>ç) Allah Teala’yı tanıtan bir ayetin tefsir metninden çıkardığı sonuçları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(TFS.11.3.1. Allah Teala’yı tanıtan ayetlerle ilgili tefsir metinlerini tahlil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çıkış kartı, tanılayıcı dallanmış ağaç ve dereceli puanlama anahtarı kullanılarak değerlendirilebilir.</w:t>
            </w:r>
          </w:p>
          <w:p>
            <w:pPr>
              <w:spacing w:after="0"/>
            </w:pPr>
            <w:r>
              <w:rPr>
                <w:b w:val="0"/>
                <w:sz w:val="19"/>
              </w:rPr>
              <w:t>Öğrencilerden performans görevi olarak iş birlikli çalışma yöntemiyle Yüce Allah’ın isim ve sıfatlarına işaret eden ayetleri listelemeleri ve bu ayetleri bir kavram ağı üzerinde göstermeleri istenebilir. Yapılan çalışmalar; içinde kaynak kullanımı, bilginin doğruluğu, ilişki kurma, çözümleme, karşılaştırma, değerlendirme ve tasarım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KUR’AN’IN MUHTEVASI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Kur’an’da Allah</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TFS.11.3.1. Allah Teala’yı tanıtan ayetlerle ilgili tefsir metinlerini tahlil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Allah Teala’yı tanıtan bir ayetin tefsir metnini incelerken tefsir ilminin usullerine göre yararlanacağı ilke ve ölçütleri seçer.</w:t>
            </w:r>
          </w:p>
          <w:p>
            <w:pPr>
              <w:spacing w:after="0"/>
            </w:pPr>
            <w:r>
              <w:rPr>
                <w:b w:val="0"/>
                <w:sz w:val="19"/>
              </w:rPr>
              <w:t>b) Allah Teala’yı tanıtan bir ayetin tefsir metninde yer alan görüşleri tespit eder.</w:t>
            </w:r>
          </w:p>
          <w:p>
            <w:pPr>
              <w:spacing w:after="0"/>
            </w:pPr>
            <w:r>
              <w:rPr>
                <w:b w:val="0"/>
                <w:sz w:val="19"/>
              </w:rPr>
              <w:t>c) Belirlenen ölçütlere göre Allah Teala’yı tanıtan bir ayetin tefsir metnini karşılaştırır.</w:t>
            </w:r>
          </w:p>
          <w:p>
            <w:pPr>
              <w:spacing w:after="0"/>
            </w:pPr>
            <w:r>
              <w:rPr>
                <w:b w:val="0"/>
                <w:sz w:val="19"/>
              </w:rPr>
              <w:t>ç) Allah Teala’yı tanıtan bir ayetin tefsir metninden çıkardığı sonuçları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(TFS.11.3.1. Allah Teala’yı tanıtan ayetlerle ilgili tefsir metinlerini tahlil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çıkış kartı, tanılayıcı dallanmış ağaç ve dereceli puanlama anahtarı kullanılarak değerlendirilebilir.</w:t>
            </w:r>
          </w:p>
          <w:p>
            <w:pPr>
              <w:spacing w:after="0"/>
            </w:pPr>
            <w:r>
              <w:rPr>
                <w:b w:val="0"/>
                <w:sz w:val="19"/>
              </w:rPr>
              <w:t>Öğrencilerden performans görevi olarak iş birlikli çalışma yöntemiyle Yüce Allah’ın isim ve sıfatlarına işaret eden ayetleri listelemeleri ve bu ayetleri bir kavram ağı üzerinde göstermeleri istenebilir. Yapılan çalışmalar; içinde kaynak kullanımı, bilginin doğruluğu, ilişki kurma, çözümleme, karşılaştırma, değerlendirme ve tasarım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KUR’AN’IN MUHTEVASI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Kur’an’da İnsan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TFS.11.3.2. Kur’an’da insana yüklenen sorumlulukları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Kur’an’da insana yüklenen sorumluluklarla ilgili merak ettiği konuları belirler.</w:t>
            </w:r>
          </w:p>
          <w:p>
            <w:pPr>
              <w:spacing w:after="0"/>
            </w:pPr>
            <w:r>
              <w:rPr>
                <w:b w:val="0"/>
                <w:sz w:val="19"/>
              </w:rPr>
              <w:t>b) Kur’an’da insana yüklenen sorumluluklarla ilgili merak ettiği konular hakkında soru sorar.</w:t>
            </w:r>
          </w:p>
          <w:p>
            <w:pPr>
              <w:spacing w:after="0"/>
            </w:pPr>
            <w:r>
              <w:rPr>
                <w:b w:val="0"/>
                <w:sz w:val="19"/>
              </w:rPr>
              <w:t>c) Kur’an’da insana yüklenen sorumluluklarla ilgili merak ettiği konuları inceler.</w:t>
            </w:r>
          </w:p>
          <w:p>
            <w:pPr>
              <w:spacing w:after="0"/>
            </w:pPr>
            <w:r>
              <w:rPr>
                <w:b w:val="0"/>
                <w:sz w:val="19"/>
              </w:rPr>
              <w:t>ç) Kur’an’da insana yüklenen sorumluluklarla ilgili inceleme sonuçları hakkında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(TFS.11.3.2. Kur’an’da insana yüklenen sorumlulukları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çıkış kartı, tanılayıcı dallanmış ağaç ve dereceli puanlama anahtarı kullanılarak değerlendirilebilir.</w:t>
            </w:r>
          </w:p>
          <w:p>
            <w:pPr>
              <w:spacing w:after="0"/>
            </w:pPr>
            <w:r>
              <w:rPr>
                <w:b w:val="0"/>
                <w:sz w:val="19"/>
              </w:rPr>
              <w:t>Öğrencilerden performans görevi olarak iş birlikli çalışma yöntemiyle Yüce Allah’ın isim ve sıfatlarına işaret eden ayetleri listelemeleri ve bu ayetleri bir kavram ağı üzerinde göstermeleri istenebilir. Yapılan çalışmalar; içinde kaynak kullanımı, bilginin doğruluğu, ilişki kurma, çözümleme, karşılaştırma, değerlendirme ve tasarım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Ramazanın Başlangıcı (8 Şubat)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KUR’AN’IN MUHTEVASI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Kur’an’da İnsan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TFS.11.3.2. Kur’an’da insana yüklenen sorumlulukları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Kur’an’da insana yüklenen sorumluluklarla ilgili merak ettiği konuları belirler.</w:t>
            </w:r>
          </w:p>
          <w:p>
            <w:pPr>
              <w:spacing w:after="0"/>
            </w:pPr>
            <w:r>
              <w:rPr>
                <w:b w:val="0"/>
                <w:sz w:val="19"/>
              </w:rPr>
              <w:t>b) Kur’an’da insana yüklenen sorumluluklarla ilgili merak ettiği konular hakkında soru sorar.</w:t>
            </w:r>
          </w:p>
          <w:p>
            <w:pPr>
              <w:spacing w:after="0"/>
            </w:pPr>
            <w:r>
              <w:rPr>
                <w:b w:val="0"/>
                <w:sz w:val="19"/>
              </w:rPr>
              <w:t>c) Kur’an’da insana yüklenen sorumluluklarla ilgili merak ettiği konuları inceler.</w:t>
            </w:r>
          </w:p>
          <w:p>
            <w:pPr>
              <w:spacing w:after="0"/>
            </w:pPr>
            <w:r>
              <w:rPr>
                <w:b w:val="0"/>
                <w:sz w:val="19"/>
              </w:rPr>
              <w:t>ç) Kur’an’da insana yüklenen sorumluluklarla ilgili inceleme sonuçları hakkında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(TFS.11.3.2. Kur’an’da insana yüklenen sorumlulukları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çıkış kartı, tanılayıcı dallanmış ağaç ve dereceli puanlama anahtarı kullanılarak değerlendirilebilir.</w:t>
            </w:r>
          </w:p>
          <w:p>
            <w:pPr>
              <w:spacing w:after="0"/>
            </w:pPr>
            <w:r>
              <w:rPr>
                <w:b w:val="0"/>
                <w:sz w:val="19"/>
              </w:rPr>
              <w:t>Öğrencilerden performans görevi olarak iş birlikli çalışma yöntemiyle Yüce Allah’ın isim ve sıfatlarına işaret eden ayetleri listelemeleri ve bu ayetleri bir kavram ağı üzerinde göstermeleri istenebilir. Yapılan çalışmalar; içinde kaynak kullanımı, bilginin doğruluğu, ilişki kurma, çözümleme, karşılaştırma, değerlendirme ve tasarım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KUR’AN’IN MUHTEVASI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Kur’an’da İnsan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TFS.11.3.2. Kur’an’da insana yüklenen sorumlulukları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Kur’an’da insana yüklenen sorumluluklarla ilgili merak ettiği konuları belirler.</w:t>
            </w:r>
          </w:p>
          <w:p>
            <w:pPr>
              <w:spacing w:after="0"/>
            </w:pPr>
            <w:r>
              <w:rPr>
                <w:b w:val="0"/>
                <w:sz w:val="19"/>
              </w:rPr>
              <w:t>b) Kur’an’da insana yüklenen sorumluluklarla ilgili merak ettiği konular hakkında soru sorar.</w:t>
            </w:r>
          </w:p>
          <w:p>
            <w:pPr>
              <w:spacing w:after="0"/>
            </w:pPr>
            <w:r>
              <w:rPr>
                <w:b w:val="0"/>
                <w:sz w:val="19"/>
              </w:rPr>
              <w:t>c) Kur’an’da insana yüklenen sorumluluklarla ilgili merak ettiği konuları inceler.</w:t>
            </w:r>
          </w:p>
          <w:p>
            <w:pPr>
              <w:spacing w:after="0"/>
            </w:pPr>
            <w:r>
              <w:rPr>
                <w:b w:val="0"/>
                <w:sz w:val="19"/>
              </w:rPr>
              <w:t>ç) Kur’an’da insana yüklenen sorumluluklarla ilgili inceleme sonuçları hakkında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(TFS.11.3.2. Kur’an’da insana yüklenen sorumlulukları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çıkış kartı, tanılayıcı dallanmış ağaç ve dereceli puanlama anahtarı kullanılarak değerlendirilebilir.</w:t>
            </w:r>
          </w:p>
          <w:p>
            <w:pPr>
              <w:spacing w:after="0"/>
            </w:pPr>
            <w:r>
              <w:rPr>
                <w:b w:val="0"/>
                <w:sz w:val="19"/>
              </w:rPr>
              <w:t>Öğrencilerden performans görevi olarak iş birlikli çalışma yöntemiyle Yüce Allah’ın isim ve sıfatlarına işaret eden ayetleri listelemeleri ve bu ayetleri bir kavram ağı üzerinde göstermeleri istenebilir. Yapılan çalışmalar; içinde kaynak kullanımı, bilginin doğruluğu, ilişki kurma, çözümleme, karşılaştırma, değerlendirme ve tasarım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KUR’AN’IN MUHTEVASI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Kur’an’da Toplum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TFS.11.3.3. Toplumsal hayata yönelik ayetlerdeki emir ve yasakları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Toplumsal hayata yönelik ayetlerdeki emir ve yasaklarla ilgili tefekkür sürecini gözden geçirir.</w:t>
            </w:r>
          </w:p>
          <w:p>
            <w:pPr>
              <w:spacing w:after="0"/>
            </w:pPr>
            <w:r>
              <w:rPr>
                <w:b w:val="0"/>
                <w:sz w:val="19"/>
              </w:rPr>
              <w:t>b) Toplumsal hayata yönelik ayetlerdeki emir ve yasaklarla ilgili tefekkür sürecine dayalı çıkarım yapar.</w:t>
            </w:r>
          </w:p>
          <w:p>
            <w:pPr>
              <w:spacing w:after="0"/>
            </w:pPr>
            <w:r>
              <w:rPr>
                <w:b w:val="0"/>
                <w:sz w:val="19"/>
              </w:rPr>
              <w:t>c) Toplumsal hayata yönelik ayetlerdeki emir ve yasaklarla ilgili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(TFS.11.3.3. Toplumsal hayata yönelik ayetlerdeki emir ve yasakları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çıkış kartı, tanılayıcı dallanmış ağaç ve dereceli puanlama anahtarı kullanılarak değerlendirilebilir.</w:t>
            </w:r>
          </w:p>
          <w:p>
            <w:pPr>
              <w:spacing w:after="0"/>
            </w:pPr>
            <w:r>
              <w:rPr>
                <w:b w:val="0"/>
                <w:sz w:val="19"/>
              </w:rPr>
              <w:t>Öğrencilerden performans görevi olarak iş birlikli çalışma yöntemiyle Yüce Allah’ın isim ve sıfatlarına işaret eden ayetleri listelemeleri ve bu ayetleri bir kavram ağı üzerinde göstermeleri istenebilir. Yapılan çalışmalar; içinde kaynak kullanımı, bilginin doğruluğu, ilişki kurma, çözümleme, karşılaştırma, değerlendirme ve tasarım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KUR’AN’IN MUHTEVASI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Kur’an’da Toplum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TFS.11.3.3. Toplumsal hayata yönelik ayetlerdeki emir ve yasakları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Toplumsal hayata yönelik ayetlerdeki emir ve yasaklarla ilgili tefekkür sürecini gözden geçirir.</w:t>
            </w:r>
          </w:p>
          <w:p>
            <w:pPr>
              <w:spacing w:after="0"/>
            </w:pPr>
            <w:r>
              <w:rPr>
                <w:b w:val="0"/>
                <w:sz w:val="19"/>
              </w:rPr>
              <w:t>b) Toplumsal hayata yönelik ayetlerdeki emir ve yasaklarla ilgili tefekkür sürecine dayalı çıkarım yapar.</w:t>
            </w:r>
          </w:p>
          <w:p>
            <w:pPr>
              <w:spacing w:after="0"/>
            </w:pPr>
            <w:r>
              <w:rPr>
                <w:b w:val="0"/>
                <w:sz w:val="19"/>
              </w:rPr>
              <w:t>c) Toplumsal hayata yönelik ayetlerdeki emir ve yasaklarla ilgili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(TFS.11.3.3. Toplumsal hayata yönelik ayetlerdeki emir ve yasakları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çıkış kartı, tanılayıcı dallanmış ağaç ve dereceli puanlama anahtarı kullanılarak değerlendirilebilir.</w:t>
            </w:r>
          </w:p>
          <w:p>
            <w:pPr>
              <w:spacing w:after="0"/>
            </w:pPr>
            <w:r>
              <w:rPr>
                <w:b w:val="0"/>
                <w:sz w:val="19"/>
              </w:rPr>
              <w:t>Öğrencilerden performans görevi olarak iş birlikli çalışma yöntemiyle Yüce Allah’ın isim ve sıfatlarına işaret eden ayetleri listelemeleri ve bu ayetleri bir kavram ağı üzerinde göstermeleri istenebilir. Yapılan çalışmalar; içinde kaynak kullanımı, bilginin doğruluğu, ilişki kurma, çözümleme, karşılaştırma, değerlendirme ve tasarım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KUR’AN’IN MUHTEVASI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Kur’an’da Toplum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TFS.11.3.3. Toplumsal hayata yönelik ayetlerdeki emir ve yasakları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Toplumsal hayata yönelik ayetlerdeki emir ve yasaklarla ilgili tefekkür sürecini gözden geçirir.</w:t>
            </w:r>
          </w:p>
          <w:p>
            <w:pPr>
              <w:spacing w:after="0"/>
            </w:pPr>
            <w:r>
              <w:rPr>
                <w:b w:val="0"/>
                <w:sz w:val="19"/>
              </w:rPr>
              <w:t>b) Toplumsal hayata yönelik ayetlerdeki emir ve yasaklarla ilgili tefekkür sürecine dayalı çıkarım yapar.</w:t>
            </w:r>
          </w:p>
          <w:p>
            <w:pPr>
              <w:spacing w:after="0"/>
            </w:pPr>
            <w:r>
              <w:rPr>
                <w:b w:val="0"/>
                <w:sz w:val="19"/>
              </w:rPr>
              <w:t>c) Toplumsal hayata yönelik ayetlerdeki emir ve yasaklarla ilgili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(TFS.11.3.3. Toplumsal hayata yönelik ayetlerdeki emir ve yasakları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çıkış kartı, tanılayıcı dallanmış ağaç ve dereceli puanlama anahtarı kullanılarak değerlendirilebilir.</w:t>
            </w:r>
          </w:p>
          <w:p>
            <w:pPr>
              <w:spacing w:after="0"/>
            </w:pPr>
            <w:r>
              <w:rPr>
                <w:b w:val="0"/>
                <w:sz w:val="19"/>
              </w:rPr>
              <w:t>Öğrencilerden performans görevi olarak iş birlikli çalışma yöntemiyle Yüce Allah’ın isim ve sıfatlarına işaret eden ayetleri listelemeleri ve bu ayetleri bir kavram ağı üzerinde göstermeleri istenebilir. Yapılan çalışmalar; içinde kaynak kullanımı, bilginin doğruluğu, ilişki kurma, çözümleme, karşılaştırma, değerlendirme ve tasarım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25. Hafta: 29 Mart - 2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 - 2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KUR’AN’DAN HAYATA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Suresi: İstikamet Üzere Olmak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TFS.11.4.1. Fatiha suresini tahkik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Fatiha suresindeki dinî kavramları ayırt eder.</w:t>
            </w:r>
          </w:p>
          <w:p>
            <w:pPr>
              <w:spacing w:after="0"/>
            </w:pPr>
            <w:r>
              <w:rPr>
                <w:b w:val="0"/>
                <w:sz w:val="19"/>
              </w:rPr>
              <w:t>b) Fatiha suresindeki dinî kavramları bağlamına uygun kullanır.</w:t>
            </w:r>
          </w:p>
          <w:p>
            <w:pPr>
              <w:spacing w:after="0"/>
            </w:pPr>
            <w:r>
              <w:rPr>
                <w:b w:val="0"/>
                <w:sz w:val="19"/>
              </w:rPr>
              <w:t>c) Fatiha suresindeki mesajları yorumlar.</w:t>
            </w:r>
          </w:p>
          <w:p>
            <w:pPr>
              <w:spacing w:after="0"/>
            </w:pPr>
            <w:r>
              <w:rPr>
                <w:b w:val="0"/>
                <w:sz w:val="19"/>
              </w:rPr>
              <w:t>ç) Fatiha suresinin tefsirini tahlil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(TFS.11.4.1. Fatiha suresini tahkik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kartları, üçgen-kare-çember formu, açık uçlu sorular, öğrenme günlüğü, kavram karikatürü ve dereceli puanlama anahtarı kullanılarak değerlendirilebilir.</w:t>
            </w:r>
          </w:p>
          <w:p>
            <w:pPr>
              <w:spacing w:after="0"/>
            </w:pPr>
            <w:r>
              <w:rPr>
                <w:b w:val="0"/>
                <w:sz w:val="19"/>
              </w:rPr>
              <w:t>Öğrencilerden performans görevi olarak Hucurat suresinin 10-12 ve Lokman suresinin 16-19. ayetlerini güvenilir tefsir kaynaklarından yararlanarak incelemeleri ve bu ayetlerde geçen emir ve yasakları listelemeleri istenebilir. Öğrencilerden listeledikleri her bir madde hakkında iş birlikli çalışma yöntemiyle bir afiş hazırlamaları istenebilir. Yapılan çalışmalar; içinde kaynak kullanımı, bilginin doğruluğu, kapsam, tasarım ve özgünlük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KUR’AN’DAN HAYATA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Suresi: İstikamet Üzere Olmak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TFS.11.4.1. Fatiha suresini tahkik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Fatiha suresindeki dinî kavramları ayırt eder.</w:t>
            </w:r>
          </w:p>
          <w:p>
            <w:pPr>
              <w:spacing w:after="0"/>
            </w:pPr>
            <w:r>
              <w:rPr>
                <w:b w:val="0"/>
                <w:sz w:val="19"/>
              </w:rPr>
              <w:t>b) Fatiha suresindeki dinî kavramları bağlamına uygun kullanır.</w:t>
            </w:r>
          </w:p>
          <w:p>
            <w:pPr>
              <w:spacing w:after="0"/>
            </w:pPr>
            <w:r>
              <w:rPr>
                <w:b w:val="0"/>
                <w:sz w:val="19"/>
              </w:rPr>
              <w:t>c) Fatiha suresindeki mesajları yorumlar.</w:t>
            </w:r>
          </w:p>
          <w:p>
            <w:pPr>
              <w:spacing w:after="0"/>
            </w:pPr>
            <w:r>
              <w:rPr>
                <w:b w:val="0"/>
                <w:sz w:val="19"/>
              </w:rPr>
              <w:t>ç) Fatiha suresinin tefsirini tahlil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(TFS.11.4.1. Fatiha suresini tahkik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kartları, üçgen-kare-çember formu, açık uçlu sorular, öğrenme günlüğü, kavram karikatürü ve dereceli puanlama anahtarı kullanılarak değerlendirilebilir.</w:t>
            </w:r>
          </w:p>
          <w:p>
            <w:pPr>
              <w:spacing w:after="0"/>
            </w:pPr>
            <w:r>
              <w:rPr>
                <w:b w:val="0"/>
                <w:sz w:val="19"/>
              </w:rPr>
              <w:t>Öğrencilerden performans görevi olarak Hucurat suresinin 10-12 ve Lokman suresinin 16-19. ayetlerini güvenilir tefsir kaynaklarından yararlanarak incelemeleri ve bu ayetlerde geçen emir ve yasakları listelemeleri istenebilir. Öğrencilerden listeledikleri her bir madde hakkında iş birlikli çalışma yöntemiyle bir afiş hazırlamaları istenebilir. Yapılan çalışmalar; içinde kaynak kullanımı, bilginin doğruluğu, kapsam, tasarım ve özgünlük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KUR’AN’DAN HAYATA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Asr Suresi: İnandığı Gibi Yaşamak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TFS.11.4.2. Asr suresinde ele alınan konular hakkında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Asr suresinde geçen kavramlar arasında ilişki kurar.</w:t>
            </w:r>
          </w:p>
          <w:p>
            <w:pPr>
              <w:spacing w:after="0"/>
            </w:pPr>
            <w:r>
              <w:rPr>
                <w:b w:val="0"/>
                <w:sz w:val="19"/>
              </w:rPr>
              <w:t>b) Asr suresinde geçen kavramlar arasında kurduğu ilişkiyle ilgili akıl yürütür.</w:t>
            </w:r>
          </w:p>
          <w:p>
            <w:pPr>
              <w:spacing w:after="0"/>
            </w:pPr>
            <w:r>
              <w:rPr>
                <w:b w:val="0"/>
                <w:sz w:val="19"/>
              </w:rPr>
              <w:t>c) Asr suresi hakkında ulaştığı çıkarımları tartışır.</w:t>
            </w:r>
          </w:p>
          <w:p>
            <w:pPr>
              <w:spacing w:after="0"/>
            </w:pPr>
            <w:r>
              <w:rPr>
                <w:b w:val="0"/>
                <w:sz w:val="19"/>
              </w:rPr>
              <w:t>ç) Asr suresiyle ilgili tercih edilebilir görüş ve argümanları gerekçeleriyle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D10. Mütevazılık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(TFS.11.4.2. Asr suresinde ele alınan konular hakkında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kartları, üçgen-kare-çember formu, açık uçlu sorular, öğrenme günlüğü, kavram karikatürü ve dereceli puanlama anahtarı kullanılarak değerlendirilebilir.</w:t>
            </w:r>
          </w:p>
          <w:p>
            <w:pPr>
              <w:spacing w:after="0"/>
            </w:pPr>
            <w:r>
              <w:rPr>
                <w:b w:val="0"/>
                <w:sz w:val="19"/>
              </w:rPr>
              <w:t>Öğrencilerden performans görevi olarak Hucurat suresinin 10-12 ve Lokman suresinin 16-19. ayetlerini güvenilir tefsir kaynaklarından yararlanarak incelemeleri ve bu ayetlerde geçen emir ve yasakları listelemeleri istenebilir. Öğrencilerden listeledikleri her bir madde hakkında iş birlikli çalışma yöntemiyle bir afiş hazırlamaları istenebilir. Yapılan çalışmalar; içinde kaynak kullanımı, bilginin doğruluğu, kapsam, tasarım ve özgünlük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KUR’AN’DAN HAYATA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Asr Suresi: İnandığı Gibi Yaşamak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TFS.11.4.2. Asr suresinde ele alınan konular hakkında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Asr suresinde geçen kavramlar arasında ilişki kurar.</w:t>
            </w:r>
          </w:p>
          <w:p>
            <w:pPr>
              <w:spacing w:after="0"/>
            </w:pPr>
            <w:r>
              <w:rPr>
                <w:b w:val="0"/>
                <w:sz w:val="19"/>
              </w:rPr>
              <w:t>b) Asr suresinde geçen kavramlar arasında kurduğu ilişkiyle ilgili akıl yürütür.</w:t>
            </w:r>
          </w:p>
          <w:p>
            <w:pPr>
              <w:spacing w:after="0"/>
            </w:pPr>
            <w:r>
              <w:rPr>
                <w:b w:val="0"/>
                <w:sz w:val="19"/>
              </w:rPr>
              <w:t>c) Asr suresi hakkında ulaştığı çıkarımları tartışır.</w:t>
            </w:r>
          </w:p>
          <w:p>
            <w:pPr>
              <w:spacing w:after="0"/>
            </w:pPr>
            <w:r>
              <w:rPr>
                <w:b w:val="0"/>
                <w:sz w:val="19"/>
              </w:rPr>
              <w:t>ç) Asr suresiyle ilgili tercih edilebilir görüş ve argümanları gerekçeleriyle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D10. Mütevazılık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(TFS.11.4.2. Asr suresinde ele alınan konular hakkında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kartları, üçgen-kare-çember formu, açık uçlu sorular, öğrenme günlüğü, kavram karikatürü ve dereceli puanlama anahtarı kullanılarak değerlendirilebilir.</w:t>
            </w:r>
          </w:p>
          <w:p>
            <w:pPr>
              <w:spacing w:after="0"/>
            </w:pPr>
            <w:r>
              <w:rPr>
                <w:b w:val="0"/>
                <w:sz w:val="19"/>
              </w:rPr>
              <w:t>Öğrencilerden performans görevi olarak Hucurat suresinin 10-12 ve Lokman suresinin 16-19. ayetlerini güvenilir tefsir kaynaklarından yararlanarak incelemeleri ve bu ayetlerde geçen emir ve yasakları listelemeleri istenebilir. Öğrencilerden listeledikleri her bir madde hakkında iş birlikli çalışma yöntemiyle bir afiş hazırlamaları istenebilir. Yapılan çalışmalar; içinde kaynak kullanımı, bilginin doğruluğu, kapsam, tasarım ve özgünlük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KUR’AN’DAN HAYATA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Maun Suresi: Riyadan Uzak Durmak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TFS.11.4.3. Maun suresinin tefsiriyle ilgili kaynak kullanımını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Maun suresinin tefsirini incelemek için gerekli dinî kaynakları tespit eder.</w:t>
            </w:r>
          </w:p>
          <w:p>
            <w:pPr>
              <w:spacing w:after="0"/>
            </w:pPr>
            <w:r>
              <w:rPr>
                <w:b w:val="0"/>
                <w:sz w:val="19"/>
              </w:rPr>
              <w:t>b) Maun suresinin tefsiriyle ilgili dinî kaynakları özelliklerine göre sınıflandırır.</w:t>
            </w:r>
          </w:p>
          <w:p>
            <w:pPr>
              <w:spacing w:after="0"/>
            </w:pPr>
            <w:r>
              <w:rPr>
                <w:b w:val="0"/>
                <w:sz w:val="19"/>
              </w:rPr>
              <w:t>c) Seçtiği dinî kaynaklardan Maun suresinin tefsiriyle ilgili bilgileri bulur.</w:t>
            </w:r>
          </w:p>
          <w:p>
            <w:pPr>
              <w:spacing w:after="0"/>
            </w:pPr>
            <w:r>
              <w:rPr>
                <w:b w:val="0"/>
                <w:sz w:val="19"/>
              </w:rPr>
              <w:t>ç) Ulaşılan bilgiler ışığında Maun suresinin tefsiriyle ilgili seçtiği dinî kaynakları karşılaştırır.</w:t>
            </w:r>
          </w:p>
          <w:p>
            <w:pPr>
              <w:spacing w:after="0"/>
            </w:pPr>
            <w:r>
              <w:rPr>
                <w:b w:val="0"/>
                <w:sz w:val="19"/>
              </w:rPr>
              <w:t>d) Ulaşılan bilgiler ışığında Maun suresinin tefsiriyle ilgili seçtiği dinî kaynakları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(TFS.11.4.3. Maun suresinin tefsiriyle ilgili kaynak kullanımını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kartları, üçgen-kare-çember formu, açık uçlu sorular, öğrenme günlüğü, kavram karikatürü ve dereceli puanlama anahtarı kullanılarak değerlendirilebilir.</w:t>
            </w:r>
          </w:p>
          <w:p>
            <w:pPr>
              <w:spacing w:after="0"/>
            </w:pPr>
            <w:r>
              <w:rPr>
                <w:b w:val="0"/>
                <w:sz w:val="19"/>
              </w:rPr>
              <w:t>Öğrencilerden performans görevi olarak Hucurat suresinin 10-12 ve Lokman suresinin 16-19. ayetlerini güvenilir tefsir kaynaklarından yararlanarak incelemeleri ve bu ayetlerde geçen emir ve yasakları listelemeleri istenebilir. Öğrencilerden listeledikleri her bir madde hakkında iş birlikli çalışma yöntemiyle bir afiş hazırlamaları istenebilir. Yapılan çalışmalar; içinde kaynak kullanımı, bilginin doğruluğu, kapsam, tasarım ve özgünlük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KUR’AN’DAN HAYATA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Maun Suresi: Riyadan Uzak Durmak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TFS.11.4.3. Maun suresinin tefsiriyle ilgili kaynak kullanımını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Maun suresinin tefsirini incelemek için gerekli dinî kaynakları tespit eder.</w:t>
            </w:r>
          </w:p>
          <w:p>
            <w:pPr>
              <w:spacing w:after="0"/>
            </w:pPr>
            <w:r>
              <w:rPr>
                <w:b w:val="0"/>
                <w:sz w:val="19"/>
              </w:rPr>
              <w:t>b) Maun suresinin tefsiriyle ilgili dinî kaynakları özelliklerine göre sınıflandırır.</w:t>
            </w:r>
          </w:p>
          <w:p>
            <w:pPr>
              <w:spacing w:after="0"/>
            </w:pPr>
            <w:r>
              <w:rPr>
                <w:b w:val="0"/>
                <w:sz w:val="19"/>
              </w:rPr>
              <w:t>c) Seçtiği dinî kaynaklardan Maun suresinin tefsiriyle ilgili bilgileri bulur.</w:t>
            </w:r>
          </w:p>
          <w:p>
            <w:pPr>
              <w:spacing w:after="0"/>
            </w:pPr>
            <w:r>
              <w:rPr>
                <w:b w:val="0"/>
                <w:sz w:val="19"/>
              </w:rPr>
              <w:t>ç) Ulaşılan bilgiler ışığında Maun suresinin tefsiriyle ilgili seçtiği dinî kaynakları karşılaştırır.</w:t>
            </w:r>
          </w:p>
          <w:p>
            <w:pPr>
              <w:spacing w:after="0"/>
            </w:pPr>
            <w:r>
              <w:rPr>
                <w:b w:val="0"/>
                <w:sz w:val="19"/>
              </w:rPr>
              <w:t>d) Ulaşılan bilgiler ışığında Maun suresinin tefsiriyle ilgili seçtiği dinî kaynakları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(TFS.11.4.3. Maun suresinin tefsiriyle ilgili kaynak kullanımını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kartları, üçgen-kare-çember formu, açık uçlu sorular, öğrenme günlüğü, kavram karikatürü ve dereceli puanlama anahtarı kullanılarak değerlendirilebilir.</w:t>
            </w:r>
          </w:p>
          <w:p>
            <w:pPr>
              <w:spacing w:after="0"/>
            </w:pPr>
            <w:r>
              <w:rPr>
                <w:b w:val="0"/>
                <w:sz w:val="19"/>
              </w:rPr>
              <w:t>Öğrencilerden performans görevi olarak Hucurat suresinin 10-12 ve Lokman suresinin 16-19. ayetlerini güvenilir tefsir kaynaklarından yararlanarak incelemeleri ve bu ayetlerde geçen emir ve yasakları listelemeleri istenebilir. Öğrencilerden listeledikleri her bir madde hakkında iş birlikli çalışma yöntemiyle bir afiş hazırlamaları istenebilir. Yapılan çalışmalar; içinde kaynak kullanımı, bilginin doğruluğu, kapsam, tasarım ve özgünlük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KUR’AN’DAN HAYATA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Kevser Suresi: Kulluğun Farkında Olmak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TFS.11.4.3. Maun suresinin tefsiriyle ilgili kaynak kullanımını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Maun suresinin tefsirini incelemek için gerekli dinî kaynakları tespit eder.</w:t>
            </w:r>
          </w:p>
          <w:p>
            <w:pPr>
              <w:spacing w:after="0"/>
            </w:pPr>
            <w:r>
              <w:rPr>
                <w:b w:val="0"/>
                <w:sz w:val="19"/>
              </w:rPr>
              <w:t>b) Maun suresinin tefsiriyle ilgili dinî kaynakları özelliklerine göre sınıflandırır.</w:t>
            </w:r>
          </w:p>
          <w:p>
            <w:pPr>
              <w:spacing w:after="0"/>
            </w:pPr>
            <w:r>
              <w:rPr>
                <w:b w:val="0"/>
                <w:sz w:val="19"/>
              </w:rPr>
              <w:t>c) Seçtiği dinî kaynaklardan Maun suresinin tefsiriyle ilgili bilgileri bulur.</w:t>
            </w:r>
          </w:p>
          <w:p>
            <w:pPr>
              <w:spacing w:after="0"/>
            </w:pPr>
            <w:r>
              <w:rPr>
                <w:b w:val="0"/>
                <w:sz w:val="19"/>
              </w:rPr>
              <w:t>ç) Ulaşılan bilgiler ışığında Maun suresinin tefsiriyle ilgili seçtiği dinî kaynakları karşılaştırır.</w:t>
            </w:r>
          </w:p>
          <w:p>
            <w:pPr>
              <w:spacing w:after="0"/>
            </w:pPr>
            <w:r>
              <w:rPr>
                <w:b w:val="0"/>
                <w:sz w:val="19"/>
              </w:rPr>
              <w:t>d) Ulaşılan bilgiler ışığında Maun suresinin tefsiriyle ilgili seçtiği dinî kaynakları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(TFS.11.4.3. Maun suresinin tefsiriyle ilgili kaynak kullanımını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kartları, üçgen-kare-çember formu, açık uçlu sorular, öğrenme günlüğü, kavram karikatürü ve dereceli puanlama anahtarı kullanılarak değerlendirilebilir.</w:t>
            </w:r>
          </w:p>
          <w:p>
            <w:pPr>
              <w:spacing w:after="0"/>
            </w:pPr>
            <w:r>
              <w:rPr>
                <w:b w:val="0"/>
                <w:sz w:val="19"/>
              </w:rPr>
              <w:t>Öğrencilerden performans görevi olarak Hucurat suresinin 10-12 ve Lokman suresinin 16-19. ayetlerini güvenilir tefsir kaynaklarından yararlanarak incelemeleri ve bu ayetlerde geçen emir ve yasakları listelemeleri istenebilir. Öğrencilerden listeledikleri her bir madde hakkında iş birlikli çalışma yöntemiyle bir afiş hazırlamaları istenebilir. Yapılan çalışmalar; içinde kaynak kullanımı, bilginin doğruluğu, kapsam, tasarım ve özgünlük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KUR’AN’DAN HAYATA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Kevser Suresi: Kulluğun Farkında Olmak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TFS.11.4.4. Kevser suresinin tefsirini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Kevser suresinin tefsirini yorumlarken tefsir ilminin usullerine göre yararlanacağı ilke ve ölçütleri seçer.</w:t>
            </w:r>
          </w:p>
          <w:p>
            <w:pPr>
              <w:spacing w:after="0"/>
            </w:pPr>
            <w:r>
              <w:rPr>
                <w:b w:val="0"/>
                <w:sz w:val="19"/>
              </w:rPr>
              <w:t>b) Kevser suresinin tefsirini belirlediği ilke ve usuller çerçevesinde inceler.</w:t>
            </w:r>
          </w:p>
          <w:p>
            <w:pPr>
              <w:spacing w:after="0"/>
            </w:pPr>
            <w:r>
              <w:rPr>
                <w:b w:val="0"/>
                <w:sz w:val="19"/>
              </w:rPr>
              <w:t>c) Kevser suresinin tefsirini kendi cümleleri ile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(TFS.11.4.4. Kevser suresinin tefsirini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kartları, üçgen-kare-çember formu, açık uçlu sorular, öğrenme günlüğü, kavram karikatürü ve dereceli puanlama anahtarı kullanılarak değerlendirilebilir.</w:t>
            </w:r>
          </w:p>
          <w:p>
            <w:pPr>
              <w:spacing w:after="0"/>
            </w:pPr>
            <w:r>
              <w:rPr>
                <w:b w:val="0"/>
                <w:sz w:val="19"/>
              </w:rPr>
              <w:t>Öğrencilerden performans görevi olarak Hucurat suresinin 10-12 ve Lokman suresinin 16-19. ayetlerini güvenilir tefsir kaynaklarından yararlanarak incelemeleri ve bu ayetlerde geçen emir ve yasakları listelemeleri istenebilir. Öğrencilerden listeledikleri her bir madde hakkında iş birlikli çalışma yöntemiyle bir afiş hazırlamaları istenebilir. Yapılan çalışmalar; içinde kaynak kullanımı, bilginin doğruluğu, kapsam, tasarım ve özgünlük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Gençlik ve 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KUR’AN’DAN HAYATA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Nasr Suresi: Allah’ın Yardımına Mazhar Olmak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TFS.11.4.4. Kevser suresinin tefsirini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Kevser suresinin tefsirini yorumlarken tefsir ilminin usullerine göre yararlanacağı ilke ve ölçütleri seçer.</w:t>
            </w:r>
          </w:p>
          <w:p>
            <w:pPr>
              <w:spacing w:after="0"/>
            </w:pPr>
            <w:r>
              <w:rPr>
                <w:b w:val="0"/>
                <w:sz w:val="19"/>
              </w:rPr>
              <w:t>b) Kevser suresinin tefsirini belirlediği ilke ve usuller çerçevesinde inceler.</w:t>
            </w:r>
          </w:p>
          <w:p>
            <w:pPr>
              <w:spacing w:after="0"/>
            </w:pPr>
            <w:r>
              <w:rPr>
                <w:b w:val="0"/>
                <w:sz w:val="19"/>
              </w:rPr>
              <w:t>c) Kevser suresinin tefsirini kendi cümleleri ile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(TFS.11.4.4. Kevser suresinin tefsirini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kartları, üçgen-kare-çember formu, açık uçlu sorular, öğrenme günlüğü, kavram karikatürü ve dereceli puanlama anahtarı kullanılarak değerlendirilebilir.</w:t>
            </w:r>
          </w:p>
          <w:p>
            <w:pPr>
              <w:spacing w:after="0"/>
            </w:pPr>
            <w:r>
              <w:rPr>
                <w:b w:val="0"/>
                <w:sz w:val="19"/>
              </w:rPr>
              <w:t>Öğrencilerden performans görevi olarak Hucurat suresinin 10-12 ve Lokman suresinin 16-19. ayetlerini güvenilir tefsir kaynaklarından yararlanarak incelemeleri ve bu ayetlerde geçen emir ve yasakları listelemeleri istenebilir. Öğrencilerden listeledikleri her bir madde hakkında iş birlikli çalışma yöntemiyle bir afiş hazırlamaları istenebilir. Yapılan çalışmalar; içinde kaynak kullanımı, bilginin doğruluğu, kapsam, tasarım ve özgünlük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34. Hafta: 31 Mayıs - 4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- 4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KUR’AN’DAN HAYATA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Nasr Suresi: Allah’ın Yardımına Mazhar Olmak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TFS.11.4.5. Nasr suresinin tefsiriyle ilgili temel kaynakları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Nasr suresinin içeriğiyle ilgili Kur’an-ı Kerim meallerine başvurur.</w:t>
            </w:r>
          </w:p>
          <w:p>
            <w:pPr>
              <w:spacing w:after="0"/>
            </w:pPr>
            <w:r>
              <w:rPr>
                <w:b w:val="0"/>
                <w:sz w:val="19"/>
              </w:rPr>
              <w:t>b) Nasr suresinin içeriğiyle ilgili hadis kaynaklarına başvurur.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(TFS.11.4.5. Nasr suresinin tefsiriyle ilgili temel kaynakları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kartları, üçgen-kare-çember formu, açık uçlu sorular, öğrenme günlüğü, kavram karikatürü ve dereceli puanlama anahtarı kullanılarak değerlendirilebilir.</w:t>
            </w:r>
          </w:p>
          <w:p>
            <w:pPr>
              <w:spacing w:after="0"/>
            </w:pPr>
            <w:r>
              <w:rPr>
                <w:b w:val="0"/>
                <w:sz w:val="19"/>
              </w:rPr>
              <w:t>Öğrencilerden performans görevi olarak Hucurat suresinin 10-12 ve Lokman suresinin 16-19. ayetlerini güvenilir tefsir kaynaklarından yararlanarak incelemeleri ve bu ayetlerde geçen emir ve yasakları listelemeleri istenebilir. Öğrencilerden listeledikleri her bir madde hakkında iş birlikli çalışma yöntemiyle bir afiş hazırlamaları istenebilir. Yapılan çalışmalar; içinde kaynak kullanımı, bilginin doğruluğu, kapsam, tasarım ve özgünlük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KUR’AN’DAN HAYATA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Nasr Suresi: Allah’ın Yardımına Mazhar Olmak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TFS.11.4.5. Nasr suresinin tefsiriyle ilgili temel kaynakları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Nasr suresinin içeriğiyle ilgili Kur’an-ı Kerim meallerine başvurur.</w:t>
            </w:r>
          </w:p>
          <w:p>
            <w:pPr>
              <w:spacing w:after="0"/>
            </w:pPr>
            <w:r>
              <w:rPr>
                <w:b w:val="0"/>
                <w:sz w:val="19"/>
              </w:rPr>
              <w:t>b) Nasr suresinin içeriğiyle ilgili hadis kaynaklarına başvurur.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(TFS.11.4.5. Nasr suresinin tefsiriyle ilgili temel kaynakları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kartları, üçgen-kare-çember formu, açık uçlu sorular, öğrenme günlüğü, kavram karikatürü ve dereceli puanlama anahtarı kullanılarak değerlendirilebilir.</w:t>
            </w:r>
          </w:p>
          <w:p>
            <w:pPr>
              <w:spacing w:after="0"/>
            </w:pPr>
            <w:r>
              <w:rPr>
                <w:b w:val="0"/>
                <w:sz w:val="19"/>
              </w:rPr>
              <w:t>Öğrencilerden performans görevi olarak Hucurat suresinin 10-12 ve Lokman suresinin 16-19. ayetlerini güvenilir tefsir kaynaklarından yararlanarak incelemeleri ve bu ayetlerde geçen emir ve yasakları listelemeleri istenebilir. Öğrencilerden listeledikleri her bir madde hakkında iş birlikli çalışma yöntemiyle bir afiş hazırlamaları istenebilir. Yapılan çalışmalar; içinde kaynak kullanımı, bilginin doğruluğu, kapsam, tasarım ve özgünlük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“İmam Hatip Lisesi Tefsir Dersi (11. Sınıf)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“İmam Hatip Lisesi Tefsir Dersi (11. Sınıf)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“İmam Hatip Lisesi Tefsir Dersi (11. Sınıf)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“İmam Hatip Lisesi Tefsir Dersi (11. Sınıf)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“İmam Hatip Lisesi Tefsir Dersi (11. Sınıf)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“İmam Hatip Lisesi Tefsir Dersi (11. Sınıf)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TEFSİR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“İmam Hatip Lisesi Tefsir Dersi (11. Sınıf)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Tefsir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“İmam Hatip Lisesi Tefsir Dersi (11. Sınıf)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11. Sınıf Tefsir · Kaynak: MEB DÖGM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11. Sınıf Tefsir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