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TÜRK DİLİ VE EDEBİYATI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Karagöz</w:t>
            </w:r>
          </w:p>
          <w:p>
            <w:pPr>
              <w:spacing w:after="0"/>
            </w:pPr>
            <w:r>
              <w:rPr>
                <w:b w:val="0"/>
                <w:sz w:val="19"/>
              </w:rPr>
              <w:t>oyunu</w:t>
            </w:r>
          </w:p>
          <w:p>
            <w:pPr>
              <w:spacing w:after="0"/>
            </w:pPr>
            <w:r>
              <w:rPr>
                <w:b w:val="0"/>
                <w:sz w:val="19"/>
              </w:rPr>
              <w:t>• Tema içeriğine</w:t>
            </w:r>
          </w:p>
          <w:p>
            <w:pPr>
              <w:spacing w:after="0"/>
            </w:pPr>
            <w:r>
              <w:rPr>
                <w:b w:val="0"/>
                <w:sz w:val="19"/>
              </w:rPr>
              <w:t>uygun bir mektup</w:t>
            </w:r>
          </w:p>
          <w:p>
            <w:pPr>
              <w:spacing w:after="0"/>
            </w:pPr>
            <w:r>
              <w:rPr>
                <w:b w:val="0"/>
                <w:sz w:val="19"/>
              </w:rPr>
              <w:t>• Ara Metin: Tema</w:t>
            </w:r>
          </w:p>
          <w:p>
            <w:pPr>
              <w:spacing w:after="0"/>
            </w:pPr>
            <w:r>
              <w:rPr>
                <w:b w:val="0"/>
                <w:sz w:val="19"/>
              </w:rPr>
              <w:t>içeriğine uygun bir</w:t>
            </w:r>
          </w:p>
          <w:p>
            <w:pPr>
              <w:spacing w:after="0"/>
            </w:pPr>
            <w:r>
              <w:rPr>
                <w:b w:val="0"/>
                <w:sz w:val="19"/>
              </w:rPr>
              <w:t>dilekçe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“Bir Diyeceğim Var!”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“Bir Diyeceğim Var!”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Karagöz</w:t>
            </w:r>
          </w:p>
          <w:p>
            <w:pPr>
              <w:spacing w:after="0"/>
            </w:pPr>
            <w:r>
              <w:rPr>
                <w:b w:val="0"/>
                <w:sz w:val="19"/>
              </w:rPr>
              <w:t>oyunu</w:t>
            </w:r>
          </w:p>
          <w:p>
            <w:pPr>
              <w:spacing w:after="0"/>
            </w:pPr>
            <w:r>
              <w:rPr>
                <w:b w:val="0"/>
                <w:sz w:val="19"/>
              </w:rPr>
              <w:t>• Tema içeriğine</w:t>
            </w:r>
          </w:p>
          <w:p>
            <w:pPr>
              <w:spacing w:after="0"/>
            </w:pPr>
            <w:r>
              <w:rPr>
                <w:b w:val="0"/>
                <w:sz w:val="19"/>
              </w:rPr>
              <w:t>uygun bir mektup</w:t>
            </w:r>
          </w:p>
          <w:p>
            <w:pPr>
              <w:spacing w:after="0"/>
            </w:pPr>
            <w:r>
              <w:rPr>
                <w:b w:val="0"/>
                <w:sz w:val="19"/>
              </w:rPr>
              <w:t>• Ara Metin: Tema</w:t>
            </w:r>
          </w:p>
          <w:p>
            <w:pPr>
              <w:spacing w:after="0"/>
            </w:pPr>
            <w:r>
              <w:rPr>
                <w:b w:val="0"/>
                <w:sz w:val="19"/>
              </w:rPr>
              <w:t>içeriğine uygun bir</w:t>
            </w:r>
          </w:p>
          <w:p>
            <w:pPr>
              <w:spacing w:after="0"/>
            </w:pPr>
            <w:r>
              <w:rPr>
                <w:b w:val="0"/>
                <w:sz w:val="19"/>
              </w:rPr>
              <w:t>dilekçe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“Bir Diyeceğim Var!” temasında ele alınan metinlerde anlam oluşturabilme</w:t>
            </w:r>
          </w:p>
          <w:p>
            <w:pPr>
              <w:spacing w:after="0"/>
            </w:pPr>
            <w:r>
              <w:rPr>
                <w:b w:val="0"/>
                <w:sz w:val="19"/>
              </w:rPr>
              <w:t>TDE2.3. “Bir Diyeceğim Var!”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“Bir Diyeceğim Var!”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Karagöz</w:t>
            </w:r>
          </w:p>
          <w:p>
            <w:pPr>
              <w:spacing w:after="0"/>
            </w:pPr>
            <w:r>
              <w:rPr>
                <w:b w:val="0"/>
                <w:sz w:val="19"/>
              </w:rPr>
              <w:t>oyunu</w:t>
            </w:r>
          </w:p>
          <w:p>
            <w:pPr>
              <w:spacing w:after="0"/>
            </w:pPr>
            <w:r>
              <w:rPr>
                <w:b w:val="0"/>
                <w:sz w:val="19"/>
              </w:rPr>
              <w:t>• Tema içeriğine</w:t>
            </w:r>
          </w:p>
          <w:p>
            <w:pPr>
              <w:spacing w:after="0"/>
            </w:pPr>
            <w:r>
              <w:rPr>
                <w:b w:val="0"/>
                <w:sz w:val="19"/>
              </w:rPr>
              <w:t>uygun bir mektup</w:t>
            </w:r>
          </w:p>
          <w:p>
            <w:pPr>
              <w:spacing w:after="0"/>
            </w:pPr>
            <w:r>
              <w:rPr>
                <w:b w:val="0"/>
                <w:sz w:val="19"/>
              </w:rPr>
              <w:t>• Ara Metin: Tema</w:t>
            </w:r>
          </w:p>
          <w:p>
            <w:pPr>
              <w:spacing w:after="0"/>
            </w:pPr>
            <w:r>
              <w:rPr>
                <w:b w:val="0"/>
                <w:sz w:val="19"/>
              </w:rPr>
              <w:t>içeriğine uygun bir</w:t>
            </w:r>
          </w:p>
          <w:p>
            <w:pPr>
              <w:spacing w:after="0"/>
            </w:pPr>
            <w:r>
              <w:rPr>
                <w:b w:val="0"/>
                <w:sz w:val="19"/>
              </w:rPr>
              <w:t>dilekçe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“Bir Diyeceğim Var!” temasında ele alınan metinlerden hareketle okuma sürecini</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“Bir Diyeceğim Var!” temasında ele alınan metinlerden hareketle okuma sürecini)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Sözlü iletişim</w:t>
            </w:r>
          </w:p>
          <w:p>
            <w:pPr>
              <w:spacing w:after="0"/>
            </w:pPr>
            <w:r>
              <w:rPr>
                <w:b w:val="0"/>
                <w:sz w:val="19"/>
              </w:rPr>
              <w:t>engellerini konu</w:t>
            </w:r>
          </w:p>
          <w:p>
            <w:pPr>
              <w:spacing w:after="0"/>
            </w:pPr>
            <w:r>
              <w:rPr>
                <w:b w:val="0"/>
                <w:sz w:val="19"/>
              </w:rPr>
              <w:t>alan bir drama</w:t>
            </w:r>
          </w:p>
          <w:p>
            <w:pPr>
              <w:spacing w:after="0"/>
            </w:pPr>
            <w:r>
              <w:rPr>
                <w:b w:val="0"/>
                <w:sz w:val="19"/>
              </w:rPr>
              <w:t>sergileyebilme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Günlük yaşamda karşılaşabileceği iletişim engellerini konu alan konuşmasını yönetebilme</w:t>
            </w:r>
          </w:p>
          <w:p>
            <w:pPr>
              <w:spacing w:after="0"/>
            </w:pPr>
            <w:r>
              <w:rPr>
                <w:b w:val="0"/>
                <w:sz w:val="19"/>
              </w:rPr>
              <w:t>TDE3.2. İletişim engellerinin nedenlerini, sonuçlarını ve çözümlerini yansıtacağı konuşması</w:t>
            </w:r>
          </w:p>
          <w:p>
            <w:pPr>
              <w:spacing w:after="0"/>
            </w:pPr>
            <w:r>
              <w:rPr>
                <w:b w:val="0"/>
                <w:sz w:val="19"/>
              </w:rPr>
              <w:t>için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Günlük yaşamda karşılaşabileceği iletişim engellerini konu alan konuşmasını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Sözlü iletişim</w:t>
            </w:r>
          </w:p>
          <w:p>
            <w:pPr>
              <w:spacing w:after="0"/>
            </w:pPr>
            <w:r>
              <w:rPr>
                <w:b w:val="0"/>
                <w:sz w:val="19"/>
              </w:rPr>
              <w:t>engellerini konu</w:t>
            </w:r>
          </w:p>
          <w:p>
            <w:pPr>
              <w:spacing w:after="0"/>
            </w:pPr>
            <w:r>
              <w:rPr>
                <w:b w:val="0"/>
                <w:sz w:val="19"/>
              </w:rPr>
              <w:t>alan bir drama</w:t>
            </w:r>
          </w:p>
          <w:p>
            <w:pPr>
              <w:spacing w:after="0"/>
            </w:pPr>
            <w:r>
              <w:rPr>
                <w:b w:val="0"/>
                <w:sz w:val="19"/>
              </w:rPr>
              <w:t>sergileyebilme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Sözlü iletişim engellerine ilişkin farklı bakış açılarını deneyimlediği konuşmasında</w:t>
            </w:r>
          </w:p>
          <w:p>
            <w:pPr>
              <w:spacing w:after="0"/>
            </w:pPr>
            <w:r>
              <w:rPr>
                <w:b w:val="0"/>
                <w:sz w:val="19"/>
              </w:rPr>
              <w:t>kural uygulayabilme</w:t>
            </w:r>
          </w:p>
          <w:p>
            <w:pPr>
              <w:spacing w:after="0"/>
            </w:pPr>
            <w:r>
              <w:rPr>
                <w:b w:val="0"/>
                <w:sz w:val="19"/>
              </w:rPr>
              <w:t>TDE3.4. Günlük hayatta karşılaşılan sözlü iletişim engellerine yönelik gerçekleştirdiği</w:t>
            </w:r>
          </w:p>
          <w:p>
            <w:pPr>
              <w:spacing w:after="0"/>
            </w:pPr>
            <w:r>
              <w:rPr>
                <w:b w:val="0"/>
                <w:sz w:val="19"/>
              </w:rPr>
              <w:t>konuşmasında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Sözlü iletişim engellerine ilişkin farklı bakış açılarını deneyimlediği konuşmasında)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Tema içeriğine</w:t>
            </w:r>
          </w:p>
          <w:p>
            <w:pPr>
              <w:spacing w:after="0"/>
            </w:pPr>
            <w:r>
              <w:rPr>
                <w:b w:val="0"/>
                <w:sz w:val="19"/>
              </w:rPr>
              <w:t>uygun çok modlu</w:t>
            </w:r>
          </w:p>
          <w:p>
            <w:pPr>
              <w:spacing w:after="0"/>
            </w:pPr>
            <w:r>
              <w:rPr>
                <w:b w:val="0"/>
                <w:sz w:val="19"/>
              </w:rPr>
              <w:t>metin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“Bir Diyeceğim Var!” temasında ele alınan metinlerde dinlemeyi/izlemeyi yönetebilme</w:t>
            </w:r>
          </w:p>
          <w:p>
            <w:pPr>
              <w:spacing w:after="0"/>
            </w:pPr>
            <w:r>
              <w:rPr>
                <w:b w:val="0"/>
                <w:sz w:val="19"/>
              </w:rPr>
              <w:t>TDE1.2. “Bir Diyeceğim Var!”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“Bir Diyeceğim Var!”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DİNLEME/İZLEME </w:t>
            </w:r>
          </w:p>
          <w:p>
            <w:pPr>
              <w:spacing w:after="0"/>
            </w:pPr>
            <w:r>
              <w:rPr>
                <w:b w:val="0"/>
                <w:sz w:val="19"/>
              </w:rPr>
              <w:t>• Tema içeriğine</w:t>
            </w:r>
          </w:p>
          <w:p>
            <w:pPr>
              <w:spacing w:after="0"/>
            </w:pPr>
            <w:r>
              <w:rPr>
                <w:b w:val="0"/>
                <w:sz w:val="19"/>
              </w:rPr>
              <w:t>uygun çok modlu</w:t>
            </w:r>
          </w:p>
          <w:p>
            <w:pPr>
              <w:spacing w:after="0"/>
            </w:pPr>
            <w:r>
              <w:rPr>
                <w:b w:val="0"/>
                <w:sz w:val="19"/>
              </w:rPr>
              <w:t>metin</w:t>
            </w:r>
          </w:p>
          <w:p>
            <w:pPr>
              <w:spacing w:after="0"/>
            </w:pPr>
            <w:r>
              <w:rPr>
                <w:b w:val="0"/>
                <w:sz w:val="19"/>
              </w:rPr>
              <w:t>YAZMA</w:t>
            </w:r>
          </w:p>
          <w:p>
            <w:pPr>
              <w:spacing w:after="0"/>
            </w:pPr>
            <w:r>
              <w:rPr>
                <w:b w:val="0"/>
                <w:sz w:val="19"/>
              </w:rPr>
              <w:t>• e-posta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“Bir Diyeceğim Var!” temasında ele alınan metinleri çözümleyebilme</w:t>
            </w:r>
          </w:p>
          <w:p>
            <w:pPr>
              <w:spacing w:after="0"/>
            </w:pPr>
            <w:r>
              <w:rPr>
                <w:b w:val="0"/>
                <w:sz w:val="19"/>
              </w:rPr>
              <w:t>TDE1.4.“Bir Diyeceğim Var!” temasında ele alınan metinlerde dinleme/izleme sürecini</w:t>
            </w:r>
          </w:p>
          <w:p>
            <w:pPr>
              <w:spacing w:after="0"/>
            </w:pPr>
            <w:r>
              <w:rPr>
                <w:b w:val="0"/>
                <w:sz w:val="19"/>
              </w:rPr>
              <w:t>değerlendirebilme</w:t>
            </w:r>
          </w:p>
          <w:p>
            <w:pPr>
              <w:spacing w:after="0"/>
            </w:pPr>
            <w:r>
              <w:rPr>
                <w:b w:val="0"/>
                <w:sz w:val="19"/>
              </w:rPr>
              <w:t>TDE4.1. Duygu, düşünce ve isteklerini etkili bir şekilde ileteceği 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“Bir Diyeceğim Var!”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e-posta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Günlük hayatta karşılaşılan durumlara ilişkin duygu ve düşüncelerini etkili kullanacağı</w:t>
            </w:r>
          </w:p>
          <w:p>
            <w:pPr>
              <w:spacing w:after="0"/>
            </w:pPr>
            <w:r>
              <w:rPr>
                <w:b w:val="0"/>
                <w:sz w:val="19"/>
              </w:rPr>
              <w:t>yazısı için içerik oluşturabilme</w:t>
            </w:r>
          </w:p>
          <w:p>
            <w:pPr>
              <w:spacing w:after="0"/>
            </w:pPr>
            <w:r>
              <w:rPr>
                <w:b w:val="0"/>
                <w:sz w:val="19"/>
              </w:rPr>
              <w:t>TDE4.3. Günlük hayatta karşılaşılan durumlara ilişkin duygu ve düşüncelerini etkili kullanacağı</w:t>
            </w:r>
          </w:p>
          <w:p>
            <w:pPr>
              <w:spacing w:after="0"/>
            </w:pPr>
            <w:r>
              <w:rPr>
                <w:b w:val="0"/>
                <w:sz w:val="19"/>
              </w:rPr>
              <w:t>yazısı için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Günlük hayatta karşılaşılan durumlara ilişkin duygu ve düşüncelerini etkili kullanacağı)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1.TEMA</w:t>
            </w:r>
          </w:p>
          <w:p>
            <w:pPr>
              <w:spacing w:after="0"/>
            </w:pPr>
            <w:r>
              <w:rPr>
                <w:b w:val="0"/>
                <w:sz w:val="19"/>
              </w:rPr>
              <w:t>BİR DİYECEĞİM VAR!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e-posta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Günlük hayatta duygu, düşünce ve isteklerini ifade ettiği yazısında yazma sürecini</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 xml:space="preserve">SDB2.1. İletişim </w:t>
            </w:r>
          </w:p>
          <w:p>
            <w:pPr>
              <w:spacing w:after="0"/>
            </w:pPr>
            <w:r>
              <w:rPr>
                <w:b w:val="0"/>
                <w:sz w:val="19"/>
              </w:rPr>
              <w:t xml:space="preserve">SDB2.2. İş Birliği SDB2.3.Sosyal Farkındalık </w:t>
            </w:r>
          </w:p>
          <w:p>
            <w:pPr>
              <w:spacing w:after="0"/>
            </w:pPr>
            <w:r>
              <w:rPr>
                <w:b w:val="0"/>
                <w:sz w:val="19"/>
              </w:rPr>
              <w:t xml:space="preserve">SDB3.1. Uyum </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Günlük hayatta duygu, düşünce ve isteklerini ifade ettiği yazısında yazma sürecini)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 T diyagramı</w:t>
            </w:r>
          </w:p>
          <w:p>
            <w:pPr>
              <w:spacing w:after="0"/>
            </w:pPr>
            <w:r>
              <w:rPr>
                <w:b w:val="0"/>
                <w:sz w:val="19"/>
              </w:rPr>
              <w:t>• Balık kılçığı</w:t>
            </w:r>
          </w:p>
          <w:p>
            <w:pPr>
              <w:spacing w:after="0"/>
            </w:pPr>
            <w:r>
              <w:rPr>
                <w:b w:val="0"/>
                <w:sz w:val="19"/>
              </w:rPr>
              <w:t>• Karşılaştırma tablosu</w:t>
            </w:r>
          </w:p>
          <w:p>
            <w:pPr>
              <w:spacing w:after="0"/>
            </w:pPr>
            <w:r>
              <w:rPr>
                <w:b w:val="0"/>
                <w:sz w:val="19"/>
              </w:rPr>
              <w:t>• Açık uçlu sorular</w:t>
            </w:r>
          </w:p>
          <w:p>
            <w:pPr>
              <w:spacing w:after="0"/>
            </w:pPr>
            <w:r>
              <w:rPr>
                <w:b w:val="0"/>
                <w:sz w:val="19"/>
              </w:rPr>
              <w:t>Okuma metinlerine yönelik incelemeler yapılırken T diyagramı, balık kılçığı ve kısa cevaplı</w:t>
            </w:r>
          </w:p>
          <w:p>
            <w:pPr>
              <w:spacing w:after="0"/>
            </w:pPr>
            <w:r>
              <w:rPr>
                <w:b w:val="0"/>
                <w:sz w:val="19"/>
              </w:rPr>
              <w:t>sorulardan faydalanılabilir, kontrol listesi tutulabilir. Metinler çözümlenirken, değerlendirilirken</w:t>
            </w:r>
          </w:p>
          <w:p>
            <w:pPr>
              <w:spacing w:after="0"/>
            </w:pPr>
            <w:r>
              <w:rPr>
                <w:b w:val="0"/>
                <w:sz w:val="19"/>
              </w:rPr>
              <w:t>ve yansıtma yapılırken açık uçlu sorular kullanılabilir; çalışma yaprakları hazırlanabilir.</w:t>
            </w:r>
          </w:p>
          <w:p>
            <w:pPr>
              <w:spacing w:after="0"/>
            </w:pPr>
            <w:r>
              <w:rPr>
                <w:b w:val="0"/>
                <w:sz w:val="19"/>
              </w:rPr>
              <w:t>Dinleme/izleme metinleri çözümlenirken karşılaştırma tablosu, zihin ve kavram haritaları</w:t>
            </w:r>
          </w:p>
          <w:p>
            <w:pPr>
              <w:spacing w:after="0"/>
            </w:pPr>
            <w:r>
              <w:rPr>
                <w:b w:val="0"/>
                <w:sz w:val="19"/>
              </w:rPr>
              <w:t>kullanılabilir, çıkış kartlarından yararlanılabilir.</w:t>
            </w:r>
          </w:p>
          <w:p>
            <w:pPr>
              <w:spacing w:after="0"/>
            </w:pPr>
            <w:r>
              <w:rPr>
                <w:b w:val="0"/>
                <w:sz w:val="19"/>
              </w:rPr>
              <w:t>Edebiyat Atölyesi (Anlatma)</w:t>
            </w:r>
          </w:p>
          <w:p>
            <w:pPr>
              <w:spacing w:after="0"/>
            </w:pPr>
            <w:r>
              <w:rPr>
                <w:b w:val="0"/>
                <w:sz w:val="19"/>
              </w:rPr>
              <w:t>Konuşma ve Yazma</w:t>
            </w:r>
          </w:p>
          <w:p>
            <w:pPr>
              <w:spacing w:after="0"/>
            </w:pPr>
            <w:r>
              <w:rPr>
                <w:b w:val="0"/>
                <w:sz w:val="19"/>
              </w:rPr>
              <w:t>• Sözlü iletişim engellerini konu alan bir canlandırma yapmalarına yönelik bir performans</w:t>
            </w:r>
          </w:p>
          <w:p>
            <w:pPr>
              <w:spacing w:after="0"/>
            </w:pPr>
            <w:r>
              <w:rPr>
                <w:b w:val="0"/>
                <w:sz w:val="19"/>
              </w:rPr>
              <w:t>görevi</w:t>
            </w:r>
          </w:p>
          <w:p>
            <w:pPr>
              <w:spacing w:after="0"/>
            </w:pPr>
            <w:r>
              <w:rPr>
                <w:b w:val="0"/>
                <w:sz w:val="19"/>
              </w:rPr>
              <w:t>• E-posta yazmalarına yönelik bir performans görevi</w:t>
            </w:r>
          </w:p>
          <w:p>
            <w:pPr>
              <w:spacing w:after="0"/>
            </w:pPr>
            <w:r>
              <w:rPr>
                <w:b w:val="0"/>
                <w:sz w:val="19"/>
              </w:rPr>
              <w:t>Öğrencilerin drama sergileyerek gerçekleştirdikleri performans, dereceli puanlama</w:t>
            </w:r>
          </w:p>
          <w:p>
            <w:pPr>
              <w:spacing w:after="0"/>
            </w:pPr>
            <w:r>
              <w:rPr>
                <w:b w:val="0"/>
                <w:sz w:val="19"/>
              </w:rPr>
              <w:t>anahtarı ile puanlanır. Puanlama anahtarında içeriğe uygunluk, özgünlük, canlandırma</w:t>
            </w:r>
          </w:p>
          <w:p>
            <w:pPr>
              <w:spacing w:after="0"/>
            </w:pPr>
            <w:r>
              <w:rPr>
                <w:b w:val="0"/>
                <w:sz w:val="19"/>
              </w:rPr>
              <w:t>becerisi, sözü ve beden dilini etkili kullanma gibi ölçütler yer alır. Bu görev grup çalışması</w:t>
            </w:r>
          </w:p>
          <w:p>
            <w:pPr>
              <w:spacing w:after="0"/>
            </w:pPr>
            <w:r>
              <w:rPr>
                <w:b w:val="0"/>
                <w:sz w:val="19"/>
              </w:rPr>
              <w:t>olarak gerçekleştirilebilir.</w:t>
            </w:r>
          </w:p>
          <w:p>
            <w:pPr>
              <w:spacing w:after="0"/>
            </w:pPr>
            <w:r>
              <w:rPr>
                <w:b w:val="0"/>
                <w:sz w:val="19"/>
              </w:rPr>
              <w:t>E-posta yazmaya yönelik performans görevleri dereceli puanlama anahtarıyla değerlendirilir.</w:t>
            </w:r>
          </w:p>
          <w:p>
            <w:pPr>
              <w:spacing w:after="0"/>
            </w:pPr>
            <w:r>
              <w:rPr>
                <w:b w:val="0"/>
                <w:sz w:val="19"/>
              </w:rPr>
              <w:t>Puanlama anahtarında Türkçenin doğru kullanımı, üslup, özgünlük, gerekli durumlarda öznel ve nesnel ifadelere yer verme, başlık ve hitap kullanımı, yazım ve noktalama gibi ölçütlere yer verilir. Değerlendirmelerde öz değerlendirme ve akran değerlendirmesi</w:t>
            </w:r>
          </w:p>
          <w:p>
            <w:pPr>
              <w:spacing w:after="0"/>
            </w:pPr>
            <w:r>
              <w:rPr>
                <w:b w:val="0"/>
                <w:sz w:val="19"/>
              </w:rPr>
              <w:t>yapılarak çeşitlilik sağlanabilir.</w:t>
            </w:r>
          </w:p>
          <w:p>
            <w:pPr>
              <w:spacing w:after="0"/>
            </w:pPr>
            <w:r>
              <w:rPr>
                <w:b w:val="0"/>
                <w:sz w:val="19"/>
              </w:rPr>
              <w:t>Tema sonu değerlendirmede çıkış kartı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hikâye (Türk dünyası)</w:t>
            </w:r>
          </w:p>
          <w:p>
            <w:pPr>
              <w:spacing w:after="0"/>
            </w:pPr>
            <w:r>
              <w:rPr>
                <w:b w:val="0"/>
                <w:sz w:val="19"/>
              </w:rPr>
              <w:t>• Ara Metin: Tema</w:t>
            </w:r>
          </w:p>
          <w:p>
            <w:pPr>
              <w:spacing w:after="0"/>
            </w:pPr>
            <w:r>
              <w:rPr>
                <w:b w:val="0"/>
                <w:sz w:val="19"/>
              </w:rPr>
              <w:t>içeriğine uygun bir anı</w:t>
            </w:r>
          </w:p>
          <w:p>
            <w:pPr>
              <w:spacing w:after="0"/>
            </w:pPr>
            <w:r>
              <w:rPr>
                <w:b w:val="0"/>
                <w:sz w:val="19"/>
              </w:rPr>
              <w:t>• Orhun Abideleri</w:t>
            </w:r>
          </w:p>
          <w:p>
            <w:pPr>
              <w:spacing w:after="0"/>
            </w:pPr>
            <w:r>
              <w:rPr>
                <w:b w:val="0"/>
                <w:sz w:val="19"/>
              </w:rPr>
              <w:t>• Ara Metin:</w:t>
            </w:r>
          </w:p>
          <w:p>
            <w:pPr>
              <w:spacing w:after="0"/>
            </w:pPr>
            <w:r>
              <w:rPr>
                <w:b w:val="0"/>
                <w:sz w:val="19"/>
              </w:rPr>
              <w:t>Dîvânu Lugâti’t-Türk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“Kültür Yolculuğu”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“Kültür Yolculuğu”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hikâye (Türk dünyası)</w:t>
            </w:r>
          </w:p>
          <w:p>
            <w:pPr>
              <w:spacing w:after="0"/>
            </w:pPr>
            <w:r>
              <w:rPr>
                <w:b w:val="0"/>
                <w:sz w:val="19"/>
              </w:rPr>
              <w:t>• Ara Metin: Tema</w:t>
            </w:r>
          </w:p>
          <w:p>
            <w:pPr>
              <w:spacing w:after="0"/>
            </w:pPr>
            <w:r>
              <w:rPr>
                <w:b w:val="0"/>
                <w:sz w:val="19"/>
              </w:rPr>
              <w:t>içeriğine uygun bir anı</w:t>
            </w:r>
          </w:p>
          <w:p>
            <w:pPr>
              <w:spacing w:after="0"/>
            </w:pPr>
            <w:r>
              <w:rPr>
                <w:b w:val="0"/>
                <w:sz w:val="19"/>
              </w:rPr>
              <w:t>• Orhun Abideleri</w:t>
            </w:r>
          </w:p>
          <w:p>
            <w:pPr>
              <w:spacing w:after="0"/>
            </w:pPr>
            <w:r>
              <w:rPr>
                <w:b w:val="0"/>
                <w:sz w:val="19"/>
              </w:rPr>
              <w:t>• Ara Metin:</w:t>
            </w:r>
          </w:p>
          <w:p>
            <w:pPr>
              <w:spacing w:after="0"/>
            </w:pPr>
            <w:r>
              <w:rPr>
                <w:b w:val="0"/>
                <w:sz w:val="19"/>
              </w:rPr>
              <w:t>Dîvânu Lugâti’t-Türk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“Kültür Yolculuğu” temasında ele alınan metinlerde anlam oluşturabilme</w:t>
            </w:r>
          </w:p>
          <w:p>
            <w:pPr>
              <w:spacing w:after="0"/>
            </w:pPr>
            <w:r>
              <w:rPr>
                <w:b w:val="0"/>
                <w:sz w:val="19"/>
              </w:rPr>
              <w:t>TDE2.3. “Kültür Yolculuğu”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“Kültür Yolculuğu”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hikâye (Türk dünyası)</w:t>
            </w:r>
          </w:p>
          <w:p>
            <w:pPr>
              <w:spacing w:after="0"/>
            </w:pPr>
            <w:r>
              <w:rPr>
                <w:b w:val="0"/>
                <w:sz w:val="19"/>
              </w:rPr>
              <w:t>• Ara Metin: Tema</w:t>
            </w:r>
          </w:p>
          <w:p>
            <w:pPr>
              <w:spacing w:after="0"/>
            </w:pPr>
            <w:r>
              <w:rPr>
                <w:b w:val="0"/>
                <w:sz w:val="19"/>
              </w:rPr>
              <w:t>içeriğine uygun bir anı</w:t>
            </w:r>
          </w:p>
          <w:p>
            <w:pPr>
              <w:spacing w:after="0"/>
            </w:pPr>
            <w:r>
              <w:rPr>
                <w:b w:val="0"/>
                <w:sz w:val="19"/>
              </w:rPr>
              <w:t>• Orhun Abideleri</w:t>
            </w:r>
          </w:p>
          <w:p>
            <w:pPr>
              <w:spacing w:after="0"/>
            </w:pPr>
            <w:r>
              <w:rPr>
                <w:b w:val="0"/>
                <w:sz w:val="19"/>
              </w:rPr>
              <w:t>• Ara Metin:</w:t>
            </w:r>
          </w:p>
          <w:p>
            <w:pPr>
              <w:spacing w:after="0"/>
            </w:pPr>
            <w:r>
              <w:rPr>
                <w:b w:val="0"/>
                <w:sz w:val="19"/>
              </w:rPr>
              <w:t>Dîvânu Lugâti’t-Türk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“Kültür Yolculuğu” temasında ele alınan metinlerde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“Kültür Yolculuğu” temasında ele alınan metinlerde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Türk dünyasına ait</w:t>
            </w:r>
          </w:p>
          <w:p>
            <w:pPr>
              <w:spacing w:after="0"/>
            </w:pPr>
            <w:r>
              <w:rPr>
                <w:b w:val="0"/>
                <w:sz w:val="19"/>
              </w:rPr>
              <w:t>görsellerden hareketle</w:t>
            </w:r>
          </w:p>
          <w:p>
            <w:pPr>
              <w:spacing w:after="0"/>
            </w:pPr>
            <w:r>
              <w:rPr>
                <w:b w:val="0"/>
                <w:sz w:val="19"/>
              </w:rPr>
              <w:t>Türk kültürünün</w:t>
            </w:r>
          </w:p>
          <w:p>
            <w:pPr>
              <w:spacing w:after="0"/>
            </w:pPr>
            <w:r>
              <w:rPr>
                <w:b w:val="0"/>
                <w:sz w:val="19"/>
              </w:rPr>
              <w:t>özelliklerini yansıtan bir</w:t>
            </w:r>
          </w:p>
          <w:p>
            <w:pPr>
              <w:spacing w:after="0"/>
            </w:pPr>
            <w:r>
              <w:rPr>
                <w:b w:val="0"/>
                <w:sz w:val="19"/>
              </w:rPr>
              <w:t>konuşma yapabilme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Türk dünyasının ortak kültürünü (dil, din, coğrafya, sanat) yansıtan konuşmasını</w:t>
            </w:r>
          </w:p>
          <w:p>
            <w:pPr>
              <w:spacing w:after="0"/>
            </w:pPr>
            <w:r>
              <w:rPr>
                <w:b w:val="0"/>
                <w:sz w:val="19"/>
              </w:rPr>
              <w:t>yönetebilme</w:t>
            </w:r>
          </w:p>
          <w:p>
            <w:pPr>
              <w:spacing w:after="0"/>
            </w:pPr>
            <w:r>
              <w:rPr>
                <w:b w:val="0"/>
                <w:sz w:val="19"/>
              </w:rPr>
              <w:t>TDE3.2. Kültürel çeşitliliği konu edeceği konuşması için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Türk dünyasının ortak kültürünü (dil, din, coğrafya, sanat) yansıtan konuşmasını)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Türk dünyasına ait</w:t>
            </w:r>
          </w:p>
          <w:p>
            <w:pPr>
              <w:spacing w:after="0"/>
            </w:pPr>
            <w:r>
              <w:rPr>
                <w:b w:val="0"/>
                <w:sz w:val="19"/>
              </w:rPr>
              <w:t>görsellerden hareketle</w:t>
            </w:r>
          </w:p>
          <w:p>
            <w:pPr>
              <w:spacing w:after="0"/>
            </w:pPr>
            <w:r>
              <w:rPr>
                <w:b w:val="0"/>
                <w:sz w:val="19"/>
              </w:rPr>
              <w:t>Türk kültürünün</w:t>
            </w:r>
          </w:p>
          <w:p>
            <w:pPr>
              <w:spacing w:after="0"/>
            </w:pPr>
            <w:r>
              <w:rPr>
                <w:b w:val="0"/>
                <w:sz w:val="19"/>
              </w:rPr>
              <w:t>özelliklerini yansıtan bir</w:t>
            </w:r>
          </w:p>
          <w:p>
            <w:pPr>
              <w:spacing w:after="0"/>
            </w:pPr>
            <w:r>
              <w:rPr>
                <w:b w:val="0"/>
                <w:sz w:val="19"/>
              </w:rPr>
              <w:t>konuşma yapabilme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Kültürel çeşitliliği konu edeceği konuşması için kural uygulayabilme</w:t>
            </w:r>
          </w:p>
          <w:p>
            <w:pPr>
              <w:spacing w:after="0"/>
            </w:pPr>
            <w:r>
              <w:rPr>
                <w:b w:val="0"/>
                <w:sz w:val="19"/>
              </w:rPr>
              <w:t>TDE3.4. Türk dünyasının ortak kültürüne (dil, din, coğrafya, sanat) yönelik konuşmasıyla</w:t>
            </w:r>
          </w:p>
          <w:p>
            <w:pPr>
              <w:spacing w:after="0"/>
            </w:pPr>
            <w:r>
              <w:rPr>
                <w:b w:val="0"/>
                <w:sz w:val="19"/>
              </w:rPr>
              <w:t>ilgili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Kültürel çeşitliliği konu edeceği konuşması için kural uygulayabilme)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 (Âşık</w:t>
            </w:r>
          </w:p>
          <w:p>
            <w:pPr>
              <w:spacing w:after="0"/>
            </w:pPr>
            <w:r>
              <w:rPr>
                <w:b w:val="0"/>
                <w:sz w:val="19"/>
              </w:rPr>
              <w:t>atışması)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“Kültür Yolculuğu” temasında ele alınan metinlerde dinlemeyi/izlemeyi yönetebilme</w:t>
            </w:r>
          </w:p>
          <w:p>
            <w:pPr>
              <w:spacing w:after="0"/>
            </w:pPr>
            <w:r>
              <w:rPr>
                <w:b w:val="0"/>
                <w:sz w:val="19"/>
              </w:rPr>
              <w:t>TDE1.2. “Kültür Yolculuğu”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“Kültür Yolculuğu”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 (Âşık</w:t>
            </w:r>
          </w:p>
          <w:p>
            <w:pPr>
              <w:spacing w:after="0"/>
            </w:pPr>
            <w:r>
              <w:rPr>
                <w:b w:val="0"/>
                <w:sz w:val="19"/>
              </w:rPr>
              <w:t>atışması)</w:t>
            </w:r>
          </w:p>
          <w:p>
            <w:pPr>
              <w:spacing w:after="0"/>
            </w:pPr>
            <w:r>
              <w:rPr>
                <w:b w:val="0"/>
                <w:sz w:val="19"/>
              </w:rPr>
              <w:t>YAZMA</w:t>
            </w:r>
          </w:p>
          <w:p>
            <w:pPr>
              <w:spacing w:after="0"/>
            </w:pPr>
            <w:r>
              <w:rPr>
                <w:b w:val="0"/>
                <w:sz w:val="19"/>
              </w:rPr>
              <w:t>• Çevrim içi müze gezisi</w:t>
            </w:r>
          </w:p>
          <w:p>
            <w:pPr>
              <w:spacing w:after="0"/>
            </w:pPr>
            <w:r>
              <w:rPr>
                <w:b w:val="0"/>
                <w:sz w:val="19"/>
              </w:rPr>
              <w:t>yapıp izlenimlerini</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“Kültür Yolculuğu” temasında ele alınan metinleri çözümleyebilme</w:t>
            </w:r>
          </w:p>
          <w:p>
            <w:pPr>
              <w:spacing w:after="0"/>
            </w:pPr>
            <w:r>
              <w:rPr>
                <w:b w:val="0"/>
                <w:sz w:val="19"/>
              </w:rPr>
              <w:t>TDE1.4. “Kültür Yolculuğu” temasında ele alınan metinlere yönelik dinleme/izleme sürecini</w:t>
            </w:r>
          </w:p>
          <w:p>
            <w:pPr>
              <w:spacing w:after="0"/>
            </w:pPr>
            <w:r>
              <w:rPr>
                <w:b w:val="0"/>
                <w:sz w:val="19"/>
              </w:rPr>
              <w:t>değerlendirebilme</w:t>
            </w:r>
          </w:p>
          <w:p>
            <w:pPr>
              <w:spacing w:after="0"/>
            </w:pPr>
            <w:r>
              <w:rPr>
                <w:b w:val="0"/>
                <w:sz w:val="19"/>
              </w:rPr>
              <w:t>TDE4.1. Kültürel miraslara yönelik gözlemlerini ve incelemelerini yansıtacağı 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“Kültür Yolculuğu”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Çevrim içi müze gezisi</w:t>
            </w:r>
          </w:p>
          <w:p>
            <w:pPr>
              <w:spacing w:after="0"/>
            </w:pPr>
            <w:r>
              <w:rPr>
                <w:b w:val="0"/>
                <w:sz w:val="19"/>
              </w:rPr>
              <w:t>yapıp izlenimlerini</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Kültürel unsurlara ilişkin gözlemlerini benzerlik ve farklılıklarıyla ortaya koyacağı</w:t>
            </w:r>
          </w:p>
          <w:p>
            <w:pPr>
              <w:spacing w:after="0"/>
            </w:pPr>
            <w:r>
              <w:rPr>
                <w:b w:val="0"/>
                <w:sz w:val="19"/>
              </w:rPr>
              <w:t>yazısı için içerik oluşturabilme</w:t>
            </w:r>
          </w:p>
          <w:p>
            <w:pPr>
              <w:spacing w:after="0"/>
            </w:pPr>
            <w:r>
              <w:rPr>
                <w:b w:val="0"/>
                <w:sz w:val="19"/>
              </w:rPr>
              <w:t>TDE4.3. Kültürel unsurlara ilişkin gözlemlerini benzerlik ve farklılıklarıyla ortaya koyacağı</w:t>
            </w:r>
          </w:p>
          <w:p>
            <w:pPr>
              <w:spacing w:after="0"/>
            </w:pPr>
            <w:r>
              <w:rPr>
                <w:b w:val="0"/>
                <w:sz w:val="19"/>
              </w:rPr>
              <w:t>yazısı için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Kültürel unsurlara ilişkin gözlemlerini benzerlik ve farklılıklarıyla ortaya koyacağı)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KÜLTÜR YOLCULUĞU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Çevrim içi müze gezisi</w:t>
            </w:r>
          </w:p>
          <w:p>
            <w:pPr>
              <w:spacing w:after="0"/>
            </w:pPr>
            <w:r>
              <w:rPr>
                <w:b w:val="0"/>
                <w:sz w:val="19"/>
              </w:rPr>
              <w:t>yapıp izlenimlerini</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Kültürel miraslara yönelik gözlemlerini ve incelemelerini anlattığı yazısıyla ilgili</w:t>
            </w:r>
          </w:p>
          <w:p>
            <w:pPr>
              <w:spacing w:after="0"/>
            </w:pPr>
            <w:r>
              <w:rPr>
                <w:b w:val="0"/>
                <w:sz w:val="19"/>
              </w:rPr>
              <w:t>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D7. Estetik</w:t>
            </w:r>
          </w:p>
          <w:p>
            <w:pPr>
              <w:spacing w:after="0"/>
            </w:pPr>
            <w:r>
              <w:rPr>
                <w:b w:val="0"/>
                <w:sz w:val="19"/>
              </w:rPr>
              <w:t xml:space="preserve">D11. Özgürlük </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Kültürel miraslara yönelik gözlemlerini ve incelemelerini anlattığı yazısıyla ilgili)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Kısa cevaplı sorular</w:t>
            </w:r>
          </w:p>
          <w:p>
            <w:pPr>
              <w:spacing w:after="0"/>
            </w:pPr>
            <w:r>
              <w:rPr>
                <w:b w:val="0"/>
                <w:sz w:val="19"/>
              </w:rPr>
              <w:t>• Kavram haritası</w:t>
            </w:r>
          </w:p>
          <w:p>
            <w:pPr>
              <w:spacing w:after="0"/>
            </w:pPr>
            <w:r>
              <w:rPr>
                <w:b w:val="0"/>
                <w:sz w:val="19"/>
              </w:rPr>
              <w:t>• Hikâye haritası</w:t>
            </w:r>
          </w:p>
          <w:p>
            <w:pPr>
              <w:spacing w:after="0"/>
            </w:pPr>
            <w:r>
              <w:rPr>
                <w:b w:val="0"/>
                <w:sz w:val="19"/>
              </w:rPr>
              <w:t>• T diyagramı</w:t>
            </w:r>
          </w:p>
          <w:p>
            <w:pPr>
              <w:spacing w:after="0"/>
            </w:pPr>
            <w:r>
              <w:rPr>
                <w:b w:val="0"/>
                <w:sz w:val="19"/>
              </w:rPr>
              <w:t>• Çalışma kâğıdı</w:t>
            </w:r>
          </w:p>
          <w:p>
            <w:pPr>
              <w:spacing w:after="0"/>
            </w:pPr>
            <w:r>
              <w:rPr>
                <w:b w:val="0"/>
                <w:sz w:val="19"/>
              </w:rPr>
              <w:t>• Çıkış kartları</w:t>
            </w:r>
          </w:p>
          <w:p>
            <w:pPr>
              <w:spacing w:after="0"/>
            </w:pPr>
            <w:r>
              <w:rPr>
                <w:b w:val="0"/>
                <w:sz w:val="19"/>
              </w:rPr>
              <w:t>• Yansıtıcı yazı</w:t>
            </w:r>
          </w:p>
          <w:p>
            <w:pPr>
              <w:spacing w:after="0"/>
            </w:pPr>
            <w:r>
              <w:rPr>
                <w:b w:val="0"/>
                <w:sz w:val="19"/>
              </w:rPr>
              <w:t>Okuma metinlerine yönelik inceleme yapılırken açık uçlu sorulardan faydalanılabilir. Metinler</w:t>
            </w:r>
          </w:p>
          <w:p>
            <w:pPr>
              <w:spacing w:after="0"/>
            </w:pPr>
            <w:r>
              <w:rPr>
                <w:b w:val="0"/>
                <w:sz w:val="19"/>
              </w:rPr>
              <w:t>çözümlenirken kısa cevaplı ve açık uçlu sorular, kelime kartları, hikâye haritası kullanılabilir.</w:t>
            </w:r>
          </w:p>
          <w:p>
            <w:pPr>
              <w:spacing w:after="0"/>
            </w:pPr>
            <w:r>
              <w:rPr>
                <w:b w:val="0"/>
                <w:sz w:val="19"/>
              </w:rPr>
              <w:t>Yansıtma aşamasında çıkış kartlarıyla değerlendirme yapılabilir.</w:t>
            </w:r>
          </w:p>
          <w:p>
            <w:pPr>
              <w:spacing w:after="0"/>
            </w:pPr>
            <w:r>
              <w:rPr>
                <w:b w:val="0"/>
                <w:sz w:val="19"/>
              </w:rPr>
              <w:t>Dinleme/izleme metinlerinde karşılaştırma tablosu, çalışma kâğıdı hazırlanabilir. Zihin</w:t>
            </w:r>
          </w:p>
          <w:p>
            <w:pPr>
              <w:spacing w:after="0"/>
            </w:pPr>
            <w:r>
              <w:rPr>
                <w:b w:val="0"/>
                <w:sz w:val="19"/>
              </w:rPr>
              <w:t>haritası kullanılabilir. Yansıtma aşamasında yansıtıcı yazı yazdırılabilir. Açık uçlu sorular</w:t>
            </w:r>
          </w:p>
          <w:p>
            <w:pPr>
              <w:spacing w:after="0"/>
            </w:pPr>
            <w:r>
              <w:rPr>
                <w:b w:val="0"/>
                <w:sz w:val="19"/>
              </w:rPr>
              <w:t>veya kavram haritaları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Türk dünyasına ait görsellerden hareketle Türk kültürünün özelliklerini yansıtan bir</w:t>
            </w:r>
          </w:p>
          <w:p>
            <w:pPr>
              <w:spacing w:after="0"/>
            </w:pPr>
            <w:r>
              <w:rPr>
                <w:b w:val="0"/>
                <w:sz w:val="19"/>
              </w:rPr>
              <w:t>konuşma yapmalarına yönelik performans görevi</w:t>
            </w:r>
          </w:p>
          <w:p>
            <w:pPr>
              <w:spacing w:after="0"/>
            </w:pPr>
            <w:r>
              <w:rPr>
                <w:b w:val="0"/>
                <w:sz w:val="19"/>
              </w:rPr>
              <w:t>• Çevrim içi müze gezisi yapıp izlenimlerini yazmalarına yönelik performans görevi</w:t>
            </w:r>
          </w:p>
          <w:p>
            <w:pPr>
              <w:spacing w:after="0"/>
            </w:pPr>
            <w:r>
              <w:rPr>
                <w:b w:val="0"/>
                <w:sz w:val="19"/>
              </w:rPr>
              <w:t>Sözlü anlatım çalışmalarında Türk dünyasına ait görsellerden hareketle Türk kültürünün</w:t>
            </w:r>
          </w:p>
          <w:p>
            <w:pPr>
              <w:spacing w:after="0"/>
            </w:pPr>
            <w:r>
              <w:rPr>
                <w:b w:val="0"/>
                <w:sz w:val="19"/>
              </w:rPr>
              <w:t>özelliklerini yansıtan bir konuşma yapılır. Bu performans görevi grup çalışması olarak da</w:t>
            </w:r>
          </w:p>
          <w:p>
            <w:pPr>
              <w:spacing w:after="0"/>
            </w:pPr>
            <w:r>
              <w:rPr>
                <w:b w:val="0"/>
                <w:sz w:val="19"/>
              </w:rPr>
              <w:t>gerçekleştirilebilir. Konuşma ile ilgili değerlendirme ölçütlerinin (konuya hâkim olma, söz</w:t>
            </w:r>
          </w:p>
          <w:p>
            <w:pPr>
              <w:spacing w:after="0"/>
            </w:pPr>
            <w:r>
              <w:rPr>
                <w:b w:val="0"/>
                <w:sz w:val="19"/>
              </w:rPr>
              <w:t>varlığı unsurlarını etkili ve güzel kullanma, beden dili ve sesiyle anlam oluşturabilme, zamanı</w:t>
            </w:r>
          </w:p>
          <w:p>
            <w:pPr>
              <w:spacing w:after="0"/>
            </w:pPr>
            <w:r>
              <w:rPr>
                <w:b w:val="0"/>
                <w:sz w:val="19"/>
              </w:rPr>
              <w:t>ve mekânı konuşmasında uygun şekilde yönetebilme, seyircinin ilgisini çekebilme</w:t>
            </w:r>
          </w:p>
          <w:p>
            <w:pPr>
              <w:spacing w:after="0"/>
            </w:pPr>
            <w:r>
              <w:rPr>
                <w:b w:val="0"/>
                <w:sz w:val="19"/>
              </w:rPr>
              <w:t>vb.) yer aldığı bir dereceli puanlama anahtarı hazırlanır. Gösterilen performanslara yönelik</w:t>
            </w:r>
          </w:p>
          <w:p>
            <w:pPr>
              <w:spacing w:after="0"/>
            </w:pPr>
            <w:r>
              <w:rPr>
                <w:b w:val="0"/>
                <w:sz w:val="19"/>
              </w:rPr>
              <w:t>öz değerlendirme ve akran değerlendirmesi yapılabilir. Dereceli puanlama anahtarı ile</w:t>
            </w:r>
          </w:p>
          <w:p>
            <w:pPr>
              <w:spacing w:after="0"/>
            </w:pPr>
            <w:r>
              <w:rPr>
                <w:b w:val="0"/>
                <w:sz w:val="19"/>
              </w:rPr>
              <w:t>performans değerlendirilir.</w:t>
            </w:r>
          </w:p>
          <w:p>
            <w:pPr>
              <w:spacing w:after="0"/>
            </w:pPr>
            <w:r>
              <w:rPr>
                <w:b w:val="0"/>
                <w:sz w:val="19"/>
              </w:rPr>
              <w:t>Yazılı anlatım çalışması için çevrim içi bir müze gezisi gerçekleştirilir ve bununla ilgili izlenimleri</w:t>
            </w:r>
          </w:p>
          <w:p>
            <w:pPr>
              <w:spacing w:after="0"/>
            </w:pPr>
            <w:r>
              <w:rPr>
                <w:b w:val="0"/>
                <w:sz w:val="19"/>
              </w:rPr>
              <w:t>yazmaya yönelik performans görevi yapılır. Yazılacak metinde dikkate alınacak</w:t>
            </w:r>
          </w:p>
          <w:p>
            <w:pPr>
              <w:spacing w:after="0"/>
            </w:pPr>
            <w:r>
              <w:rPr>
                <w:b w:val="0"/>
                <w:sz w:val="19"/>
              </w:rPr>
              <w:t>unsurları (dil ve üslup, özgünlük, öznel ve nesnel ifadelere yer verme, görsellerden yararlanma, yazım ve noktalama vb.) gösteren bir dereceli puanlama anahtarı oluşturulur.</w:t>
            </w:r>
          </w:p>
          <w:p>
            <w:pPr>
              <w:spacing w:after="0"/>
            </w:pPr>
            <w:r>
              <w:rPr>
                <w:b w:val="0"/>
                <w:sz w:val="19"/>
              </w:rPr>
              <w:t>Performans görevleri, belirlenen ölçütlere göre dereceli puanlama anahtarı ile değerlendirilir.</w:t>
            </w:r>
          </w:p>
          <w:p>
            <w:pPr>
              <w:spacing w:after="0"/>
            </w:pPr>
            <w:r>
              <w:rPr>
                <w:b w:val="0"/>
                <w:sz w:val="19"/>
              </w:rPr>
              <w:t>Bunun yanında, hazırlanan performanslara yönelik öz değerlendirme ve akran</w:t>
            </w:r>
          </w:p>
          <w:p>
            <w:pPr>
              <w:spacing w:after="0"/>
            </w:pPr>
            <w:r>
              <w:rPr>
                <w:b w:val="0"/>
                <w:sz w:val="19"/>
              </w:rPr>
              <w:t>değerlendirmesi yapılabilir.</w:t>
            </w:r>
          </w:p>
          <w:p>
            <w:pPr>
              <w:spacing w:after="0"/>
            </w:pPr>
            <w:r>
              <w:rPr>
                <w:b w:val="0"/>
                <w:sz w:val="19"/>
              </w:rPr>
              <w:t>Tema sonu değerlendirme öğrenme günlüğü ile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roman</w:t>
            </w:r>
          </w:p>
          <w:p>
            <w:pPr>
              <w:spacing w:after="0"/>
            </w:pPr>
            <w:r>
              <w:rPr>
                <w:b w:val="0"/>
                <w:sz w:val="19"/>
              </w:rPr>
              <w:t>• Tema içeriğine uygun</w:t>
            </w:r>
          </w:p>
          <w:p>
            <w:pPr>
              <w:spacing w:after="0"/>
            </w:pPr>
            <w:r>
              <w:rPr>
                <w:b w:val="0"/>
                <w:sz w:val="19"/>
              </w:rPr>
              <w:t>bir biyografi</w:t>
            </w:r>
          </w:p>
          <w:p>
            <w:pPr>
              <w:spacing w:after="0"/>
            </w:pPr>
            <w:r>
              <w:rPr>
                <w:b w:val="0"/>
                <w:sz w:val="19"/>
              </w:rPr>
              <w:t>• Ara Metin: Tema</w:t>
            </w:r>
          </w:p>
          <w:p>
            <w:pPr>
              <w:spacing w:after="0"/>
            </w:pPr>
            <w:r>
              <w:rPr>
                <w:b w:val="0"/>
                <w:sz w:val="19"/>
              </w:rPr>
              <w:t>içeriğine uygun bir</w:t>
            </w:r>
          </w:p>
          <w:p>
            <w:pPr>
              <w:spacing w:after="0"/>
            </w:pPr>
            <w:r>
              <w:rPr>
                <w:b w:val="0"/>
                <w:sz w:val="19"/>
              </w:rPr>
              <w:t>tezkire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“Yaşamın İzinde”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“Yaşamın İzinde”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roman</w:t>
            </w:r>
          </w:p>
          <w:p>
            <w:pPr>
              <w:spacing w:after="0"/>
            </w:pPr>
            <w:r>
              <w:rPr>
                <w:b w:val="0"/>
                <w:sz w:val="19"/>
              </w:rPr>
              <w:t>• Tema içeriğine uygun</w:t>
            </w:r>
          </w:p>
          <w:p>
            <w:pPr>
              <w:spacing w:after="0"/>
            </w:pPr>
            <w:r>
              <w:rPr>
                <w:b w:val="0"/>
                <w:sz w:val="19"/>
              </w:rPr>
              <w:t>bir biyografi</w:t>
            </w:r>
          </w:p>
          <w:p>
            <w:pPr>
              <w:spacing w:after="0"/>
            </w:pPr>
            <w:r>
              <w:rPr>
                <w:b w:val="0"/>
                <w:sz w:val="19"/>
              </w:rPr>
              <w:t>• Ara Metin: Tema</w:t>
            </w:r>
          </w:p>
          <w:p>
            <w:pPr>
              <w:spacing w:after="0"/>
            </w:pPr>
            <w:r>
              <w:rPr>
                <w:b w:val="0"/>
                <w:sz w:val="19"/>
              </w:rPr>
              <w:t>içeriğine uygun bir</w:t>
            </w:r>
          </w:p>
          <w:p>
            <w:pPr>
              <w:spacing w:after="0"/>
            </w:pPr>
            <w:r>
              <w:rPr>
                <w:b w:val="0"/>
                <w:sz w:val="19"/>
              </w:rPr>
              <w:t>tezkire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“Yaşamın İzinde” temasında ele alınan metinlerde anlam oluşturabilme</w:t>
            </w:r>
          </w:p>
          <w:p>
            <w:pPr>
              <w:spacing w:after="0"/>
            </w:pPr>
            <w:r>
              <w:rPr>
                <w:b w:val="0"/>
                <w:sz w:val="19"/>
              </w:rPr>
              <w:t>TDE2.3. “Yaşamın İzinde”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“Yaşamın İzinde”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roman</w:t>
            </w:r>
          </w:p>
          <w:p>
            <w:pPr>
              <w:spacing w:after="0"/>
            </w:pPr>
            <w:r>
              <w:rPr>
                <w:b w:val="0"/>
                <w:sz w:val="19"/>
              </w:rPr>
              <w:t>• Tema içeriğine uygun</w:t>
            </w:r>
          </w:p>
          <w:p>
            <w:pPr>
              <w:spacing w:after="0"/>
            </w:pPr>
            <w:r>
              <w:rPr>
                <w:b w:val="0"/>
                <w:sz w:val="19"/>
              </w:rPr>
              <w:t>bir biyografi</w:t>
            </w:r>
          </w:p>
          <w:p>
            <w:pPr>
              <w:spacing w:after="0"/>
            </w:pPr>
            <w:r>
              <w:rPr>
                <w:b w:val="0"/>
                <w:sz w:val="19"/>
              </w:rPr>
              <w:t>• Ara Metin: Tema</w:t>
            </w:r>
          </w:p>
          <w:p>
            <w:pPr>
              <w:spacing w:after="0"/>
            </w:pPr>
            <w:r>
              <w:rPr>
                <w:b w:val="0"/>
                <w:sz w:val="19"/>
              </w:rPr>
              <w:t>içeriğine uygun bir</w:t>
            </w:r>
          </w:p>
          <w:p>
            <w:pPr>
              <w:spacing w:after="0"/>
            </w:pPr>
            <w:r>
              <w:rPr>
                <w:b w:val="0"/>
                <w:sz w:val="19"/>
              </w:rPr>
              <w:t>tezkire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“Yaşamın İzinde” temasında ele alınan metinlerden hareketle günlük yaşamın ve</w:t>
            </w:r>
          </w:p>
          <w:p>
            <w:pPr>
              <w:spacing w:after="0"/>
            </w:pPr>
            <w:r>
              <w:rPr>
                <w:b w:val="0"/>
                <w:sz w:val="19"/>
              </w:rPr>
              <w:t>sanatçının hayatının edebiyata yansımasına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“Yaşamın İzinde” temasında ele alınan metinlerden hareketle günlük yaşamın ve)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Mülakat yapabilme</w:t>
            </w:r>
          </w:p>
          <w:p>
            <w:pPr>
              <w:spacing w:after="0"/>
            </w:pPr>
            <w:r>
              <w:rPr>
                <w:b w:val="0"/>
                <w:sz w:val="19"/>
              </w:rPr>
              <w:t>(Okunan romandaki</w:t>
            </w:r>
          </w:p>
          <w:p>
            <w:pPr>
              <w:spacing w:after="0"/>
            </w:pPr>
            <w:r>
              <w:rPr>
                <w:b w:val="0"/>
                <w:sz w:val="19"/>
              </w:rPr>
              <w:t>bir karakterle)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Edebiyat ve sanatın yaşamdaki yansımalarını etkileşimli bir biçimde ele aldığı</w:t>
            </w:r>
          </w:p>
          <w:p>
            <w:pPr>
              <w:spacing w:after="0"/>
            </w:pPr>
            <w:r>
              <w:rPr>
                <w:b w:val="0"/>
                <w:sz w:val="19"/>
              </w:rPr>
              <w:t>konuşmasını yönetebilme</w:t>
            </w:r>
          </w:p>
          <w:p>
            <w:pPr>
              <w:spacing w:after="0"/>
            </w:pPr>
            <w:r>
              <w:rPr>
                <w:b w:val="0"/>
                <w:sz w:val="19"/>
              </w:rPr>
              <w:t>TDE3.2. Sanatçının ve eserden seçtiği karakterin yaşamındaki izlenimlerini yaratıcılığı ile</w:t>
            </w:r>
          </w:p>
          <w:p>
            <w:pPr>
              <w:spacing w:after="0"/>
            </w:pPr>
            <w:r>
              <w:rPr>
                <w:b w:val="0"/>
                <w:sz w:val="19"/>
              </w:rPr>
              <w:t>bütünleştirdiği bir konuşma içeriği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 SDB2.1. İletişim, SDB2.2. İş Birliği</w:t>
            </w:r>
          </w:p>
          <w:p>
            <w:pPr>
              <w:spacing w:after="0"/>
            </w:pPr>
            <w:r>
              <w:rPr>
                <w:b w:val="0"/>
                <w:sz w:val="19"/>
              </w:rPr>
              <w:t>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Edebiyat ve sanatın yaşamdaki yansımalarını etkileşimli bir biçimde ele aldığı)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Mülakat yapabilme</w:t>
            </w:r>
          </w:p>
          <w:p>
            <w:pPr>
              <w:spacing w:after="0"/>
            </w:pPr>
            <w:r>
              <w:rPr>
                <w:b w:val="0"/>
                <w:sz w:val="19"/>
              </w:rPr>
              <w:t>(Okunan romandaki</w:t>
            </w:r>
          </w:p>
          <w:p>
            <w:pPr>
              <w:spacing w:after="0"/>
            </w:pPr>
            <w:r>
              <w:rPr>
                <w:b w:val="0"/>
                <w:sz w:val="19"/>
              </w:rPr>
              <w:t>bir karakterle)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Sanatçının ve eserden seçtiği karakterin yaşamındaki izlenimlerini yaratıcılığı ile</w:t>
            </w:r>
          </w:p>
          <w:p>
            <w:pPr>
              <w:spacing w:after="0"/>
            </w:pPr>
            <w:r>
              <w:rPr>
                <w:b w:val="0"/>
                <w:sz w:val="19"/>
              </w:rPr>
              <w:t>bütünleştirdiği konuşmasında kural uygulayabilme</w:t>
            </w:r>
          </w:p>
          <w:p>
            <w:pPr>
              <w:spacing w:after="0"/>
            </w:pPr>
            <w:r>
              <w:rPr>
                <w:b w:val="0"/>
                <w:sz w:val="19"/>
              </w:rPr>
              <w:t>TDE3.4. Yaşamdan izler taşıyan karakterlerle kurduğu etkileşimi yansıtan konuşmasına</w:t>
            </w:r>
          </w:p>
          <w:p>
            <w:pPr>
              <w:spacing w:after="0"/>
            </w:pPr>
            <w:r>
              <w:rPr>
                <w:b w:val="0"/>
                <w:sz w:val="19"/>
              </w:rPr>
              <w:t>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Sanatçının ve eserden seçtiği karakterin yaşamındaki izlenimlerini yaratıcılığı ile)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w:t>
            </w:r>
          </w:p>
          <w:p>
            <w:pPr>
              <w:spacing w:after="0"/>
            </w:pPr>
            <w:r>
              <w:rPr>
                <w:b w:val="0"/>
                <w:sz w:val="19"/>
              </w:rPr>
              <w:t>(Radyo tiyatrosu)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“Yaşamın İzinde” temasında ele alınan metinlerde dinlemeyi/izlemeyi yönetebilme</w:t>
            </w:r>
          </w:p>
          <w:p>
            <w:pPr>
              <w:spacing w:after="0"/>
            </w:pPr>
            <w:r>
              <w:rPr>
                <w:b w:val="0"/>
                <w:sz w:val="19"/>
              </w:rPr>
              <w:t>TDE1.2. “Yaşamın İzinde”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“Yaşamın İzinde”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 uygun</w:t>
            </w:r>
          </w:p>
          <w:p>
            <w:pPr>
              <w:spacing w:after="0"/>
            </w:pPr>
            <w:r>
              <w:rPr>
                <w:b w:val="0"/>
                <w:sz w:val="19"/>
              </w:rPr>
              <w:t>çok modlu metin</w:t>
            </w:r>
          </w:p>
          <w:p>
            <w:pPr>
              <w:spacing w:after="0"/>
            </w:pPr>
            <w:r>
              <w:rPr>
                <w:b w:val="0"/>
                <w:sz w:val="19"/>
              </w:rPr>
              <w:t>(Radyo tiyatrosu)</w:t>
            </w:r>
          </w:p>
          <w:p>
            <w:pPr>
              <w:spacing w:after="0"/>
            </w:pPr>
            <w:r>
              <w:rPr>
                <w:b w:val="0"/>
                <w:sz w:val="19"/>
              </w:rPr>
              <w:t>YAZMA</w:t>
            </w:r>
          </w:p>
          <w:p>
            <w:pPr>
              <w:spacing w:after="0"/>
            </w:pPr>
            <w:r>
              <w:rPr>
                <w:b w:val="0"/>
                <w:sz w:val="19"/>
              </w:rPr>
              <w:t>• Metinde etkilendiği</w:t>
            </w:r>
          </w:p>
          <w:p>
            <w:pPr>
              <w:spacing w:after="0"/>
            </w:pPr>
            <w:r>
              <w:rPr>
                <w:b w:val="0"/>
                <w:sz w:val="19"/>
              </w:rPr>
              <w:t>bir diyaloğu yeniden</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“Yaşamın İzinde” temasında ele alınan metinleri çözümleyebilme</w:t>
            </w:r>
          </w:p>
          <w:p>
            <w:pPr>
              <w:spacing w:after="0"/>
            </w:pPr>
            <w:r>
              <w:rPr>
                <w:b w:val="0"/>
                <w:sz w:val="19"/>
              </w:rPr>
              <w:t>TDE1.4. “Yaşamın İzinde” temasında ele alınan metinlere ilişkin dinleme/izleme sürecini</w:t>
            </w:r>
          </w:p>
          <w:p>
            <w:pPr>
              <w:spacing w:after="0"/>
            </w:pPr>
            <w:r>
              <w:rPr>
                <w:b w:val="0"/>
                <w:sz w:val="19"/>
              </w:rPr>
              <w:t>değerlendirebilme</w:t>
            </w:r>
          </w:p>
          <w:p>
            <w:pPr>
              <w:spacing w:after="0"/>
            </w:pPr>
            <w:r>
              <w:rPr>
                <w:b w:val="0"/>
                <w:sz w:val="19"/>
              </w:rPr>
              <w:t>TDE4.1. Edebiyat ve sanatın yaşamdaki yansımalarını kendi kurgusuyla oluşturacağı</w:t>
            </w:r>
          </w:p>
          <w:p>
            <w:pPr>
              <w:spacing w:after="0"/>
            </w:pPr>
            <w:r>
              <w:rPr>
                <w:b w:val="0"/>
                <w:sz w:val="19"/>
              </w:rPr>
              <w:t>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“Yaşamın İzinde”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Metinde etkilendiği</w:t>
            </w:r>
          </w:p>
          <w:p>
            <w:pPr>
              <w:spacing w:after="0"/>
            </w:pPr>
            <w:r>
              <w:rPr>
                <w:b w:val="0"/>
                <w:sz w:val="19"/>
              </w:rPr>
              <w:t>bir diyaloğu yeniden</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Kendi yaşamını, ilgi alanını veya beğenilerini bağlama uygun bir şekilde</w:t>
            </w:r>
          </w:p>
          <w:p>
            <w:pPr>
              <w:spacing w:after="0"/>
            </w:pPr>
            <w:r>
              <w:rPr>
                <w:b w:val="0"/>
                <w:sz w:val="19"/>
              </w:rPr>
              <w:t>kurguladığı yazısı için içerik oluşturabilme</w:t>
            </w:r>
          </w:p>
          <w:p>
            <w:pPr>
              <w:spacing w:after="0"/>
            </w:pPr>
            <w:r>
              <w:rPr>
                <w:b w:val="0"/>
                <w:sz w:val="19"/>
              </w:rPr>
              <w:t>TDE4.3. Kendi yaşamını, ilgi alanı veya beğenilerini bağlama uygun bir şekilde kurguladığı</w:t>
            </w:r>
          </w:p>
          <w:p>
            <w:pPr>
              <w:spacing w:after="0"/>
            </w:pPr>
            <w:r>
              <w:rPr>
                <w:b w:val="0"/>
                <w:sz w:val="19"/>
              </w:rPr>
              <w:t>yazısı için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Kendi yaşamını, ilgi alanını veya beğenilerini bağlama uygun bir şekilde)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3.TEMA</w:t>
            </w:r>
          </w:p>
          <w:p>
            <w:pPr>
              <w:spacing w:after="0"/>
            </w:pPr>
            <w:r>
              <w:rPr>
                <w:b w:val="0"/>
                <w:sz w:val="19"/>
              </w:rPr>
              <w:t>YAŞAMIN İZİNDE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Metinde etkilendiği</w:t>
            </w:r>
          </w:p>
          <w:p>
            <w:pPr>
              <w:spacing w:after="0"/>
            </w:pPr>
            <w:r>
              <w:rPr>
                <w:b w:val="0"/>
                <w:sz w:val="19"/>
              </w:rPr>
              <w:t>bir diyaloğu yeniden</w:t>
            </w:r>
          </w:p>
          <w:p>
            <w:pPr>
              <w:spacing w:after="0"/>
            </w:pPr>
            <w:r>
              <w:rPr>
                <w:b w:val="0"/>
                <w:sz w:val="19"/>
              </w:rPr>
              <w:t>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Edebiyat ve sanatın yaşamdaki izlerine yönelik görüşlerini anlattığı yazısında</w:t>
            </w:r>
          </w:p>
          <w:p>
            <w:pPr>
              <w:spacing w:after="0"/>
            </w:pPr>
            <w:r>
              <w:rPr>
                <w:b w:val="0"/>
                <w:sz w:val="19"/>
              </w:rPr>
              <w:t>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Edebiyat ve sanatın yaşamdaki izlerine yönelik görüşlerini anlattığı yazısında)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formu</w:t>
            </w:r>
          </w:p>
          <w:p>
            <w:pPr>
              <w:spacing w:after="0"/>
            </w:pPr>
            <w:r>
              <w:rPr>
                <w:b w:val="0"/>
                <w:sz w:val="19"/>
              </w:rPr>
              <w:t>• Çıkış kartı</w:t>
            </w:r>
          </w:p>
          <w:p>
            <w:pPr>
              <w:spacing w:after="0"/>
            </w:pPr>
            <w:r>
              <w:rPr>
                <w:b w:val="0"/>
                <w:sz w:val="19"/>
              </w:rPr>
              <w:t>• Öğrenme günlüğü</w:t>
            </w:r>
          </w:p>
          <w:p>
            <w:pPr>
              <w:spacing w:after="0"/>
            </w:pPr>
            <w:r>
              <w:rPr>
                <w:b w:val="0"/>
                <w:sz w:val="19"/>
              </w:rPr>
              <w:t>• Çalışma kâğıdı</w:t>
            </w:r>
          </w:p>
          <w:p>
            <w:pPr>
              <w:spacing w:after="0"/>
            </w:pPr>
            <w:r>
              <w:rPr>
                <w:b w:val="0"/>
                <w:sz w:val="19"/>
              </w:rPr>
              <w:t>• Zihin haritası</w:t>
            </w:r>
          </w:p>
          <w:p>
            <w:pPr>
              <w:spacing w:after="0"/>
            </w:pPr>
            <w:r>
              <w:rPr>
                <w:b w:val="0"/>
                <w:sz w:val="19"/>
              </w:rPr>
              <w:t>• Kavram haritası</w:t>
            </w:r>
          </w:p>
          <w:p>
            <w:pPr>
              <w:spacing w:after="0"/>
            </w:pPr>
            <w:r>
              <w:rPr>
                <w:b w:val="0"/>
                <w:sz w:val="19"/>
              </w:rPr>
              <w:t>• Balık kılçığı</w:t>
            </w:r>
          </w:p>
          <w:p>
            <w:pPr>
              <w:spacing w:after="0"/>
            </w:pPr>
            <w:r>
              <w:rPr>
                <w:b w:val="0"/>
                <w:sz w:val="19"/>
              </w:rPr>
              <w:t>Bu temada okumayı yönetme sürecinde kısa cevaplı sorular ve çalışma kâğıdı; anlam</w:t>
            </w:r>
          </w:p>
          <w:p>
            <w:pPr>
              <w:spacing w:after="0"/>
            </w:pPr>
            <w:r>
              <w:rPr>
                <w:b w:val="0"/>
                <w:sz w:val="19"/>
              </w:rPr>
              <w:t>oluşturma sürecinde edebiyat halkası (okuma çemberi), kavram haritası; çözümleme</w:t>
            </w:r>
          </w:p>
          <w:p>
            <w:pPr>
              <w:spacing w:after="0"/>
            </w:pPr>
            <w:r>
              <w:rPr>
                <w:b w:val="0"/>
                <w:sz w:val="19"/>
              </w:rPr>
              <w:t>sürecinde açık uçlu sorular, çalışma kâğıdı; yansıtmada ise çıkış kartları kullanılabilir.</w:t>
            </w:r>
          </w:p>
          <w:p>
            <w:pPr>
              <w:spacing w:after="0"/>
            </w:pPr>
            <w:r>
              <w:rPr>
                <w:b w:val="0"/>
                <w:sz w:val="19"/>
              </w:rPr>
              <w:t>Dinlemeyi/izlemeyi yönetme sürecinde kısa cevaplı sorular, gözlem formları; anlam oluşturma</w:t>
            </w:r>
          </w:p>
          <w:p>
            <w:pPr>
              <w:spacing w:after="0"/>
            </w:pPr>
            <w:r>
              <w:rPr>
                <w:b w:val="0"/>
                <w:sz w:val="19"/>
              </w:rPr>
              <w:t>sürecinde kısa cevaplı sorular, balık kılçığı ve zihin haritaları çözümleme sürecinde</w:t>
            </w:r>
          </w:p>
          <w:p>
            <w:pPr>
              <w:spacing w:after="0"/>
            </w:pPr>
            <w:r>
              <w:rPr>
                <w:b w:val="0"/>
                <w:sz w:val="19"/>
              </w:rPr>
              <w:t>kavram haritası; yansıtmada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Konuşma becerisi için incelenen romanın kişi kadrosundan seçilen bir kişiyle hayalî</w:t>
            </w:r>
          </w:p>
          <w:p>
            <w:pPr>
              <w:spacing w:after="0"/>
            </w:pPr>
            <w:r>
              <w:rPr>
                <w:b w:val="0"/>
                <w:sz w:val="19"/>
              </w:rPr>
              <w:t>bir mülakat yapmaya yönelik performans görevi</w:t>
            </w:r>
          </w:p>
          <w:p>
            <w:pPr>
              <w:spacing w:after="0"/>
            </w:pPr>
            <w:r>
              <w:rPr>
                <w:b w:val="0"/>
                <w:sz w:val="19"/>
              </w:rPr>
              <w:t>• Yazma becerisi için dinlediği/izlediği metinden seçtiği bir diyaloğu, metnin bağlamına</w:t>
            </w:r>
          </w:p>
          <w:p>
            <w:pPr>
              <w:spacing w:after="0"/>
            </w:pPr>
            <w:r>
              <w:rPr>
                <w:b w:val="0"/>
                <w:sz w:val="19"/>
              </w:rPr>
              <w:t>uygun olarak başka bir türe dönüştürmeye yönelik performans görevi</w:t>
            </w:r>
          </w:p>
          <w:p>
            <w:pPr>
              <w:spacing w:after="0"/>
            </w:pPr>
            <w:r>
              <w:rPr>
                <w:b w:val="0"/>
                <w:sz w:val="19"/>
              </w:rPr>
              <w:t>Öğrencilerin hazırladıkları mülakatlar; içeriğe uygunluk, özgünlük, açıklık, akıcılık, dilin etkili</w:t>
            </w:r>
          </w:p>
          <w:p>
            <w:pPr>
              <w:spacing w:after="0"/>
            </w:pPr>
            <w:r>
              <w:rPr>
                <w:b w:val="0"/>
                <w:sz w:val="19"/>
              </w:rPr>
              <w:t>kullanımı vb. ölçütler bağlamında dereceli puanlama anahtarı ile değerlendirilir. Diyalog</w:t>
            </w:r>
          </w:p>
          <w:p>
            <w:pPr>
              <w:spacing w:after="0"/>
            </w:pPr>
            <w:r>
              <w:rPr>
                <w:b w:val="0"/>
                <w:sz w:val="19"/>
              </w:rPr>
              <w:t>oluşturmaya yönelik yazılı anlatımlar; içerik, akıcılık, duruluk, yalınlık, beden dili, zamanı ve</w:t>
            </w:r>
          </w:p>
          <w:p>
            <w:pPr>
              <w:spacing w:after="0"/>
            </w:pPr>
            <w:r>
              <w:rPr>
                <w:b w:val="0"/>
                <w:sz w:val="19"/>
              </w:rPr>
              <w:t>mekânı etkili kullanma gibi ölçütler kullanılarak dereceli puanlama anahtarı ile değerelendirilir.</w:t>
            </w:r>
          </w:p>
          <w:p>
            <w:pPr>
              <w:spacing w:after="0"/>
            </w:pPr>
            <w:r>
              <w:rPr>
                <w:b w:val="0"/>
                <w:sz w:val="19"/>
              </w:rPr>
              <w:t>Öz değerlendirme, öğretmen ve akran değerlendirmesi yapılarak çeşitlilik sağlanabilir.Dinlediği/izlediği metinden seçilen ve metnin bağlamına uygun yeniden yazılan diyalog, dereceli puanlama anahtarı ile puanlanır. Puanlama anahtarında dil ve üslup kullanımı, özgünlük, konuya uygunluk, öznel ve nesnel ifadelere yer verme, başlık kullanımı, yazım</w:t>
            </w:r>
          </w:p>
          <w:p>
            <w:pPr>
              <w:spacing w:after="0"/>
            </w:pPr>
            <w:r>
              <w:rPr>
                <w:b w:val="0"/>
                <w:sz w:val="19"/>
              </w:rPr>
              <w:t>ve noktalama gibi ölçütlere yer verilir.</w:t>
            </w:r>
          </w:p>
          <w:p>
            <w:pPr>
              <w:spacing w:after="0"/>
            </w:pPr>
            <w:r>
              <w:rPr>
                <w:b w:val="0"/>
                <w:sz w:val="19"/>
              </w:rPr>
              <w:t>Tema sonu değerlendirmede çıkış kartlarından yararlanılır.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tiyatro</w:t>
            </w:r>
          </w:p>
          <w:p>
            <w:pPr>
              <w:spacing w:after="0"/>
            </w:pPr>
            <w:r>
              <w:rPr>
                <w:b w:val="0"/>
                <w:sz w:val="19"/>
              </w:rPr>
              <w:t>• Küçürek hikâye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“Hayatın Aynası” temasında ele alınan metinlerde okumayı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“Hayatın Aynası”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tiyatro</w:t>
            </w:r>
          </w:p>
          <w:p>
            <w:pPr>
              <w:spacing w:after="0"/>
            </w:pPr>
            <w:r>
              <w:rPr>
                <w:b w:val="0"/>
                <w:sz w:val="19"/>
              </w:rPr>
              <w:t>• Küçürek hikâye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TDE2.2. “Hayatın Aynası” temasında ele alınan metinlerde anlam oluşturabilme</w:t>
            </w:r>
          </w:p>
          <w:p>
            <w:pPr>
              <w:spacing w:after="0"/>
            </w:pPr>
            <w:r>
              <w:rPr>
                <w:b w:val="0"/>
                <w:sz w:val="19"/>
              </w:rPr>
              <w:t>TDE2.3. “Hayatın Aynası”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p>
            <w:pPr>
              <w:spacing w:after="0"/>
            </w:pP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(TDE2.2. “Hayatın Aynası” temasında ele alınan metinlerde anlam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w:t>
            </w:r>
          </w:p>
          <w:p>
            <w:pPr>
              <w:spacing w:after="0"/>
            </w:pPr>
            <w:r>
              <w:rPr>
                <w:b w:val="0"/>
                <w:sz w:val="19"/>
              </w:rPr>
              <w:t>uygun bir tiyatro</w:t>
            </w:r>
          </w:p>
          <w:p>
            <w:pPr>
              <w:spacing w:after="0"/>
            </w:pPr>
            <w:r>
              <w:rPr>
                <w:b w:val="0"/>
                <w:sz w:val="19"/>
              </w:rPr>
              <w:t>• Küçürek hikâye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“Hayatın Aynası” temasında ele alınan metinlerde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“Hayatın Aynası” temasında ele alınan metinlerde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Okuduğu tiyatroyu</w:t>
            </w:r>
          </w:p>
          <w:p>
            <w:pPr>
              <w:spacing w:after="0"/>
            </w:pPr>
            <w:r>
              <w:rPr>
                <w:b w:val="0"/>
                <w:sz w:val="19"/>
              </w:rPr>
              <w:t>dramatize edebilme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Sosyal hayata dair gözlemleri yansıtan metinlerden hareketle sergileyeceği konuşmayı</w:t>
            </w:r>
          </w:p>
          <w:p>
            <w:pPr>
              <w:spacing w:after="0"/>
            </w:pPr>
            <w:r>
              <w:rPr>
                <w:b w:val="0"/>
                <w:sz w:val="19"/>
              </w:rPr>
              <w:t>yönetebilme</w:t>
            </w:r>
          </w:p>
          <w:p>
            <w:pPr>
              <w:spacing w:after="0"/>
            </w:pPr>
            <w:r>
              <w:rPr>
                <w:b w:val="0"/>
                <w:sz w:val="19"/>
              </w:rPr>
              <w:t>TDE3.2. Günlük hayatta karşılaşılabilecek olay ya da durumu etkileyici ve inandırıcı biçimde</w:t>
            </w:r>
          </w:p>
          <w:p>
            <w:pPr>
              <w:spacing w:after="0"/>
            </w:pPr>
            <w:r>
              <w:rPr>
                <w:b w:val="0"/>
                <w:sz w:val="19"/>
              </w:rPr>
              <w:t>canlandırmak için konuşmasının içeriğini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Sosyal hayata dair gözlemleri yansıtan metinlerden hareketle sergileyeceği konuşmayı)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w:t>
            </w:r>
          </w:p>
          <w:p>
            <w:pPr>
              <w:spacing w:after="0"/>
            </w:pPr>
            <w:r>
              <w:rPr>
                <w:b w:val="0"/>
                <w:sz w:val="19"/>
              </w:rPr>
              <w:t>• Okuduğu tiyatroyu</w:t>
            </w:r>
          </w:p>
          <w:p>
            <w:pPr>
              <w:spacing w:after="0"/>
            </w:pPr>
            <w:r>
              <w:rPr>
                <w:b w:val="0"/>
                <w:sz w:val="19"/>
              </w:rPr>
              <w:t>dramatize edebilme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Günlük hayatta karşılaşılabilecek olay ya da durumu etkileyici ve inandırıcı biçimde</w:t>
            </w:r>
          </w:p>
          <w:p>
            <w:pPr>
              <w:spacing w:after="0"/>
            </w:pPr>
            <w:r>
              <w:rPr>
                <w:b w:val="0"/>
                <w:sz w:val="19"/>
              </w:rPr>
              <w:t>canlandırmak için konuşmasında kural uygulayabilme</w:t>
            </w:r>
          </w:p>
          <w:p>
            <w:pPr>
              <w:spacing w:after="0"/>
            </w:pPr>
            <w:r>
              <w:rPr>
                <w:b w:val="0"/>
                <w:sz w:val="19"/>
              </w:rPr>
              <w:t>TDE3.4. Hayata ayna tutan içeriği sahnelediği konuşması için konuşma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Günlük hayatta karşılaşılabilecek olay ya da durumu etkileyici ve inandırıcı biçimde)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w:t>
            </w:r>
          </w:p>
          <w:p>
            <w:pPr>
              <w:spacing w:after="0"/>
            </w:pPr>
            <w:r>
              <w:rPr>
                <w:b w:val="0"/>
                <w:sz w:val="19"/>
              </w:rPr>
              <w:t>uygun çok modlu</w:t>
            </w:r>
          </w:p>
          <w:p>
            <w:pPr>
              <w:spacing w:after="0"/>
            </w:pPr>
            <w:r>
              <w:rPr>
                <w:b w:val="0"/>
                <w:sz w:val="19"/>
              </w:rPr>
              <w:t>metin (Belgesel)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“Hayatın Aynası” temasında ele alınan metinlerde dinlemeyi/izlemeyi yönetebilme</w:t>
            </w:r>
          </w:p>
          <w:p>
            <w:pPr>
              <w:spacing w:after="0"/>
            </w:pPr>
            <w:r>
              <w:rPr>
                <w:b w:val="0"/>
                <w:sz w:val="19"/>
              </w:rPr>
              <w:t>TDE1.2. “Hayatın Aynası”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“Hayatın Aynası” temasında ele alınan metinlerde dinlemeyi/izlemeyi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w:t>
            </w:r>
          </w:p>
          <w:p>
            <w:pPr>
              <w:spacing w:after="0"/>
            </w:pPr>
            <w:r>
              <w:rPr>
                <w:b w:val="0"/>
                <w:sz w:val="19"/>
              </w:rPr>
              <w:t>• Tema içeriğine</w:t>
            </w:r>
          </w:p>
          <w:p>
            <w:pPr>
              <w:spacing w:after="0"/>
            </w:pPr>
            <w:r>
              <w:rPr>
                <w:b w:val="0"/>
                <w:sz w:val="19"/>
              </w:rPr>
              <w:t>uygun çok modlu</w:t>
            </w:r>
          </w:p>
          <w:p>
            <w:pPr>
              <w:spacing w:after="0"/>
            </w:pPr>
            <w:r>
              <w:rPr>
                <w:b w:val="0"/>
                <w:sz w:val="19"/>
              </w:rPr>
              <w:t>metin (Belgesel)</w:t>
            </w:r>
          </w:p>
          <w:p>
            <w:pPr>
              <w:spacing w:after="0"/>
            </w:pPr>
            <w:r>
              <w:rPr>
                <w:b w:val="0"/>
                <w:sz w:val="19"/>
              </w:rPr>
              <w:t>YAZMA</w:t>
            </w:r>
          </w:p>
          <w:p>
            <w:pPr>
              <w:spacing w:after="0"/>
            </w:pPr>
            <w:r>
              <w:rPr>
                <w:b w:val="0"/>
                <w:sz w:val="19"/>
              </w:rPr>
              <w:t>• Dinlenen/izlenen</w:t>
            </w:r>
          </w:p>
          <w:p>
            <w:pPr>
              <w:spacing w:after="0"/>
            </w:pPr>
            <w:r>
              <w:rPr>
                <w:b w:val="0"/>
                <w:sz w:val="19"/>
              </w:rPr>
              <w:t>belgesele afiş</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“Hayatın Aynası” temasında ele alınan metinleri çözümleyebilme</w:t>
            </w:r>
          </w:p>
          <w:p>
            <w:pPr>
              <w:spacing w:after="0"/>
            </w:pPr>
            <w:r>
              <w:rPr>
                <w:b w:val="0"/>
                <w:sz w:val="19"/>
              </w:rPr>
              <w:t>TDE1.4. “Hayatın Aynası” temasında ele alınan metinlerden hareketle günlük hayatta karşılaşabileceği</w:t>
            </w:r>
          </w:p>
          <w:p>
            <w:pPr>
              <w:spacing w:after="0"/>
            </w:pPr>
            <w:r>
              <w:rPr>
                <w:b w:val="0"/>
                <w:sz w:val="19"/>
              </w:rPr>
              <w:t>olay ve durumlarla ilgili görüşlerini paylaştığı süreci değerlendirebilme</w:t>
            </w:r>
          </w:p>
          <w:p>
            <w:pPr>
              <w:spacing w:after="0"/>
            </w:pPr>
            <w:r>
              <w:rPr>
                <w:b w:val="0"/>
                <w:sz w:val="19"/>
              </w:rPr>
              <w:t>TDE4.1. Günlük hayatta karşılaşılabilecek olay ve durumları etkili bir şekilde aktaracağı</w:t>
            </w:r>
          </w:p>
          <w:p>
            <w:pPr>
              <w:spacing w:after="0"/>
            </w:pPr>
            <w:r>
              <w:rPr>
                <w:b w:val="0"/>
                <w:sz w:val="19"/>
              </w:rPr>
              <w:t>yazısını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“Hayatın Aynası”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Dinlenen/izlenen</w:t>
            </w:r>
          </w:p>
          <w:p>
            <w:pPr>
              <w:spacing w:after="0"/>
            </w:pPr>
            <w:r>
              <w:rPr>
                <w:b w:val="0"/>
                <w:sz w:val="19"/>
              </w:rPr>
              <w:t>belgesele afiş</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Farklı bakış açılarını, günlük deneyimleri ve sosyal yaşamı yansıttığı yazısı için</w:t>
            </w:r>
          </w:p>
          <w:p>
            <w:pPr>
              <w:spacing w:after="0"/>
            </w:pPr>
            <w:r>
              <w:rPr>
                <w:b w:val="0"/>
                <w:sz w:val="19"/>
              </w:rPr>
              <w:t>içerik oluşturabilme</w:t>
            </w:r>
          </w:p>
          <w:p>
            <w:pPr>
              <w:spacing w:after="0"/>
            </w:pPr>
            <w:r>
              <w:rPr>
                <w:b w:val="0"/>
                <w:sz w:val="19"/>
              </w:rPr>
              <w:t>TDE4.3. Farklı bakış açılarını, günlük deneyimleri ve sosyal yaşamı yansıttığı yazısı için</w:t>
            </w:r>
          </w:p>
          <w:p>
            <w:pPr>
              <w:spacing w:after="0"/>
            </w:pPr>
            <w:r>
              <w:rPr>
                <w:b w:val="0"/>
                <w:sz w:val="19"/>
              </w:rPr>
              <w:t>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Farklı bakış açılarını, günlük deneyimleri ve sosyal yaşamı yansıttığı yazısı için)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4.TEMA</w:t>
            </w:r>
          </w:p>
          <w:p>
            <w:pPr>
              <w:spacing w:after="0"/>
            </w:pPr>
            <w:r>
              <w:rPr>
                <w:b w:val="0"/>
                <w:sz w:val="19"/>
              </w:rPr>
              <w:t>HAYATIN AYNASI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Dinlenen/izlenen</w:t>
            </w:r>
          </w:p>
          <w:p>
            <w:pPr>
              <w:spacing w:after="0"/>
            </w:pPr>
            <w:r>
              <w:rPr>
                <w:b w:val="0"/>
                <w:sz w:val="19"/>
              </w:rPr>
              <w:t>belgesele afiş</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Günlük hayatta karşılaşılabilecek olay ve durumları etkili bir şekilde aktardığı</w:t>
            </w:r>
          </w:p>
          <w:p>
            <w:pPr>
              <w:spacing w:after="0"/>
            </w:pPr>
            <w:r>
              <w:rPr>
                <w:b w:val="0"/>
                <w:sz w:val="19"/>
              </w:rPr>
              <w:t>yazılı anlatımına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 2.1. İletişim</w:t>
            </w:r>
          </w:p>
          <w:p>
            <w:pPr>
              <w:spacing w:after="0"/>
            </w:pPr>
            <w:r>
              <w:rPr>
                <w:b w:val="0"/>
                <w:sz w:val="19"/>
              </w:rPr>
              <w:t xml:space="preserve">SDB 2.2. İş Birliği </w:t>
            </w:r>
          </w:p>
          <w:p>
            <w:pPr>
              <w:spacing w:after="0"/>
            </w:pPr>
            <w:r>
              <w:rPr>
                <w:b w:val="0"/>
                <w:sz w:val="19"/>
              </w:rPr>
              <w:t xml:space="preserve">SDB2.3. Sosyal Farkındalık </w:t>
            </w:r>
          </w:p>
          <w:p>
            <w:pPr>
              <w:spacing w:after="0"/>
            </w:pPr>
            <w:r>
              <w:rPr>
                <w:b w:val="0"/>
                <w:sz w:val="19"/>
              </w:rPr>
              <w:t xml:space="preserve">SDB 3.2. Esneklik </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D3. Çalışkanlık </w:t>
            </w:r>
          </w:p>
          <w:p>
            <w:pPr>
              <w:spacing w:after="0"/>
            </w:pPr>
            <w:r>
              <w:rPr>
                <w:b w:val="0"/>
                <w:sz w:val="19"/>
              </w:rPr>
              <w:t xml:space="preserve">D6. Dürüstlük </w:t>
            </w:r>
          </w:p>
          <w:p>
            <w:pPr>
              <w:spacing w:after="0"/>
            </w:pPr>
            <w:r>
              <w:rPr>
                <w:b w:val="0"/>
                <w:sz w:val="19"/>
              </w:rPr>
              <w:t xml:space="preserve">D14. Saygı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OB2. Dijital Okuryazarlık </w:t>
            </w:r>
          </w:p>
          <w:p>
            <w:pPr>
              <w:spacing w:after="0"/>
            </w:pPr>
            <w:r>
              <w:rPr>
                <w:b w:val="0"/>
                <w:sz w:val="19"/>
              </w:rPr>
              <w:t>OB5.Kültür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Günlük hayatta karşılaşılabilecek olay ve durumları etkili bir şekilde aktardığı)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Okuma çemberi</w:t>
            </w:r>
          </w:p>
          <w:p>
            <w:pPr>
              <w:spacing w:after="0"/>
            </w:pPr>
            <w:r>
              <w:rPr>
                <w:b w:val="0"/>
                <w:sz w:val="19"/>
              </w:rPr>
              <w:t>• Kısa cevaplı sorular</w:t>
            </w:r>
          </w:p>
          <w:p>
            <w:pPr>
              <w:spacing w:after="0"/>
            </w:pPr>
            <w:r>
              <w:rPr>
                <w:b w:val="0"/>
                <w:sz w:val="19"/>
              </w:rPr>
              <w:t>• Kavram haritası</w:t>
            </w:r>
          </w:p>
          <w:p>
            <w:pPr>
              <w:spacing w:after="0"/>
            </w:pPr>
            <w:r>
              <w:rPr>
                <w:b w:val="0"/>
                <w:sz w:val="19"/>
              </w:rPr>
              <w:t>• Karşılaştırma tablosu</w:t>
            </w:r>
          </w:p>
          <w:p>
            <w:pPr>
              <w:spacing w:after="0"/>
            </w:pPr>
            <w:r>
              <w:rPr>
                <w:b w:val="0"/>
                <w:sz w:val="19"/>
              </w:rPr>
              <w:t>• T diyagramı</w:t>
            </w:r>
          </w:p>
          <w:p>
            <w:pPr>
              <w:spacing w:after="0"/>
            </w:pPr>
            <w:r>
              <w:rPr>
                <w:b w:val="0"/>
                <w:sz w:val="19"/>
              </w:rPr>
              <w:t>• Kontrol listesi</w:t>
            </w:r>
          </w:p>
          <w:p>
            <w:pPr>
              <w:spacing w:after="0"/>
            </w:pPr>
            <w:r>
              <w:rPr>
                <w:b w:val="0"/>
                <w:sz w:val="19"/>
              </w:rPr>
              <w:t>• Açık uçlu sorular</w:t>
            </w:r>
          </w:p>
          <w:p>
            <w:pPr>
              <w:spacing w:after="0"/>
            </w:pPr>
            <w:r>
              <w:rPr>
                <w:b w:val="0"/>
                <w:sz w:val="19"/>
              </w:rPr>
              <w:t>• Çalışma kâğıdı</w:t>
            </w:r>
          </w:p>
          <w:p>
            <w:pPr>
              <w:spacing w:after="0"/>
            </w:pPr>
            <w:r>
              <w:rPr>
                <w:b w:val="0"/>
                <w:sz w:val="19"/>
              </w:rPr>
              <w:t>• Zihin haritası</w:t>
            </w:r>
          </w:p>
          <w:p>
            <w:pPr>
              <w:spacing w:after="0"/>
            </w:pPr>
            <w:r>
              <w:rPr>
                <w:b w:val="0"/>
                <w:sz w:val="19"/>
              </w:rPr>
              <w:t>• Öğrenme günlüğü</w:t>
            </w:r>
          </w:p>
          <w:p>
            <w:pPr>
              <w:spacing w:after="0"/>
            </w:pPr>
            <w:r>
              <w:rPr>
                <w:b w:val="0"/>
                <w:sz w:val="19"/>
              </w:rPr>
              <w:t>Okumayı yönetebilmeye yönelik okuma çemberi, anlam oluşturabilmek için balık kılçığı, kısa cevaplı sorular, T diyagramı; çözümleme yapabilmek için kavram haritası, açık uçlu</w:t>
            </w:r>
          </w:p>
          <w:p>
            <w:pPr>
              <w:spacing w:after="0"/>
            </w:pPr>
            <w:r>
              <w:rPr>
                <w:b w:val="0"/>
                <w:sz w:val="19"/>
              </w:rPr>
              <w:t>sorular; yansıtma yapabilmek amacıyla karşılaştırma tablosu uygulanabilir. Dinleme/izlemeyi</w:t>
            </w:r>
          </w:p>
          <w:p>
            <w:pPr>
              <w:spacing w:after="0"/>
            </w:pPr>
            <w:r>
              <w:rPr>
                <w:b w:val="0"/>
                <w:sz w:val="19"/>
              </w:rPr>
              <w:t>yönetebilmeye yönelik kontrol listesi, anlam oluşturabilmek için açık uçlu sorular, zihin haritası, balık kılçığı; çözümleme yapabilmek için kısa cevaplı sorular ve çalışma kâğıdı;</w:t>
            </w:r>
          </w:p>
          <w:p>
            <w:pPr>
              <w:spacing w:after="0"/>
            </w:pPr>
            <w:r>
              <w:rPr>
                <w:b w:val="0"/>
                <w:sz w:val="19"/>
              </w:rPr>
              <w:t>yansıtma yapabilmek amacıyla öğrenme günlüğü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Okunan ve çözümlenen tiyatro metnini canlandırmaya yönelik performans görevi</w:t>
            </w:r>
          </w:p>
          <w:p>
            <w:pPr>
              <w:spacing w:after="0"/>
            </w:pPr>
            <w:r>
              <w:rPr>
                <w:b w:val="0"/>
                <w:sz w:val="19"/>
              </w:rPr>
              <w:t>• Dinleme/izleme sürecinde incelenen çok modlu metin için afiş hazırlamaya yönelik</w:t>
            </w:r>
          </w:p>
          <w:p>
            <w:pPr>
              <w:spacing w:after="0"/>
            </w:pPr>
            <w:r>
              <w:rPr>
                <w:b w:val="0"/>
                <w:sz w:val="19"/>
              </w:rPr>
              <w:t>performans görevi</w:t>
            </w:r>
          </w:p>
          <w:p>
            <w:pPr>
              <w:spacing w:after="0"/>
            </w:pPr>
            <w:r>
              <w:rPr>
                <w:b w:val="0"/>
                <w:sz w:val="19"/>
              </w:rPr>
              <w:t>Öğrencilerin drama performansları, dereceli puanlama anahtarı ile puanlanır. Puanlama</w:t>
            </w:r>
          </w:p>
          <w:p>
            <w:pPr>
              <w:spacing w:after="0"/>
            </w:pPr>
            <w:r>
              <w:rPr>
                <w:b w:val="0"/>
                <w:sz w:val="19"/>
              </w:rPr>
              <w:t>anahtarında içeriğe uygunluk, özgünlük, canlandırma becerisi, sözü ve beden dilini etkili</w:t>
            </w:r>
          </w:p>
          <w:p>
            <w:pPr>
              <w:spacing w:after="0"/>
            </w:pPr>
            <w:r>
              <w:rPr>
                <w:b w:val="0"/>
                <w:sz w:val="19"/>
              </w:rPr>
              <w:t>kullanma, grupla uyum içinde çalışma gibi ölçütler yer alır. Bu görev, grup çalışması olarak</w:t>
            </w:r>
          </w:p>
          <w:p>
            <w:pPr>
              <w:spacing w:after="0"/>
            </w:pPr>
            <w:r>
              <w:rPr>
                <w:b w:val="0"/>
                <w:sz w:val="19"/>
              </w:rPr>
              <w:t>da gerçekleştirilebilir.</w:t>
            </w:r>
          </w:p>
          <w:p>
            <w:pPr>
              <w:spacing w:after="0"/>
            </w:pPr>
            <w:r>
              <w:rPr>
                <w:b w:val="0"/>
                <w:sz w:val="19"/>
              </w:rPr>
              <w:t>Afiş hazırlamaya yönelik performans görevi dereceli puanlama anahtarıyla değerlendirilir. Puanlama anahtarında konuya uygunluk, yaratıcılık, özgünlük, etkileyicilik, görsel ve</w:t>
            </w:r>
          </w:p>
          <w:p>
            <w:pPr>
              <w:spacing w:after="0"/>
            </w:pPr>
            <w:r>
              <w:rPr>
                <w:b w:val="0"/>
                <w:sz w:val="19"/>
              </w:rPr>
              <w:t>işitsel ögelerin seçimi gibi ölçütlere yer verilir. Değerlendirmelerde öz değerlendirme, akran değerlendirme ve öğretmen değerlendirmesi yapılarak çeşitlilik sağlanabilir.</w:t>
            </w:r>
          </w:p>
          <w:p>
            <w:pPr>
              <w:spacing w:after="0"/>
            </w:pPr>
            <w:r>
              <w:rPr>
                <w:b w:val="0"/>
                <w:sz w:val="19"/>
              </w:rPr>
              <w:t>Tema sonu değerlendirmede öğrenme günlüğü kullanılır.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TÜRK DİLİ VE EDEBİYATI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Türk Dili ve Edebiyatı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Türk Dili ve Edebiyatı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