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5. SINIF KUR'AN-I KERİM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 Öğrenmenin Önemi ve Okumanın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KK.5.1.1. Kur’an-ı Kerim’i öğrenmenin önemini ve okumanın adabını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 öğrenmenin önemi ve okumanın adabını öğretmen rehberliğinde belirler.</w:t>
            </w:r>
          </w:p>
          <w:p>
            <w:pPr>
              <w:spacing w:after="0"/>
            </w:pPr>
            <w:r>
              <w:rPr>
                <w:b w:val="0"/>
                <w:sz w:val="19"/>
              </w:rPr>
              <w:t>b) Kur’an-ı Kerim’i öğrenmenin önemi ve okumanın adabı arasındaki ilişkiyi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(KK.5.1.1. Kur’an-ı Kerim’i öğrenmenin önemini ve okumanın adabını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KK.5.1.2.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telaffuz özelliklerini algılar.</w:t>
            </w:r>
          </w:p>
          <w:p>
            <w:pPr>
              <w:spacing w:after="0"/>
            </w:pPr>
            <w:r>
              <w:rPr>
                <w:b w:val="0"/>
                <w:sz w:val="19"/>
              </w:rPr>
              <w:t>b) Harflerin telaffuz özelliklerini belirler.c) Harfleri telaffuz özelliklerine göre tekrarlar.</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(KK.5.1.2. Harfleri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KK.5.1.2.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telaffuz özelliklerini algılar.</w:t>
            </w:r>
          </w:p>
          <w:p>
            <w:pPr>
              <w:spacing w:after="0"/>
            </w:pPr>
            <w:r>
              <w:rPr>
                <w:b w:val="0"/>
                <w:sz w:val="19"/>
              </w:rPr>
              <w:t>b) Harflerin telaffuz özelliklerini belirler.c) Harfleri telaffuz özelliklerine göre tekrarlar.</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(KK.5.1.2. Harfleri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 Yazma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KK.5.1.3. Harfleri yazabilme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(KK.5.1.3. Harfleri yazabilme)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 Yazma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KK.5.1.3. Harfleri yazabilme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(KK.5.1.3. Harfleri yazabilme)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 Harekelerle Telaffuz Etme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KK.5.1.4. Harfleri harekelerle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Harekelerin telaffuz özelliklerini algılar.</w:t>
            </w:r>
          </w:p>
          <w:p>
            <w:pPr>
              <w:spacing w:after="0"/>
            </w:pPr>
            <w:r>
              <w:rPr>
                <w:b w:val="0"/>
                <w:sz w:val="19"/>
              </w:rPr>
              <w:t>b) Harekelerin telaffuz özelliklerini belirler.</w:t>
            </w:r>
          </w:p>
          <w:p>
            <w:pPr>
              <w:spacing w:after="0"/>
            </w:pPr>
            <w:r>
              <w:rPr>
                <w:b w:val="0"/>
                <w:sz w:val="19"/>
              </w:rPr>
              <w:t>c) Harekeleri telaffuz özelliklerine göre tekrarlar.</w:t>
            </w:r>
          </w:p>
          <w:p>
            <w:pPr>
              <w:spacing w:after="0"/>
            </w:pPr>
            <w:r>
              <w:rPr>
                <w:b w:val="0"/>
                <w:sz w:val="19"/>
              </w:rPr>
              <w:t>ç) Harekeleri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(KK.5.1.4. Harfleri harekelerle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 Harekelerle Telaffuz Etme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KK.5.1.4. Harfleri harekelerle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Harekelerin telaffuz özelliklerini algılar.</w:t>
            </w:r>
          </w:p>
          <w:p>
            <w:pPr>
              <w:spacing w:after="0"/>
            </w:pPr>
            <w:r>
              <w:rPr>
                <w:b w:val="0"/>
                <w:sz w:val="19"/>
              </w:rPr>
              <w:t>b) Harekelerin telaffuz özelliklerini belirler.</w:t>
            </w:r>
          </w:p>
          <w:p>
            <w:pPr>
              <w:spacing w:after="0"/>
            </w:pPr>
            <w:r>
              <w:rPr>
                <w:b w:val="0"/>
                <w:sz w:val="19"/>
              </w:rPr>
              <w:t>c) Harekeleri telaffuz özelliklerine göre tekrarlar.</w:t>
            </w:r>
          </w:p>
          <w:p>
            <w:pPr>
              <w:spacing w:after="0"/>
            </w:pPr>
            <w:r>
              <w:rPr>
                <w:b w:val="0"/>
                <w:sz w:val="19"/>
              </w:rPr>
              <w:t>ç) Harekeleri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(KK.5.1.4. Harfleri harekelerle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Sübhaneke Duası ve Rabbena Duaları ile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KK.5.1.5. Sübhaneke duası ve Rabbena dualarının anlamlarını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Sübhaneke duası ve Rabbena dualarının anlamlarını inceler.</w:t>
            </w:r>
          </w:p>
          <w:p>
            <w:pPr>
              <w:spacing w:after="0"/>
            </w:pPr>
            <w:r>
              <w:rPr>
                <w:b w:val="0"/>
                <w:sz w:val="19"/>
              </w:rPr>
              <w:t>b) Sübhaneke duası ve Rabbena dualarını kendi hayatı için anlamlı hâle getirir.</w:t>
            </w:r>
          </w:p>
          <w:p>
            <w:pPr>
              <w:spacing w:after="0"/>
            </w:pPr>
            <w:r>
              <w:rPr>
                <w:b w:val="0"/>
                <w:sz w:val="19"/>
              </w:rPr>
              <w:t>c) Sübhaneke duası ve Rabbena dualarının anlamlarını değiştirmeyecek şekilde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(KK.5.1.5. Sübhaneke duası ve Rabbena dualarının anlamlarını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Sübhaneke Duası ve Rabbena Duaları ile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KK.5.1.6. Sübhaneke duası ve Rabbena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Sübhaneke duası ve Rabbena dualarını dinler.</w:t>
            </w:r>
          </w:p>
          <w:p>
            <w:pPr>
              <w:spacing w:after="0"/>
            </w:pPr>
            <w:r>
              <w:rPr>
                <w:b w:val="0"/>
                <w:sz w:val="19"/>
              </w:rPr>
              <w:t>b) Dinlediği bölümleri tekrar eder.</w:t>
            </w:r>
          </w:p>
          <w:p>
            <w:pPr>
              <w:spacing w:after="0"/>
            </w:pPr>
            <w:r>
              <w:rPr>
                <w:b w:val="0"/>
                <w:sz w:val="19"/>
              </w:rPr>
              <w:t>c) Sübhaneke duası ve Rabbena dualarını tecvit kurallarına göre ezberden okur.</w:t>
            </w:r>
          </w:p>
          <w:p>
            <w:pPr>
              <w:spacing w:after="0"/>
            </w:pPr>
            <w:r>
              <w:rPr>
                <w:b w:val="0"/>
                <w:sz w:val="19"/>
              </w:rPr>
              <w:t>ç) Sübhaneke duası ve Rabbena dualarını toplum önünde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(KK.5.1.6. Sübhaneke duası ve Rabbena dualarını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Cezim ve Şedde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cezim, rahmet, sükûn, şedde, tahiyyat,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KK.5.2.1. Cezimi ve şeddeyi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Cezimin ve şeddenin telaffuz özelliklerini algılar.</w:t>
            </w:r>
          </w:p>
          <w:p>
            <w:pPr>
              <w:spacing w:after="0"/>
            </w:pPr>
            <w:r>
              <w:rPr>
                <w:b w:val="0"/>
                <w:sz w:val="19"/>
              </w:rPr>
              <w:t>b) Cezimin ve şeddenin telaffuz özelliklerini belirler.</w:t>
            </w:r>
          </w:p>
          <w:p>
            <w:pPr>
              <w:spacing w:after="0"/>
            </w:pPr>
            <w:r>
              <w:rPr>
                <w:b w:val="0"/>
                <w:sz w:val="19"/>
              </w:rPr>
              <w:t>c) Cezimi ve şeddeyi telaffuz özelliklerine göre tekrarlar.</w:t>
            </w:r>
          </w:p>
          <w:p>
            <w:pPr>
              <w:spacing w:after="0"/>
            </w:pPr>
            <w:r>
              <w:rPr>
                <w:b w:val="0"/>
                <w:sz w:val="19"/>
              </w:rPr>
              <w:t>ç) Cezimi ve şeddeyi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(KK.5.2.1. Cezimi ve şeddeyi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çalışma yaprağı, gözlem</w:t>
            </w:r>
          </w:p>
          <w:p>
            <w:pPr>
              <w:spacing w:after="0"/>
            </w:pPr>
            <w:r>
              <w:rPr>
                <w:b w:val="0"/>
                <w:sz w:val="19"/>
              </w:rPr>
              <w:t>formu, bilgi kartları, kelime ilişkilendirme testi, eşleştirme soruları, açık uçlu sorular, zihin haritası ve performans görevi kullanılarak değerlendirilebilir.</w:t>
            </w:r>
          </w:p>
          <w:p>
            <w:pPr>
              <w:spacing w:after="0"/>
            </w:pPr>
            <w:r>
              <w:rPr>
                <w:b w:val="0"/>
                <w:sz w:val="19"/>
              </w:rPr>
              <w:t>Öğrencilerden performans görevi olarak cezim, şedde ve tenvine dair bir poster hazırlamaları</w:t>
            </w:r>
          </w:p>
          <w:p>
            <w:pPr>
              <w:spacing w:after="0"/>
            </w:pPr>
            <w:r>
              <w:rPr>
                <w:b w:val="0"/>
                <w:sz w:val="19"/>
              </w:rPr>
              <w:t>ve sunmaları istenebilir. Yapılan çalışmalar; görsel tasarım, doğruluk, hedef kitleye</w:t>
            </w:r>
          </w:p>
          <w:p>
            <w:pPr>
              <w:spacing w:after="0"/>
            </w:pPr>
            <w:r>
              <w:rPr>
                <w:b w:val="0"/>
                <w:sz w:val="19"/>
              </w:rPr>
              <w:t>uygunluk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Cezim ve Şedde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cezim, rahmet, sükûn, şedde, tahiyyat,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KK.5.2.1. Cezimi ve şeddeyi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Cezimin ve şeddenin telaffuz özelliklerini algılar.</w:t>
            </w:r>
          </w:p>
          <w:p>
            <w:pPr>
              <w:spacing w:after="0"/>
            </w:pPr>
            <w:r>
              <w:rPr>
                <w:b w:val="0"/>
                <w:sz w:val="19"/>
              </w:rPr>
              <w:t>b) Cezimin ve şeddenin telaffuz özelliklerini belirler.</w:t>
            </w:r>
          </w:p>
          <w:p>
            <w:pPr>
              <w:spacing w:after="0"/>
            </w:pPr>
            <w:r>
              <w:rPr>
                <w:b w:val="0"/>
                <w:sz w:val="19"/>
              </w:rPr>
              <w:t>c) Cezimi ve şeddeyi telaffuz özelliklerine göre tekrarlar.</w:t>
            </w:r>
          </w:p>
          <w:p>
            <w:pPr>
              <w:spacing w:after="0"/>
            </w:pPr>
            <w:r>
              <w:rPr>
                <w:b w:val="0"/>
                <w:sz w:val="19"/>
              </w:rPr>
              <w:t>ç) Cezimi ve şeddeyi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(KK.5.2.1. Cezimi ve şeddeyi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çalışma yaprağı, gözlem</w:t>
            </w:r>
          </w:p>
          <w:p>
            <w:pPr>
              <w:spacing w:after="0"/>
            </w:pPr>
            <w:r>
              <w:rPr>
                <w:b w:val="0"/>
                <w:sz w:val="19"/>
              </w:rPr>
              <w:t>formu, bilgi kartları, kelime ilişkilendirme testi, eşleştirme soruları, açık uçlu sorular, zihin haritası ve performans görevi kullanılarak değerlendirilebilir.</w:t>
            </w:r>
          </w:p>
          <w:p>
            <w:pPr>
              <w:spacing w:after="0"/>
            </w:pPr>
            <w:r>
              <w:rPr>
                <w:b w:val="0"/>
                <w:sz w:val="19"/>
              </w:rPr>
              <w:t>Öğrencilerden performans görevi olarak cezim, şedde ve tenvine dair bir poster hazırlamaları</w:t>
            </w:r>
          </w:p>
          <w:p>
            <w:pPr>
              <w:spacing w:after="0"/>
            </w:pPr>
            <w:r>
              <w:rPr>
                <w:b w:val="0"/>
                <w:sz w:val="19"/>
              </w:rPr>
              <w:t>ve sunmaları istenebilir. Yapılan çalışmalar; görsel tasarım, doğruluk, hedef kitleye</w:t>
            </w:r>
          </w:p>
          <w:p>
            <w:pPr>
              <w:spacing w:after="0"/>
            </w:pPr>
            <w:r>
              <w:rPr>
                <w:b w:val="0"/>
                <w:sz w:val="19"/>
              </w:rPr>
              <w:t>uygunluk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Cezim ve Şedde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cezim, rahmet, sükûn, şedde, tahiyyat,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KK.5.2.1. Cezimi ve şeddeyi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Cezimin ve şeddenin telaffuz özelliklerini algılar.</w:t>
            </w:r>
          </w:p>
          <w:p>
            <w:pPr>
              <w:spacing w:after="0"/>
            </w:pPr>
            <w:r>
              <w:rPr>
                <w:b w:val="0"/>
                <w:sz w:val="19"/>
              </w:rPr>
              <w:t>b) Cezimin ve şeddenin telaffuz özelliklerini belirler.</w:t>
            </w:r>
          </w:p>
          <w:p>
            <w:pPr>
              <w:spacing w:after="0"/>
            </w:pPr>
            <w:r>
              <w:rPr>
                <w:b w:val="0"/>
                <w:sz w:val="19"/>
              </w:rPr>
              <w:t>c) Cezimi ve şeddeyi telaffuz özelliklerine göre tekrarlar.</w:t>
            </w:r>
          </w:p>
          <w:p>
            <w:pPr>
              <w:spacing w:after="0"/>
            </w:pPr>
            <w:r>
              <w:rPr>
                <w:b w:val="0"/>
                <w:sz w:val="19"/>
              </w:rPr>
              <w:t>ç) Cezimi ve şeddeyi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(KK.5.2.1. Cezimi ve şeddeyi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çalışma yaprağı, gözlem</w:t>
            </w:r>
          </w:p>
          <w:p>
            <w:pPr>
              <w:spacing w:after="0"/>
            </w:pPr>
            <w:r>
              <w:rPr>
                <w:b w:val="0"/>
                <w:sz w:val="19"/>
              </w:rPr>
              <w:t>formu, bilgi kartları, kelime ilişkilendirme testi, eşleştirme soruları, açık uçlu sorular, zihin haritası ve performans görevi kullanılarak değerlendirilebilir.</w:t>
            </w:r>
          </w:p>
          <w:p>
            <w:pPr>
              <w:spacing w:after="0"/>
            </w:pPr>
            <w:r>
              <w:rPr>
                <w:b w:val="0"/>
                <w:sz w:val="19"/>
              </w:rPr>
              <w:t>Öğrencilerden performans görevi olarak cezim, şedde ve tenvine dair bir poster hazırlamaları</w:t>
            </w:r>
          </w:p>
          <w:p>
            <w:pPr>
              <w:spacing w:after="0"/>
            </w:pPr>
            <w:r>
              <w:rPr>
                <w:b w:val="0"/>
                <w:sz w:val="19"/>
              </w:rPr>
              <w:t>ve sunmaları istenebilir. Yapılan çalışmalar; görsel tasarım, doğruluk, hedef kitleye</w:t>
            </w:r>
          </w:p>
          <w:p>
            <w:pPr>
              <w:spacing w:after="0"/>
            </w:pPr>
            <w:r>
              <w:rPr>
                <w:b w:val="0"/>
                <w:sz w:val="19"/>
              </w:rPr>
              <w:t>uygunluk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Cezim ve Şedde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cezim, rahmet, sükûn, şedde, tahiyyat,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KK.5.2.1. Cezimi ve şeddeyi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Cezimin ve şeddenin telaffuz özelliklerini algılar.</w:t>
            </w:r>
          </w:p>
          <w:p>
            <w:pPr>
              <w:spacing w:after="0"/>
            </w:pPr>
            <w:r>
              <w:rPr>
                <w:b w:val="0"/>
                <w:sz w:val="19"/>
              </w:rPr>
              <w:t>b) Cezimin ve şeddenin telaffuz özelliklerini belirler.</w:t>
            </w:r>
          </w:p>
          <w:p>
            <w:pPr>
              <w:spacing w:after="0"/>
            </w:pPr>
            <w:r>
              <w:rPr>
                <w:b w:val="0"/>
                <w:sz w:val="19"/>
              </w:rPr>
              <w:t>c) Cezimi ve şeddeyi telaffuz özelliklerine göre tekrarlar.</w:t>
            </w:r>
          </w:p>
          <w:p>
            <w:pPr>
              <w:spacing w:after="0"/>
            </w:pPr>
            <w:r>
              <w:rPr>
                <w:b w:val="0"/>
                <w:sz w:val="19"/>
              </w:rPr>
              <w:t>ç) Cezimi ve şeddeyi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(KK.5.2.1. Cezimi ve şeddeyi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çalışma yaprağı, gözlem</w:t>
            </w:r>
          </w:p>
          <w:p>
            <w:pPr>
              <w:spacing w:after="0"/>
            </w:pPr>
            <w:r>
              <w:rPr>
                <w:b w:val="0"/>
                <w:sz w:val="19"/>
              </w:rPr>
              <w:t>formu, bilgi kartları, kelime ilişkilendirme testi, eşleştirme soruları, açık uçlu sorular, zihin haritası ve performans görevi kullanılarak değerlendirilebilir.</w:t>
            </w:r>
          </w:p>
          <w:p>
            <w:pPr>
              <w:spacing w:after="0"/>
            </w:pPr>
            <w:r>
              <w:rPr>
                <w:b w:val="0"/>
                <w:sz w:val="19"/>
              </w:rPr>
              <w:t>Öğrencilerden performans görevi olarak cezim, şedde ve tenvine dair bir poster hazırlamaları</w:t>
            </w:r>
          </w:p>
          <w:p>
            <w:pPr>
              <w:spacing w:after="0"/>
            </w:pPr>
            <w:r>
              <w:rPr>
                <w:b w:val="0"/>
                <w:sz w:val="19"/>
              </w:rPr>
              <w:t>ve sunmaları istenebilir. Yapılan çalışmalar; görsel tasarım, doğruluk, hedef kitleye</w:t>
            </w:r>
          </w:p>
          <w:p>
            <w:pPr>
              <w:spacing w:after="0"/>
            </w:pPr>
            <w:r>
              <w:rPr>
                <w:b w:val="0"/>
                <w:sz w:val="19"/>
              </w:rPr>
              <w:t>uygunluk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cezim, rahmet, sükûn, şedde, tahiyyat,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KK.5.2.2. Tenvini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Tenvinin telaffuz özelliklerini algılar.</w:t>
            </w:r>
          </w:p>
          <w:p>
            <w:pPr>
              <w:spacing w:after="0"/>
            </w:pPr>
            <w:r>
              <w:rPr>
                <w:b w:val="0"/>
                <w:sz w:val="19"/>
              </w:rPr>
              <w:t>b) Tenvinin telaffuz özelliklerini belirler.</w:t>
            </w:r>
          </w:p>
          <w:p>
            <w:pPr>
              <w:spacing w:after="0"/>
            </w:pPr>
            <w:r>
              <w:rPr>
                <w:b w:val="0"/>
                <w:sz w:val="19"/>
              </w:rPr>
              <w:t>c) Tenvini telaffuz özelliklerine göre tekrarlar.</w:t>
            </w:r>
          </w:p>
          <w:p>
            <w:pPr>
              <w:spacing w:after="0"/>
            </w:pPr>
            <w:r>
              <w:rPr>
                <w:b w:val="0"/>
                <w:sz w:val="19"/>
              </w:rPr>
              <w:t>ç) Tenvini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(KK.5.2.2. Tenvini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çalışma yaprağı, gözlem</w:t>
            </w:r>
          </w:p>
          <w:p>
            <w:pPr>
              <w:spacing w:after="0"/>
            </w:pPr>
            <w:r>
              <w:rPr>
                <w:b w:val="0"/>
                <w:sz w:val="19"/>
              </w:rPr>
              <w:t>formu, bilgi kartları, kelime ilişkilendirme testi, eşleştirme soruları, açık uçlu sorular, zihin haritası ve performans görevi kullanılarak değerlendirilebilir.</w:t>
            </w:r>
          </w:p>
          <w:p>
            <w:pPr>
              <w:spacing w:after="0"/>
            </w:pPr>
            <w:r>
              <w:rPr>
                <w:b w:val="0"/>
                <w:sz w:val="19"/>
              </w:rPr>
              <w:t>Öğrencilerden performans görevi olarak cezim, şedde ve tenvine dair bir poster hazırlamaları</w:t>
            </w:r>
          </w:p>
          <w:p>
            <w:pPr>
              <w:spacing w:after="0"/>
            </w:pPr>
            <w:r>
              <w:rPr>
                <w:b w:val="0"/>
                <w:sz w:val="19"/>
              </w:rPr>
              <w:t>ve sunmaları istenebilir. Yapılan çalışmalar; görsel tasarım, doğruluk, hedef kitleye</w:t>
            </w:r>
          </w:p>
          <w:p>
            <w:pPr>
              <w:spacing w:after="0"/>
            </w:pPr>
            <w:r>
              <w:rPr>
                <w:b w:val="0"/>
                <w:sz w:val="19"/>
              </w:rPr>
              <w:t>uygunluk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Tahiyyat Duası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cezim, rahmet, sükûn, şedde, tahiyyat,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KK.5.2.3. Tahiyyat duasının anlamını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Tahiyyat duasının anlamını inceler.</w:t>
            </w:r>
          </w:p>
          <w:p>
            <w:pPr>
              <w:spacing w:after="0"/>
            </w:pPr>
            <w:r>
              <w:rPr>
                <w:b w:val="0"/>
                <w:sz w:val="19"/>
              </w:rPr>
              <w:t>b) Tahiyyat duasını kendi hayatı için anlamlı hâle getirir.</w:t>
            </w:r>
          </w:p>
          <w:p>
            <w:pPr>
              <w:spacing w:after="0"/>
            </w:pPr>
            <w:r>
              <w:rPr>
                <w:b w:val="0"/>
                <w:sz w:val="19"/>
              </w:rPr>
              <w:t>c) Tahiyyat duasını anlamını değiştirmeyecek şekilde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SDB2.2. İş Birliği </w:t>
            </w:r>
          </w:p>
          <w:p>
            <w:pPr>
              <w:spacing w:after="0"/>
            </w:pPr>
            <w:r>
              <w:rPr>
                <w:b w:val="0"/>
                <w:sz w:val="19"/>
              </w:rPr>
              <w:t>SDB3.1. Uyum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(KK.5.2.3. Tahiyyat duasının anlamını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çalışma yaprağı, gözlem</w:t>
            </w:r>
          </w:p>
          <w:p>
            <w:pPr>
              <w:spacing w:after="0"/>
            </w:pPr>
            <w:r>
              <w:rPr>
                <w:b w:val="0"/>
                <w:sz w:val="19"/>
              </w:rPr>
              <w:t>formu, bilgi kartları, kelime ilişkilendirme testi, eşleştirme soruları, açık uçlu sorular, zihin haritası ve performans görevi kullanılarak değerlendirilebilir.</w:t>
            </w:r>
          </w:p>
          <w:p>
            <w:pPr>
              <w:spacing w:after="0"/>
            </w:pPr>
            <w:r>
              <w:rPr>
                <w:b w:val="0"/>
                <w:sz w:val="19"/>
              </w:rPr>
              <w:t>Öğrencilerden performans görevi olarak cezim, şedde ve tenvine dair bir poster hazırlamaları</w:t>
            </w:r>
          </w:p>
          <w:p>
            <w:pPr>
              <w:spacing w:after="0"/>
            </w:pPr>
            <w:r>
              <w:rPr>
                <w:b w:val="0"/>
                <w:sz w:val="19"/>
              </w:rPr>
              <w:t>ve sunmaları istenebilir. Yapılan çalışmalar; görsel tasarım, doğruluk, hedef kitleye</w:t>
            </w:r>
          </w:p>
          <w:p>
            <w:pPr>
              <w:spacing w:after="0"/>
            </w:pPr>
            <w:r>
              <w:rPr>
                <w:b w:val="0"/>
                <w:sz w:val="19"/>
              </w:rPr>
              <w:t>uygunluk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Tahiyyat Duası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cezim, rahmet, sükûn, şedde, tahiyyat,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KK.5.2.4. Tahiyyat duasını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Tahiyyat duasını dinler.</w:t>
            </w:r>
          </w:p>
          <w:p>
            <w:pPr>
              <w:spacing w:after="0"/>
            </w:pPr>
            <w:r>
              <w:rPr>
                <w:b w:val="0"/>
                <w:sz w:val="19"/>
              </w:rPr>
              <w:t>b) Dinlediği bölümleri tekrar eder.</w:t>
            </w:r>
          </w:p>
          <w:p>
            <w:pPr>
              <w:spacing w:after="0"/>
            </w:pPr>
            <w:r>
              <w:rPr>
                <w:b w:val="0"/>
                <w:sz w:val="19"/>
              </w:rPr>
              <w:t>c) Tahiyyat duasını tecvit kurallarına göre ezberden okur.</w:t>
            </w:r>
          </w:p>
          <w:p>
            <w:pPr>
              <w:spacing w:after="0"/>
            </w:pPr>
            <w:r>
              <w:rPr>
                <w:b w:val="0"/>
                <w:sz w:val="19"/>
              </w:rPr>
              <w:t>ç) Tahiyyat duasını toplum önünde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(KK.5.2.4. Tahiyyat duasını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çalışma yaprağı, gözlem</w:t>
            </w:r>
          </w:p>
          <w:p>
            <w:pPr>
              <w:spacing w:after="0"/>
            </w:pPr>
            <w:r>
              <w:rPr>
                <w:b w:val="0"/>
                <w:sz w:val="19"/>
              </w:rPr>
              <w:t>formu, bilgi kartları, kelime ilişkilendirme testi, eşleştirme soruları, açık uçlu sorular, zihin haritası ve performans görevi kullanılarak değerlendirilebilir.</w:t>
            </w:r>
          </w:p>
          <w:p>
            <w:pPr>
              <w:spacing w:after="0"/>
            </w:pPr>
            <w:r>
              <w:rPr>
                <w:b w:val="0"/>
                <w:sz w:val="19"/>
              </w:rPr>
              <w:t>Öğrencilerden performans görevi olarak cezim, şedde ve tenvine dair bir poster hazırlamaları</w:t>
            </w:r>
          </w:p>
          <w:p>
            <w:pPr>
              <w:spacing w:after="0"/>
            </w:pPr>
            <w:r>
              <w:rPr>
                <w:b w:val="0"/>
                <w:sz w:val="19"/>
              </w:rPr>
              <w:t>ve sunmaları istenebilir. Yapılan çalışmalar; görsel tasarım, doğruluk, hedef kitleye</w:t>
            </w:r>
          </w:p>
          <w:p>
            <w:pPr>
              <w:spacing w:after="0"/>
            </w:pPr>
            <w:r>
              <w:rPr>
                <w:b w:val="0"/>
                <w:sz w:val="19"/>
              </w:rPr>
              <w:t>uygunluk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Tahiyyat Duası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cezim, rahmet, sükûn, şedde, tahiyyat,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KK.5.2.4. Tahiyyat duasını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Tahiyyat duasını dinler.</w:t>
            </w:r>
          </w:p>
          <w:p>
            <w:pPr>
              <w:spacing w:after="0"/>
            </w:pPr>
            <w:r>
              <w:rPr>
                <w:b w:val="0"/>
                <w:sz w:val="19"/>
              </w:rPr>
              <w:t>b) Dinlediği bölümleri tekrar eder.</w:t>
            </w:r>
          </w:p>
          <w:p>
            <w:pPr>
              <w:spacing w:after="0"/>
            </w:pPr>
            <w:r>
              <w:rPr>
                <w:b w:val="0"/>
                <w:sz w:val="19"/>
              </w:rPr>
              <w:t>c) Tahiyyat duasını tecvit kurallarına göre ezberden okur.</w:t>
            </w:r>
          </w:p>
          <w:p>
            <w:pPr>
              <w:spacing w:after="0"/>
            </w:pPr>
            <w:r>
              <w:rPr>
                <w:b w:val="0"/>
                <w:sz w:val="19"/>
              </w:rPr>
              <w:t>ç) Tahiyyat duasını toplum önünde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(KK.5.2.4. Tahiyyat duasını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çalışma yaprağı, gözlem</w:t>
            </w:r>
          </w:p>
          <w:p>
            <w:pPr>
              <w:spacing w:after="0"/>
            </w:pPr>
            <w:r>
              <w:rPr>
                <w:b w:val="0"/>
                <w:sz w:val="19"/>
              </w:rPr>
              <w:t>formu, bilgi kartları, kelime ilişkilendirme testi, eşleştirme soruları, açık uçlu sorular, zihin haritası ve performans görevi kullanılarak değerlendirilebilir.</w:t>
            </w:r>
          </w:p>
          <w:p>
            <w:pPr>
              <w:spacing w:after="0"/>
            </w:pPr>
            <w:r>
              <w:rPr>
                <w:b w:val="0"/>
                <w:sz w:val="19"/>
              </w:rPr>
              <w:t>Öğrencilerden performans görevi olarak cezim, şedde ve tenvine dair bir poster hazırlamaları</w:t>
            </w:r>
          </w:p>
          <w:p>
            <w:pPr>
              <w:spacing w:after="0"/>
            </w:pPr>
            <w:r>
              <w:rPr>
                <w:b w:val="0"/>
                <w:sz w:val="19"/>
              </w:rPr>
              <w:t>ve sunmaları istenebilir. Yapılan çalışmalar; görsel tasarım, doğruluk, hedef kitleye</w:t>
            </w:r>
          </w:p>
          <w:p>
            <w:pPr>
              <w:spacing w:after="0"/>
            </w:pPr>
            <w:r>
              <w:rPr>
                <w:b w:val="0"/>
                <w:sz w:val="19"/>
              </w:rPr>
              <w:t>uygunluk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Harfleri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KK.5.3.1. Med harflerini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harflerini öğretmen rehberliğinde belirler.</w:t>
            </w:r>
          </w:p>
          <w:p>
            <w:pPr>
              <w:spacing w:after="0"/>
            </w:pPr>
            <w:r>
              <w:rPr>
                <w:b w:val="0"/>
                <w:sz w:val="19"/>
              </w:rPr>
              <w:t>b) Med harflerini ayrıştırır.</w:t>
            </w:r>
          </w:p>
          <w:p>
            <w:pPr>
              <w:spacing w:after="0"/>
            </w:pPr>
            <w:r>
              <w:rPr>
                <w:b w:val="0"/>
                <w:sz w:val="19"/>
              </w:rPr>
              <w:t>c) Med harflerini tasnif eder.</w:t>
            </w:r>
          </w:p>
          <w:p>
            <w:pPr>
              <w:spacing w:after="0"/>
            </w:pPr>
            <w:r>
              <w:rPr>
                <w:b w:val="0"/>
                <w:sz w:val="19"/>
              </w:rPr>
              <w:t>ç) Kur’an-ı Kerim’de okuduğu bölümlerden med harflerini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(KK.5.3.1. Med harflerini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doğru-yanlış soruları, kavram haritası, kelime ilişkilendirme testi, tanılayıcı dallanmış ağaç, açık uçlu sorular, dereceli puanlama anahtarı, dereceleme ölçeği, kontrol listesi ve performans görevi kullanılarak</w:t>
            </w:r>
          </w:p>
          <w:p>
            <w:pPr>
              <w:spacing w:after="0"/>
            </w:pPr>
            <w:r>
              <w:rPr>
                <w:b w:val="0"/>
                <w:sz w:val="19"/>
              </w:rPr>
              <w:t>değerlendirilebilir.</w:t>
            </w:r>
          </w:p>
          <w:p>
            <w:pPr>
              <w:spacing w:after="0"/>
            </w:pPr>
            <w:r>
              <w:rPr>
                <w:b w:val="0"/>
                <w:sz w:val="19"/>
              </w:rPr>
              <w:t>Öğrencilerden performans görevi olarak med harfleri, uzatma, okunmayan elif, vav ve ya</w:t>
            </w:r>
          </w:p>
          <w:p>
            <w:pPr>
              <w:spacing w:after="0"/>
            </w:pPr>
            <w:r>
              <w:rPr>
                <w:b w:val="0"/>
                <w:sz w:val="19"/>
              </w:rPr>
              <w:t>şeklinde yazılan elif, elif lâm takısı, lafzatullah, med ve kasır, zamirin okunuşu ve hurufımukattaa ile ilgili kuralları içeren kelimelerden poster hazırlayıp sunmaları istenebilir. Bu çalışma; bilgi toplama, sınıflandırma, anlaşılırlık, hedef kitleye uygunluk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Harfleri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KK.5.3.1. Med harflerini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harflerini öğretmen rehberliğinde belirler.</w:t>
            </w:r>
          </w:p>
          <w:p>
            <w:pPr>
              <w:spacing w:after="0"/>
            </w:pPr>
            <w:r>
              <w:rPr>
                <w:b w:val="0"/>
                <w:sz w:val="19"/>
              </w:rPr>
              <w:t>b) Med harflerini ayrıştırır.</w:t>
            </w:r>
          </w:p>
          <w:p>
            <w:pPr>
              <w:spacing w:after="0"/>
            </w:pPr>
            <w:r>
              <w:rPr>
                <w:b w:val="0"/>
                <w:sz w:val="19"/>
              </w:rPr>
              <w:t>c) Med harflerini tasnif eder.</w:t>
            </w:r>
          </w:p>
          <w:p>
            <w:pPr>
              <w:spacing w:after="0"/>
            </w:pPr>
            <w:r>
              <w:rPr>
                <w:b w:val="0"/>
                <w:sz w:val="19"/>
              </w:rPr>
              <w:t>ç) Kur’an-ı Kerim’de okuduğu bölümlerden med harflerini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(KK.5.3.1. Med harflerini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doğru-yanlış soruları, kavram haritası, kelime ilişkilendirme testi, tanılayıcı dallanmış ağaç, açık uçlu sorular, dereceli puanlama anahtarı, dereceleme ölçeği, kontrol listesi ve performans görevi kullanılarak</w:t>
            </w:r>
          </w:p>
          <w:p>
            <w:pPr>
              <w:spacing w:after="0"/>
            </w:pPr>
            <w:r>
              <w:rPr>
                <w:b w:val="0"/>
                <w:sz w:val="19"/>
              </w:rPr>
              <w:t>değerlendirilebilir.</w:t>
            </w:r>
          </w:p>
          <w:p>
            <w:pPr>
              <w:spacing w:after="0"/>
            </w:pPr>
            <w:r>
              <w:rPr>
                <w:b w:val="0"/>
                <w:sz w:val="19"/>
              </w:rPr>
              <w:t>Öğrencilerden performans görevi olarak med harfleri, uzatma, okunmayan elif, vav ve ya</w:t>
            </w:r>
          </w:p>
          <w:p>
            <w:pPr>
              <w:spacing w:after="0"/>
            </w:pPr>
            <w:r>
              <w:rPr>
                <w:b w:val="0"/>
                <w:sz w:val="19"/>
              </w:rPr>
              <w:t>şeklinde yazılan elif, elif lâm takısı, lafzatullah, med ve kasır, zamirin okunuşu ve hurufımukattaa ile ilgili kuralları içeren kelimelerden poster hazırlayıp sunmaları istenebilir. Bu çalışma; bilgi toplama, sınıflandırma, anlaşılırlık, hedef kitleye uygunluk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 Durumlar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KK.5.3.2. Okunuşla ilgili özel durumları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Okunuşla ilgili özel durumların telaffuz özelliklerini algılar.</w:t>
            </w:r>
          </w:p>
          <w:p>
            <w:pPr>
              <w:spacing w:after="0"/>
            </w:pPr>
            <w:r>
              <w:rPr>
                <w:b w:val="0"/>
                <w:sz w:val="19"/>
              </w:rPr>
              <w:t>b) Okunuşla ilgili özel durumların telaffuz özelliklerini belirler.</w:t>
            </w:r>
          </w:p>
          <w:p>
            <w:pPr>
              <w:spacing w:after="0"/>
            </w:pPr>
            <w:r>
              <w:rPr>
                <w:b w:val="0"/>
                <w:sz w:val="19"/>
              </w:rPr>
              <w:t>c) Okunuşla ilgili özel durumları telaffuz özelliklerine göre tekrarlar.</w:t>
            </w:r>
          </w:p>
          <w:p>
            <w:pPr>
              <w:spacing w:after="0"/>
            </w:pPr>
            <w:r>
              <w:rPr>
                <w:b w:val="0"/>
                <w:sz w:val="19"/>
              </w:rPr>
              <w:t>ç) Okunuşla ilgili özel durumları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(KK.5.3.2. Okunuşla ilgili özel durumları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doğru-yanlış soruları, kavram haritası, kelime ilişkilendirme testi, tanılayıcı dallanmış ağaç, açık uçlu sorular, dereceli puanlama anahtarı, dereceleme ölçeği, kontrol listesi ve performans görevi kullanılarak</w:t>
            </w:r>
          </w:p>
          <w:p>
            <w:pPr>
              <w:spacing w:after="0"/>
            </w:pPr>
            <w:r>
              <w:rPr>
                <w:b w:val="0"/>
                <w:sz w:val="19"/>
              </w:rPr>
              <w:t>değerlendirilebilir.</w:t>
            </w:r>
          </w:p>
          <w:p>
            <w:pPr>
              <w:spacing w:after="0"/>
            </w:pPr>
            <w:r>
              <w:rPr>
                <w:b w:val="0"/>
                <w:sz w:val="19"/>
              </w:rPr>
              <w:t>Öğrencilerden performans görevi olarak med harfleri, uzatma, okunmayan elif, vav ve ya</w:t>
            </w:r>
          </w:p>
          <w:p>
            <w:pPr>
              <w:spacing w:after="0"/>
            </w:pPr>
            <w:r>
              <w:rPr>
                <w:b w:val="0"/>
                <w:sz w:val="19"/>
              </w:rPr>
              <w:t>şeklinde yazılan elif, elif lâm takısı, lafzatullah, med ve kasır, zamirin okunuşu ve hurufımukattaa ile ilgili kuralları içeren kelimelerden poster hazırlayıp sunmaları istenebilir. Bu çalışma; bilgi toplama, sınıflandırma, anlaşılırlık, hedef kitleye uygunluk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 Durumlar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KK.5.3.2. Okunuşla ilgili özel durumları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Okunuşla ilgili özel durumların telaffuz özelliklerini algılar.</w:t>
            </w:r>
          </w:p>
          <w:p>
            <w:pPr>
              <w:spacing w:after="0"/>
            </w:pPr>
            <w:r>
              <w:rPr>
                <w:b w:val="0"/>
                <w:sz w:val="19"/>
              </w:rPr>
              <w:t>b) Okunuşla ilgili özel durumların telaffuz özelliklerini belirler.</w:t>
            </w:r>
          </w:p>
          <w:p>
            <w:pPr>
              <w:spacing w:after="0"/>
            </w:pPr>
            <w:r>
              <w:rPr>
                <w:b w:val="0"/>
                <w:sz w:val="19"/>
              </w:rPr>
              <w:t>c) Okunuşla ilgili özel durumları telaffuz özelliklerine göre tekrarlar.</w:t>
            </w:r>
          </w:p>
          <w:p>
            <w:pPr>
              <w:spacing w:after="0"/>
            </w:pPr>
            <w:r>
              <w:rPr>
                <w:b w:val="0"/>
                <w:sz w:val="19"/>
              </w:rPr>
              <w:t>ç) Okunuşla ilgili özel durumları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(KK.5.3.2. Okunuşla ilgili özel durumları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doğru-yanlış soruları, kavram haritası, kelime ilişkilendirme testi, tanılayıcı dallanmış ağaç, açık uçlu sorular, dereceli puanlama anahtarı, dereceleme ölçeği, kontrol listesi ve performans görevi kullanılarak</w:t>
            </w:r>
          </w:p>
          <w:p>
            <w:pPr>
              <w:spacing w:after="0"/>
            </w:pPr>
            <w:r>
              <w:rPr>
                <w:b w:val="0"/>
                <w:sz w:val="19"/>
              </w:rPr>
              <w:t>değerlendirilebilir.</w:t>
            </w:r>
          </w:p>
          <w:p>
            <w:pPr>
              <w:spacing w:after="0"/>
            </w:pPr>
            <w:r>
              <w:rPr>
                <w:b w:val="0"/>
                <w:sz w:val="19"/>
              </w:rPr>
              <w:t>Öğrencilerden performans görevi olarak med harfleri, uzatma, okunmayan elif, vav ve ya</w:t>
            </w:r>
          </w:p>
          <w:p>
            <w:pPr>
              <w:spacing w:after="0"/>
            </w:pPr>
            <w:r>
              <w:rPr>
                <w:b w:val="0"/>
                <w:sz w:val="19"/>
              </w:rPr>
              <w:t>şeklinde yazılan elif, elif lâm takısı, lafzatullah, med ve kasır, zamirin okunuşu ve hurufımukattaa ile ilgili kuralları içeren kelimelerden poster hazırlayıp sunmaları istenebilir. Bu çalışma; bilgi toplama, sınıflandırma, anlaşılırlık, hedef kitleye uygunluk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ve Bakara Suresinin 1-24.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âsar, çeker, hamt, harfimed, hurufımukattaa, kasır, lafzatullah, med, sıratımüstakim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KK.5.3.3. Fatiha suresinin ve Bakara suresinin 1-24.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suresinin ve Bakara suresinin 1-24. ayetlerinin harflerini mahreçlerine uygun olarak telaffuz eder.</w:t>
            </w:r>
          </w:p>
          <w:p>
            <w:pPr>
              <w:spacing w:after="0"/>
            </w:pPr>
            <w:r>
              <w:rPr>
                <w:b w:val="0"/>
                <w:sz w:val="19"/>
              </w:rPr>
              <w:t>b) Fatiha suresinin ve Bakara suresinin 1-24. ayetlerinin tecvit kurallarını açıklar.</w:t>
            </w:r>
          </w:p>
          <w:p>
            <w:pPr>
              <w:spacing w:after="0"/>
            </w:pPr>
            <w:r>
              <w:rPr>
                <w:b w:val="0"/>
                <w:sz w:val="19"/>
              </w:rPr>
              <w:t>c) Fatiha suresinin ve Bakara suresinin 1-24. ayetlerinin tecvit kurallarını metin içinde fark eder.</w:t>
            </w:r>
          </w:p>
          <w:p>
            <w:pPr>
              <w:spacing w:after="0"/>
            </w:pPr>
            <w:r>
              <w:rPr>
                <w:b w:val="0"/>
                <w:sz w:val="19"/>
              </w:rPr>
              <w:t>ç) Fatiha suresinin ve Bakara suresinin 1-24. ayetlerinin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(KK.5.3.3. Fatiha suresinin ve Bakara suresinin 1-24.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ve Bakara Suresinin 1-24.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âsar, çeker, hamt, harfimed, hurufımukattaa, kasır, lafzatullah, med, sıratımüstakim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KK.5.3.3. Fatiha suresinin ve Bakara suresinin 1-24.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suresinin ve Bakara suresinin 1-24. ayetlerinin harflerini mahreçlerine uygun olarak telaffuz eder.</w:t>
            </w:r>
          </w:p>
          <w:p>
            <w:pPr>
              <w:spacing w:after="0"/>
            </w:pPr>
            <w:r>
              <w:rPr>
                <w:b w:val="0"/>
                <w:sz w:val="19"/>
              </w:rPr>
              <w:t>b) Fatiha suresinin ve Bakara suresinin 1-24. ayetlerinin tecvit kurallarını açıklar.</w:t>
            </w:r>
          </w:p>
          <w:p>
            <w:pPr>
              <w:spacing w:after="0"/>
            </w:pPr>
            <w:r>
              <w:rPr>
                <w:b w:val="0"/>
                <w:sz w:val="19"/>
              </w:rPr>
              <w:t>c) Fatiha suresinin ve Bakara suresinin 1-24. ayetlerinin tecvit kurallarını metin içinde fark eder.</w:t>
            </w:r>
          </w:p>
          <w:p>
            <w:pPr>
              <w:spacing w:after="0"/>
            </w:pPr>
            <w:r>
              <w:rPr>
                <w:b w:val="0"/>
                <w:sz w:val="19"/>
              </w:rPr>
              <w:t>ç) Fatiha suresinin ve Bakara suresinin 1-24. ayetlerinin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(KK.5.3.3. Fatiha suresinin ve Bakara suresinin 1-24.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âsar, çeker, hamt, harfimed, hurufımukattaa, kasır, lafzatullah, med, sıratımüstakim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KK.5.3.4. Fatiha suresinin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suresinin mealini bulur.</w:t>
            </w:r>
          </w:p>
          <w:p>
            <w:pPr>
              <w:spacing w:after="0"/>
            </w:pPr>
            <w:r>
              <w:rPr>
                <w:b w:val="0"/>
                <w:sz w:val="19"/>
              </w:rPr>
              <w:t>b) Fatiha suresinde geçen konuları belirler.</w:t>
            </w:r>
          </w:p>
          <w:p>
            <w:pPr>
              <w:spacing w:after="0"/>
            </w:pPr>
            <w:r>
              <w:rPr>
                <w:b w:val="0"/>
                <w:sz w:val="19"/>
              </w:rPr>
              <w:t>c) Fatiha suresinin ayetlerini içeriğine göre sınıflandırır.</w:t>
            </w:r>
          </w:p>
          <w:p>
            <w:pPr>
              <w:spacing w:after="0"/>
            </w:pPr>
            <w:r>
              <w:rPr>
                <w:b w:val="0"/>
                <w:sz w:val="19"/>
              </w:rPr>
              <w:t>ç) Fatiha suresinin meali doğrultusunda konularla ilgili çıkarım yapar.</w:t>
            </w:r>
          </w:p>
          <w:p>
            <w:pPr>
              <w:spacing w:after="0"/>
            </w:pPr>
            <w:r>
              <w:rPr>
                <w:b w:val="0"/>
                <w:sz w:val="19"/>
              </w:rPr>
              <w:t>d) Fatiha suresinin ayetleriyle ilgili yaptığı çıkarımlara 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(KK.5.3.4. Fatiha suresinin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âsar, çeker, hamt, harfimed, hurufımukattaa, kasır, lafzatullah, med, sıratımüstakim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KK.5.3.4. Fatiha suresinin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suresinin mealini bulur.</w:t>
            </w:r>
          </w:p>
          <w:p>
            <w:pPr>
              <w:spacing w:after="0"/>
            </w:pPr>
            <w:r>
              <w:rPr>
                <w:b w:val="0"/>
                <w:sz w:val="19"/>
              </w:rPr>
              <w:t>b) Fatiha suresinde geçen konuları belirler.</w:t>
            </w:r>
          </w:p>
          <w:p>
            <w:pPr>
              <w:spacing w:after="0"/>
            </w:pPr>
            <w:r>
              <w:rPr>
                <w:b w:val="0"/>
                <w:sz w:val="19"/>
              </w:rPr>
              <w:t>c) Fatiha suresinin ayetlerini içeriğine göre sınıflandırır.</w:t>
            </w:r>
          </w:p>
          <w:p>
            <w:pPr>
              <w:spacing w:after="0"/>
            </w:pPr>
            <w:r>
              <w:rPr>
                <w:b w:val="0"/>
                <w:sz w:val="19"/>
              </w:rPr>
              <w:t>ç) Fatiha suresinin meali doğrultusunda konularla ilgili çıkarım yapar.</w:t>
            </w:r>
          </w:p>
          <w:p>
            <w:pPr>
              <w:spacing w:after="0"/>
            </w:pPr>
            <w:r>
              <w:rPr>
                <w:b w:val="0"/>
                <w:sz w:val="19"/>
              </w:rPr>
              <w:t>d) Fatiha suresinin ayetleriyle ilgili yaptığı çıkarımlara 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(KK.5.3.4. Fatiha suresinin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âsar, çeker, hamt, harfimed, hurufımukattaa, kasır, lafzatullah, med, sıratımüstakim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KK.5.3.5. Fatiha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suresini doğru bir şekilde telaffuz eder.</w:t>
            </w:r>
          </w:p>
          <w:p>
            <w:pPr>
              <w:spacing w:after="0"/>
            </w:pPr>
            <w:r>
              <w:rPr>
                <w:b w:val="0"/>
                <w:sz w:val="19"/>
              </w:rPr>
              <w:t>b) Fatiha suresini usulüne uygun yüzünden okur.</w:t>
            </w:r>
          </w:p>
          <w:p>
            <w:pPr>
              <w:spacing w:after="0"/>
            </w:pPr>
            <w:r>
              <w:rPr>
                <w:b w:val="0"/>
                <w:sz w:val="19"/>
              </w:rPr>
              <w:t>c) Fatiha suresini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(KK.5.3.5. Fatiha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ihlas, meddimunfasıl, meddimuttasıl, medditabii, sebebimed, tecvit,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KK.5.4.1. Med çeşitlerini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çeşitlerini öğretmen rehberliğinde belirler.</w:t>
            </w:r>
          </w:p>
          <w:p>
            <w:pPr>
              <w:spacing w:after="0"/>
            </w:pPr>
            <w:r>
              <w:rPr>
                <w:b w:val="0"/>
                <w:sz w:val="19"/>
              </w:rPr>
              <w:t>b) Med çeşitlerini ayrıştırır.</w:t>
            </w:r>
          </w:p>
          <w:p>
            <w:pPr>
              <w:spacing w:after="0"/>
            </w:pPr>
            <w:r>
              <w:rPr>
                <w:b w:val="0"/>
                <w:sz w:val="19"/>
              </w:rPr>
              <w:t>c) Med çeşitlerini tasnif eder.</w:t>
            </w:r>
          </w:p>
          <w:p>
            <w:pPr>
              <w:spacing w:after="0"/>
            </w:pPr>
            <w:r>
              <w:rPr>
                <w:b w:val="0"/>
                <w:sz w:val="19"/>
              </w:rPr>
              <w:t>ç) Kur’an-ı Kerim’de okuduğu bölümlerden medditabii, meddimuttasıl ve meddimunfasılı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(KK.5.4.1. Med çeşitlerini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öz değerlendirme formu, çalışma yaprağı, 3-2-1 kartı, yapılandırılmış grid, dereceleme ölçeği, gözlem formu, kelime</w:t>
            </w:r>
          </w:p>
          <w:p>
            <w:pPr>
              <w:spacing w:after="0"/>
            </w:pPr>
            <w:r>
              <w:rPr>
                <w:b w:val="0"/>
                <w:sz w:val="19"/>
              </w:rPr>
              <w:t>ilişkilendirme testi, eşleştirme soruları, açık uçlu sorular ve performans görevi kullanılarak</w:t>
            </w:r>
          </w:p>
          <w:p>
            <w:pPr>
              <w:spacing w:after="0"/>
            </w:pPr>
            <w:r>
              <w:rPr>
                <w:b w:val="0"/>
                <w:sz w:val="19"/>
              </w:rPr>
              <w:t>değerlendirilebilir.</w:t>
            </w:r>
          </w:p>
          <w:p>
            <w:pPr>
              <w:spacing w:after="0"/>
            </w:pPr>
            <w:r>
              <w:rPr>
                <w:b w:val="0"/>
                <w:sz w:val="19"/>
              </w:rPr>
              <w:t>Öğrencilerden performans görevi olarak, seçilen sureler üzerinden med çeşitlerini bulmaları</w:t>
            </w:r>
          </w:p>
          <w:p>
            <w:pPr>
              <w:spacing w:after="0"/>
            </w:pPr>
            <w:r>
              <w:rPr>
                <w:b w:val="0"/>
                <w:sz w:val="19"/>
              </w:rPr>
              <w:t>ve sunum yapmaları istenebilir. Yapılan sunum; veri toplama, verileri kaydetme, içeriğin doğruluğu, sınıflandırma ve sunma ölçütleri bulunan dereceli puanlama anahtarı</w:t>
            </w:r>
          </w:p>
          <w:p>
            <w:pPr>
              <w:spacing w:after="0"/>
            </w:pPr>
            <w:r>
              <w:rPr>
                <w:b w:val="0"/>
                <w:sz w:val="19"/>
              </w:rPr>
              <w:t>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ihlas, meddimunfasıl, meddimuttasıl, medditabii, sebebimed, tecvit,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KK.5.4.1. Med çeşitlerini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çeşitlerini öğretmen rehberliğinde belirler.</w:t>
            </w:r>
          </w:p>
          <w:p>
            <w:pPr>
              <w:spacing w:after="0"/>
            </w:pPr>
            <w:r>
              <w:rPr>
                <w:b w:val="0"/>
                <w:sz w:val="19"/>
              </w:rPr>
              <w:t>b) Med çeşitlerini ayrıştırır.</w:t>
            </w:r>
          </w:p>
          <w:p>
            <w:pPr>
              <w:spacing w:after="0"/>
            </w:pPr>
            <w:r>
              <w:rPr>
                <w:b w:val="0"/>
                <w:sz w:val="19"/>
              </w:rPr>
              <w:t>c) Med çeşitlerini tasnif eder.</w:t>
            </w:r>
          </w:p>
          <w:p>
            <w:pPr>
              <w:spacing w:after="0"/>
            </w:pPr>
            <w:r>
              <w:rPr>
                <w:b w:val="0"/>
                <w:sz w:val="19"/>
              </w:rPr>
              <w:t>ç) Kur’an-ı Kerim’de okuduğu bölümlerden medditabii, meddimuttasıl ve meddimunfasılı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(KK.5.4.1. Med çeşitlerini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öz değerlendirme formu, çalışma yaprağı, 3-2-1 kartı, yapılandırılmış grid, dereceleme ölçeği, gözlem formu, kelime</w:t>
            </w:r>
          </w:p>
          <w:p>
            <w:pPr>
              <w:spacing w:after="0"/>
            </w:pPr>
            <w:r>
              <w:rPr>
                <w:b w:val="0"/>
                <w:sz w:val="19"/>
              </w:rPr>
              <w:t>ilişkilendirme testi, eşleştirme soruları, açık uçlu sorular ve performans görevi kullanılarak</w:t>
            </w:r>
          </w:p>
          <w:p>
            <w:pPr>
              <w:spacing w:after="0"/>
            </w:pPr>
            <w:r>
              <w:rPr>
                <w:b w:val="0"/>
                <w:sz w:val="19"/>
              </w:rPr>
              <w:t>değerlendirilebilir.</w:t>
            </w:r>
          </w:p>
          <w:p>
            <w:pPr>
              <w:spacing w:after="0"/>
            </w:pPr>
            <w:r>
              <w:rPr>
                <w:b w:val="0"/>
                <w:sz w:val="19"/>
              </w:rPr>
              <w:t>Öğrencilerden performans görevi olarak, seçilen sureler üzerinden med çeşitlerini bulmaları</w:t>
            </w:r>
          </w:p>
          <w:p>
            <w:pPr>
              <w:spacing w:after="0"/>
            </w:pPr>
            <w:r>
              <w:rPr>
                <w:b w:val="0"/>
                <w:sz w:val="19"/>
              </w:rPr>
              <w:t>ve sunum yapmaları istenebilir. Yapılan sunum; veri toplama, verileri kaydetme, içeriğin doğruluğu, sınıflandırma ve sunma ölçütleri bulunan dereceli puanlama anahtarı</w:t>
            </w:r>
          </w:p>
          <w:p>
            <w:pPr>
              <w:spacing w:after="0"/>
            </w:pPr>
            <w:r>
              <w:rPr>
                <w:b w:val="0"/>
                <w:sz w:val="19"/>
              </w:rPr>
              <w:t>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25-83.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ihlas, meddimunfasıl, meddimuttasıl, medditabii, sebebimed, tecvit,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KK.5.4.2. Bakara suresinin 25-83.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25-83. ayetlerinin harflerini mahreçlerine uygun olarak telaffuz eder.</w:t>
            </w:r>
          </w:p>
          <w:p>
            <w:pPr>
              <w:spacing w:after="0"/>
            </w:pPr>
            <w:r>
              <w:rPr>
                <w:b w:val="0"/>
                <w:sz w:val="19"/>
              </w:rPr>
              <w:t>b) Bakara suresinin 25-83. ayetlerinin tecvit kurallarını açıklar.</w:t>
            </w:r>
          </w:p>
          <w:p>
            <w:pPr>
              <w:spacing w:after="0"/>
            </w:pPr>
            <w:r>
              <w:rPr>
                <w:b w:val="0"/>
                <w:sz w:val="19"/>
              </w:rPr>
              <w:t>c) Bakara suresinin 25-83. ayetlerinin tecvit kurallarını metin içinde fark eder.</w:t>
            </w:r>
          </w:p>
          <w:p>
            <w:pPr>
              <w:spacing w:after="0"/>
            </w:pPr>
            <w:r>
              <w:rPr>
                <w:b w:val="0"/>
                <w:sz w:val="19"/>
              </w:rPr>
              <w:t>ç) Bakara suresinin 25-83.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(KK.5.4.2. Bakara suresinin 25-83.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öz değerlendirme formu, çalışma yaprağı, 3-2-1 kartı, yapılandırılmış grid, dereceleme ölçeği, gözlem formu, kelime</w:t>
            </w:r>
          </w:p>
          <w:p>
            <w:pPr>
              <w:spacing w:after="0"/>
            </w:pPr>
            <w:r>
              <w:rPr>
                <w:b w:val="0"/>
                <w:sz w:val="19"/>
              </w:rPr>
              <w:t>ilişkilendirme testi, eşleştirme soruları, açık uçlu sorular ve performans görevi kullanılarak</w:t>
            </w:r>
          </w:p>
          <w:p>
            <w:pPr>
              <w:spacing w:after="0"/>
            </w:pPr>
            <w:r>
              <w:rPr>
                <w:b w:val="0"/>
                <w:sz w:val="19"/>
              </w:rPr>
              <w:t>değerlendirilebilir.</w:t>
            </w:r>
          </w:p>
          <w:p>
            <w:pPr>
              <w:spacing w:after="0"/>
            </w:pPr>
            <w:r>
              <w:rPr>
                <w:b w:val="0"/>
                <w:sz w:val="19"/>
              </w:rPr>
              <w:t>Öğrencilerden performans görevi olarak, seçilen sureler üzerinden med çeşitlerini bulmaları</w:t>
            </w:r>
          </w:p>
          <w:p>
            <w:pPr>
              <w:spacing w:after="0"/>
            </w:pPr>
            <w:r>
              <w:rPr>
                <w:b w:val="0"/>
                <w:sz w:val="19"/>
              </w:rPr>
              <w:t>ve sunum yapmaları istenebilir. Yapılan sunum; veri toplama, verileri kaydetme, içeriğin doğruluğu, sınıflandırma ve sunma ölçütleri bulunan dereceli puanlama anahtarı</w:t>
            </w:r>
          </w:p>
          <w:p>
            <w:pPr>
              <w:spacing w:after="0"/>
            </w:pPr>
            <w:r>
              <w:rPr>
                <w:b w:val="0"/>
                <w:sz w:val="19"/>
              </w:rPr>
              <w:t>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25-83.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ihlas, meddimunfasıl, meddimuttasıl, medditabii, sebebimed, tecvit,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KK.5.4.2. Bakara suresinin 25-83.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25-83. ayetlerinin harflerini mahreçlerine uygun olarak telaffuz eder.</w:t>
            </w:r>
          </w:p>
          <w:p>
            <w:pPr>
              <w:spacing w:after="0"/>
            </w:pPr>
            <w:r>
              <w:rPr>
                <w:b w:val="0"/>
                <w:sz w:val="19"/>
              </w:rPr>
              <w:t>b) Bakara suresinin 25-83. ayetlerinin tecvit kurallarını açıklar.</w:t>
            </w:r>
          </w:p>
          <w:p>
            <w:pPr>
              <w:spacing w:after="0"/>
            </w:pPr>
            <w:r>
              <w:rPr>
                <w:b w:val="0"/>
                <w:sz w:val="19"/>
              </w:rPr>
              <w:t>c) Bakara suresinin 25-83. ayetlerinin tecvit kurallarını metin içinde fark eder.</w:t>
            </w:r>
          </w:p>
          <w:p>
            <w:pPr>
              <w:spacing w:after="0"/>
            </w:pPr>
            <w:r>
              <w:rPr>
                <w:b w:val="0"/>
                <w:sz w:val="19"/>
              </w:rPr>
              <w:t>ç) Bakara suresinin 25-83.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(KK.5.4.2. Bakara suresinin 25-83.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öz değerlendirme formu, çalışma yaprağı, 3-2-1 kartı, yapılandırılmış grid, dereceleme ölçeği, gözlem formu, kelime</w:t>
            </w:r>
          </w:p>
          <w:p>
            <w:pPr>
              <w:spacing w:after="0"/>
            </w:pPr>
            <w:r>
              <w:rPr>
                <w:b w:val="0"/>
                <w:sz w:val="19"/>
              </w:rPr>
              <w:t>ilişkilendirme testi, eşleştirme soruları, açık uçlu sorular ve performans görevi kullanılarak</w:t>
            </w:r>
          </w:p>
          <w:p>
            <w:pPr>
              <w:spacing w:after="0"/>
            </w:pPr>
            <w:r>
              <w:rPr>
                <w:b w:val="0"/>
                <w:sz w:val="19"/>
              </w:rPr>
              <w:t>değerlendirilebilir.</w:t>
            </w:r>
          </w:p>
          <w:p>
            <w:pPr>
              <w:spacing w:after="0"/>
            </w:pPr>
            <w:r>
              <w:rPr>
                <w:b w:val="0"/>
                <w:sz w:val="19"/>
              </w:rPr>
              <w:t>Öğrencilerden performans görevi olarak, seçilen sureler üzerinden med çeşitlerini bulmaları</w:t>
            </w:r>
          </w:p>
          <w:p>
            <w:pPr>
              <w:spacing w:after="0"/>
            </w:pPr>
            <w:r>
              <w:rPr>
                <w:b w:val="0"/>
                <w:sz w:val="19"/>
              </w:rPr>
              <w:t>ve sunum yapmaları istenebilir. Yapılan sunum; veri toplama, verileri kaydetme, içeriğin doğruluğu, sınıflandırma ve sunma ölçütleri bulunan dereceli puanlama anahtarı</w:t>
            </w:r>
          </w:p>
          <w:p>
            <w:pPr>
              <w:spacing w:after="0"/>
            </w:pPr>
            <w:r>
              <w:rPr>
                <w:b w:val="0"/>
                <w:sz w:val="19"/>
              </w:rPr>
              <w:t>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KK.5.4.3. Şuara suresinin 83-85. ayetlerinde Kur’an-ı Kerim meallerine başvurabilme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ihlas, meddimunfasıl, meddimuttasıl, medditabii, sebebimed, tecvit,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KK.5.4.3. Şuara suresinin 83-85. ayetlerinde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Şuara suresinin 83-85. ayetlerinin mealini bulur.</w:t>
            </w:r>
          </w:p>
          <w:p>
            <w:pPr>
              <w:spacing w:after="0"/>
            </w:pPr>
            <w:r>
              <w:rPr>
                <w:b w:val="0"/>
                <w:sz w:val="19"/>
              </w:rPr>
              <w:t>b) Şuara suresinin 83-85. ayetlerinde geçen konuları belirler.</w:t>
            </w:r>
          </w:p>
          <w:p>
            <w:pPr>
              <w:spacing w:after="0"/>
            </w:pPr>
            <w:r>
              <w:rPr>
                <w:b w:val="0"/>
                <w:sz w:val="19"/>
              </w:rPr>
              <w:t>c) Şuara suresinin 83-85. ayetlerini içeriklerine göre sınıflandırır.</w:t>
            </w:r>
          </w:p>
          <w:p>
            <w:pPr>
              <w:spacing w:after="0"/>
            </w:pPr>
            <w:r>
              <w:rPr>
                <w:b w:val="0"/>
                <w:sz w:val="19"/>
              </w:rPr>
              <w:t>ç) Şuara suresinin 83-85. ayetlerinin meali doğrultusunda konularla ilgili çıkarım yapar.</w:t>
            </w:r>
          </w:p>
          <w:p>
            <w:pPr>
              <w:spacing w:after="0"/>
            </w:pPr>
            <w:r>
              <w:rPr>
                <w:b w:val="0"/>
                <w:sz w:val="19"/>
              </w:rPr>
              <w:t>d) Şuara suresinin 83-85. ayetleriyle ilgili yaptığı çıkarımlara 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(KK.5.4.3. Şuara suresinin 83-85. ayetlerinde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öz değerlendirme formu, çalışma yaprağı, 3-2-1 kartı, yapılandırılmış grid, dereceleme ölçeği, gözlem formu, kelime</w:t>
            </w:r>
          </w:p>
          <w:p>
            <w:pPr>
              <w:spacing w:after="0"/>
            </w:pPr>
            <w:r>
              <w:rPr>
                <w:b w:val="0"/>
                <w:sz w:val="19"/>
              </w:rPr>
              <w:t>ilişkilendirme testi, eşleştirme soruları, açık uçlu sorular ve performans görevi kullanılarak</w:t>
            </w:r>
          </w:p>
          <w:p>
            <w:pPr>
              <w:spacing w:after="0"/>
            </w:pPr>
            <w:r>
              <w:rPr>
                <w:b w:val="0"/>
                <w:sz w:val="19"/>
              </w:rPr>
              <w:t>değerlendirilebilir.</w:t>
            </w:r>
          </w:p>
          <w:p>
            <w:pPr>
              <w:spacing w:after="0"/>
            </w:pPr>
            <w:r>
              <w:rPr>
                <w:b w:val="0"/>
                <w:sz w:val="19"/>
              </w:rPr>
              <w:t>Öğrencilerden performans görevi olarak, seçilen sureler üzerinden med çeşitlerini bulmaları</w:t>
            </w:r>
          </w:p>
          <w:p>
            <w:pPr>
              <w:spacing w:after="0"/>
            </w:pPr>
            <w:r>
              <w:rPr>
                <w:b w:val="0"/>
                <w:sz w:val="19"/>
              </w:rPr>
              <w:t>ve sunum yapmaları istenebilir. Yapılan sunum; veri toplama, verileri kaydetme, içeriğin doğruluğu, sınıflandırma ve sunma ölçütleri bulunan dereceli puanlama anahtarı</w:t>
            </w:r>
          </w:p>
          <w:p>
            <w:pPr>
              <w:spacing w:after="0"/>
            </w:pPr>
            <w:r>
              <w:rPr>
                <w:b w:val="0"/>
                <w:sz w:val="19"/>
              </w:rPr>
              <w:t>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KK.5.4.3. Şuara suresinin 83-85. ayetlerinde Kur’an-ı Kerim meallerine başvurabilme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ihlas, meddimunfasıl, meddimuttasıl, medditabii, sebebimed, tecvit,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KK.5.4.3. Şuara suresinin 83-85. ayetlerinde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Şuara suresinin 83-85. ayetlerinin mealini bulur.</w:t>
            </w:r>
          </w:p>
          <w:p>
            <w:pPr>
              <w:spacing w:after="0"/>
            </w:pPr>
            <w:r>
              <w:rPr>
                <w:b w:val="0"/>
                <w:sz w:val="19"/>
              </w:rPr>
              <w:t>b) Şuara suresinin 83-85. ayetlerinde geçen konuları belirler.</w:t>
            </w:r>
          </w:p>
          <w:p>
            <w:pPr>
              <w:spacing w:after="0"/>
            </w:pPr>
            <w:r>
              <w:rPr>
                <w:b w:val="0"/>
                <w:sz w:val="19"/>
              </w:rPr>
              <w:t>c) Şuara suresinin 83-85. ayetlerini içeriklerine göre sınıflandırır.</w:t>
            </w:r>
          </w:p>
          <w:p>
            <w:pPr>
              <w:spacing w:after="0"/>
            </w:pPr>
            <w:r>
              <w:rPr>
                <w:b w:val="0"/>
                <w:sz w:val="19"/>
              </w:rPr>
              <w:t>ç) Şuara suresinin 83-85. ayetlerinin meali doğrultusunda konularla ilgili çıkarım yapar.</w:t>
            </w:r>
          </w:p>
          <w:p>
            <w:pPr>
              <w:spacing w:after="0"/>
            </w:pPr>
            <w:r>
              <w:rPr>
                <w:b w:val="0"/>
                <w:sz w:val="19"/>
              </w:rPr>
              <w:t>d) Şuara suresinin 83-85. ayetleriyle ilgili yaptığı çıkarımlara 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(KK.5.4.3. Şuara suresinin 83-85. ayetlerinde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öz değerlendirme formu, çalışma yaprağı, 3-2-1 kartı, yapılandırılmış grid, dereceleme ölçeği, gözlem formu, kelime</w:t>
            </w:r>
          </w:p>
          <w:p>
            <w:pPr>
              <w:spacing w:after="0"/>
            </w:pPr>
            <w:r>
              <w:rPr>
                <w:b w:val="0"/>
                <w:sz w:val="19"/>
              </w:rPr>
              <w:t>ilişkilendirme testi, eşleştirme soruları, açık uçlu sorular ve performans görevi kullanılarak</w:t>
            </w:r>
          </w:p>
          <w:p>
            <w:pPr>
              <w:spacing w:after="0"/>
            </w:pPr>
            <w:r>
              <w:rPr>
                <w:b w:val="0"/>
                <w:sz w:val="19"/>
              </w:rPr>
              <w:t>değerlendirilebilir.</w:t>
            </w:r>
          </w:p>
          <w:p>
            <w:pPr>
              <w:spacing w:after="0"/>
            </w:pPr>
            <w:r>
              <w:rPr>
                <w:b w:val="0"/>
                <w:sz w:val="19"/>
              </w:rPr>
              <w:t>Öğrencilerden performans görevi olarak, seçilen sureler üzerinden med çeşitlerini bulmaları</w:t>
            </w:r>
          </w:p>
          <w:p>
            <w:pPr>
              <w:spacing w:after="0"/>
            </w:pPr>
            <w:r>
              <w:rPr>
                <w:b w:val="0"/>
                <w:sz w:val="19"/>
              </w:rPr>
              <w:t>ve sunum yapmaları istenebilir. Yapılan sunum; veri toplama, verileri kaydetme, içeriğin doğruluğu, sınıflandırma ve sunma ölçütleri bulunan dereceli puanlama anahtarı</w:t>
            </w:r>
          </w:p>
          <w:p>
            <w:pPr>
              <w:spacing w:after="0"/>
            </w:pPr>
            <w:r>
              <w:rPr>
                <w:b w:val="0"/>
                <w:sz w:val="19"/>
              </w:rPr>
              <w:t>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İhlas ve Kevser Sureleri ile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ihlas, meddimunfasıl, meddimuttasıl, medditabii, sebebimed, tecvit,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KK.5.4.4. İhlas ve Kevser surelerinin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İhlas ve Kevser surelerinin mealini bulur.</w:t>
            </w:r>
          </w:p>
          <w:p>
            <w:pPr>
              <w:spacing w:after="0"/>
            </w:pPr>
            <w:r>
              <w:rPr>
                <w:b w:val="0"/>
                <w:sz w:val="19"/>
              </w:rPr>
              <w:t>b) İhlas ve Kevser surelerinde geçen konuları belirler.</w:t>
            </w:r>
          </w:p>
          <w:p>
            <w:pPr>
              <w:spacing w:after="0"/>
            </w:pPr>
            <w:r>
              <w:rPr>
                <w:b w:val="0"/>
                <w:sz w:val="19"/>
              </w:rPr>
              <w:t>c) İhlas ve Kevser surelerinin ayetlerini içeriklerine göre sınıflandırır.</w:t>
            </w:r>
          </w:p>
          <w:p>
            <w:pPr>
              <w:spacing w:after="0"/>
            </w:pPr>
            <w:r>
              <w:rPr>
                <w:b w:val="0"/>
                <w:sz w:val="19"/>
              </w:rPr>
              <w:t>ç) İhlas ve Kevser surelerinin meali doğrultusunda konularla ilgili çıkarım yapar.</w:t>
            </w:r>
          </w:p>
          <w:p>
            <w:pPr>
              <w:spacing w:after="0"/>
            </w:pPr>
            <w:r>
              <w:rPr>
                <w:b w:val="0"/>
                <w:sz w:val="19"/>
              </w:rPr>
              <w:t>d) İhlas ve Kevser sureleriyle ilgili yaptığı çıkarımlara 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(KK.5.4.4. İhlas ve Kevser surelerinin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öz değerlendirme formu, çalışma yaprağı, 3-2-1 kartı, yapılandırılmış grid, dereceleme ölçeği, gözlem formu, kelime</w:t>
            </w:r>
          </w:p>
          <w:p>
            <w:pPr>
              <w:spacing w:after="0"/>
            </w:pPr>
            <w:r>
              <w:rPr>
                <w:b w:val="0"/>
                <w:sz w:val="19"/>
              </w:rPr>
              <w:t>ilişkilendirme testi, eşleştirme soruları, açık uçlu sorular ve performans görevi kullanılarak</w:t>
            </w:r>
          </w:p>
          <w:p>
            <w:pPr>
              <w:spacing w:after="0"/>
            </w:pPr>
            <w:r>
              <w:rPr>
                <w:b w:val="0"/>
                <w:sz w:val="19"/>
              </w:rPr>
              <w:t>değerlendirilebilir.</w:t>
            </w:r>
          </w:p>
          <w:p>
            <w:pPr>
              <w:spacing w:after="0"/>
            </w:pPr>
            <w:r>
              <w:rPr>
                <w:b w:val="0"/>
                <w:sz w:val="19"/>
              </w:rPr>
              <w:t>Öğrencilerden performans görevi olarak, seçilen sureler üzerinden med çeşitlerini bulmaları</w:t>
            </w:r>
          </w:p>
          <w:p>
            <w:pPr>
              <w:spacing w:after="0"/>
            </w:pPr>
            <w:r>
              <w:rPr>
                <w:b w:val="0"/>
                <w:sz w:val="19"/>
              </w:rPr>
              <w:t>ve sunum yapmaları istenebilir. Yapılan sunum; veri toplama, verileri kaydetme, içeriğin doğruluğu, sınıflandırma ve sunma ölçütleri bulunan dereceli puanlama anahtarı</w:t>
            </w:r>
          </w:p>
          <w:p>
            <w:pPr>
              <w:spacing w:after="0"/>
            </w:pPr>
            <w:r>
              <w:rPr>
                <w:b w:val="0"/>
                <w:sz w:val="19"/>
              </w:rPr>
              <w:t>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İhlas ve Kevser Sureleri ile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ihlas, meddimunfasıl, meddimuttasıl, medditabii, sebebimed, tecvit,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KK.5.4.5. İhlas ve Kevser surelerini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İhlas ve Kevser surelerini doğru bir şekilde telaffuz eder.</w:t>
            </w:r>
          </w:p>
          <w:p>
            <w:pPr>
              <w:spacing w:after="0"/>
            </w:pPr>
            <w:r>
              <w:rPr>
                <w:b w:val="0"/>
                <w:sz w:val="19"/>
              </w:rPr>
              <w:t>b) İhlas ve Kevser surelerini usulüne uygun yüzünden okur.</w:t>
            </w:r>
          </w:p>
          <w:p>
            <w:pPr>
              <w:spacing w:after="0"/>
            </w:pPr>
            <w:r>
              <w:rPr>
                <w:b w:val="0"/>
                <w:sz w:val="19"/>
              </w:rPr>
              <w:t>c) İhlas ve Kevser surelerini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(KK.5.4.5. İhlas ve Kevser surelerini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öz değerlendirme formu, çalışma yaprağı, 3-2-1 kartı, yapılandırılmış grid, dereceleme ölçeği, gözlem formu, kelime</w:t>
            </w:r>
          </w:p>
          <w:p>
            <w:pPr>
              <w:spacing w:after="0"/>
            </w:pPr>
            <w:r>
              <w:rPr>
                <w:b w:val="0"/>
                <w:sz w:val="19"/>
              </w:rPr>
              <w:t>ilişkilendirme testi, eşleştirme soruları, açık uçlu sorular ve performans görevi kullanılarak</w:t>
            </w:r>
          </w:p>
          <w:p>
            <w:pPr>
              <w:spacing w:after="0"/>
            </w:pPr>
            <w:r>
              <w:rPr>
                <w:b w:val="0"/>
                <w:sz w:val="19"/>
              </w:rPr>
              <w:t>değerlendirilebilir.</w:t>
            </w:r>
          </w:p>
          <w:p>
            <w:pPr>
              <w:spacing w:after="0"/>
            </w:pPr>
            <w:r>
              <w:rPr>
                <w:b w:val="0"/>
                <w:sz w:val="19"/>
              </w:rPr>
              <w:t>Öğrencilerden performans görevi olarak, seçilen sureler üzerinden med çeşitlerini bulmaları</w:t>
            </w:r>
          </w:p>
          <w:p>
            <w:pPr>
              <w:spacing w:after="0"/>
            </w:pPr>
            <w:r>
              <w:rPr>
                <w:b w:val="0"/>
                <w:sz w:val="19"/>
              </w:rPr>
              <w:t>ve sunum yapmaları istenebilir. Yapılan sunum; veri toplama, verileri kaydetme, içeriğin doğruluğu, sınıflandırma ve sunma ölçütleri bulunan dereceli puanlama anahtarı</w:t>
            </w:r>
          </w:p>
          <w:p>
            <w:pPr>
              <w:spacing w:after="0"/>
            </w:pPr>
            <w:r>
              <w:rPr>
                <w:b w:val="0"/>
                <w:sz w:val="19"/>
              </w:rPr>
              <w:t>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5. Sınıf Kur'an-ı Kerim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5. Sınıf Kur'an-ı Kerim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