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7. SINIF TÜRKÇE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Çözümleme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Düzenleme (Öz Düzenleme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Dürüstlük </w:t>
            </w:r>
          </w:p>
          <w:p>
            <w:pPr>
              <w:spacing w:after="0"/>
            </w:pPr>
            <w:r>
              <w:rPr>
                <w:b w:val="0"/>
                <w:sz w:val="19"/>
              </w:rPr>
              <w:t xml:space="preserve">D10. Mütevazılık </w:t>
            </w:r>
          </w:p>
          <w:p>
            <w:pPr>
              <w:spacing w:after="0"/>
            </w:pPr>
            <w:r>
              <w:rPr>
                <w:b w:val="0"/>
                <w:sz w:val="19"/>
              </w:rPr>
              <w:t>D11. Özgürlük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Duyguların ele alındığı özgün bir pandomim, yaratıcı drama atölyesi ya da oyun yazılması, sahnelenme sürecinin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türündeki metinler aracılığıyla kahramanların bakış açıları değerlendirilip “Ben olsaydım …” cümlesi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”dürüstlük”, ”vefa”, ”öz saygı”, ”zaman yönetimi” vb. kavramlar görsel işitsel araçların sunumu ve uygun şematik düzenleyicilerin kullanımı ile somutlaştırılır. </w:t>
            </w:r>
          </w:p>
          <w:p>
            <w:pPr>
              <w:spacing w:after="0"/>
            </w:pPr>
            <w:r>
              <w:rPr>
                <w:b w:val="0"/>
                <w:sz w:val="19"/>
              </w:rPr>
              <w:t xml:space="preserve">“Merhamet”, ”dürüstlük”, ”vefa” vb. değerlerin sunulacak görseller, somut örnekler aracılığıyla üzerinden karşılaştırılması ve anlatılması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Çözümleme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Düzenleme (Öz Düzenleme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Dürüstlük </w:t>
            </w:r>
          </w:p>
          <w:p>
            <w:pPr>
              <w:spacing w:after="0"/>
            </w:pPr>
            <w:r>
              <w:rPr>
                <w:b w:val="0"/>
                <w:sz w:val="19"/>
              </w:rPr>
              <w:t xml:space="preserve">D10. Mütevazılık </w:t>
            </w:r>
          </w:p>
          <w:p>
            <w:pPr>
              <w:spacing w:after="0"/>
            </w:pPr>
            <w:r>
              <w:rPr>
                <w:b w:val="0"/>
                <w:sz w:val="19"/>
              </w:rPr>
              <w:t>D11. Özgürlük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Duyguların ele alındığı özgün bir pandomim, yaratıcı drama atölyesi ya da oyun yazılması, sahnelenme sürecinin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türündeki metinler aracılığıyla kahramanların bakış açıları değerlendirilip “Ben olsaydım …” cümlesi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”dürüstlük”, ”vefa”, ”öz saygı”, ”zaman yönetimi” vb. kavramlar görsel işitsel araçların sunumu ve uygun şematik düzenleyicilerin kullanımı ile somutlaştırılır. </w:t>
            </w:r>
          </w:p>
          <w:p>
            <w:pPr>
              <w:spacing w:after="0"/>
            </w:pPr>
            <w:r>
              <w:rPr>
                <w:b w:val="0"/>
                <w:sz w:val="19"/>
              </w:rPr>
              <w:t xml:space="preserve">“Merhamet”, ”dürüstlük”, ”vefa” vb. değerlerin sunulacak görseller, somut örnekler aracılığıyla üzerinden karşılaştırılması ve anlatılması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Çözümleme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Düzenleme (Öz Düzenleme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Dürüstlük </w:t>
            </w:r>
          </w:p>
          <w:p>
            <w:pPr>
              <w:spacing w:after="0"/>
            </w:pPr>
            <w:r>
              <w:rPr>
                <w:b w:val="0"/>
                <w:sz w:val="19"/>
              </w:rPr>
              <w:t xml:space="preserve">D10. Mütevazılık </w:t>
            </w:r>
          </w:p>
          <w:p>
            <w:pPr>
              <w:spacing w:after="0"/>
            </w:pPr>
            <w:r>
              <w:rPr>
                <w:b w:val="0"/>
                <w:sz w:val="19"/>
              </w:rPr>
              <w:t>D11. Özgürlük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Duyguların ele alındığı özgün bir pandomim, yaratıcı drama atölyesi ya da oyun yazılması, sahnelenme sürecinin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türündeki metinler aracılığıyla kahramanların bakış açıları değerlendirilip “Ben olsaydım …” cümlesi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”dürüstlük”, ”vefa”, ”öz saygı”, ”zaman yönetimi” vb. kavramlar görsel işitsel araçların sunumu ve uygun şematik düzenleyicilerin kullanımı ile somutlaştırılır. </w:t>
            </w:r>
          </w:p>
          <w:p>
            <w:pPr>
              <w:spacing w:after="0"/>
            </w:pPr>
            <w:r>
              <w:rPr>
                <w:b w:val="0"/>
                <w:sz w:val="19"/>
              </w:rPr>
              <w:t xml:space="preserve">“Merhamet”, ”dürüstlük”, ”vefa” vb. değerlerin sunulacak görseller, somut örnekler aracılığıyla üzerinden karşılaştırılması ve anlatılması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Demokrasi ve </w:t>
            </w:r>
          </w:p>
          <w:p>
            <w:pPr>
              <w:spacing w:after="0"/>
            </w:pPr>
            <w:r>
              <w:rPr>
                <w:b w:val="0"/>
                <w:sz w:val="19"/>
              </w:rPr>
              <w:t>Millî Birlik Günü</w:t>
            </w:r>
          </w:p>
          <w:p>
            <w:pPr>
              <w:spacing w:after="0"/>
            </w:pPr>
            <w:r>
              <w:rPr>
                <w:b w:val="0"/>
                <w:sz w:val="19"/>
              </w:rPr>
              <w:t xml:space="preserve">İlköğretim Haftası </w:t>
            </w:r>
          </w:p>
          <w:p>
            <w:pPr>
              <w:spacing w:after="0"/>
            </w:pPr>
            <w:r>
              <w:rPr>
                <w:b w:val="0"/>
                <w:sz w:val="19"/>
              </w:rPr>
              <w:t>(Eylül ayının 3.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Çözümleme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Düzenleme (Öz Düzenleme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Dürüstlük </w:t>
            </w:r>
          </w:p>
          <w:p>
            <w:pPr>
              <w:spacing w:after="0"/>
            </w:pPr>
            <w:r>
              <w:rPr>
                <w:b w:val="0"/>
                <w:sz w:val="19"/>
              </w:rPr>
              <w:t xml:space="preserve">D10. Mütevazılık </w:t>
            </w:r>
          </w:p>
          <w:p>
            <w:pPr>
              <w:spacing w:after="0"/>
            </w:pPr>
            <w:r>
              <w:rPr>
                <w:b w:val="0"/>
                <w:sz w:val="19"/>
              </w:rPr>
              <w:t>D11. Özgürlük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Duyguların ele alındığı özgün bir pandomim, yaratıcı drama atölyesi ya da oyun yazılması, sahnelenme sürecinin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türündeki metinler aracılığıyla kahramanların bakış açıları değerlendirilip “Ben olsaydım …” cümlesi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”dürüstlük”, ”vefa”, ”öz saygı”, ”zaman yönetimi” vb. kavramlar görsel işitsel araçların sunumu ve uygun şematik düzenleyicilerin kullanımı ile somutlaştırılır. </w:t>
            </w:r>
          </w:p>
          <w:p>
            <w:pPr>
              <w:spacing w:after="0"/>
            </w:pPr>
            <w:r>
              <w:rPr>
                <w:b w:val="0"/>
                <w:sz w:val="19"/>
              </w:rPr>
              <w:t xml:space="preserve">“Merhamet”, ”dürüstlük”, ”vefa” vb. değerlerin sunulacak görseller, somut örnekler aracılığıyla üzerinden karşılaştırılması ve anlatılması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Çözümleme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Düzenleme (Öz Düzenleme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Dürüstlük </w:t>
            </w:r>
          </w:p>
          <w:p>
            <w:pPr>
              <w:spacing w:after="0"/>
            </w:pPr>
            <w:r>
              <w:rPr>
                <w:b w:val="0"/>
                <w:sz w:val="19"/>
              </w:rPr>
              <w:t xml:space="preserve">D10. Mütevazılık </w:t>
            </w:r>
          </w:p>
          <w:p>
            <w:pPr>
              <w:spacing w:after="0"/>
            </w:pPr>
            <w:r>
              <w:rPr>
                <w:b w:val="0"/>
                <w:sz w:val="19"/>
              </w:rPr>
              <w:t>D11. Özgürlük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Duyguların ele alındığı özgün bir pandomim, yaratıcı drama atölyesi ya da oyun yazılması, sahnelenme sürecinin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türündeki metinler aracılığıyla kahramanların bakış açıları değerlendirilip “Ben olsaydım …” cümlesi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”dürüstlük”, ”vefa”, ”öz saygı”, ”zaman yönetimi” vb. kavramlar görsel işitsel araçların sunumu ve uygun şematik düzenleyicilerin kullanımı ile somutlaştırılır. </w:t>
            </w:r>
          </w:p>
          <w:p>
            <w:pPr>
              <w:spacing w:after="0"/>
            </w:pPr>
            <w:r>
              <w:rPr>
                <w:b w:val="0"/>
                <w:sz w:val="19"/>
              </w:rPr>
              <w:t xml:space="preserve">“Merhamet”, ”dürüstlük”, ”vefa” vb. değerlerin sunulacak görseller, somut örnekler aracılığıyla üzerinden karşılaştırılması ve anlatılması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Çözümleme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Düzenleme (Öz Düzenleme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Dürüstlük </w:t>
            </w:r>
          </w:p>
          <w:p>
            <w:pPr>
              <w:spacing w:after="0"/>
            </w:pPr>
            <w:r>
              <w:rPr>
                <w:b w:val="0"/>
                <w:sz w:val="19"/>
              </w:rPr>
              <w:t xml:space="preserve">D10. Mütevazılık </w:t>
            </w:r>
          </w:p>
          <w:p>
            <w:pPr>
              <w:spacing w:after="0"/>
            </w:pPr>
            <w:r>
              <w:rPr>
                <w:b w:val="0"/>
                <w:sz w:val="19"/>
              </w:rPr>
              <w:t>D11. Özgürlük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Duyguların ele alındığı özgün bir pandomim, yaratıcı drama atölyesi ya da oyun yazılması, sahnelenme sürecinin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türündeki metinler aracılığıyla kahramanların bakış açıları değerlendirilip “Ben olsaydım …” cümlesi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”dürüstlük”, ”vefa”, ”öz saygı”, ”zaman yönetimi” vb. kavramlar görsel işitsel araçların sunumu ve uygun şematik düzenleyicilerin kullanımı ile somutlaştırılır. </w:t>
            </w:r>
          </w:p>
          <w:p>
            <w:pPr>
              <w:spacing w:after="0"/>
            </w:pPr>
            <w:r>
              <w:rPr>
                <w:b w:val="0"/>
                <w:sz w:val="19"/>
              </w:rPr>
              <w:t xml:space="preserve">“Merhamet”, ”dürüstlük”, ”vefa” vb. değerlerin sunulacak görseller, somut örnekler aracılığıyla üzerinden karşılaştırılması ve anlatılması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Çözümleme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Düzenleme (Öz Düzenleme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Dürüstlük </w:t>
            </w:r>
          </w:p>
          <w:p>
            <w:pPr>
              <w:spacing w:after="0"/>
            </w:pPr>
            <w:r>
              <w:rPr>
                <w:b w:val="0"/>
                <w:sz w:val="19"/>
              </w:rPr>
              <w:t xml:space="preserve">D10. Mütevazılık </w:t>
            </w:r>
          </w:p>
          <w:p>
            <w:pPr>
              <w:spacing w:after="0"/>
            </w:pPr>
            <w:r>
              <w:rPr>
                <w:b w:val="0"/>
                <w:sz w:val="19"/>
              </w:rPr>
              <w:t>D11. Özgürlük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Duyguların ele alındığı özgün bir pandomim, yaratıcı drama atölyesi ya da oyun yazılması, sahnelenme sürecinin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türündeki metinler aracılığıyla kahramanların bakış açıları değerlendirilip “Ben olsaydım …” cümlesi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”dürüstlük”, ”vefa”, ”öz saygı”, ”zaman yönetimi” vb. kavramlar görsel işitsel araçların sunumu ve uygun şematik düzenleyicilerin kullanımı ile somutlaştırılır. </w:t>
            </w:r>
          </w:p>
          <w:p>
            <w:pPr>
              <w:spacing w:after="0"/>
            </w:pPr>
            <w:r>
              <w:rPr>
                <w:b w:val="0"/>
                <w:sz w:val="19"/>
              </w:rPr>
              <w:t xml:space="preserve">“Merhamet”, ”dürüstlük”, ”vefa” vb. değerlerin sunulacak görseller, somut örnekler aracılığıyla üzerinden karşılaştırılması ve anlatılması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Çözümleme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Düzenleme (Öz Düzenleme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Dürüstlük </w:t>
            </w:r>
          </w:p>
          <w:p>
            <w:pPr>
              <w:spacing w:after="0"/>
            </w:pPr>
            <w:r>
              <w:rPr>
                <w:b w:val="0"/>
                <w:sz w:val="19"/>
              </w:rPr>
              <w:t xml:space="preserve">D10. Mütevazılık </w:t>
            </w:r>
          </w:p>
          <w:p>
            <w:pPr>
              <w:spacing w:after="0"/>
            </w:pPr>
            <w:r>
              <w:rPr>
                <w:b w:val="0"/>
                <w:sz w:val="19"/>
              </w:rPr>
              <w:t>D11. Özgürlük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Duyguların ele alındığı özgün bir pandomim, yaratıcı drama atölyesi ya da oyun yazılması, sahnelenme sürecinin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türündeki metinler aracılığıyla kahramanların bakış açıları değerlendirilip “Ben olsaydım …” cümlesi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”dürüstlük”, ”vefa”, ”öz saygı”, ”zaman yönetimi” vb. kavramlar görsel işitsel araçların sunumu ve uygun şematik düzenleyicilerin kullanımı ile somutlaştırılır. </w:t>
            </w:r>
          </w:p>
          <w:p>
            <w:pPr>
              <w:spacing w:after="0"/>
            </w:pPr>
            <w:r>
              <w:rPr>
                <w:b w:val="0"/>
                <w:sz w:val="19"/>
              </w:rPr>
              <w:t xml:space="preserve">“Merhamet”, ”dürüstlük”, ”vefa” vb. değerlerin sunulacak görseller, somut örnekler aracılığıyla üzerinden karşılaştırılması ve anlatılması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Millî Mücadele</w:t>
            </w:r>
          </w:p>
          <w:p>
            <w:pPr>
              <w:spacing w:after="0"/>
            </w:pPr>
            <w:r>
              <w:rPr>
                <w:b w:val="0"/>
                <w:sz w:val="19"/>
              </w:rPr>
              <w:t>Millî Egemenlik</w:t>
            </w:r>
          </w:p>
          <w:p>
            <w:pPr>
              <w:spacing w:after="0"/>
            </w:pPr>
            <w:r>
              <w:rPr>
                <w:b w:val="0"/>
                <w:sz w:val="19"/>
              </w:rPr>
              <w:t>Atatürk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Düşünceyi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Özgürlük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özgün bir düşünce yazısı yazılması istenir.</w:t>
            </w:r>
          </w:p>
          <w:p>
            <w:pPr>
              <w:spacing w:after="0"/>
            </w:pPr>
            <w:r>
              <w:rPr>
                <w:b w:val="0"/>
                <w:sz w:val="19"/>
              </w:rPr>
              <w:t>“Millî egemenlik” temalı bir panel düzenlenmesi, bu kapsamda panelin diğer sınıflara duyurusunun yapılması, katılımcıların belirlenmesi ve sürece liderlik edilmesi istenir.</w:t>
            </w:r>
          </w:p>
          <w:p>
            <w:pPr>
              <w:spacing w:after="0"/>
            </w:pPr>
            <w:r>
              <w:rPr>
                <w:b w:val="0"/>
                <w:sz w:val="19"/>
              </w:rPr>
              <w:t>Dijital uygulamalar ile "Atatürk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Dinleme/izleme ya da okuma etkinliği öncesinde bilgilendirici metinlerdeki kavram, bilgi; öyküleyici metinlerdeki kişi, yer, zaman vb. yapılara ilişkin unsurların yer aldığı kavram ya da hikâye haritası gibi şemalar oluşturulup sunulur.</w:t>
            </w:r>
          </w:p>
          <w:p>
            <w:pPr>
              <w:spacing w:after="0"/>
            </w:pPr>
            <w:r>
              <w:rPr>
                <w:b w:val="0"/>
                <w:sz w:val="19"/>
              </w:rPr>
              <w:t>Dinleme/izleme ya da okuma etkinliğine yönelik üzerinde düşünülmesini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düzenleyicilerin kullanımı ile somutlaştırılır.</w:t>
            </w:r>
          </w:p>
          <w:p>
            <w:pPr>
              <w:spacing w:after="0"/>
            </w:pPr>
            <w:r>
              <w:rPr>
                <w:b w:val="0"/>
                <w:sz w:val="19"/>
              </w:rPr>
              <w:t>Yazma çalışmalarında işleyişin nasıl olması gerektiği anlatılarak süreç öğrenci ile planlanabilir, bir yazı taslağı oluşturulur.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Millî Mücadele</w:t>
            </w:r>
          </w:p>
          <w:p>
            <w:pPr>
              <w:spacing w:after="0"/>
            </w:pPr>
            <w:r>
              <w:rPr>
                <w:b w:val="0"/>
                <w:sz w:val="19"/>
              </w:rPr>
              <w:t>Millî Egemenlik</w:t>
            </w:r>
          </w:p>
          <w:p>
            <w:pPr>
              <w:spacing w:after="0"/>
            </w:pPr>
            <w:r>
              <w:rPr>
                <w:b w:val="0"/>
                <w:sz w:val="19"/>
              </w:rPr>
              <w:t>Atatürk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Düşünceyi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Özgürlük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özgün bir düşünce yazısı yazılması istenir.</w:t>
            </w:r>
          </w:p>
          <w:p>
            <w:pPr>
              <w:spacing w:after="0"/>
            </w:pPr>
            <w:r>
              <w:rPr>
                <w:b w:val="0"/>
                <w:sz w:val="19"/>
              </w:rPr>
              <w:t>“Millî egemenlik” temalı bir panel düzenlenmesi, bu kapsamda panelin diğer sınıflara duyurusunun yapılması, katılımcıların belirlenmesi ve sürece liderlik edilmesi istenir.</w:t>
            </w:r>
          </w:p>
          <w:p>
            <w:pPr>
              <w:spacing w:after="0"/>
            </w:pPr>
            <w:r>
              <w:rPr>
                <w:b w:val="0"/>
                <w:sz w:val="19"/>
              </w:rPr>
              <w:t>Dijital uygulamalar ile "Atatürk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Dinleme/izleme ya da okuma etkinliği öncesinde bilgilendirici metinlerdeki kavram, bilgi; öyküleyici metinlerdeki kişi, yer, zaman vb. yapılara ilişkin unsurların yer aldığı kavram ya da hikâye haritası gibi şemalar oluşturulup sunulur.</w:t>
            </w:r>
          </w:p>
          <w:p>
            <w:pPr>
              <w:spacing w:after="0"/>
            </w:pPr>
            <w:r>
              <w:rPr>
                <w:b w:val="0"/>
                <w:sz w:val="19"/>
              </w:rPr>
              <w:t>Dinleme/izleme ya da okuma etkinliğine yönelik üzerinde düşünülmesini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düzenleyicilerin kullanımı ile somutlaştırılır.</w:t>
            </w:r>
          </w:p>
          <w:p>
            <w:pPr>
              <w:spacing w:after="0"/>
            </w:pPr>
            <w:r>
              <w:rPr>
                <w:b w:val="0"/>
                <w:sz w:val="19"/>
              </w:rPr>
              <w:t>Yazma çalışmalarında işleyişin nasıl olması gerektiği anlatılarak süreç öğrenci ile planlanabilir, bir yazı taslağı oluşturulur.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Millî Mücadele</w:t>
            </w:r>
          </w:p>
          <w:p>
            <w:pPr>
              <w:spacing w:after="0"/>
            </w:pPr>
            <w:r>
              <w:rPr>
                <w:b w:val="0"/>
                <w:sz w:val="19"/>
              </w:rPr>
              <w:t>Millî Egemenlik</w:t>
            </w:r>
          </w:p>
          <w:p>
            <w:pPr>
              <w:spacing w:after="0"/>
            </w:pPr>
            <w:r>
              <w:rPr>
                <w:b w:val="0"/>
                <w:sz w:val="19"/>
              </w:rPr>
              <w:t>Atatürk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Düşünceyi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Özgürlük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özgün bir düşünce yazısı yazılması istenir.</w:t>
            </w:r>
          </w:p>
          <w:p>
            <w:pPr>
              <w:spacing w:after="0"/>
            </w:pPr>
            <w:r>
              <w:rPr>
                <w:b w:val="0"/>
                <w:sz w:val="19"/>
              </w:rPr>
              <w:t>“Millî egemenlik” temalı bir panel düzenlenmesi, bu kapsamda panelin diğer sınıflara duyurusunun yapılması, katılımcıların belirlenmesi ve sürece liderlik edilmesi istenir.</w:t>
            </w:r>
          </w:p>
          <w:p>
            <w:pPr>
              <w:spacing w:after="0"/>
            </w:pPr>
            <w:r>
              <w:rPr>
                <w:b w:val="0"/>
                <w:sz w:val="19"/>
              </w:rPr>
              <w:t>Dijital uygulamalar ile "Atatürk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Dinleme/izleme ya da okuma etkinliği öncesinde bilgilendirici metinlerdeki kavram, bilgi; öyküleyici metinlerdeki kişi, yer, zaman vb. yapılara ilişkin unsurların yer aldığı kavram ya da hikâye haritası gibi şemalar oluşturulup sunulur.</w:t>
            </w:r>
          </w:p>
          <w:p>
            <w:pPr>
              <w:spacing w:after="0"/>
            </w:pPr>
            <w:r>
              <w:rPr>
                <w:b w:val="0"/>
                <w:sz w:val="19"/>
              </w:rPr>
              <w:t>Dinleme/izleme ya da okuma etkinliğine yönelik üzerinde düşünülmesini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düzenleyicilerin kullanımı ile somutlaştırılır.</w:t>
            </w:r>
          </w:p>
          <w:p>
            <w:pPr>
              <w:spacing w:after="0"/>
            </w:pPr>
            <w:r>
              <w:rPr>
                <w:b w:val="0"/>
                <w:sz w:val="19"/>
              </w:rPr>
              <w:t>Yazma çalışmalarında işleyişin nasıl olması gerektiği anlatılarak süreç öğrenci ile planlanabilir, bir yazı taslağı oluşturulur.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Kızılay Haftası (29 Ekim-4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Millî Mücadele</w:t>
            </w:r>
          </w:p>
          <w:p>
            <w:pPr>
              <w:spacing w:after="0"/>
            </w:pPr>
            <w:r>
              <w:rPr>
                <w:b w:val="0"/>
                <w:sz w:val="19"/>
              </w:rPr>
              <w:t>Millî Egemenlik</w:t>
            </w:r>
          </w:p>
          <w:p>
            <w:pPr>
              <w:spacing w:after="0"/>
            </w:pPr>
            <w:r>
              <w:rPr>
                <w:b w:val="0"/>
                <w:sz w:val="19"/>
              </w:rPr>
              <w:t>Atatürk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Düşünceyi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Özgürlük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özgün bir düşünce yazısı yazılması istenir.</w:t>
            </w:r>
          </w:p>
          <w:p>
            <w:pPr>
              <w:spacing w:after="0"/>
            </w:pPr>
            <w:r>
              <w:rPr>
                <w:b w:val="0"/>
                <w:sz w:val="19"/>
              </w:rPr>
              <w:t>“Millî egemenlik” temalı bir panel düzenlenmesi, bu kapsamda panelin diğer sınıflara duyurusunun yapılması, katılımcıların belirlenmesi ve sürece liderlik edilmesi istenir.</w:t>
            </w:r>
          </w:p>
          <w:p>
            <w:pPr>
              <w:spacing w:after="0"/>
            </w:pPr>
            <w:r>
              <w:rPr>
                <w:b w:val="0"/>
                <w:sz w:val="19"/>
              </w:rPr>
              <w:t>Dijital uygulamalar ile "Atatürk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Dinleme/izleme ya da okuma etkinliği öncesinde bilgilendirici metinlerdeki kavram, bilgi; öyküleyici metinlerdeki kişi, yer, zaman vb. yapılara ilişkin unsurların yer aldığı kavram ya da hikâye haritası gibi şemalar oluşturulup sunulur.</w:t>
            </w:r>
          </w:p>
          <w:p>
            <w:pPr>
              <w:spacing w:after="0"/>
            </w:pPr>
            <w:r>
              <w:rPr>
                <w:b w:val="0"/>
                <w:sz w:val="19"/>
              </w:rPr>
              <w:t>Dinleme/izleme ya da okuma etkinliğine yönelik üzerinde düşünülmesini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düzenleyicilerin kullanımı ile somutlaştırılır.</w:t>
            </w:r>
          </w:p>
          <w:p>
            <w:pPr>
              <w:spacing w:after="0"/>
            </w:pPr>
            <w:r>
              <w:rPr>
                <w:b w:val="0"/>
                <w:sz w:val="19"/>
              </w:rPr>
              <w:t>Yazma çalışmalarında işleyişin nasıl olması gerektiği anlatılarak süreç öğrenci ile planlanabilir, bir yazı taslağı oluşturulur.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özgün bir düşünce yazısı yazılması istenir.</w:t>
            </w:r>
          </w:p>
          <w:p>
            <w:pPr>
              <w:spacing w:after="0"/>
            </w:pPr>
            <w:r>
              <w:rPr>
                <w:b w:val="0"/>
                <w:sz w:val="19"/>
              </w:rPr>
              <w:t>“Millî egemenlik” temalı bir panel düzenlenmesi, bu kapsamda panelin diğer sınıflara duyurusunun yapılması, katılımcıların belirlenmesi ve sürece liderlik edilmesi istenir.</w:t>
            </w:r>
          </w:p>
          <w:p>
            <w:pPr>
              <w:spacing w:after="0"/>
            </w:pPr>
            <w:r>
              <w:rPr>
                <w:b w:val="0"/>
                <w:sz w:val="19"/>
              </w:rPr>
              <w:t>Dijital uygulamalar ile "Atatürk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Dinleme/izleme ya da okuma etkinliği öncesinde bilgilendirici metinlerdeki kavram, bilgi; öyküleyici metinlerdeki kişi, yer, zaman vb. yapılara ilişkin unsurların yer aldığı kavram ya da hikâye haritası gibi şemalar oluşturulup sunulur.</w:t>
            </w:r>
          </w:p>
          <w:p>
            <w:pPr>
              <w:spacing w:after="0"/>
            </w:pPr>
            <w:r>
              <w:rPr>
                <w:b w:val="0"/>
                <w:sz w:val="19"/>
              </w:rPr>
              <w:t>Dinleme/izleme ya da okuma etkinliğine yönelik üzerinde düşünülmesini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düzenleyicilerin kullanımı ile somutlaştırılır.</w:t>
            </w:r>
          </w:p>
          <w:p>
            <w:pPr>
              <w:spacing w:after="0"/>
            </w:pPr>
            <w:r>
              <w:rPr>
                <w:b w:val="0"/>
                <w:sz w:val="19"/>
              </w:rPr>
              <w:t>Yazma çalışmalarında işleyişin nasıl olması gerektiği anlatılarak süreç öğrenci ile planlanabilir, bir yazı taslağı oluşturulur.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özgün bir düşünce yazısı yazılması istenir.</w:t>
            </w:r>
          </w:p>
          <w:p>
            <w:pPr>
              <w:spacing w:after="0"/>
            </w:pPr>
            <w:r>
              <w:rPr>
                <w:b w:val="0"/>
                <w:sz w:val="19"/>
              </w:rPr>
              <w:t>“Millî egemenlik” temalı bir panel düzenlenmesi, bu kapsamda panelin diğer sınıflara duyurusunun yapılması, katılımcıların belirlenmesi ve sürece liderlik edilmesi istenir.</w:t>
            </w:r>
          </w:p>
          <w:p>
            <w:pPr>
              <w:spacing w:after="0"/>
            </w:pPr>
            <w:r>
              <w:rPr>
                <w:b w:val="0"/>
                <w:sz w:val="19"/>
              </w:rPr>
              <w:t>Dijital uygulamalar ile "Atatürk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Dinleme/izleme ya da okuma etkinliği öncesinde bilgilendirici metinlerdeki kavram, bilgi; öyküleyici metinlerdeki kişi, yer, zaman vb. yapılara ilişkin unsurların yer aldığı kavram ya da hikâye haritası gibi şemalar oluşturulup sunulur.</w:t>
            </w:r>
          </w:p>
          <w:p>
            <w:pPr>
              <w:spacing w:after="0"/>
            </w:pPr>
            <w:r>
              <w:rPr>
                <w:b w:val="0"/>
                <w:sz w:val="19"/>
              </w:rPr>
              <w:t>Dinleme/izleme ya da okuma etkinliğine yönelik üzerinde düşünülmesini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düzenleyicilerin kullanımı ile somutlaştırılır.</w:t>
            </w:r>
          </w:p>
          <w:p>
            <w:pPr>
              <w:spacing w:after="0"/>
            </w:pPr>
            <w:r>
              <w:rPr>
                <w:b w:val="0"/>
                <w:sz w:val="19"/>
              </w:rPr>
              <w:t>Yazma çalışmalarında işleyişin nasıl olması gerektiği anlatılarak süreç öğrenci ile planlanabilir, bir yazı taslağı oluşturulur.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Millî Mücadele</w:t>
            </w:r>
          </w:p>
          <w:p>
            <w:pPr>
              <w:spacing w:after="0"/>
            </w:pPr>
            <w:r>
              <w:rPr>
                <w:b w:val="0"/>
                <w:sz w:val="19"/>
              </w:rPr>
              <w:t>Millî Egemenlik</w:t>
            </w:r>
          </w:p>
          <w:p>
            <w:pPr>
              <w:spacing w:after="0"/>
            </w:pPr>
            <w:r>
              <w:rPr>
                <w:b w:val="0"/>
                <w:sz w:val="19"/>
              </w:rPr>
              <w:t>Atatürk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Düşünceyi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özgün bir düşünce yazısı yazılması istenir.</w:t>
            </w:r>
          </w:p>
          <w:p>
            <w:pPr>
              <w:spacing w:after="0"/>
            </w:pPr>
            <w:r>
              <w:rPr>
                <w:b w:val="0"/>
                <w:sz w:val="19"/>
              </w:rPr>
              <w:t>“Millî egemenlik” temalı bir panel düzenlenmesi, bu kapsamda panelin diğer sınıflara duyurusunun yapılması, katılımcıların belirlenmesi ve sürece liderlik edilmesi istenir.</w:t>
            </w:r>
          </w:p>
          <w:p>
            <w:pPr>
              <w:spacing w:after="0"/>
            </w:pPr>
            <w:r>
              <w:rPr>
                <w:b w:val="0"/>
                <w:sz w:val="19"/>
              </w:rPr>
              <w:t>Dijital uygulamalar ile "Atatürk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Dinleme/izleme ya da okuma etkinliği öncesinde bilgilendirici metinlerdeki kavram, bilgi; öyküleyici metinlerdeki kişi, yer, zaman vb. yapılara ilişkin unsurların yer aldığı kavram ya da hikâye haritası gibi şemalar oluşturulup sunulur.</w:t>
            </w:r>
          </w:p>
          <w:p>
            <w:pPr>
              <w:spacing w:after="0"/>
            </w:pPr>
            <w:r>
              <w:rPr>
                <w:b w:val="0"/>
                <w:sz w:val="19"/>
              </w:rPr>
              <w:t>Dinleme/izleme ya da okuma etkinliğine yönelik üzerinde düşünülmesini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düzenleyicilerin kullanımı ile somutlaştırılır.</w:t>
            </w:r>
          </w:p>
          <w:p>
            <w:pPr>
              <w:spacing w:after="0"/>
            </w:pPr>
            <w:r>
              <w:rPr>
                <w:b w:val="0"/>
                <w:sz w:val="19"/>
              </w:rPr>
              <w:t>Yazma çalışmalarında işleyişin nasıl olması gerektiği anlatılarak süreç öğrenci ile planlanabilir, bir yazı taslağı oluşturulur.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Millî Mücadele</w:t>
            </w:r>
          </w:p>
          <w:p>
            <w:pPr>
              <w:spacing w:after="0"/>
            </w:pPr>
            <w:r>
              <w:rPr>
                <w:b w:val="0"/>
                <w:sz w:val="19"/>
              </w:rPr>
              <w:t>Millî Egemenlik</w:t>
            </w:r>
          </w:p>
          <w:p>
            <w:pPr>
              <w:spacing w:after="0"/>
            </w:pPr>
            <w:r>
              <w:rPr>
                <w:b w:val="0"/>
                <w:sz w:val="19"/>
              </w:rPr>
              <w:t>Atatürk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Düşünceyi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özgün bir düşünce yazısı yazılması istenir.</w:t>
            </w:r>
          </w:p>
          <w:p>
            <w:pPr>
              <w:spacing w:after="0"/>
            </w:pPr>
            <w:r>
              <w:rPr>
                <w:b w:val="0"/>
                <w:sz w:val="19"/>
              </w:rPr>
              <w:t>“Millî egemenlik” temalı bir panel düzenlenmesi, bu kapsamda panelin diğer sınıflara duyurusunun yapılması, katılımcıların belirlenmesi ve sürece liderlik edilmesi istenir.</w:t>
            </w:r>
          </w:p>
          <w:p>
            <w:pPr>
              <w:spacing w:after="0"/>
            </w:pPr>
            <w:r>
              <w:rPr>
                <w:b w:val="0"/>
                <w:sz w:val="19"/>
              </w:rPr>
              <w:t>Dijital uygulamalar ile "Atatürk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Dinleme/izleme ya da okuma etkinliği öncesinde bilgilendirici metinlerdeki kavram, bilgi; öyküleyici metinlerdeki kişi, yer, zaman vb. yapılara ilişkin unsurların yer aldığı kavram ya da hikâye haritası gibi şemalar oluşturulup sunulur.</w:t>
            </w:r>
          </w:p>
          <w:p>
            <w:pPr>
              <w:spacing w:after="0"/>
            </w:pPr>
            <w:r>
              <w:rPr>
                <w:b w:val="0"/>
                <w:sz w:val="19"/>
              </w:rPr>
              <w:t>Dinleme/izleme ya da okuma etkinliğine yönelik üzerinde düşünülmesini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düzenleyicilerin kullanımı ile somutlaştırılır.</w:t>
            </w:r>
          </w:p>
          <w:p>
            <w:pPr>
              <w:spacing w:after="0"/>
            </w:pPr>
            <w:r>
              <w:rPr>
                <w:b w:val="0"/>
                <w:sz w:val="19"/>
              </w:rPr>
              <w:t>Yazma çalışmalarında işleyişin nasıl olması gerektiği anlatılarak süreç öğrenci ile planlanabilir, bir yazı taslağı oluşturulur.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Millî Mücadele</w:t>
            </w:r>
          </w:p>
          <w:p>
            <w:pPr>
              <w:spacing w:after="0"/>
            </w:pPr>
            <w:r>
              <w:rPr>
                <w:b w:val="0"/>
                <w:sz w:val="19"/>
              </w:rPr>
              <w:t>Millî Egemenlik</w:t>
            </w:r>
          </w:p>
          <w:p>
            <w:pPr>
              <w:spacing w:after="0"/>
            </w:pPr>
            <w:r>
              <w:rPr>
                <w:b w:val="0"/>
                <w:sz w:val="19"/>
              </w:rPr>
              <w:t>Atatürk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Düşünceyi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özgün bir düşünce yazısı yazılması istenir.</w:t>
            </w:r>
          </w:p>
          <w:p>
            <w:pPr>
              <w:spacing w:after="0"/>
            </w:pPr>
            <w:r>
              <w:rPr>
                <w:b w:val="0"/>
                <w:sz w:val="19"/>
              </w:rPr>
              <w:t>“Millî egemenlik” temalı bir panel düzenlenmesi, bu kapsamda panelin diğer sınıflara duyurusunun yapılması, katılımcıların belirlenmesi ve sürece liderlik edilmesi istenir.</w:t>
            </w:r>
          </w:p>
          <w:p>
            <w:pPr>
              <w:spacing w:after="0"/>
            </w:pPr>
            <w:r>
              <w:rPr>
                <w:b w:val="0"/>
                <w:sz w:val="19"/>
              </w:rPr>
              <w:t>Dijital uygulamalar ile "Atatürk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düzenleyiciler yardımıyla verilir.</w:t>
            </w:r>
          </w:p>
          <w:p>
            <w:pPr>
              <w:spacing w:after="0"/>
            </w:pPr>
            <w:r>
              <w:rPr>
                <w:b w:val="0"/>
                <w:sz w:val="19"/>
              </w:rPr>
              <w:t>Dinleme/izleme ya da okuma etkinliği öncesinde bilgilendirici metinlerdeki kavram, bilgi; öyküleyici metinlerdeki kişi, yer, zaman vb. yapılara ilişkin unsurların yer aldığı kavram ya da hikâye haritası gibi şemalar oluşturulup sunulur.</w:t>
            </w:r>
          </w:p>
          <w:p>
            <w:pPr>
              <w:spacing w:after="0"/>
            </w:pPr>
            <w:r>
              <w:rPr>
                <w:b w:val="0"/>
                <w:sz w:val="19"/>
              </w:rPr>
              <w:t>Dinleme/izleme ya da okuma etkinliğine yönelik üzerinde düşünülmesini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düzenleyicilerin kullanımı ile somutlaştırılır.</w:t>
            </w:r>
          </w:p>
          <w:p>
            <w:pPr>
              <w:spacing w:after="0"/>
            </w:pPr>
            <w:r>
              <w:rPr>
                <w:b w:val="0"/>
                <w:sz w:val="19"/>
              </w:rPr>
              <w:t>Yazma çalışmalarında işleyişin nasıl olması gerektiği anlatılarak süreç öğrenci ile planlanabilir, bir yazı taslağı oluşturulur.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Tutum, Yatırım ve Türk Malları Haftası </w:t>
            </w:r>
          </w:p>
          <w:p>
            <w:pPr>
              <w:spacing w:after="0"/>
            </w:pPr>
            <w:r>
              <w:rPr>
                <w:b w:val="0"/>
                <w:sz w:val="19"/>
              </w:rPr>
              <w:t>(12-18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Tutum, Yatırım ve Türk Malları Haftası </w:t>
            </w:r>
          </w:p>
          <w:p>
            <w:pPr>
              <w:spacing w:after="0"/>
            </w:pPr>
            <w:r>
              <w:rPr>
                <w:b w:val="0"/>
                <w:sz w:val="19"/>
              </w:rPr>
              <w:t>(12-18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Tutum, Yatırım ve Türk Malları Haftası </w:t>
            </w:r>
          </w:p>
          <w:p>
            <w:pPr>
              <w:spacing w:after="0"/>
            </w:pPr>
            <w:r>
              <w:rPr>
                <w:b w:val="0"/>
                <w:sz w:val="19"/>
              </w:rPr>
              <w:t>(12-18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15. Hafta 28-31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28-31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İletişim</w:t>
            </w:r>
          </w:p>
          <w:p>
            <w:pPr>
              <w:spacing w:after="0"/>
            </w:pPr>
            <w:r>
              <w:rPr>
                <w:b w:val="0"/>
                <w:sz w:val="19"/>
              </w:rPr>
              <w:t>İletişim Ortamları</w:t>
            </w:r>
          </w:p>
          <w:p>
            <w:pPr>
              <w:spacing w:after="0"/>
            </w:pPr>
            <w:r>
              <w:rPr>
                <w:b w:val="0"/>
                <w:sz w:val="19"/>
              </w:rPr>
              <w:t>Nezaket ve Görgü Kuralları</w:t>
            </w:r>
          </w:p>
          <w:p>
            <w:pPr>
              <w:spacing w:after="0"/>
            </w:pPr>
            <w:r>
              <w:rPr>
                <w:b w:val="0"/>
                <w:sz w:val="19"/>
              </w:rPr>
              <w:t>Çıkarım</w:t>
            </w:r>
          </w:p>
          <w:p>
            <w:pPr>
              <w:spacing w:after="0"/>
            </w:pPr>
            <w:r>
              <w:rPr>
                <w:b w:val="0"/>
                <w:sz w:val="19"/>
              </w:rPr>
              <w:t>Çözümleme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Düşünceyi Geliştirme Yolları</w:t>
            </w:r>
          </w:p>
          <w:p>
            <w:pPr>
              <w:spacing w:after="0"/>
            </w:pPr>
            <w:r>
              <w:rPr>
                <w:b w:val="0"/>
                <w:sz w:val="19"/>
              </w:rPr>
              <w:t>Söz Sanatları</w:t>
            </w:r>
          </w:p>
          <w:p>
            <w:pPr>
              <w:spacing w:after="0"/>
            </w:pPr>
            <w:r>
              <w:rPr>
                <w:b w:val="0"/>
                <w:sz w:val="19"/>
              </w:rPr>
              <w:t>Tartışma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Bütünlüğü</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Mütevazılık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“Dîvânu Lugâti't-Türk, Dede Korkut, Mesnevi, Kutadgu Bilig” gibi eserlerimizde yer alan “insan ilişkilerindeki nezaket sözleri” üzerine bir araştırma yapılması ve ulaşılan bilgilerin dijital araçlar yardımıyla içerik hâline getirilip sınıfta ya da uygun dijital ortamlarda sunulması istenir.</w:t>
            </w:r>
          </w:p>
          <w:p>
            <w:pPr>
              <w:spacing w:after="0"/>
            </w:pPr>
            <w:r>
              <w:rPr>
                <w:b w:val="0"/>
                <w:sz w:val="19"/>
              </w:rPr>
              <w:t>Türkiye Türkçesinde yer alan “nezaket içerikli kalıp sözler” üzerine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Klasik Türk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Müzik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Örtük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 xml:space="preserve">OB5. Kültür Okuryazarlığı </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Konu ve olayların günümüzde geçeceği şekilde özgün bir gölge oyunu (Karagöz ve Hacivat) yazılması, oyundaki karakterlere yeni bir karakter eklenmesi, bu karakterin kâğıt, kalem, boya ya da dijital araçlar kullanılarak çiziminin yapılıp tanıtılması ve son aşamada sürecin tamamından sorumlu olunacak şekilde oyunun sınıfta ya da uygun ortamlarda sergilenmesi istenir. </w:t>
            </w:r>
          </w:p>
          <w:p>
            <w:pPr>
              <w:spacing w:after="0"/>
            </w:pPr>
            <w:r>
              <w:rPr>
                <w:b w:val="0"/>
                <w:sz w:val="19"/>
              </w:rPr>
              <w:t>Kilimler üzerinde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enstitülerinin kurulma gerekçelerinin, amacının, uygulama esaslarının araştırılması, yaşanılan yerde -varsa- olgunlaşma enstitülerinin ziyaret edilmesi ve geleneksel Türk kültürünün yaşatılması ve geleceğe taşınmasında olgunlaşma enstitülerinin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“hat”, ”ebru”, ”minyatür” vb. kavramlar görsel, işitsel araçların sunumu ve şematik düzenleyicilerin kullanımı ile somutlaştırılır. Bulunulan yerde -varsa- geleneksel sanatlara yönelik atölyelerin, müzelerin (etnografya, kent, sanat vb.), Türk evlerinin ya da konuya ilişkin sanal müzelerin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*Kümelere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sözlü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*Sözcük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Klasik Türk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Müzik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Örtük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 xml:space="preserve">OB5. Kültür Okuryazarlığı </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Konu ve olayların günümüzde geçeceği şekilde özgün bir gölge oyunu (Karagöz ve Hacivat) yazılması, oyundaki karakterlere yeni bir karakter eklenmesi, bu karakterin kâğıt, kalem, boya ya da dijital araçlar kullanılarak çiziminin yapılıp tanıtılması ve son aşamada sürecin tamamından sorumlu olunacak şekilde oyunun sınıfta ya da uygun ortamlarda sergilenmesi istenir. </w:t>
            </w:r>
          </w:p>
          <w:p>
            <w:pPr>
              <w:spacing w:after="0"/>
            </w:pPr>
            <w:r>
              <w:rPr>
                <w:b w:val="0"/>
                <w:sz w:val="19"/>
              </w:rPr>
              <w:t>Kilimler üzerinde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enstitülerinin kurulma gerekçelerinin, amacının, uygulama esaslarının araştırılması, yaşanılan yerde -varsa- olgunlaşma enstitülerinin ziyaret edilmesi ve geleneksel Türk kültürünün yaşatılması ve geleceğe taşınmasında olgunlaşma enstitülerinin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“hat”, ”ebru”, ”minyatür” vb. kavramlar görsel, işitsel araçların sunumu ve şematik düzenleyicilerin kullanımı ile somutlaştırılır. Bulunulan yerde -varsa- geleneksel sanatlara yönelik atölyelerin, müzelerin (etnografya, kent, sanat vb.), Türk evlerinin ya da konuya ilişkin sanal müzelerin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*Kümelere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sözlü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*Sözcük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Klasik Türk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Müzik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Örtük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 xml:space="preserve">OB5. Kültür Okuryazarlığı </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Konu ve olayların günümüzde geçeceği şekilde özgün bir gölge oyunu (Karagöz ve Hacivat) yazılması, oyundaki karakterlere yeni bir karakter eklenmesi, bu karakterin kâğıt, kalem, boya ya da dijital araçlar kullanılarak çiziminin yapılıp tanıtılması ve son aşamada sürecin tamamından sorumlu olunacak şekilde oyunun sınıfta ya da uygun ortamlarda sergilenmesi istenir. </w:t>
            </w:r>
          </w:p>
          <w:p>
            <w:pPr>
              <w:spacing w:after="0"/>
            </w:pPr>
            <w:r>
              <w:rPr>
                <w:b w:val="0"/>
                <w:sz w:val="19"/>
              </w:rPr>
              <w:t>Kilimler üzerinde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enstitülerinin kurulma gerekçelerinin, amacının, uygulama esaslarının araştırılması, yaşanılan yerde -varsa- olgunlaşma enstitülerinin ziyaret edilmesi ve geleneksel Türk kültürünün yaşatılması ve geleceğe taşınmasında olgunlaşma enstitülerinin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“hat”, ”ebru”, ”minyatür” vb. kavramlar görsel, işitsel araçların sunumu ve şematik düzenleyicilerin kullanımı ile somutlaştırılır. Bulunulan yerde -varsa- geleneksel sanatlara yönelik atölyelerin, müzelerin (etnografya, kent, sanat vb.), Türk evlerinin ya da konuya ilişkin sanal müzelerin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*Kümelere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sözlü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*Sözcük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Klasik Türk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Müzik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Örtük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 xml:space="preserve">OB5. Kültür Okuryazarlığı </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Konu ve olayların günümüzde geçeceği şekilde özgün bir gölge oyunu (Karagöz ve Hacivat) yazılması, oyundaki karakterlere yeni bir karakter eklenmesi, bu karakterin kâğıt, kalem, boya ya da dijital araçlar kullanılarak çiziminin yapılıp tanıtılması ve son aşamada sürecin tamamından sorumlu olunacak şekilde oyunun sınıfta ya da uygun ortamlarda sergilenmesi istenir. </w:t>
            </w:r>
          </w:p>
          <w:p>
            <w:pPr>
              <w:spacing w:after="0"/>
            </w:pPr>
            <w:r>
              <w:rPr>
                <w:b w:val="0"/>
                <w:sz w:val="19"/>
              </w:rPr>
              <w:t>Kilimler üzerinde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enstitülerinin kurulma gerekçelerinin, amacının, uygulama esaslarının araştırılması, yaşanılan yerde -varsa- olgunlaşma enstitülerinin ziyaret edilmesi ve geleneksel Türk kültürünün yaşatılması ve geleceğe taşınmasında olgunlaşma enstitülerinin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“hat”, ”ebru”, ”minyatür” vb. kavramlar görsel, işitsel araçların sunumu ve şematik düzenleyicilerin kullanımı ile somutlaştırılır. Bulunulan yerde -varsa- geleneksel sanatlara yönelik atölyelerin, müzelerin (etnografya, kent, sanat vb.), Türk evlerinin ya da konuya ilişkin sanal müzelerin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*Kümelere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sözlü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*Sözcük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Yeşilay Haftası</w:t>
            </w:r>
          </w:p>
          <w:p>
            <w:pPr>
              <w:spacing w:after="0"/>
            </w:pPr>
            <w:r>
              <w:rPr>
                <w:b w:val="0"/>
                <w:sz w:val="19"/>
              </w:rPr>
              <w:t xml:space="preserve"> (1 Mart'ı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33. Hafta: RAMAZAN BAYRAMI (8-11 Mart - 2027)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33. Hafta: RAMAZAN BAYRAMI (8-11 Mart - 2027)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Konu ve olayların günümüzde geçeceği şekilde özgün bir gölge oyunu (Karagöz ve Hacivat) yazılması, oyundaki karakterlere yeni bir karakter eklenmesi, bu karakterin kâğıt, kalem, boya ya da dijital araçlar kullanılarak çiziminin yapılıp tanıtılması ve son aşamada sürecin tamamından sorumlu olunacak şekilde oyunun sınıfta ya da uygun ortamlarda sergilenmesi istenir. </w:t>
            </w:r>
          </w:p>
          <w:p>
            <w:pPr>
              <w:spacing w:after="0"/>
            </w:pPr>
            <w:r>
              <w:rPr>
                <w:b w:val="0"/>
                <w:sz w:val="19"/>
              </w:rPr>
              <w:t>Kilimler üzerinde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enstitülerinin kurulma gerekçelerinin, amacının, uygulama esaslarının araştırılması, yaşanılan yerde -varsa- olgunlaşma enstitülerinin ziyaret edilmesi ve geleneksel Türk kültürünün yaşatılması ve geleceğe taşınmasında olgunlaşma enstitülerinin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Dinleme/izleme, okuma metni ya da tema içerisinde yer alan “hat”, ”ebru”, ”minyatür” vb. kavramlar görsel, işitsel araçların sunumu ve şematik düzenleyicilerin kullanımı ile somutlaştırılır.</w:t>
            </w:r>
          </w:p>
          <w:p>
            <w:pPr>
              <w:spacing w:after="0"/>
            </w:pPr>
            <w:r>
              <w:rPr>
                <w:b w:val="0"/>
                <w:sz w:val="19"/>
              </w:rPr>
              <w:t xml:space="preserve">Bulunulan yerde -varsa- geleneksel sanatlara yönelik atölyelerin, müzelerin (etnografya, kent, sanat vb.), Türk evlerinin ya da konuya ilişkin sanal müzelerin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İstiklâl Marşı’nın Kabulü ve Mehmet Akif Ersoy’u Anma Günü (12 Mart) </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Klasik Türk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Müzik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Örtük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 xml:space="preserve">D14. Saygı </w:t>
            </w:r>
          </w:p>
          <w:p>
            <w:pPr>
              <w:spacing w:after="0"/>
            </w:pPr>
            <w:r>
              <w:rPr>
                <w:b w:val="0"/>
                <w:sz w:val="19"/>
              </w:rPr>
              <w:t>D15. Sevgi</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OB5. Kültür Okuryazarlığı 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Konu ve olayların günümüzde geçeceği şekilde özgün bir gölge oyunu (Karagöz ve Hacivat) yazılması, oyundaki karakterlere yeni bir karakter eklenmesi, bu karakterin kâğıt, kalem, boya ya da dijital araçlar kullanılarak çiziminin yapılıp tanıtılması ve son aşamada sürecin tamamından sorumlu olunacak şekilde oyunun sınıfta ya da uygun ortamlarda sergilenmesi istenir. </w:t>
            </w:r>
          </w:p>
          <w:p>
            <w:pPr>
              <w:spacing w:after="0"/>
            </w:pPr>
            <w:r>
              <w:rPr>
                <w:b w:val="0"/>
                <w:sz w:val="19"/>
              </w:rPr>
              <w:t>Kilimler üzerinde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enstitülerinin kurulma gerekçelerinin, amacının, uygulama esaslarının araştırılması, yaşanılan yerde -varsa- olgunlaşma enstitülerinin ziyaret edilmesi ve geleneksel Türk kültürünün yaşatılması ve geleceğe taşınmasında olgunlaşma enstitülerinin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Dinleme/izleme, okuma metni ya da tema içerisinde yer alan “hat”, ”ebru”, ”minyatür” vb. kavramlar görsel, işitsel araçların sunumu ve şematik düzenleyicilerin kullanımı ile somutlaştırılır.</w:t>
            </w:r>
          </w:p>
          <w:p>
            <w:pPr>
              <w:spacing w:after="0"/>
            </w:pPr>
            <w:r>
              <w:rPr>
                <w:b w:val="0"/>
                <w:sz w:val="19"/>
              </w:rPr>
              <w:t xml:space="preserve">Bulunulan yerde -varsa- geleneksel sanatlara yönelik atölyelerin, müzelerin (etnografya, kent, sanat vb.), Türk evlerinin ya da konuya ilişkin sanal müzelerin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*Kümelere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sözlü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*Sözcük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İstiklâl Marşı’nın Kabulü ve Mehmet Akif Ersoy’u Anma Günü (12 Mart) </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Klasik Türk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Müzik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Örtük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 xml:space="preserve">D14. Saygı </w:t>
            </w:r>
          </w:p>
          <w:p>
            <w:pPr>
              <w:spacing w:after="0"/>
            </w:pPr>
            <w:r>
              <w:rPr>
                <w:b w:val="0"/>
                <w:sz w:val="19"/>
              </w:rPr>
              <w:t>D15. Sevgi</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OB5. Kültür Okuryazarlığı 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Konu ve olayların günümüzde geçeceği şekilde özgün bir gölge oyunu (Karagöz ve Hacivat) yazılması, oyundaki karakterlere yeni bir karakter eklenmesi, bu karakterin kâğıt, kalem, boya ya da dijital araçlar kullanılarak çiziminin yapılıp tanıtılması ve son aşamada sürecin tamamından sorumlu olunacak şekilde oyunun sınıfta ya da uygun ortamlarda sergilenmesi istenir. </w:t>
            </w:r>
          </w:p>
          <w:p>
            <w:pPr>
              <w:spacing w:after="0"/>
            </w:pPr>
            <w:r>
              <w:rPr>
                <w:b w:val="0"/>
                <w:sz w:val="19"/>
              </w:rPr>
              <w:t>Kilimler üzerinde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enstitülerinin kurulma gerekçelerinin, amacının, uygulama esaslarının araştırılması, yaşanılan yerde -varsa- olgunlaşma enstitülerinin ziyaret edilmesi ve geleneksel Türk kültürünün yaşatılması ve geleceğe taşınmasında olgunlaşma enstitülerinin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Dinleme/izleme, okuma metni ya da tema içerisinde yer alan “hat”, ”ebru”, ”minyatür” vb. kavramlar görsel, işitsel araçların sunumu ve şematik düzenleyicilerin kullanımı ile somutlaştırılır.</w:t>
            </w:r>
          </w:p>
          <w:p>
            <w:pPr>
              <w:spacing w:after="0"/>
            </w:pPr>
            <w:r>
              <w:rPr>
                <w:b w:val="0"/>
                <w:sz w:val="19"/>
              </w:rPr>
              <w:t xml:space="preserve">Bulunulan yerde -varsa- geleneksel sanatlara yönelik atölyelerin, müzelerin (etnografya, kent, sanat vb.), Türk evlerinin ya da konuya ilişkin sanal müzelerin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*Kümelere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sözlü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*Sözcük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İstiklâl Marşı’nın Kabulü ve Mehmet Akif Ersoy’u Anma Günü (12 Mart) </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Klasik Türk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Müzik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Örtük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 xml:space="preserve">D14. Saygı </w:t>
            </w:r>
          </w:p>
          <w:p>
            <w:pPr>
              <w:spacing w:after="0"/>
            </w:pPr>
            <w:r>
              <w:rPr>
                <w:b w:val="0"/>
                <w:sz w:val="19"/>
              </w:rPr>
              <w:t>D15. Sevgi</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OB5. Kültür Okuryazarlığı 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Konu ve olayların günümüzde geçeceği şekilde özgün bir gölge oyunu (Karagöz ve Hacivat) yazılması, oyundaki karakterlere yeni bir karakter eklenmesi, bu karakterin kâğıt, kalem, boya ya da dijital araçlar kullanılarak çiziminin yapılıp tanıtılması ve son aşamada sürecin tamamından sorumlu olunacak şekilde oyunun sınıfta ya da uygun ortamlarda sergilenmesi istenir. </w:t>
            </w:r>
          </w:p>
          <w:p>
            <w:pPr>
              <w:spacing w:after="0"/>
            </w:pPr>
            <w:r>
              <w:rPr>
                <w:b w:val="0"/>
                <w:sz w:val="19"/>
              </w:rPr>
              <w:t>Kilimler üzerinde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enstitülerinin kurulma gerekçelerinin, amacının, uygulama esaslarının araştırılması, yaşanılan yerde -varsa- olgunlaşma enstitülerinin ziyaret edilmesi ve geleneksel Türk kültürünün yaşatılması ve geleceğe taşınmasında olgunlaşma enstitülerinin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Dinleme/izleme, okuma metni ya da tema içerisinde yer alan “hat”, ”ebru”, ”minyatür” vb. kavramlar görsel, işitsel araçların sunumu ve şematik düzenleyicilerin kullanımı ile somutlaştırılır.</w:t>
            </w:r>
          </w:p>
          <w:p>
            <w:pPr>
              <w:spacing w:after="0"/>
            </w:pPr>
            <w:r>
              <w:rPr>
                <w:b w:val="0"/>
                <w:sz w:val="19"/>
              </w:rPr>
              <w:t xml:space="preserve">Bulunulan yerde -varsa- geleneksel sanatlara yönelik atölyelerin, müzelerin (etnografya, kent, sanat vb.), Türk evlerinin ya da konuya ilişkin sanal müzelerin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*Kümelere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sözlü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*Sözcük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(21 Mart Nevruz Günü'nü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Çözümleme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*Kümelere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Çözümleme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*Kümelere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Çözümleme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*Kümelere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Çözümleme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*Kümelere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Çözümleme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*Kümelere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Çözümleme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*Kümelere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Çözümleme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*Kümelere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Çözümleme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*Kümelere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Çözümleme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Kültür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*Kümelere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Hak</w:t>
            </w:r>
          </w:p>
          <w:p>
            <w:pPr>
              <w:spacing w:after="0"/>
            </w:pPr>
            <w:r>
              <w:rPr>
                <w:b w:val="0"/>
                <w:sz w:val="19"/>
              </w:rPr>
              <w:t>Sorumluluk</w:t>
            </w:r>
          </w:p>
          <w:p>
            <w:pPr>
              <w:spacing w:after="0"/>
            </w:pPr>
            <w:r>
              <w:rPr>
                <w:b w:val="0"/>
                <w:sz w:val="19"/>
              </w:rPr>
              <w:t>Adalet</w:t>
            </w:r>
          </w:p>
          <w:p>
            <w:pPr>
              <w:spacing w:after="0"/>
            </w:pPr>
            <w:r>
              <w:rPr>
                <w:b w:val="0"/>
                <w:sz w:val="19"/>
              </w:rPr>
              <w:t>Özgürlük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Çözümleme</w:t>
            </w:r>
          </w:p>
          <w:p>
            <w:pPr>
              <w:spacing w:after="0"/>
            </w:pPr>
            <w:r>
              <w:rPr>
                <w:b w:val="0"/>
                <w:sz w:val="19"/>
              </w:rPr>
              <w:t>Değerlendirme</w:t>
            </w:r>
          </w:p>
          <w:p>
            <w:pPr>
              <w:spacing w:after="0"/>
            </w:pPr>
            <w:r>
              <w:rPr>
                <w:b w:val="0"/>
                <w:sz w:val="19"/>
              </w:rPr>
              <w:t>Sözlü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Örtük İfade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 xml:space="preserve">Okuryazarlığı </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Hak</w:t>
            </w:r>
          </w:p>
          <w:p>
            <w:pPr>
              <w:spacing w:after="0"/>
            </w:pPr>
            <w:r>
              <w:rPr>
                <w:b w:val="0"/>
                <w:sz w:val="19"/>
              </w:rPr>
              <w:t>Sorumluluk</w:t>
            </w:r>
          </w:p>
          <w:p>
            <w:pPr>
              <w:spacing w:after="0"/>
            </w:pPr>
            <w:r>
              <w:rPr>
                <w:b w:val="0"/>
                <w:sz w:val="19"/>
              </w:rPr>
              <w:t>Adalet</w:t>
            </w:r>
          </w:p>
          <w:p>
            <w:pPr>
              <w:spacing w:after="0"/>
            </w:pPr>
            <w:r>
              <w:rPr>
                <w:b w:val="0"/>
                <w:sz w:val="19"/>
              </w:rPr>
              <w:t>Özgürlük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Çözümleme</w:t>
            </w:r>
          </w:p>
          <w:p>
            <w:pPr>
              <w:spacing w:after="0"/>
            </w:pPr>
            <w:r>
              <w:rPr>
                <w:b w:val="0"/>
                <w:sz w:val="19"/>
              </w:rPr>
              <w:t>Değerlendirme</w:t>
            </w:r>
          </w:p>
          <w:p>
            <w:pPr>
              <w:spacing w:after="0"/>
            </w:pPr>
            <w:r>
              <w:rPr>
                <w:b w:val="0"/>
                <w:sz w:val="19"/>
              </w:rPr>
              <w:t>Sözlü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Örtük İfade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Düzenleme (Öz Düzenleme)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 xml:space="preserve">Okuryazarlığı </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50. Hafta: KURBAN BAYRAMI (15-19 Mayıs - 2027) 19 MAYIS ATATÜRK'Ü ANMA, GENÇLİK VE SPOR BAYRAMI</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50. Hafta: KURBAN BAYRAMI (15-19 Mayıs - 2027) 19 MAYIS ATATÜRK'Ü ANMA, GENÇLİK VE SPOR BAYRAMI</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32. Hafta 20-21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20-21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Hak</w:t>
            </w:r>
          </w:p>
          <w:p>
            <w:pPr>
              <w:spacing w:after="0"/>
            </w:pPr>
            <w:r>
              <w:rPr>
                <w:b w:val="0"/>
                <w:sz w:val="19"/>
              </w:rPr>
              <w:t>Sorumluluk</w:t>
            </w:r>
          </w:p>
          <w:p>
            <w:pPr>
              <w:spacing w:after="0"/>
            </w:pPr>
            <w:r>
              <w:rPr>
                <w:b w:val="0"/>
                <w:sz w:val="19"/>
              </w:rPr>
              <w:t>Adalet</w:t>
            </w:r>
          </w:p>
          <w:p>
            <w:pPr>
              <w:spacing w:after="0"/>
            </w:pPr>
            <w:r>
              <w:rPr>
                <w:b w:val="0"/>
                <w:sz w:val="19"/>
              </w:rPr>
              <w:t>Özgürlük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Çözümleme</w:t>
            </w:r>
          </w:p>
          <w:p>
            <w:pPr>
              <w:spacing w:after="0"/>
            </w:pPr>
            <w:r>
              <w:rPr>
                <w:b w:val="0"/>
                <w:sz w:val="19"/>
              </w:rPr>
              <w:t>Değerlendirme</w:t>
            </w:r>
          </w:p>
          <w:p>
            <w:pPr>
              <w:spacing w:after="0"/>
            </w:pPr>
            <w:r>
              <w:rPr>
                <w:b w:val="0"/>
                <w:sz w:val="19"/>
              </w:rPr>
              <w:t>Sözlü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Örtük İfade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Hak</w:t>
            </w:r>
          </w:p>
          <w:p>
            <w:pPr>
              <w:spacing w:after="0"/>
            </w:pPr>
            <w:r>
              <w:rPr>
                <w:b w:val="0"/>
                <w:sz w:val="19"/>
              </w:rPr>
              <w:t>Sorumluluk</w:t>
            </w:r>
          </w:p>
          <w:p>
            <w:pPr>
              <w:spacing w:after="0"/>
            </w:pPr>
            <w:r>
              <w:rPr>
                <w:b w:val="0"/>
                <w:sz w:val="19"/>
              </w:rPr>
              <w:t>Adalet</w:t>
            </w:r>
          </w:p>
          <w:p>
            <w:pPr>
              <w:spacing w:after="0"/>
            </w:pPr>
            <w:r>
              <w:rPr>
                <w:b w:val="0"/>
                <w:sz w:val="19"/>
              </w:rPr>
              <w:t>Özgürlük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Çözümleme</w:t>
            </w:r>
          </w:p>
          <w:p>
            <w:pPr>
              <w:spacing w:after="0"/>
            </w:pPr>
            <w:r>
              <w:rPr>
                <w:b w:val="0"/>
                <w:sz w:val="19"/>
              </w:rPr>
              <w:t>Değerlendirme</w:t>
            </w:r>
          </w:p>
          <w:p>
            <w:pPr>
              <w:spacing w:after="0"/>
            </w:pPr>
            <w:r>
              <w:rPr>
                <w:b w:val="0"/>
                <w:sz w:val="19"/>
              </w:rPr>
              <w:t>Sözlü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Örtük İfade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Hak</w:t>
            </w:r>
          </w:p>
          <w:p>
            <w:pPr>
              <w:spacing w:after="0"/>
            </w:pPr>
            <w:r>
              <w:rPr>
                <w:b w:val="0"/>
                <w:sz w:val="19"/>
              </w:rPr>
              <w:t>Sorumluluk</w:t>
            </w:r>
          </w:p>
          <w:p>
            <w:pPr>
              <w:spacing w:after="0"/>
            </w:pPr>
            <w:r>
              <w:rPr>
                <w:b w:val="0"/>
                <w:sz w:val="19"/>
              </w:rPr>
              <w:t>Adalet</w:t>
            </w:r>
          </w:p>
          <w:p>
            <w:pPr>
              <w:spacing w:after="0"/>
            </w:pPr>
            <w:r>
              <w:rPr>
                <w:b w:val="0"/>
                <w:sz w:val="19"/>
              </w:rPr>
              <w:t>Özgürlük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Çözümleme</w:t>
            </w:r>
          </w:p>
          <w:p>
            <w:pPr>
              <w:spacing w:after="0"/>
            </w:pPr>
            <w:r>
              <w:rPr>
                <w:b w:val="0"/>
                <w:sz w:val="19"/>
              </w:rPr>
              <w:t>Değerlendirme</w:t>
            </w:r>
          </w:p>
          <w:p>
            <w:pPr>
              <w:spacing w:after="0"/>
            </w:pPr>
            <w:r>
              <w:rPr>
                <w:b w:val="0"/>
                <w:sz w:val="19"/>
              </w:rPr>
              <w:t>Sözlü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Örtük İfade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Hak</w:t>
            </w:r>
          </w:p>
          <w:p>
            <w:pPr>
              <w:spacing w:after="0"/>
            </w:pPr>
            <w:r>
              <w:rPr>
                <w:b w:val="0"/>
                <w:sz w:val="19"/>
              </w:rPr>
              <w:t>Sorumluluk</w:t>
            </w:r>
          </w:p>
          <w:p>
            <w:pPr>
              <w:spacing w:after="0"/>
            </w:pPr>
            <w:r>
              <w:rPr>
                <w:b w:val="0"/>
                <w:sz w:val="19"/>
              </w:rPr>
              <w:t>Adalet</w:t>
            </w:r>
          </w:p>
          <w:p>
            <w:pPr>
              <w:spacing w:after="0"/>
            </w:pPr>
            <w:r>
              <w:rPr>
                <w:b w:val="0"/>
                <w:sz w:val="19"/>
              </w:rPr>
              <w:t>Özgürlük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Çözümleme</w:t>
            </w:r>
          </w:p>
          <w:p>
            <w:pPr>
              <w:spacing w:after="0"/>
            </w:pPr>
            <w:r>
              <w:rPr>
                <w:b w:val="0"/>
                <w:sz w:val="19"/>
              </w:rPr>
              <w:t>Değerlendirme</w:t>
            </w:r>
          </w:p>
          <w:p>
            <w:pPr>
              <w:spacing w:after="0"/>
            </w:pPr>
            <w:r>
              <w:rPr>
                <w:b w:val="0"/>
                <w:sz w:val="19"/>
              </w:rPr>
              <w:t>Sözlü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Örtük İfade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Hak</w:t>
            </w:r>
          </w:p>
          <w:p>
            <w:pPr>
              <w:spacing w:after="0"/>
            </w:pPr>
            <w:r>
              <w:rPr>
                <w:b w:val="0"/>
                <w:sz w:val="19"/>
              </w:rPr>
              <w:t>Sorumluluk</w:t>
            </w:r>
          </w:p>
          <w:p>
            <w:pPr>
              <w:spacing w:after="0"/>
            </w:pPr>
            <w:r>
              <w:rPr>
                <w:b w:val="0"/>
                <w:sz w:val="19"/>
              </w:rPr>
              <w:t>Adalet</w:t>
            </w:r>
          </w:p>
          <w:p>
            <w:pPr>
              <w:spacing w:after="0"/>
            </w:pPr>
            <w:r>
              <w:rPr>
                <w:b w:val="0"/>
                <w:sz w:val="19"/>
              </w:rPr>
              <w:t>Özgürlük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Çözümleme</w:t>
            </w:r>
          </w:p>
          <w:p>
            <w:pPr>
              <w:spacing w:after="0"/>
            </w:pPr>
            <w:r>
              <w:rPr>
                <w:b w:val="0"/>
                <w:sz w:val="19"/>
              </w:rPr>
              <w:t>Değerlendirme</w:t>
            </w:r>
          </w:p>
          <w:p>
            <w:pPr>
              <w:spacing w:after="0"/>
            </w:pPr>
            <w:r>
              <w:rPr>
                <w:b w:val="0"/>
                <w:sz w:val="19"/>
              </w:rPr>
              <w:t>Sözlü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Örtük İfade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Hak</w:t>
            </w:r>
          </w:p>
          <w:p>
            <w:pPr>
              <w:spacing w:after="0"/>
            </w:pPr>
            <w:r>
              <w:rPr>
                <w:b w:val="0"/>
                <w:sz w:val="19"/>
              </w:rPr>
              <w:t>Sorumluluk</w:t>
            </w:r>
          </w:p>
          <w:p>
            <w:pPr>
              <w:spacing w:after="0"/>
            </w:pPr>
            <w:r>
              <w:rPr>
                <w:b w:val="0"/>
                <w:sz w:val="19"/>
              </w:rPr>
              <w:t>Adalet</w:t>
            </w:r>
          </w:p>
          <w:p>
            <w:pPr>
              <w:spacing w:after="0"/>
            </w:pPr>
            <w:r>
              <w:rPr>
                <w:b w:val="0"/>
                <w:sz w:val="19"/>
              </w:rPr>
              <w:t>Özgürlük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Çözümleme</w:t>
            </w:r>
          </w:p>
          <w:p>
            <w:pPr>
              <w:spacing w:after="0"/>
            </w:pPr>
            <w:r>
              <w:rPr>
                <w:b w:val="0"/>
                <w:sz w:val="19"/>
              </w:rPr>
              <w:t>Değerlendirme</w:t>
            </w:r>
          </w:p>
          <w:p>
            <w:pPr>
              <w:spacing w:after="0"/>
            </w:pPr>
            <w:r>
              <w:rPr>
                <w:b w:val="0"/>
                <w:sz w:val="19"/>
              </w:rPr>
              <w:t>Sözlü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Örtük İfade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Hak</w:t>
            </w:r>
          </w:p>
          <w:p>
            <w:pPr>
              <w:spacing w:after="0"/>
            </w:pPr>
            <w:r>
              <w:rPr>
                <w:b w:val="0"/>
                <w:sz w:val="19"/>
              </w:rPr>
              <w:t>Sorumluluk</w:t>
            </w:r>
          </w:p>
          <w:p>
            <w:pPr>
              <w:spacing w:after="0"/>
            </w:pPr>
            <w:r>
              <w:rPr>
                <w:b w:val="0"/>
                <w:sz w:val="19"/>
              </w:rPr>
              <w:t>Adalet</w:t>
            </w:r>
          </w:p>
          <w:p>
            <w:pPr>
              <w:spacing w:after="0"/>
            </w:pPr>
            <w:r>
              <w:rPr>
                <w:b w:val="0"/>
                <w:sz w:val="19"/>
              </w:rPr>
              <w:t>Özgürlük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Çözümleme</w:t>
            </w:r>
          </w:p>
          <w:p>
            <w:pPr>
              <w:spacing w:after="0"/>
            </w:pPr>
            <w:r>
              <w:rPr>
                <w:b w:val="0"/>
                <w:sz w:val="19"/>
              </w:rPr>
              <w:t>Değerlendirme</w:t>
            </w:r>
          </w:p>
          <w:p>
            <w:pPr>
              <w:spacing w:after="0"/>
            </w:pPr>
            <w:r>
              <w:rPr>
                <w:b w:val="0"/>
                <w:sz w:val="19"/>
              </w:rPr>
              <w:t>Sözlü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Örtük İfade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Hak</w:t>
            </w:r>
          </w:p>
          <w:p>
            <w:pPr>
              <w:spacing w:after="0"/>
            </w:pPr>
            <w:r>
              <w:rPr>
                <w:b w:val="0"/>
                <w:sz w:val="19"/>
              </w:rPr>
              <w:t>Sorumluluk</w:t>
            </w:r>
          </w:p>
          <w:p>
            <w:pPr>
              <w:spacing w:after="0"/>
            </w:pPr>
            <w:r>
              <w:rPr>
                <w:b w:val="0"/>
                <w:sz w:val="19"/>
              </w:rPr>
              <w:t>Adalet</w:t>
            </w:r>
          </w:p>
          <w:p>
            <w:pPr>
              <w:spacing w:after="0"/>
            </w:pPr>
            <w:r>
              <w:rPr>
                <w:b w:val="0"/>
                <w:sz w:val="19"/>
              </w:rPr>
              <w:t>Özgürlük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Çözümleme</w:t>
            </w:r>
          </w:p>
          <w:p>
            <w:pPr>
              <w:spacing w:after="0"/>
            </w:pPr>
            <w:r>
              <w:rPr>
                <w:b w:val="0"/>
                <w:sz w:val="19"/>
              </w:rPr>
              <w:t>Değerlendirme</w:t>
            </w:r>
          </w:p>
          <w:p>
            <w:pPr>
              <w:spacing w:after="0"/>
            </w:pPr>
            <w:r>
              <w:rPr>
                <w:b w:val="0"/>
                <w:sz w:val="19"/>
              </w:rPr>
              <w:t>Sözlü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Örtük İfade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Düzenleme (Öz Düzenleme)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Özgürlük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Seçilen bir konuya ilişkin tüm sürecinden sorumlu olunan bir sosyal sorumluluk projesi oluşturulması, projeye ilişkin gerekçelere, yapılacak faaliyetlere ilişkin zaman çizelgesine, proje esnasında yürütülen faaliyetlere, karşılaşılan güçlüklere,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özgün değerlendirmeleri de içeren hazırlıklı konuşmalardan oluşan bir ses dosyası oluşturulması, buna ek olarak diğer öğrencilerle röportaj yapılarak onların konuya ilişkin düşüncelerinin alınması ve bu röportaj ile bir önceki çalışmanın ses dosyalarının uygun dijital araçlar üzerinde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düzenleyiciler yardımıyla verilir. </w:t>
            </w:r>
          </w:p>
          <w:p>
            <w:pPr>
              <w:spacing w:after="0"/>
            </w:pPr>
            <w:r>
              <w:rPr>
                <w:b w:val="0"/>
                <w:sz w:val="19"/>
              </w:rPr>
              <w:t xml:space="preserve">Dinleme/izleme ya da okuma etkinliği öncesinde bilgilendirici metinlerdeki kavram, bilgi; öyküleyici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”özgürlük” vb. kavramlar görsel işitsel araçların sunumu ve uygun şematik düzenleyicilerin kullanımı ile somutlaştırılır. </w:t>
            </w:r>
          </w:p>
          <w:p>
            <w:pPr>
              <w:spacing w:after="0"/>
            </w:pPr>
            <w:r>
              <w:rPr>
                <w:b w:val="0"/>
                <w:sz w:val="19"/>
              </w:rPr>
              <w:t>Okuma ve yazma çalışmalarında işleyişin nasıl olması gerektiği bire bir anlatılarak süreç öğrenci ile yürütülür.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TÜRKÇE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 sayılı Kurul Kararı eki "Türkiye Yüzyılı Maarif Modeli Öğretim Programları Ortak Metni, Talim ve Terbiye Kurulu’nun 23.05.2024 tarih ve 20 sayılı Kurul Kararı eki Türkçe Dersi (7. Sınıflar) Öğretim Programı" , " MEB 2026-2027 Eğitim ve Öğretim Yılı Çalışma Takvimi Genelgesi" ile Talim ve Terbiye Kurulu’nun 09.05.2025 tarih ve 04 sayılı Kurul Kararı eki "İlköğretim Kurumları (İlkokul ve Ortaokul) Haftalık Ders Çizelgesi" esas alınarak hazırlanmıştır.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 sayılı Kurul Kararı eki "Türkiye Yüzyılı Maarif Modeli Öğretim Programları Ortak Metni, Talim ve Terbiye Kurulu’nun 23.05.2024 tarih ve 20 sayılı Kurul Kararı eki Türkçe Dersi (7. Sınıflar) Öğretim Programı" , " MEB 2026-2027 Eğitim ve Öğretim Yılı Çalışma Takvimi Genelgesi" ile Talim ve Terbiye Kurulu’nun 09.05.2025 tarih ve 04 sayılı Kurul Kararı eki "İlköğretim Kurumları (İlkokul ve Ortaokul) Haftalık Ders Çizelgesi" esas alınarak hazırlanmıştır.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7. Sınıf Türkçe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7. Sınıf Türkçe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