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8. SINIF T.C. İNKILAP TARİHİ VE ATATÜRKÇÜLÜK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BİR KAHRAMAN DOĞUYOR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İTA.8.1.1. Avrupa’daki gelişmelerin yansımaları bağlamında Osmanlı Devleti’nin yirminci yüzyılın</w:t>
            </w:r>
          </w:p>
          <w:p>
            <w:pPr>
              <w:spacing w:after="0"/>
            </w:pPr>
            <w:r>
              <w:rPr>
                <w:b w:val="0"/>
                <w:sz w:val="19"/>
              </w:rPr>
              <w:t xml:space="preserve"> başlarındaki siyasi ve sosyal durumunu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Fransız İhtilali ile ortaya çıkan siyasi düşüncelere, Avrupa devletlerinin sömürgecilik faaliyetlerine, Tanzimat ve Meşrutiyet dönemlerinin Osmanlı siyasi ve sosyal yapısına etkisine kısaca değinilir.</w:t>
            </w:r>
          </w:p>
          <w:p>
            <w:pPr>
              <w:spacing w:after="0"/>
            </w:pPr>
            <w:r>
              <w:rPr>
                <w:b w:val="0"/>
                <w:sz w:val="19"/>
              </w:rPr>
              <w:t xml:space="preserve"> b) Osmanlı Devleti ile Avrupa devletlerinin yirminci yüzyılın başlarındaki durumu harita üzerinde gösterilir.</w:t>
            </w:r>
          </w:p>
          <w:p>
            <w:pPr>
              <w:spacing w:after="0"/>
            </w:pPr>
            <w:r>
              <w:rPr>
                <w:b w:val="0"/>
                <w:sz w:val="19"/>
              </w:rPr>
              <w:t xml:space="preserve"> c) Osmanlı Devleti’nin son döneminde siyasi ve sosyal hayatı etkileyen başlıca fikir akımlarına (Osmanlıcılık, İslamcılık, Türkçülük, Batıcılık)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(İTA.8.1.1. Avrupa’daki gelişmelerin yansımaları bağlamında Osmanlı Devleti’nin yirminci yüzyılın)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BİR KAHRAMAN DOĞUYOR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İTA.8.1.2. Mustafa Kemal’in çocukluk ve öğrenim hayatından hareketle onun kişilik özelliklerinin oluşumu hakkında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Mustafa Kemal’in kişilik gelişimi ve yetişmesinde rol oynayan şahsiyetlere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(İTA.8.1.2. Mustafa Kemal’in çocukluk ve öğrenim hayatından hareketle onun kişilik özelliklerinin oluşumu hakkında çıkarımlarda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BİR KAHRAMAN DOĞUYOR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İTA.8.1.3. Gençlik döneminde Mustafa Kemal’in fikir hayatını etkileyen önemli kişileri ve olayları kavrar.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(İTA.8.1.3. Gençlik döneminde Mustafa Kemal’in fikir hayatını etkileyen önemli kişileri ve olayları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BİR KAHRAMAN DOĞUYOR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İTA.8.1.4. Mustafa Kemal’in askerlik hayatı ile ilgili olayları ve olguları onun kişilik özellikleri ile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Mustafa Kemal’in Birinci Dünya Savaşı öncesinde yaptığı görev ve hizmetler üzerinde durulur.</w:t>
            </w:r>
          </w:p>
          <w:p>
            <w:pPr>
              <w:spacing w:after="0"/>
            </w:pPr>
            <w:r>
              <w:rPr>
                <w:b w:val="0"/>
                <w:sz w:val="19"/>
              </w:rPr>
              <w:t xml:space="preserve"> b) 31 Mart Olayı, Trablusgarp Savaşı, Balkan Savaşları’na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(İTA.8.1.4. Mustafa Kemal’in askerlik hayatı ile ilgili olayları ve olguları onun kişilik özellikleri ile ilişkilendirir.)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İTA.8.2.1. Birinci Dünya Savaşı’nın sebeplerini ve savaşın başlamasına yol açan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Savaş öncesinde ülkeler arasındaki bloklaşmalara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(İTA.8.2.1. Birinci Dünya Savaşı’nın sebeplerini ve savaşın başlamasına yol açan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İTA.8.2.2. Birinci Dünya Savaşı’nda Osmanlı Devleti’nin durumu hakkında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Birinci Dünya Savaşı’nda Osmanlı Devleti’nin savaştığı cepheler taarruz ve savunma özellikleri belirtilerek (Kafkas, Kanal, Çanakkale, Hicaz-Yemen, Irak ve Suriye) harita üzerinde gösterilir.</w:t>
            </w:r>
          </w:p>
          <w:p>
            <w:pPr>
              <w:spacing w:after="0"/>
            </w:pPr>
            <w:r>
              <w:rPr>
                <w:b w:val="0"/>
                <w:sz w:val="19"/>
              </w:rPr>
              <w:t xml:space="preserve"> b) Çanakkale Cephesi’ndeki deniz ve kara zaferleri ile Irak Cephesi’ndeki Kut’ül-Amâre Zaferi’ne ve Kafkas Cephesi’ndeki Sarıkamış Harekâtı’na değinilir.</w:t>
            </w:r>
          </w:p>
          <w:p>
            <w:pPr>
              <w:spacing w:after="0"/>
            </w:pPr>
            <w:r>
              <w:rPr>
                <w:b w:val="0"/>
                <w:sz w:val="19"/>
              </w:rPr>
              <w:t xml:space="preserve"> c) Mustafa Kemal Paşa ve diğer önemli şahsiyetlerin cephelerdeki görev ve başarıları çeşitli alıntılar üzerinden ele alınır.</w:t>
            </w:r>
          </w:p>
          <w:p>
            <w:pPr>
              <w:spacing w:after="0"/>
            </w:pPr>
            <w:r>
              <w:rPr>
                <w:b w:val="0"/>
                <w:sz w:val="19"/>
              </w:rPr>
              <w:t xml:space="preserve"> ç) 1915 Olayları ve Tehcir Kanunu’na değinilir.</w:t>
            </w:r>
          </w:p>
          <w:p>
            <w:pPr>
              <w:spacing w:after="0"/>
            </w:pPr>
            <w:r>
              <w:rPr>
                <w:b w:val="0"/>
                <w:sz w:val="19"/>
              </w:rPr>
              <w:t xml:space="preserve"> d) Birinci Dünya Savaşı’nın sonuçları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(İTA.8.2.2. Birinci Dünya Savaşı’nda Osmanlı Devleti’nin durumu hakkında çıkarımlarda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İTA.8.2.3. Mondros Ateşkes Antlaşması’nın imzalanması ve uygulanması karşısında Osmanlı yönetiminin, Mustafa Kemal’in ve halkın tutumunu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Mustafa Kemal’in ve halkın tepkisi millî birlik ve beraberlik ile vatanseverlik açısından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(İTA.8.2.3. Mondros Ateşkes Antlaşması’nın imzalanması ve uygulanması karşısında Osmanlı yönetiminin, Mustafa Kemal’in ve halkın tutumunu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İTA.8.2.4. Kuvâ-yı Millîye’nin oluşum sürecini ve sonrasında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Millî cemiyetler ve millî varlığa düşman cemiyetlerin başlıca özelliklerine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(İTA.8.2.4. Kuvâ-yı Millîye’nin oluşum sürecini ve sonrasında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İTA.8.2.5. Millî Mücadele’nin hazırlık döneminde Mustafa Kemal’in yaptığı çalışmaları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Mustafa Kemal’in Samsun’a çıkışı, Havza Genelgesi, Amasya Genelgesi, Erzurum Kongresi, Sivas Kongresi ve Amasya Görüşmeleri ele alınır.</w:t>
            </w:r>
          </w:p>
          <w:p>
            <w:pPr>
              <w:spacing w:after="0"/>
            </w:pPr>
            <w:r>
              <w:rPr>
                <w:b w:val="0"/>
                <w:sz w:val="19"/>
              </w:rPr>
              <w:t xml:space="preserve"> b) Millî Mücadele’nin hazırlık aşamasında karşılaşılan sorunlara Mustafa Kemal’in bulduğu çözümyollarına değinilir.</w:t>
            </w:r>
          </w:p>
          <w:p>
            <w:pPr>
              <w:spacing w:after="0"/>
            </w:pPr>
            <w:r>
              <w:rPr>
                <w:b w:val="0"/>
                <w:sz w:val="19"/>
              </w:rPr>
              <w:t xml:space="preserve"> c) Millî Mücadele Dönemi’nde basının rolüne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(İTA.8.2.5. Millî Mücadele’nin hazırlık döneminde Mustafa Kemal’in yaptığı çalışmaları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İTA.8.2.5. Millî Mücadele’nin hazırlık döneminde Mustafa Kemal’in yaptığı çalışmaları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Mustafa Kemal’in Samsun’a çıkışı, Havza Genelgesi, Amasya Genelgesi, Erzurum Kongresi, Sivas Kongresi ve Amasya Görüşmeleri ele alınır.</w:t>
            </w:r>
          </w:p>
          <w:p>
            <w:pPr>
              <w:spacing w:after="0"/>
            </w:pPr>
            <w:r>
              <w:rPr>
                <w:b w:val="0"/>
                <w:sz w:val="19"/>
              </w:rPr>
              <w:t xml:space="preserve"> b) Millî Mücadele’nin hazırlık aşamasında karşılaşılan sorunlara Mustafa Kemal’in bulduğu çözüm yollarına değinilir.</w:t>
            </w:r>
          </w:p>
          <w:p>
            <w:pPr>
              <w:spacing w:after="0"/>
            </w:pPr>
            <w:r>
              <w:rPr>
                <w:b w:val="0"/>
                <w:sz w:val="19"/>
              </w:rPr>
              <w:t xml:space="preserve"> c) Millî Mücadele Dönemi’nde basının rolüne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(İTA.8.2.5. Millî Mücadele’nin hazırlık döneminde Mustafa Kemal’in yaptığı çalışmaları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11. Hafta: 30 Kasım- 4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İTA.8.2.6. Misakımilli’nin kabulünü ve Büyük Millet Meclisinin açılışını vatanın bütünlüğü esası ile “ulusal egemenlik” ve “tam bağımsızlık” ilkeleri ile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Birinci Büyük Millet Meclisinin nasıl teşekkül ettiğine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(İTA.8.2.6. Misakımilli’nin kabulünü ve Büyük Millet Meclisinin açılışını vatanın bütünlüğü esası ile “ulusal egemenlik” ve “tam bağımsızlık” ilkeleri ile ilişkilendirir.)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İTA.8.2.7. Büyük Millet Meclisine karşı ayaklanmalar ile ayaklanmaların bastırılması için alınan tedbirleri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Hıyanet-i Vataniye Kanunu’nun çıkarılma gerekçelerine ve kanunun uygulanma sürecine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(İTA.8.2.7. Büyük Millet Meclisine karşı ayaklanmalar ile ayaklanmaların bastırılması için alınan tedbirleri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İTA.8.2.8. Mustafa Kemal’in ve Türk milletinin Sevr Antlaşması’na karşı tepkilerini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(İTA.8.2.8. Mustafa Kemal’in ve Türk milletinin Sevr Antlaşması’na karşı tepkilerini değerlendirir.)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MİLLÎ UYANIŞ: BAĞIMSIZLIK YOLUNDA ATILAN ADIMLAR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İTA.8.2.8. Mustafa Kemal’in ve Türk milletinin Sevr Antlaşması’na karşı tepkilerini değerlendirir.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(İTA.8.2.8. Mustafa Kemal’in ve Türk milletinin Sevr Antlaşması’na karşı tepkilerini değerlendirir.)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İTA.8.3.1. Millî Mücadele Dönemi’nde Doğu Cephesi ve Güney Cephesi’nde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Doğu Cephesi’nde kazanılan başarılar ve bunların siyasi önemi açıklanır.</w:t>
            </w:r>
          </w:p>
          <w:p>
            <w:pPr>
              <w:spacing w:after="0"/>
            </w:pPr>
            <w:r>
              <w:rPr>
                <w:b w:val="0"/>
                <w:sz w:val="19"/>
              </w:rPr>
              <w:t xml:space="preserve"> b) Güney Cephesi’nde vatanseverlik duygularıyla hareket eden Türk milletinin örgütlenmesi vurgulanarak millî ve yerel kahramanlara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(İTA.8.3.1. Millî Mücadele Dönemi’nde Doğu Cephesi ve Güney Cephesi’nde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İTA.8.3.1. Millî Mücadele Dönemi’nde Doğu Cephesi ve Güney Cephesi’nde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Doğu Cephesi’nde kazanılan başarılar ve bunların siyasi önemi açıklanır.</w:t>
            </w:r>
          </w:p>
          <w:p>
            <w:pPr>
              <w:spacing w:after="0"/>
            </w:pPr>
            <w:r>
              <w:rPr>
                <w:b w:val="0"/>
                <w:sz w:val="19"/>
              </w:rPr>
              <w:t xml:space="preserve"> b) Güney Cephesi’nde vatanseverlik duygularıyla hareket eden Türk milletinin örgütlenmesi vurgulanarak millî ve yerel kahramanlara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(İTA.8.3.1. Millî Mücadele Dönemi’nde Doğu Cephesi ve Güney Cephesi’nde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15. Hafta: 28 Aralık-1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İTA.8.3.2. Millî Mücadele Dönemi’nde Batı Cephesi’nde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Kuvâ-yı Millîye birliklerinin faaliyetleri ve düzenli ordunun kurulma süreci ele alınır.</w:t>
            </w:r>
          </w:p>
          <w:p>
            <w:pPr>
              <w:spacing w:after="0"/>
            </w:pPr>
            <w:r>
              <w:rPr>
                <w:b w:val="0"/>
                <w:sz w:val="19"/>
              </w:rPr>
              <w:t xml:space="preserve"> b) I. İnönü ve II. İnönü Muharebeleri ile Kütahya-Eskişehir Muharebeleri ele alınır.</w:t>
            </w:r>
          </w:p>
          <w:p>
            <w:pPr>
              <w:spacing w:after="0"/>
            </w:pPr>
            <w:r>
              <w:rPr>
                <w:b w:val="0"/>
                <w:sz w:val="19"/>
              </w:rPr>
              <w:t xml:space="preserve"> c) Teşkilat-ı Esasiye Kanunu’nun kabul edilmesi, Londra Konferansı, Afganistan ile Dostluk Antlaşması, İstiklal Marşı’nın kabul edilmesi ve Moskova Antlaşması’na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(İTA.8.3.2. Millî Mücadele Dönemi’nde Batı Cephesi’nde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İTA.8.3.2. Millî Mücadele Dönemi’nde Batı Cephesi’nde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Kuvâ-yı Millîye birliklerinin faaliyetleri ve düzenli ordunun kurulma süreci ele alınır.</w:t>
            </w:r>
          </w:p>
          <w:p>
            <w:pPr>
              <w:spacing w:after="0"/>
            </w:pPr>
            <w:r>
              <w:rPr>
                <w:b w:val="0"/>
                <w:sz w:val="19"/>
              </w:rPr>
              <w:t xml:space="preserve"> b) I. İnönü ve II. İnönü Muharebeleri ile Kütahya-Eskişehir Muharebeleri ele alınır.</w:t>
            </w:r>
          </w:p>
          <w:p>
            <w:pPr>
              <w:spacing w:after="0"/>
            </w:pPr>
            <w:r>
              <w:rPr>
                <w:b w:val="0"/>
                <w:sz w:val="19"/>
              </w:rPr>
              <w:t xml:space="preserve"> c) Teşkilat-ı Esasiye Kanunu’nun kabul edilmesi, Londra Konferansı, Afganistan ile Dostluk Antlaşması, İstiklal Marşı’nın kabul edilmesi ve Moskova Antlaşması’na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(İTA.8.3.2. Millî Mücadele Dönemi’nde Batı Cephesi’nde meydana gelen gelişmeleri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İTA.8.3.3. Millî Mücadele’nin zor bir döneminde Maarif Kongresi yapan Atatürk’ün, millî ve çağdaş eğitime verdiği önemi kavrar.</w:t>
            </w:r>
          </w:p>
          <w:p>
            <w:pPr>
              <w:spacing w:after="0"/>
            </w:pPr>
            <w:r>
              <w:rPr>
                <w:b w:val="0"/>
                <w:sz w:val="19"/>
              </w:rPr>
              <w:t xml:space="preserve"> İTA.8.3.4. Türk milletinin millî birlik, beraberlik ve dayanışmasının bir örneği olarak Tekalif-i Millîye Emirleri doğrultusunda yapılan uygulamaları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Millî birlik, beraberlik ve dayanışma için sorumluluk almanın önemi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(İTA.8.3.3. Millî Mücadele’nin zor bir döneminde Maarif Kongresi yapan Atatürk’ün, millî ve çağdaş eğitime verdiği önemi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İTA.8.3.5. Sakarya Meydan Savaşı’nın kazanılmasında ve Büyük Taarruz’un başarılı olmasında Mustafa Kemal’in rolüne ilişkin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Kars Antlaşması, Ankara Antlaşması ve Mudanya Ateşkes Antlaşması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(İTA.8.3.5. Sakarya Meydan Savaşı’nın kazanılmasında ve Büyük Taarruz’un başarılı olmasında Mustafa Kemal’in rolüne ilişkin çıkarımlarda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İTA.8.3.5. Sakarya Meydan Savaşı’nın kazanılmasında ve Büyük Taarruz’un başarılı olmasında Mustafa Kemal’in rolüne ilişkin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Kars Antlaşması, Ankara Antlaşması ve Mudanya Ateşkes Antlaşması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(İTA.8.3.5. Sakarya Meydan Savaşı’nın kazanılmasında ve Büyük Taarruz’un başarılı olmasında Mustafa Kemal’in rolüne ilişkin çıkarımlarda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İTA.8.3.6. Lozan Antlaşması’nın sağladığı kazanımları analiz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(İTA.8.3.6. Lozan Antlaşması’nın sağladığı kazanımları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MİLLÎ BİR DESTAN: YA İSTİKLAL YA ÖLÜM!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İTA.8.3.7. Millî Mücadele Dönemi’nin siyasi, sosyal ve kültürel olaylarının sanat ve edebiyat ürünlerine yansımalarına kanıtlar gösterir.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(İTA.8.3.7. Millî Mücadele Dönemi’nin siyasi, sosyal ve kültürel olaylarının sanat ve edebiyat ürünlerine yansımalarına kanıtlar gösterir.)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ATATÜRKÇÜLÜK VE ÇAĞDAŞLAŞAN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İTA.8.4.1. Çağdaşlaşan Türkiye’nin temeli olan Atatürk ilkelerini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Cumhuriyetçilik, Milliyetçilik, Halkçılık, Devletçilik, Laiklik ve İnkılapçılık ilkeleri kavramsal düzeyde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(İTA.8.4.1. Çağdaşlaşan Türkiye’nin temeli olan Atatürk ilkelerini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22.Hafta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22.Hafta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ATATÜRKÇÜLÜK VE ÇAĞDAŞLAŞAN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İTA.8.4.2. Siyasi alanda meydana gelen gelişmeleri kavrar. </w:t>
            </w:r>
          </w:p>
          <w:p>
            <w:pPr>
              <w:spacing w:after="0"/>
            </w:pPr>
            <w:r>
              <w:rPr>
                <w:b w:val="0"/>
                <w:sz w:val="19"/>
              </w:rPr>
              <w:t>iTA.8.4.3. Hukuk alanında meydana gelen gelişmelerin toplumsal hayata yansımalarını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Saltanatın kaldırılması, Ankara’nın başkent oluşu, Cumhuriyet’in ilan edilmesi, Halifeliğin kaldırılması, Şeriye ve Evkâf Vekâleti’nin kaldırılması ile Erkân-ı Harbiye Vekâleti’nin kaldırılmasının neden ve sonuçları ele alınır.</w:t>
            </w:r>
          </w:p>
          <w:p>
            <w:pPr>
              <w:spacing w:after="0"/>
            </w:pPr>
            <w:r>
              <w:rPr>
                <w:b w:val="0"/>
                <w:sz w:val="19"/>
              </w:rPr>
              <w:t xml:space="preserve">b) 1924 Anayasası’nın kabulüne değinilir. </w:t>
            </w:r>
          </w:p>
          <w:p>
            <w:pPr>
              <w:spacing w:after="0"/>
            </w:pPr>
            <w:r>
              <w:rPr>
                <w:b w:val="0"/>
                <w:sz w:val="19"/>
              </w:rPr>
              <w:t>a) Hukuki düzenlemelerin gerekçeleri kısaca açıklanır.</w:t>
            </w:r>
          </w:p>
          <w:p>
            <w:pPr>
              <w:spacing w:after="0"/>
            </w:pPr>
            <w:r>
              <w:rPr>
                <w:b w:val="0"/>
                <w:sz w:val="19"/>
              </w:rPr>
              <w:t>b) Türk Medeni Kanunu’nun aile yapısında ve kadının toplumsal statüsünde meydana getirdiği değişim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(İTA.8.4.2. Siyasi alanda meydana gelen gelişmeleri kavrar.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26. Hafta: RAMAZAN BAYRAMI ( 8-9-10-11 MART 2027)</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26. Hafta: RAMAZAN BAYRAMI ( 8-9-10-11 MART 2027)</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ATATÜRKÇÜLÜK VE ÇAĞDAŞLAŞAN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İTA.8.4.4. Eğitim ve kültür alanında yapılan inkılapları ve gelişmeleri kavrar. </w:t>
            </w:r>
          </w:p>
          <w:p>
            <w:pPr>
              <w:spacing w:after="0"/>
            </w:pPr>
            <w:r>
              <w:rPr>
                <w:b w:val="0"/>
                <w:sz w:val="19"/>
              </w:rPr>
              <w:t xml:space="preserve"> İTA.8.4.5. Toplumsal alanda yapılan inkılapları ve meydana gelen gelişmeleri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Tevhid-i Tedrisat Kanunu, Harf İnkılabı, Millet Mektepleri, Türk Tarih Kurumu ve Türk Dil Kurumu ele alınır.</w:t>
            </w:r>
          </w:p>
          <w:p>
            <w:pPr>
              <w:spacing w:after="0"/>
            </w:pPr>
            <w:r>
              <w:rPr>
                <w:b w:val="0"/>
                <w:sz w:val="19"/>
              </w:rPr>
              <w:t>b) 1933 Üniversite Reformu’ndan hareketle Atatürk’ün bilimsel gelişme ve kalkınmaya verdiği önem vurgulanır.</w:t>
            </w:r>
          </w:p>
          <w:p>
            <w:pPr>
              <w:spacing w:after="0"/>
            </w:pPr>
            <w:r>
              <w:rPr>
                <w:b w:val="0"/>
                <w:sz w:val="19"/>
              </w:rPr>
              <w:t xml:space="preserve">c) Atatürk’ün güzel sanatlara ve spora verdiği önem örneklerle açıklanır. </w:t>
            </w:r>
          </w:p>
          <w:p>
            <w:pPr>
              <w:spacing w:after="0"/>
            </w:pPr>
            <w:r>
              <w:rPr>
                <w:b w:val="0"/>
                <w:sz w:val="19"/>
              </w:rPr>
              <w:t>a) Şapka ve kıyafetler konusunda yapılan düzenlemeler, tekke, zaviye ve türbelerin kapatılması, takvim, saat ve ölçülerde değişim ile Soyadı Kanunu ele alınır.</w:t>
            </w:r>
          </w:p>
          <w:p>
            <w:pPr>
              <w:spacing w:after="0"/>
            </w:pPr>
            <w:r>
              <w:rPr>
                <w:b w:val="0"/>
                <w:sz w:val="19"/>
              </w:rPr>
              <w:t>b) Türk kadınına eğitim alanı ile sosyal, kültürel ve siyasi alanlarda sağlanan haklar ele alınır ve bu haklar diğer ülkelerde kadınlara verilen haklar ile karşılaştırılır."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(İTA.8.4.4. Eğitim ve kültür alanında yapılan inkılapları ve gelişmeleri kavrar.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İstiklâl Marşı'nın Kabulü ve Mehmet Akif Ersoy'u Anma Günü (12 Mart) </w:t>
            </w:r>
          </w:p>
          <w:p>
            <w:pPr>
              <w:spacing w:after="0"/>
            </w:pPr>
            <w:r>
              <w:rPr>
                <w:b w:val="0"/>
                <w:sz w:val="19"/>
              </w:rPr>
              <w:t>Şehitler Günü</w:t>
            </w:r>
          </w:p>
          <w:p>
            <w:pPr>
              <w:spacing w:after="0"/>
            </w:pPr>
            <w:r>
              <w:rPr>
                <w:b w:val="0"/>
                <w:sz w:val="19"/>
              </w:rPr>
              <w:t xml:space="preserve">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ATATÜRKÇÜLÜK VE ÇAĞDAŞLAŞAN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İTA.8.4.6. Ekonomi alanında meydana gelen gelişmeleri kavrar. </w:t>
            </w:r>
          </w:p>
          <w:p>
            <w:pPr>
              <w:spacing w:after="0"/>
            </w:pPr>
            <w:r>
              <w:rPr>
                <w:b w:val="0"/>
                <w:sz w:val="19"/>
              </w:rPr>
              <w:t>İTA.8.4.7. Atatürk Dönemi’nde sağlık alanında yapılan çalışmaları devletin temel görevleri ile ilişkilendirir.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İzmir İktisat Kongresi’nde alınan kararlar millî iktisat anlayışı ve tasarruf bilinci açılarından incelenir.</w:t>
            </w:r>
          </w:p>
          <w:p>
            <w:pPr>
              <w:spacing w:after="0"/>
            </w:pPr>
            <w:r>
              <w:rPr>
                <w:b w:val="0"/>
                <w:sz w:val="19"/>
              </w:rPr>
              <w:t xml:space="preserve"> b) Tarım, sanayi, ticaret ve denizcilik alanlarında yapılan çalışmalar üzerinde durulur.</w:t>
            </w:r>
          </w:p>
          <w:p>
            <w:pPr>
              <w:spacing w:after="0"/>
            </w:pPr>
            <w:r>
              <w:rPr>
                <w:b w:val="0"/>
                <w:sz w:val="19"/>
              </w:rPr>
              <w:t xml:space="preserve"> c) 1929 Dünya Ekonomik Bunalımı’nın Türkiye ekonomisine etkilerine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(İTA.8.4.6. Ekonomi alanında meydana gelen gelişmeleri kavrar.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Türk Dünyası ve Toplulukları Haftası (21 Mart Nevruz Günü'nü içine alan hafta)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25. Hafta: 29 Mart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25. Hafta: 29 Mart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ATATÜRKÇÜLÜK VE ÇAĞDAŞLAŞAN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İTA.8.4.8. Cumhuriyet’in sağladığı kazanımları ve Atatürk’ün Türk milleti için gösterdiği hedeﬂeri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Büyük Nutuk ve Onuncu Yıl Nutku ele alınır.</w:t>
            </w:r>
          </w:p>
          <w:p>
            <w:pPr>
              <w:spacing w:after="0"/>
            </w:pPr>
            <w:r>
              <w:rPr>
                <w:b w:val="0"/>
                <w:sz w:val="19"/>
              </w:rPr>
              <w:t xml:space="preserve"> b) Atatürk’ün Gençliğe Hitabesi’nden hareketle Cumhuriyet’in korunmasında ve sürekliliğinin</w:t>
            </w:r>
          </w:p>
          <w:p>
            <w:pPr>
              <w:spacing w:after="0"/>
            </w:pPr>
            <w:r>
              <w:rPr>
                <w:b w:val="0"/>
                <w:sz w:val="19"/>
              </w:rPr>
              <w:t xml:space="preserve"> sağlanmasında gençliğe verilen görev ve sorumluluklar vurgulanır.</w:t>
            </w:r>
          </w:p>
          <w:p>
            <w:pPr>
              <w:spacing w:after="0"/>
            </w:pPr>
            <w:r>
              <w:rPr>
                <w:b w:val="0"/>
                <w:sz w:val="19"/>
              </w:rPr>
              <w:t xml:space="preserve"> c) Atatürk’ün kişilik özelliklerinden; çok yönlülüğü, akılcılığı, bilimselliği ve çağdaşlığı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(İTA.8.4.8. Cumhuriyet’in sağladığı kazanımları ve Atatürk’ün Türk milleti için gösterdiği hedeﬂeri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4.ÜNİTE: ATATÜRKÇÜLÜK VE ÇAĞDAŞLAŞAN TÜRKİYE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İTA.8.4.9. Atatürk ilke ve inkılaplarını oluşturan temel esasları kavrar.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Atatürk ilkeleri; millî tarih bilinci, bağımsızlık ve özgürlük, egemenliğin millete ait olması, millî kültürün geliştirilmesi, Türk milletini çağdaş uygarlık düzeyinin üzerine çıkarma ideali, millî birlik ve beraberlik ile ülke bütünlüğü bağlamında açıklanır.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(İTA.8.4.9. Atatürk ilke ve inkılaplarını oluşturan temel esasları kavrar.)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DEMOKRATİKLEŞME ÇABALARI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İTA.8.5.1. Atatürk Dönemi’ndeki demokratikleşme yolunda atılan adımları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Cumhuriyet Halk Fırkası, Terakkiperver Cumhuriyet Fırkası ve Serbest Cumhuriyet Fırkası ele alınır.</w:t>
            </w:r>
          </w:p>
          <w:p>
            <w:pPr>
              <w:spacing w:after="0"/>
            </w:pPr>
            <w:r>
              <w:rPr>
                <w:b w:val="0"/>
                <w:sz w:val="19"/>
              </w:rPr>
              <w:t xml:space="preserve"> b) Demokratikleşme çabalarına ilişkin olarak Büyük Nutuk’ta yer alan kısımlardan kanıtlar gösterilir.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(İTA.8.5.1. Atatürk Dönemi’ndeki demokratikleşme yolunda atılan adımları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DEMOKRATİKLEŞME ÇABALARI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İTA.8.5.2. Mustafa Kemal’e suikast girişimini analiz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(İTA.8.5.2. Mustafa Kemal’e suikast girişimini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DEMOKRATİKLEŞME ÇABALARI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İTA.8.5.2. Mustafa Kemal’e suikast girişimini analiz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(İTA.8.5.2. Mustafa Kemal’e suikast girişimini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DEMOKRATİKLEŞME ÇABALARI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İTA.8.5.3. Cumhuriyetin ilk yıllarında Türkiye Cumhuriyetine yönelik tehditleri analiz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(İTA.8.5.3. Cumhuriyetin ilk yıllarında Türkiye Cumhuriyetine yönelik tehditleri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Nisan Kût'ül Amâre Zaferi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ATATÜRK DÖNEMİ TÜRK DIŞ POLİTİKASI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İTA.8.6.1. Atatürk Dönemi Türk dış politikasının temel ilkelerini ve amaçlarını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Tam bağımsızlık, gerçekçilik, akılcılık, mütekabiliyet, barış, millî menfaatleri esas alma, Türk ve dünya kamuoyunu dikkate alma ilkeleri, Atatürk dönemi Türk dış politikası çerçevesinde işlenerek Atatürk’ün ileri görüşlülüğü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(İTA.8.6.1. Atatürk Dönemi Türk dış politikasının temel ilkelerini ve amaçlarını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Mayıs Emek ve Dayanışma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ATATÜRK DÖNEMİ TÜRK DIŞ POLİTİKASI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İTA.8.6.2. Atatürk Dönemi Türk dış politikasında yaşanan gelişmeleri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Lozan Barış Antlaşması, Atatürk dönemi Türk dış politikasının temel ilkeleri ile ilişkilendirilir.</w:t>
            </w:r>
          </w:p>
          <w:p>
            <w:pPr>
              <w:spacing w:after="0"/>
            </w:pPr>
            <w:r>
              <w:rPr>
                <w:b w:val="0"/>
                <w:sz w:val="19"/>
              </w:rPr>
              <w:t>b) Yabancı okullar, Dış Borçlar Sorunu, Musul Sorunu, Nüfus Mübadelesi ve Montrö Boğazlar</w:t>
            </w:r>
          </w:p>
          <w:p>
            <w:pPr>
              <w:spacing w:after="0"/>
            </w:pPr>
            <w:r>
              <w:rPr>
                <w:b w:val="0"/>
                <w:sz w:val="19"/>
              </w:rPr>
              <w:t>Sözleşmesi Atatürk dönemi Türk dış politikası açısından ele alınır.</w:t>
            </w:r>
          </w:p>
          <w:p>
            <w:pPr>
              <w:spacing w:after="0"/>
            </w:pPr>
            <w:r>
              <w:rPr>
                <w:b w:val="0"/>
                <w:sz w:val="19"/>
              </w:rPr>
              <w:t>c) Milletler Cemiyeti’ne girişte izlenen politika vurgulanır.</w:t>
            </w:r>
          </w:p>
          <w:p>
            <w:pPr>
              <w:spacing w:after="0"/>
            </w:pPr>
            <w:r>
              <w:rPr>
                <w:b w:val="0"/>
                <w:sz w:val="19"/>
              </w:rPr>
              <w:t>d) Balkan Antantı ve Sadabat Paktı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(İTA.8.6.2. Atatürk Dönemi Türk dış politikasında yaşanan gelişmeleri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37. Hafta: KURBAN BAYRAMI (15- 19 MAYIS 2027)</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37. Hafta: KURBAN BAYRAMI (15- 19 MAYIS 2027)</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38. Hafta: 19 MAYIS ATATÜRK'Ü ANMA VE GENÇLİK VE SPOR BAYRAMI</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38. Hafta: 19 MAYIS ATATÜRK'Ü ANMA VE GENÇLİK VE SPOR BAYRAMI</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ATATÜRK DÖNEMİ TÜRK DIŞ POLİTİKASI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İTA.8.6.3. Atatürk’ün Hatay’ı ülkemize katmak konusunda yaptıklarına ve bu uğurda gösterdiği özveriye kanıtlar gösterir.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Atatürk Dönemi Türk dış politikasının temel ilkeleri ile Hatay’ın anavatana katılması ilişkilendirilir.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(İTA.8.6.3. Atatürk’ün Hatay’ı ülkemize katmak konusunda yaptıklarına ve bu uğurda gösterdiği özveriye kanıtlar gösterir.)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Mayıs Atatürk'ü Anma ve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ATATÜRK’ÜN ÖLÜMÜ VE SONRASI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İTA.8.7.1. Atatürk’ün ölümüne ilişkin yansıma ve değerlendirmelerden hareketle onun fikir ve eserlerinin evrensel değerine ilişkin çıkarımlarda bulunur.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Atatürk’ün ölümüne ilişkin yerli ve yabancı basında çıkan haber ve yorumlara değinilir.</w:t>
            </w:r>
          </w:p>
          <w:p>
            <w:pPr>
              <w:spacing w:after="0"/>
            </w:pPr>
            <w:r>
              <w:rPr>
                <w:b w:val="0"/>
                <w:sz w:val="19"/>
              </w:rPr>
              <w:t>b) İsmet İnönü’nün cumhurbaşkanı seçilmesine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(İTA.8.7.1. Atatürk’ün ölümüne ilişkin yansıma ve değerlendirmelerden hareketle onun fikir ve eserlerinin evrensel değerine ilişkin çıkarımlarda bulunur.)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İstanbul'un Fethi </w:t>
            </w:r>
          </w:p>
          <w:p>
            <w:pPr>
              <w:spacing w:after="0"/>
            </w:pPr>
            <w:r>
              <w:rPr>
                <w:b w:val="0"/>
                <w:sz w:val="19"/>
              </w:rPr>
              <w:t>(29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ATATÜRK’ÜN ÖLÜMÜ VE SONRASI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İTA.8.7.2. Atatürk’ün Türk Milleti’ne bıraktığı eserlerinden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Atatürk’ün “En büyük eserim Türkiye Cumhuriyeti’dir.” sözüne ve yazılı eserlerine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(İTA.8.7.2. Atatürk’ün Türk Milleti’ne bıraktığı eserlerinden örnekler verir.)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ATATÜRK’ÜN ÖLÜMÜ VE SONRASI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İTA.8.7.3. Atatürk’ün İkinci Dünya Savaşı öncesi tespitleri ve girişimleri Türkiye’nin savaşta izlediği denge siyaseti ile ilişkilendirilir. </w:t>
            </w:r>
          </w:p>
          <w:p>
            <w:pPr>
              <w:spacing w:after="0"/>
            </w:pPr>
            <w:r>
              <w:rPr>
                <w:b w:val="0"/>
                <w:sz w:val="19"/>
              </w:rPr>
              <w:t>İTA.8.7.4. İkinci Dünya Savaşı’ndaki gelişmelerin ve bu savaşın sonuçlarının Türkiye’ye etkilerini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İTA.8.6.1. kazanımı ile ilişkilendirilir.</w:t>
            </w:r>
          </w:p>
          <w:p>
            <w:pPr>
              <w:spacing w:after="0"/>
            </w:pPr>
            <w:r>
              <w:rPr>
                <w:b w:val="0"/>
                <w:sz w:val="19"/>
              </w:rPr>
              <w:t>İkinci Dünya Savaşı’nın Türkiye’ye etkileri; siyasi, sosyal ve ekonomik yönden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(İTA.8.7.3. Atatürk’ün İkinci Dünya Savaşı öncesi tespitleri ve girişimleri Türkiye’nin savaşta izlediği denge siyaseti ile ilişkilendirilir.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ATATÜRK’ÜN ÖLÜMÜ VE SONRASI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İTA.8.7.3. Atatürk’ün İkinci Dünya Savaşı öncesi tespitleri ve girişimleri Türkiye’nin savaşta izlediği denge siyaseti ile ilişkilendirilir. </w:t>
            </w:r>
          </w:p>
          <w:p>
            <w:pPr>
              <w:spacing w:after="0"/>
            </w:pPr>
            <w:r>
              <w:rPr>
                <w:b w:val="0"/>
                <w:sz w:val="19"/>
              </w:rPr>
              <w:t>İTA.8.7.4. İkinci Dünya Savaşı’ndaki gelişmelerin ve bu savaşın sonuçlarının Türkiye’ye etkilerini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İTA.8.6.1. kazanımı ile ilişkilendirilir.</w:t>
            </w:r>
          </w:p>
          <w:p>
            <w:pPr>
              <w:spacing w:after="0"/>
            </w:pPr>
            <w:r>
              <w:rPr>
                <w:b w:val="0"/>
                <w:sz w:val="19"/>
              </w:rPr>
              <w:t>İkinci Dünya Savaşı’nın Türkiye’ye etkileri; siyasi, sosyal ve ekonomik yönden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(İTA.8.7.3. Atatürk’ün İkinci Dünya Savaşı öncesi tespitleri ve girişimleri Türkiye’nin savaşta izlediği denge siyaseti ile ilişkilendirilir.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ATATÜRK’ÜN ÖLÜMÜ VE SONRASI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İTA.8.7.5. Türkiye’de çok partili siyasi hayata geçişi hızlandıran gelişmeleri, demokrasinin gerekleri açısından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Konu işlenişi, 1946 yılında gerçekleştirilen ilk çok partili genel seçime değinilerek bitirilir.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(İTA.8.7.5. Türkiye’de çok partili siyasi hayata geçişi hızlandıran gelişmeleri, demokrasinin gerekleri açısından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T.C. İNKILAP TARİHİ VE ATATÜRKÇÜLÜK DERSİ GÜNLÜK PLANI</w:t>
      </w:r>
    </w:p>
    <w:p>
      <w:pPr>
        <w:spacing w:after="80"/>
        <w:jc w:val="center"/>
      </w:pPr>
      <w:r>
        <w:rPr>
          <w:sz w:val="20"/>
        </w:rPr>
        <w:t>2026-2027 Eğitim Öğretim Yılı · 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19.01.2018 tarih ve 14 sayılı Kurul Kararı eki " Ortaokul ve İmam Hatip Ortaokulu T.C. İnkılap Tarihi ve Atatürkçülük Dersi Öğretim Programı", "MEB 2026-2027 Eğitim ve Öğretim Yılı Çalışma Takvimi Genelgesi" ile Talim ve Terbiye Kurulu’nun 09.05.2025 tarih ve 04 sayılı Kurul Kararı eki "İlköğretim Kurumları (İlkokul ve Ortaokul) Haftalık Ders Çizelgesi " esas alınarak hazırlanmıştır.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T.C. İnkılap Tarihi ve Atatürkçülük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19.01.2018 tarih ve 14 sayılı Kurul Kararı eki " Ortaokul ve İmam Hatip Ortaokulu T.C. İnkılap Tarihi ve Atatürkçülük Dersi Öğretim Programı", "MEB 2026-2027 Eğitim ve Öğretim Yılı Çalışma Takvimi Genelgesi" ile Talim ve Terbiye Kurulu’nun 09.05.2025 tarih ve 04 sayılı Kurul Kararı eki "İlköğretim Kurumları (İlkokul ve Ortaokul) Haftalık Ders Çizelgesi " esas alınarak hazırlanmıştır.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8. Sınıf T.C. İnkılap Tarihi ve Atatürkçülük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8. Sınıf T.C. İnkılap Tarihi ve Atatürkçülük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