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039C7" w:rsidRDefault="004524F6">
      <w:r>
        <w:rPr>
          <w:rFonts w:ascii="Quattrocento Sans" w:eastAsia="Quattrocento Sans" w:hAnsi="Quattrocento Sans" w:cs="Quattrocento Sans"/>
          <w:b/>
          <w:sz w:val="48"/>
          <w:szCs w:val="48"/>
        </w:rPr>
        <w:t>Android* Example Applications to Communicate with Sensors Using PIO APIs of Android Things</w:t>
      </w:r>
    </w:p>
    <w:p w:rsidR="008039C7" w:rsidRDefault="008039C7"/>
    <w:p w:rsidR="008039C7" w:rsidRDefault="004524F6">
      <w:pPr>
        <w:numPr>
          <w:ilvl w:val="0"/>
          <w:numId w:val="2"/>
        </w:numPr>
        <w:ind w:hanging="360"/>
        <w:contextualSpacing/>
        <w:rPr>
          <w:rFonts w:ascii="Quattrocento Sans" w:eastAsia="Quattrocento Sans" w:hAnsi="Quattrocento Sans" w:cs="Quattrocento Sans"/>
          <w:b/>
          <w:sz w:val="36"/>
          <w:szCs w:val="36"/>
          <w:u w:val="single"/>
        </w:rPr>
      </w:pPr>
      <w:r>
        <w:rPr>
          <w:rFonts w:ascii="Quattrocento Sans" w:eastAsia="Quattrocento Sans" w:hAnsi="Quattrocento Sans" w:cs="Quattrocento Sans"/>
          <w:b/>
          <w:sz w:val="36"/>
          <w:szCs w:val="36"/>
          <w:u w:val="single"/>
        </w:rPr>
        <w:t>Android Things:</w:t>
      </w:r>
    </w:p>
    <w:p w:rsidR="008039C7" w:rsidRDefault="004524F6">
      <w:r>
        <w:rPr>
          <w:rFonts w:ascii="Quattrocento Sans" w:eastAsia="Quattrocento Sans" w:hAnsi="Quattrocento Sans" w:cs="Quattrocento Sans"/>
          <w:color w:val="222222"/>
          <w:sz w:val="24"/>
          <w:szCs w:val="24"/>
          <w:highlight w:val="white"/>
        </w:rPr>
        <w:t>Android Things is a comprehensive solution for building Internet of Things (</w:t>
      </w:r>
      <w:proofErr w:type="spellStart"/>
      <w:r>
        <w:rPr>
          <w:rFonts w:ascii="Quattrocento Sans" w:eastAsia="Quattrocento Sans" w:hAnsi="Quattrocento Sans" w:cs="Quattrocento Sans"/>
          <w:color w:val="222222"/>
          <w:sz w:val="24"/>
          <w:szCs w:val="24"/>
          <w:highlight w:val="white"/>
        </w:rPr>
        <w:t>IoT</w:t>
      </w:r>
      <w:proofErr w:type="spellEnd"/>
      <w:r>
        <w:rPr>
          <w:rFonts w:ascii="Quattrocento Sans" w:eastAsia="Quattrocento Sans" w:hAnsi="Quattrocento Sans" w:cs="Quattrocento Sans"/>
          <w:color w:val="222222"/>
          <w:sz w:val="24"/>
          <w:szCs w:val="24"/>
          <w:highlight w:val="white"/>
        </w:rPr>
        <w:t>) products with the power of Android. Now any Android developer can quickly build a smart device using Android APIs and Google services, while staying highly secure with updates</w:t>
      </w:r>
      <w:r>
        <w:rPr>
          <w:rFonts w:ascii="Quattrocento Sans" w:eastAsia="Quattrocento Sans" w:hAnsi="Quattrocento Sans" w:cs="Quattrocento Sans"/>
          <w:color w:val="222222"/>
          <w:sz w:val="24"/>
          <w:szCs w:val="24"/>
          <w:highlight w:val="white"/>
        </w:rPr>
        <w:t xml:space="preserve"> directly from Google. Android Things includes familiar tools such as Android Studio, the Android Software Development Kit (SDK), Google Play Services, and Google Cloud Platform. </w:t>
      </w:r>
    </w:p>
    <w:p w:rsidR="008039C7" w:rsidRDefault="004524F6">
      <w:r>
        <w:rPr>
          <w:rFonts w:ascii="Quattrocento Sans" w:eastAsia="Quattrocento Sans" w:hAnsi="Quattrocento Sans" w:cs="Quattrocento Sans"/>
          <w:color w:val="222222"/>
          <w:sz w:val="24"/>
          <w:szCs w:val="24"/>
          <w:highlight w:val="white"/>
        </w:rPr>
        <w:t>One major feature Android Things provides is Peripheral I/O APIs to communic</w:t>
      </w:r>
      <w:r>
        <w:rPr>
          <w:rFonts w:ascii="Quattrocento Sans" w:eastAsia="Quattrocento Sans" w:hAnsi="Quattrocento Sans" w:cs="Quattrocento Sans"/>
          <w:color w:val="222222"/>
          <w:sz w:val="24"/>
          <w:szCs w:val="24"/>
          <w:highlight w:val="white"/>
        </w:rPr>
        <w:t>ate with sensors and actuators using industry-standard protocols and interfaces.</w:t>
      </w:r>
    </w:p>
    <w:p w:rsidR="008039C7" w:rsidRDefault="004524F6">
      <w:r>
        <w:rPr>
          <w:rFonts w:ascii="Quattrocento Sans" w:eastAsia="Quattrocento Sans" w:hAnsi="Quattrocento Sans" w:cs="Quattrocento Sans"/>
          <w:color w:val="222222"/>
          <w:sz w:val="24"/>
          <w:szCs w:val="24"/>
          <w:highlight w:val="white"/>
        </w:rPr>
        <w:t>PIO protocols supported by Android Things are GPIO, I2C, SPI, UART, and PWM.</w:t>
      </w:r>
    </w:p>
    <w:p w:rsidR="008039C7" w:rsidRDefault="004524F6">
      <w:r>
        <w:rPr>
          <w:rFonts w:ascii="Quattrocento Sans" w:eastAsia="Quattrocento Sans" w:hAnsi="Quattrocento Sans" w:cs="Quattrocento Sans"/>
          <w:color w:val="222222"/>
          <w:sz w:val="24"/>
          <w:szCs w:val="24"/>
          <w:highlight w:val="white"/>
        </w:rPr>
        <w:t>It supports a System-on-Chip (</w:t>
      </w:r>
      <w:proofErr w:type="spellStart"/>
      <w:r>
        <w:rPr>
          <w:rFonts w:ascii="Quattrocento Sans" w:eastAsia="Quattrocento Sans" w:hAnsi="Quattrocento Sans" w:cs="Quattrocento Sans"/>
          <w:color w:val="222222"/>
          <w:sz w:val="24"/>
          <w:szCs w:val="24"/>
          <w:highlight w:val="white"/>
        </w:rPr>
        <w:t>SoC</w:t>
      </w:r>
      <w:proofErr w:type="spellEnd"/>
      <w:r>
        <w:rPr>
          <w:rFonts w:ascii="Quattrocento Sans" w:eastAsia="Quattrocento Sans" w:hAnsi="Quattrocento Sans" w:cs="Quattrocento Sans"/>
          <w:color w:val="222222"/>
          <w:sz w:val="24"/>
          <w:szCs w:val="24"/>
          <w:highlight w:val="white"/>
        </w:rPr>
        <w:t>, Intel® Edison module</w:t>
      </w:r>
      <w:r>
        <w:rPr>
          <w:rFonts w:ascii="Quattrocento Sans" w:eastAsia="Quattrocento Sans" w:hAnsi="Quattrocento Sans" w:cs="Quattrocento Sans"/>
          <w:color w:val="222222"/>
          <w:sz w:val="24"/>
          <w:szCs w:val="24"/>
          <w:highlight w:val="white"/>
        </w:rPr>
        <w:t>), System-on-Module (</w:t>
      </w:r>
      <w:proofErr w:type="spellStart"/>
      <w:r>
        <w:rPr>
          <w:rFonts w:ascii="Quattrocento Sans" w:eastAsia="Quattrocento Sans" w:hAnsi="Quattrocento Sans" w:cs="Quattrocento Sans"/>
          <w:color w:val="222222"/>
          <w:sz w:val="24"/>
          <w:szCs w:val="24"/>
          <w:highlight w:val="white"/>
        </w:rPr>
        <w:t>SoM</w:t>
      </w:r>
      <w:proofErr w:type="spellEnd"/>
      <w:r>
        <w:rPr>
          <w:rFonts w:ascii="Quattrocento Sans" w:eastAsia="Quattrocento Sans" w:hAnsi="Quattrocento Sans" w:cs="Quattrocento Sans"/>
          <w:color w:val="222222"/>
          <w:sz w:val="24"/>
          <w:szCs w:val="24"/>
          <w:highlight w:val="white"/>
        </w:rPr>
        <w:t>, Intel® Joule</w:t>
      </w:r>
      <w:r>
        <w:t>™</w:t>
      </w:r>
      <w:r>
        <w:rPr>
          <w:rFonts w:ascii="Quattrocento Sans" w:eastAsia="Quattrocento Sans" w:hAnsi="Quattrocento Sans" w:cs="Quattrocento Sans"/>
          <w:color w:val="222222"/>
          <w:sz w:val="24"/>
          <w:szCs w:val="24"/>
          <w:highlight w:val="white"/>
        </w:rPr>
        <w:t xml:space="preserve"> mo</w:t>
      </w:r>
      <w:r>
        <w:rPr>
          <w:rFonts w:ascii="Quattrocento Sans" w:eastAsia="Quattrocento Sans" w:hAnsi="Quattrocento Sans" w:cs="Quattrocento Sans"/>
          <w:color w:val="222222"/>
          <w:sz w:val="24"/>
          <w:szCs w:val="24"/>
          <w:highlight w:val="white"/>
        </w:rPr>
        <w:t>dule) architecture that allows for a wide range of flexibility on product design.</w:t>
      </w:r>
    </w:p>
    <w:p w:rsidR="008039C7" w:rsidRDefault="004524F6">
      <w:r>
        <w:rPr>
          <w:noProof/>
        </w:rPr>
        <w:drawing>
          <wp:inline distT="0" distB="0" distL="0" distR="0">
            <wp:extent cx="3924300" cy="156972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5"/>
                    <a:srcRect/>
                    <a:stretch>
                      <a:fillRect/>
                    </a:stretch>
                  </pic:blipFill>
                  <pic:spPr>
                    <a:xfrm>
                      <a:off x="0" y="0"/>
                      <a:ext cx="3924300" cy="1569720"/>
                    </a:xfrm>
                    <a:prstGeom prst="rect">
                      <a:avLst/>
                    </a:prstGeom>
                    <a:ln/>
                  </pic:spPr>
                </pic:pic>
              </a:graphicData>
            </a:graphic>
          </wp:inline>
        </w:drawing>
      </w:r>
    </w:p>
    <w:p w:rsidR="008039C7" w:rsidRDefault="004524F6">
      <w:pPr>
        <w:ind w:left="720" w:firstLine="720"/>
      </w:pPr>
      <w:proofErr w:type="spellStart"/>
      <w:r>
        <w:rPr>
          <w:rFonts w:ascii="Quattrocento Sans" w:eastAsia="Quattrocento Sans" w:hAnsi="Quattrocento Sans" w:cs="Quattrocento Sans"/>
          <w:color w:val="222222"/>
          <w:sz w:val="24"/>
          <w:szCs w:val="24"/>
          <w:highlight w:val="white"/>
        </w:rPr>
        <w:t>Img</w:t>
      </w:r>
      <w:proofErr w:type="spellEnd"/>
      <w:r>
        <w:rPr>
          <w:rFonts w:ascii="Quattrocento Sans" w:eastAsia="Quattrocento Sans" w:hAnsi="Quattrocento Sans" w:cs="Quattrocento Sans"/>
          <w:color w:val="222222"/>
          <w:sz w:val="24"/>
          <w:szCs w:val="24"/>
          <w:highlight w:val="white"/>
        </w:rPr>
        <w:t xml:space="preserve"> 1.1: Arduino board, Intel® Edison module</w:t>
      </w:r>
    </w:p>
    <w:p w:rsidR="008039C7" w:rsidRDefault="008039C7"/>
    <w:p w:rsidR="008039C7" w:rsidRDefault="004524F6">
      <w:r>
        <w:rPr>
          <w:noProof/>
        </w:rPr>
        <w:lastRenderedPageBreak/>
        <w:drawing>
          <wp:inline distT="0" distB="0" distL="0" distR="0">
            <wp:extent cx="2443163" cy="1988745"/>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6"/>
                    <a:srcRect/>
                    <a:stretch>
                      <a:fillRect/>
                    </a:stretch>
                  </pic:blipFill>
                  <pic:spPr>
                    <a:xfrm>
                      <a:off x="0" y="0"/>
                      <a:ext cx="2443163" cy="1988745"/>
                    </a:xfrm>
                    <a:prstGeom prst="rect">
                      <a:avLst/>
                    </a:prstGeom>
                    <a:ln/>
                  </pic:spPr>
                </pic:pic>
              </a:graphicData>
            </a:graphic>
          </wp:inline>
        </w:drawing>
      </w:r>
    </w:p>
    <w:p w:rsidR="008039C7" w:rsidRDefault="004524F6">
      <w:pPr>
        <w:ind w:left="720" w:firstLine="720"/>
      </w:pPr>
      <w:proofErr w:type="spellStart"/>
      <w:r>
        <w:rPr>
          <w:rFonts w:ascii="Quattrocento Sans" w:eastAsia="Quattrocento Sans" w:hAnsi="Quattrocento Sans" w:cs="Quattrocento Sans"/>
          <w:color w:val="222222"/>
          <w:sz w:val="24"/>
          <w:szCs w:val="24"/>
          <w:highlight w:val="white"/>
        </w:rPr>
        <w:t>Img</w:t>
      </w:r>
      <w:proofErr w:type="spellEnd"/>
      <w:r>
        <w:rPr>
          <w:rFonts w:ascii="Quattrocento Sans" w:eastAsia="Quattrocento Sans" w:hAnsi="Quattrocento Sans" w:cs="Quattrocento Sans"/>
          <w:color w:val="222222"/>
          <w:sz w:val="24"/>
          <w:szCs w:val="24"/>
          <w:highlight w:val="white"/>
        </w:rPr>
        <w:t xml:space="preserve"> 1.2: Intel® Joule</w:t>
      </w:r>
      <w:r>
        <w:t>™</w:t>
      </w:r>
      <w:r>
        <w:rPr>
          <w:rFonts w:ascii="Quattrocento Sans" w:eastAsia="Quattrocento Sans" w:hAnsi="Quattrocento Sans" w:cs="Quattrocento Sans"/>
          <w:color w:val="222222"/>
          <w:sz w:val="24"/>
          <w:szCs w:val="24"/>
          <w:highlight w:val="white"/>
        </w:rPr>
        <w:t xml:space="preserve"> Compute Module</w:t>
      </w:r>
    </w:p>
    <w:p w:rsidR="008039C7" w:rsidRDefault="004524F6">
      <w:pPr>
        <w:numPr>
          <w:ilvl w:val="0"/>
          <w:numId w:val="2"/>
        </w:numPr>
        <w:spacing w:before="280" w:after="240" w:line="240" w:lineRule="auto"/>
        <w:ind w:hanging="360"/>
        <w:contextualSpacing/>
        <w:rPr>
          <w:rFonts w:ascii="Quattrocento Sans" w:eastAsia="Quattrocento Sans" w:hAnsi="Quattrocento Sans" w:cs="Quattrocento Sans"/>
          <w:b/>
          <w:sz w:val="36"/>
          <w:szCs w:val="36"/>
          <w:u w:val="single"/>
        </w:rPr>
      </w:pPr>
      <w:r>
        <w:rPr>
          <w:rFonts w:ascii="Quattrocento Sans" w:eastAsia="Quattrocento Sans" w:hAnsi="Quattrocento Sans" w:cs="Quattrocento Sans"/>
          <w:b/>
          <w:sz w:val="36"/>
          <w:szCs w:val="36"/>
          <w:u w:val="single"/>
        </w:rPr>
        <w:t>UPM (Useful Packages &amp; Modules) Sensor/Actuator repository for MRAA</w:t>
      </w:r>
    </w:p>
    <w:p w:rsidR="008039C7" w:rsidRDefault="004524F6">
      <w:pPr>
        <w:spacing w:before="40" w:after="240" w:line="240" w:lineRule="auto"/>
      </w:pPr>
      <w:r>
        <w:rPr>
          <w:rFonts w:ascii="Quattrocento Sans" w:eastAsia="Quattrocento Sans" w:hAnsi="Quattrocento Sans" w:cs="Quattrocento Sans"/>
          <w:color w:val="333333"/>
          <w:sz w:val="24"/>
          <w:szCs w:val="24"/>
        </w:rPr>
        <w:t>The UPM repository</w:t>
      </w:r>
      <w:r>
        <w:rPr>
          <w:rFonts w:ascii="Quattrocento Sans" w:eastAsia="Quattrocento Sans" w:hAnsi="Quattrocento Sans" w:cs="Quattrocento Sans"/>
          <w:color w:val="333333"/>
          <w:sz w:val="24"/>
          <w:szCs w:val="24"/>
        </w:rPr>
        <w:t xml:space="preserve"> provides software drivers for a wide variety of commonly used sensors and actuators. These software drivers interact with the underlying hardware platform (or microcontroller), as well as with the PIO APIs, through calls to </w:t>
      </w:r>
      <w:hyperlink r:id="rId7">
        <w:r>
          <w:rPr>
            <w:rFonts w:ascii="Quattrocento Sans" w:eastAsia="Quattrocento Sans" w:hAnsi="Quattrocento Sans" w:cs="Quattrocento Sans"/>
            <w:color w:val="333333"/>
            <w:sz w:val="24"/>
            <w:szCs w:val="24"/>
          </w:rPr>
          <w:t>MRAA</w:t>
        </w:r>
      </w:hyperlink>
      <w:r>
        <w:rPr>
          <w:rFonts w:ascii="Quattrocento Sans" w:eastAsia="Quattrocento Sans" w:hAnsi="Quattrocento Sans" w:cs="Quattrocento Sans"/>
          <w:color w:val="333333"/>
          <w:sz w:val="24"/>
          <w:szCs w:val="24"/>
        </w:rPr>
        <w:t> APIs.</w:t>
      </w:r>
    </w:p>
    <w:p w:rsidR="008039C7" w:rsidRDefault="004524F6">
      <w:pPr>
        <w:spacing w:before="40" w:after="240" w:line="240" w:lineRule="auto"/>
      </w:pPr>
      <w:r>
        <w:rPr>
          <w:rFonts w:ascii="Quattrocento Sans" w:eastAsia="Quattrocento Sans" w:hAnsi="Quattrocento Sans" w:cs="Quattrocento Sans"/>
          <w:color w:val="333333"/>
          <w:sz w:val="24"/>
          <w:szCs w:val="24"/>
        </w:rPr>
        <w:t>Programmers can access the interfaces for each sensor by including the sensor’s corresponding header file and instantiating the associated sensor class. In the typical use case, a constructor initializes the sensor b</w:t>
      </w:r>
      <w:r>
        <w:rPr>
          <w:rFonts w:ascii="Quattrocento Sans" w:eastAsia="Quattrocento Sans" w:hAnsi="Quattrocento Sans" w:cs="Quattrocento Sans"/>
          <w:color w:val="333333"/>
          <w:sz w:val="24"/>
          <w:szCs w:val="24"/>
        </w:rPr>
        <w:t>ased on parameters that identify the sensor, the I/O protocol used, and the pin location of the sensor.</w:t>
      </w:r>
    </w:p>
    <w:p w:rsidR="008039C7" w:rsidRDefault="004524F6">
      <w:pPr>
        <w:spacing w:before="40" w:after="240" w:line="240" w:lineRule="auto"/>
      </w:pPr>
      <w:r>
        <w:rPr>
          <w:rFonts w:ascii="Quattrocento Sans" w:eastAsia="Quattrocento Sans" w:hAnsi="Quattrocento Sans" w:cs="Quattrocento Sans"/>
          <w:color w:val="333333"/>
          <w:sz w:val="24"/>
          <w:szCs w:val="24"/>
        </w:rPr>
        <w:t>UPM provides support for 180 sensors. This sensor library can be extended by the community as well.</w:t>
      </w:r>
    </w:p>
    <w:p w:rsidR="008039C7" w:rsidRDefault="004524F6">
      <w:pPr>
        <w:spacing w:before="40" w:after="240" w:line="240" w:lineRule="auto"/>
      </w:pPr>
      <w:r>
        <w:rPr>
          <w:rFonts w:ascii="Quattrocento Sans" w:eastAsia="Quattrocento Sans" w:hAnsi="Quattrocento Sans" w:cs="Quattrocento Sans"/>
          <w:color w:val="333333"/>
          <w:sz w:val="24"/>
          <w:szCs w:val="24"/>
        </w:rPr>
        <w:t>UPM so</w:t>
      </w:r>
      <w:r w:rsidR="00E833F9">
        <w:rPr>
          <w:rFonts w:ascii="Quattrocento Sans" w:eastAsia="Quattrocento Sans" w:hAnsi="Quattrocento Sans" w:cs="Quattrocento Sans"/>
          <w:color w:val="333333"/>
          <w:sz w:val="24"/>
          <w:szCs w:val="24"/>
        </w:rPr>
        <w:t xml:space="preserve">urce code is obtained from the </w:t>
      </w:r>
      <w:proofErr w:type="spellStart"/>
      <w:r w:rsidR="00E833F9">
        <w:rPr>
          <w:rFonts w:ascii="Quattrocento Sans" w:eastAsia="Quattrocento Sans" w:hAnsi="Quattrocento Sans" w:cs="Quattrocento Sans"/>
          <w:color w:val="333333"/>
          <w:sz w:val="24"/>
          <w:szCs w:val="24"/>
        </w:rPr>
        <w:t>G</w:t>
      </w:r>
      <w:r>
        <w:rPr>
          <w:rFonts w:ascii="Quattrocento Sans" w:eastAsia="Quattrocento Sans" w:hAnsi="Quattrocento Sans" w:cs="Quattrocento Sans"/>
          <w:color w:val="333333"/>
          <w:sz w:val="24"/>
          <w:szCs w:val="24"/>
        </w:rPr>
        <w:t>ithub</w:t>
      </w:r>
      <w:proofErr w:type="spellEnd"/>
      <w:r>
        <w:rPr>
          <w:rFonts w:ascii="Quattrocento Sans" w:eastAsia="Quattrocento Sans" w:hAnsi="Quattrocento Sans" w:cs="Quattrocento Sans"/>
          <w:color w:val="333333"/>
          <w:sz w:val="24"/>
          <w:szCs w:val="24"/>
        </w:rPr>
        <w:t xml:space="preserve"> link pro</w:t>
      </w:r>
      <w:r>
        <w:rPr>
          <w:rFonts w:ascii="Quattrocento Sans" w:eastAsia="Quattrocento Sans" w:hAnsi="Quattrocento Sans" w:cs="Quattrocento Sans"/>
          <w:color w:val="333333"/>
          <w:sz w:val="24"/>
          <w:szCs w:val="24"/>
        </w:rPr>
        <w:t>vided. Also, a link is provided that describes the sensors supported by UPM.</w:t>
      </w:r>
    </w:p>
    <w:p w:rsidR="008039C7" w:rsidRDefault="004524F6">
      <w:pPr>
        <w:spacing w:before="40" w:after="240" w:line="240" w:lineRule="auto"/>
      </w:pPr>
      <w:r>
        <w:rPr>
          <w:rFonts w:ascii="Quattrocento Sans" w:eastAsia="Quattrocento Sans" w:hAnsi="Quattrocento Sans" w:cs="Quattrocento Sans"/>
          <w:color w:val="333333"/>
          <w:sz w:val="24"/>
          <w:szCs w:val="24"/>
        </w:rPr>
        <w:t>UPM drivers are written in C and C++ native languages. They provide wrappers for various other languages like Java, python, Node JS, and more.</w:t>
      </w:r>
    </w:p>
    <w:p w:rsidR="008039C7" w:rsidRDefault="004524F6">
      <w:pPr>
        <w:numPr>
          <w:ilvl w:val="0"/>
          <w:numId w:val="2"/>
        </w:numPr>
        <w:spacing w:before="40" w:after="240" w:line="240" w:lineRule="auto"/>
        <w:ind w:hanging="360"/>
        <w:contextualSpacing/>
        <w:rPr>
          <w:rFonts w:ascii="Quattrocento Sans" w:eastAsia="Quattrocento Sans" w:hAnsi="Quattrocento Sans" w:cs="Quattrocento Sans"/>
          <w:b/>
          <w:sz w:val="36"/>
          <w:szCs w:val="36"/>
          <w:u w:val="single"/>
        </w:rPr>
      </w:pPr>
      <w:r>
        <w:rPr>
          <w:rFonts w:ascii="Quattrocento Sans" w:eastAsia="Quattrocento Sans" w:hAnsi="Quattrocento Sans" w:cs="Quattrocento Sans"/>
          <w:b/>
          <w:sz w:val="36"/>
          <w:szCs w:val="36"/>
          <w:u w:val="single"/>
        </w:rPr>
        <w:t xml:space="preserve">Example </w:t>
      </w:r>
      <w:r>
        <w:rPr>
          <w:rFonts w:ascii="Quattrocento Sans" w:eastAsia="Quattrocento Sans" w:hAnsi="Quattrocento Sans" w:cs="Quattrocento Sans"/>
          <w:b/>
          <w:sz w:val="36"/>
          <w:szCs w:val="36"/>
          <w:u w:val="single"/>
        </w:rPr>
        <w:t>A</w:t>
      </w:r>
      <w:r>
        <w:rPr>
          <w:rFonts w:ascii="Quattrocento Sans" w:eastAsia="Quattrocento Sans" w:hAnsi="Quattrocento Sans" w:cs="Quattrocento Sans"/>
          <w:b/>
          <w:sz w:val="36"/>
          <w:szCs w:val="36"/>
          <w:u w:val="single"/>
        </w:rPr>
        <w:t>pplications:</w:t>
      </w:r>
    </w:p>
    <w:p w:rsidR="008039C7" w:rsidRDefault="004524F6">
      <w:pPr>
        <w:spacing w:before="40" w:after="240" w:line="240" w:lineRule="auto"/>
      </w:pPr>
      <w:r>
        <w:rPr>
          <w:rFonts w:ascii="Quattrocento Sans" w:eastAsia="Quattrocento Sans" w:hAnsi="Quattrocento Sans" w:cs="Quattrocento Sans"/>
          <w:color w:val="333333"/>
          <w:sz w:val="24"/>
          <w:szCs w:val="24"/>
        </w:rPr>
        <w:t>Apps for embedded devices bring developers closer to hardware peripherals and drivers than phones and tablets. In addition, embedded devices typically present a single app experience to users. This is good news for embedded developers who are interested in</w:t>
      </w:r>
      <w:r>
        <w:rPr>
          <w:rFonts w:ascii="Quattrocento Sans" w:eastAsia="Quattrocento Sans" w:hAnsi="Quattrocento Sans" w:cs="Quattrocento Sans"/>
          <w:color w:val="333333"/>
          <w:sz w:val="24"/>
          <w:szCs w:val="24"/>
        </w:rPr>
        <w:t xml:space="preserve"> interacting with hardware peripherals using high-level languages like Java on Android Studio. The examples/Sample android applications Intel provides help achieve it. These samples provide a starting point for developers; using this template, they can fur</w:t>
      </w:r>
      <w:r>
        <w:rPr>
          <w:rFonts w:ascii="Quattrocento Sans" w:eastAsia="Quattrocento Sans" w:hAnsi="Quattrocento Sans" w:cs="Quattrocento Sans"/>
          <w:color w:val="333333"/>
          <w:sz w:val="24"/>
          <w:szCs w:val="24"/>
        </w:rPr>
        <w:t>ther extend the functionality of how and for what they use the sensors.</w:t>
      </w:r>
    </w:p>
    <w:p w:rsidR="008039C7" w:rsidRDefault="008039C7"/>
    <w:p w:rsidR="008039C7" w:rsidRDefault="004524F6">
      <w:r>
        <w:rPr>
          <w:rFonts w:ascii="Quattrocento Sans" w:eastAsia="Quattrocento Sans" w:hAnsi="Quattrocento Sans" w:cs="Quattrocento Sans"/>
          <w:color w:val="333333"/>
          <w:sz w:val="24"/>
          <w:szCs w:val="24"/>
        </w:rPr>
        <w:t xml:space="preserve">Initially, Intel will provide examples for Grove kit sensors for both the Intel Edison module on an Arduino board and the Intel Joule module. Later, these android example applications </w:t>
      </w:r>
      <w:r>
        <w:rPr>
          <w:rFonts w:ascii="Quattrocento Sans" w:eastAsia="Quattrocento Sans" w:hAnsi="Quattrocento Sans" w:cs="Quattrocento Sans"/>
          <w:color w:val="333333"/>
          <w:sz w:val="24"/>
          <w:szCs w:val="24"/>
        </w:rPr>
        <w:lastRenderedPageBreak/>
        <w:t xml:space="preserve">will be extended to other sensors connected externally to the boards. </w:t>
      </w:r>
    </w:p>
    <w:p w:rsidR="008039C7" w:rsidRDefault="004524F6">
      <w:r>
        <w:rPr>
          <w:noProof/>
        </w:rPr>
        <w:drawing>
          <wp:inline distT="0" distB="0" distL="0" distR="0">
            <wp:extent cx="5935980" cy="3566160"/>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
                    <a:srcRect/>
                    <a:stretch>
                      <a:fillRect/>
                    </a:stretch>
                  </pic:blipFill>
                  <pic:spPr>
                    <a:xfrm>
                      <a:off x="0" y="0"/>
                      <a:ext cx="5935980" cy="3566160"/>
                    </a:xfrm>
                    <a:prstGeom prst="rect">
                      <a:avLst/>
                    </a:prstGeom>
                    <a:ln/>
                  </pic:spPr>
                </pic:pic>
              </a:graphicData>
            </a:graphic>
          </wp:inline>
        </w:drawing>
      </w:r>
    </w:p>
    <w:p w:rsidR="008039C7" w:rsidRDefault="004524F6">
      <w:r>
        <w:rPr>
          <w:rFonts w:ascii="Quattrocento Sans" w:eastAsia="Quattrocento Sans" w:hAnsi="Quattrocento Sans" w:cs="Quattrocento Sans"/>
          <w:color w:val="333333"/>
          <w:sz w:val="24"/>
          <w:szCs w:val="24"/>
        </w:rPr>
        <w:tab/>
      </w:r>
      <w:r>
        <w:rPr>
          <w:rFonts w:ascii="Quattrocento Sans" w:eastAsia="Quattrocento Sans" w:hAnsi="Quattrocento Sans" w:cs="Quattrocento Sans"/>
          <w:color w:val="333333"/>
          <w:sz w:val="24"/>
          <w:szCs w:val="24"/>
        </w:rPr>
        <w:tab/>
        <w:t>Image 3.1: Grove kit Sensors</w:t>
      </w:r>
    </w:p>
    <w:p w:rsidR="008039C7" w:rsidRDefault="004524F6">
      <w:r>
        <w:rPr>
          <w:noProof/>
        </w:rPr>
        <w:lastRenderedPageBreak/>
        <w:drawing>
          <wp:inline distT="0" distB="0" distL="0" distR="0">
            <wp:extent cx="5935980" cy="4701540"/>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a:srcRect/>
                    <a:stretch>
                      <a:fillRect/>
                    </a:stretch>
                  </pic:blipFill>
                  <pic:spPr>
                    <a:xfrm>
                      <a:off x="0" y="0"/>
                      <a:ext cx="5935980" cy="4701540"/>
                    </a:xfrm>
                    <a:prstGeom prst="rect">
                      <a:avLst/>
                    </a:prstGeom>
                    <a:ln/>
                  </pic:spPr>
                </pic:pic>
              </a:graphicData>
            </a:graphic>
          </wp:inline>
        </w:drawing>
      </w:r>
    </w:p>
    <w:p w:rsidR="008039C7" w:rsidRDefault="004524F6">
      <w:r>
        <w:rPr>
          <w:rFonts w:ascii="Quattrocento Sans" w:eastAsia="Quattrocento Sans" w:hAnsi="Quattrocento Sans" w:cs="Quattrocento Sans"/>
          <w:color w:val="333333"/>
          <w:sz w:val="24"/>
          <w:szCs w:val="24"/>
        </w:rPr>
        <w:tab/>
      </w:r>
      <w:r>
        <w:rPr>
          <w:rFonts w:ascii="Quattrocento Sans" w:eastAsia="Quattrocento Sans" w:hAnsi="Quattrocento Sans" w:cs="Quattrocento Sans"/>
          <w:color w:val="333333"/>
          <w:sz w:val="24"/>
          <w:szCs w:val="24"/>
        </w:rPr>
        <w:tab/>
      </w:r>
      <w:proofErr w:type="spellStart"/>
      <w:r>
        <w:rPr>
          <w:rFonts w:ascii="Quattrocento Sans" w:eastAsia="Quattrocento Sans" w:hAnsi="Quattrocento Sans" w:cs="Quattrocento Sans"/>
          <w:color w:val="333333"/>
          <w:sz w:val="24"/>
          <w:szCs w:val="24"/>
        </w:rPr>
        <w:t>Img</w:t>
      </w:r>
      <w:proofErr w:type="spellEnd"/>
      <w:r>
        <w:rPr>
          <w:rFonts w:ascii="Quattrocento Sans" w:eastAsia="Quattrocento Sans" w:hAnsi="Quattrocento Sans" w:cs="Quattrocento Sans"/>
          <w:color w:val="333333"/>
          <w:sz w:val="24"/>
          <w:szCs w:val="24"/>
        </w:rPr>
        <w:t xml:space="preserve"> 3.2: Grove maker kit sensors for Intel Joule module.</w:t>
      </w:r>
    </w:p>
    <w:p w:rsidR="008039C7" w:rsidRDefault="004524F6">
      <w:r>
        <w:rPr>
          <w:rFonts w:ascii="Quattrocento Sans" w:eastAsia="Quattrocento Sans" w:hAnsi="Quattrocento Sans" w:cs="Quattrocento Sans"/>
          <w:color w:val="333333"/>
          <w:sz w:val="24"/>
          <w:szCs w:val="24"/>
        </w:rPr>
        <w:t>The Example applications use UPM sensor libraries, MRAA libraries, and the Android Things PIO. These libraries are provided as Shared objects and are packaged into</w:t>
      </w:r>
      <w:r>
        <w:rPr>
          <w:rFonts w:ascii="Quattrocento Sans" w:eastAsia="Quattrocento Sans" w:hAnsi="Quattrocento Sans" w:cs="Quattrocento Sans"/>
          <w:color w:val="333333"/>
          <w:sz w:val="24"/>
          <w:szCs w:val="24"/>
        </w:rPr>
        <w:t xml:space="preserve"> an Android Archive (</w:t>
      </w:r>
      <w:proofErr w:type="spellStart"/>
      <w:r>
        <w:rPr>
          <w:rFonts w:ascii="Quattrocento Sans" w:eastAsia="Quattrocento Sans" w:hAnsi="Quattrocento Sans" w:cs="Quattrocento Sans"/>
          <w:color w:val="333333"/>
          <w:sz w:val="24"/>
          <w:szCs w:val="24"/>
        </w:rPr>
        <w:t>aar</w:t>
      </w:r>
      <w:proofErr w:type="spellEnd"/>
      <w:r>
        <w:rPr>
          <w:rFonts w:ascii="Quattrocento Sans" w:eastAsia="Quattrocento Sans" w:hAnsi="Quattrocento Sans" w:cs="Quattrocento Sans"/>
          <w:color w:val="333333"/>
          <w:sz w:val="24"/>
          <w:szCs w:val="24"/>
        </w:rPr>
        <w:t>) according to the sensor requirements.</w:t>
      </w:r>
    </w:p>
    <w:p w:rsidR="008039C7" w:rsidRDefault="004524F6">
      <w:r>
        <w:rPr>
          <w:rFonts w:ascii="Quattrocento Sans" w:eastAsia="Quattrocento Sans" w:hAnsi="Quattrocento Sans" w:cs="Quattrocento Sans"/>
          <w:color w:val="333333"/>
          <w:sz w:val="24"/>
          <w:szCs w:val="24"/>
        </w:rPr>
        <w:t>For example, to write an application for LCD sensor (jhd1313m1) which uses i2c protocol, the application needs libmraa.so, libmraajava.so, libjavaupm-jhd1313m1.so, libupm-jhd1313m1.so, libupmc</w:t>
      </w:r>
      <w:r>
        <w:rPr>
          <w:rFonts w:ascii="Quattrocento Sans" w:eastAsia="Quattrocento Sans" w:hAnsi="Quattrocento Sans" w:cs="Quattrocento Sans"/>
          <w:color w:val="333333"/>
          <w:sz w:val="24"/>
          <w:szCs w:val="24"/>
        </w:rPr>
        <w:t xml:space="preserve">-jhd1313m1.so, and libupmc-utilities.so. All the </w:t>
      </w:r>
      <w:proofErr w:type="spellStart"/>
      <w:r>
        <w:rPr>
          <w:rFonts w:ascii="Quattrocento Sans" w:eastAsia="Quattrocento Sans" w:hAnsi="Quattrocento Sans" w:cs="Quattrocento Sans"/>
          <w:color w:val="333333"/>
          <w:sz w:val="24"/>
          <w:szCs w:val="24"/>
        </w:rPr>
        <w:t>So’s</w:t>
      </w:r>
      <w:proofErr w:type="spellEnd"/>
      <w:r>
        <w:rPr>
          <w:rFonts w:ascii="Quattrocento Sans" w:eastAsia="Quattrocento Sans" w:hAnsi="Quattrocento Sans" w:cs="Quattrocento Sans"/>
          <w:color w:val="333333"/>
          <w:sz w:val="24"/>
          <w:szCs w:val="24"/>
        </w:rPr>
        <w:t xml:space="preserve"> are packaged into an </w:t>
      </w:r>
      <w:proofErr w:type="spellStart"/>
      <w:r>
        <w:rPr>
          <w:rFonts w:ascii="Quattrocento Sans" w:eastAsia="Quattrocento Sans" w:hAnsi="Quattrocento Sans" w:cs="Quattrocento Sans"/>
          <w:color w:val="333333"/>
          <w:sz w:val="24"/>
          <w:szCs w:val="24"/>
        </w:rPr>
        <w:t>aar</w:t>
      </w:r>
      <w:proofErr w:type="spellEnd"/>
      <w:r>
        <w:rPr>
          <w:rFonts w:ascii="Quattrocento Sans" w:eastAsia="Quattrocento Sans" w:hAnsi="Quattrocento Sans" w:cs="Quattrocento Sans"/>
          <w:color w:val="333333"/>
          <w:sz w:val="24"/>
          <w:szCs w:val="24"/>
        </w:rPr>
        <w:t xml:space="preserve"> and published to </w:t>
      </w:r>
      <w:proofErr w:type="spellStart"/>
      <w:r>
        <w:rPr>
          <w:rFonts w:ascii="Quattrocento Sans" w:eastAsia="Quattrocento Sans" w:hAnsi="Quattrocento Sans" w:cs="Quattrocento Sans"/>
          <w:color w:val="333333"/>
          <w:sz w:val="24"/>
          <w:szCs w:val="24"/>
        </w:rPr>
        <w:t>JCenter</w:t>
      </w:r>
      <w:proofErr w:type="spellEnd"/>
      <w:r>
        <w:rPr>
          <w:rFonts w:ascii="Quattrocento Sans" w:eastAsia="Quattrocento Sans" w:hAnsi="Quattrocento Sans" w:cs="Quattrocento Sans"/>
          <w:color w:val="333333"/>
          <w:sz w:val="24"/>
          <w:szCs w:val="24"/>
        </w:rPr>
        <w:t xml:space="preserve">. The developer only needs to include a line in the </w:t>
      </w:r>
      <w:proofErr w:type="spellStart"/>
      <w:r>
        <w:rPr>
          <w:rFonts w:ascii="Quattrocento Sans" w:eastAsia="Quattrocento Sans" w:hAnsi="Quattrocento Sans" w:cs="Quattrocento Sans"/>
          <w:color w:val="333333"/>
          <w:sz w:val="24"/>
          <w:szCs w:val="24"/>
        </w:rPr>
        <w:t>gradle</w:t>
      </w:r>
      <w:proofErr w:type="spellEnd"/>
      <w:r>
        <w:rPr>
          <w:rFonts w:ascii="Quattrocento Sans" w:eastAsia="Quattrocento Sans" w:hAnsi="Quattrocento Sans" w:cs="Quattrocento Sans"/>
          <w:color w:val="333333"/>
          <w:sz w:val="24"/>
          <w:szCs w:val="24"/>
        </w:rPr>
        <w:t xml:space="preserve"> scripts to access the LCD sensor </w:t>
      </w:r>
      <w:proofErr w:type="spellStart"/>
      <w:proofErr w:type="gramStart"/>
      <w:r>
        <w:rPr>
          <w:rFonts w:ascii="Quattrocento Sans" w:eastAsia="Quattrocento Sans" w:hAnsi="Quattrocento Sans" w:cs="Quattrocento Sans"/>
          <w:color w:val="333333"/>
          <w:sz w:val="24"/>
          <w:szCs w:val="24"/>
        </w:rPr>
        <w:t>apis</w:t>
      </w:r>
      <w:proofErr w:type="spellEnd"/>
      <w:proofErr w:type="gramEnd"/>
      <w:r>
        <w:rPr>
          <w:rFonts w:ascii="Quattrocento Sans" w:eastAsia="Quattrocento Sans" w:hAnsi="Quattrocento Sans" w:cs="Quattrocento Sans"/>
          <w:color w:val="333333"/>
          <w:sz w:val="24"/>
          <w:szCs w:val="24"/>
        </w:rPr>
        <w:t>, as shown in the example below:</w:t>
      </w:r>
    </w:p>
    <w:p w:rsidR="008039C7" w:rsidRDefault="004524F6">
      <w:pPr>
        <w:ind w:firstLine="720"/>
      </w:pPr>
      <w:proofErr w:type="gramStart"/>
      <w:r>
        <w:rPr>
          <w:rFonts w:ascii="Quattrocento Sans" w:eastAsia="Quattrocento Sans" w:hAnsi="Quattrocento Sans" w:cs="Quattrocento Sans"/>
          <w:b/>
          <w:color w:val="333333"/>
          <w:sz w:val="24"/>
          <w:szCs w:val="24"/>
        </w:rPr>
        <w:t>compile</w:t>
      </w:r>
      <w:proofErr w:type="gramEnd"/>
      <w:r>
        <w:rPr>
          <w:rFonts w:ascii="Quattrocento Sans" w:eastAsia="Quattrocento Sans" w:hAnsi="Quattrocento Sans" w:cs="Quattrocento Sans"/>
          <w:b/>
          <w:color w:val="333333"/>
          <w:sz w:val="24"/>
          <w:szCs w:val="24"/>
        </w:rPr>
        <w:t xml:space="preserve"> ‘com.intel.ssg.o</w:t>
      </w:r>
      <w:r>
        <w:rPr>
          <w:rFonts w:ascii="Quattrocento Sans" w:eastAsia="Quattrocento Sans" w:hAnsi="Quattrocento Sans" w:cs="Quattrocento Sans"/>
          <w:b/>
          <w:color w:val="333333"/>
          <w:sz w:val="24"/>
          <w:szCs w:val="24"/>
        </w:rPr>
        <w:t>tc:mraa:0.0.2’</w:t>
      </w:r>
    </w:p>
    <w:p w:rsidR="008039C7" w:rsidRDefault="004524F6">
      <w:pPr>
        <w:ind w:firstLine="720"/>
      </w:pPr>
      <w:proofErr w:type="gramStart"/>
      <w:r>
        <w:rPr>
          <w:rFonts w:ascii="Quattrocento Sans" w:eastAsia="Quattrocento Sans" w:hAnsi="Quattrocento Sans" w:cs="Quattrocento Sans"/>
          <w:b/>
          <w:color w:val="333333"/>
          <w:sz w:val="24"/>
          <w:szCs w:val="24"/>
        </w:rPr>
        <w:t>compile</w:t>
      </w:r>
      <w:proofErr w:type="gramEnd"/>
      <w:r>
        <w:rPr>
          <w:rFonts w:ascii="Quattrocento Sans" w:eastAsia="Quattrocento Sans" w:hAnsi="Quattrocento Sans" w:cs="Quattrocento Sans"/>
          <w:b/>
          <w:color w:val="333333"/>
          <w:sz w:val="24"/>
          <w:szCs w:val="24"/>
        </w:rPr>
        <w:t xml:space="preserve"> ‘GROUP_ID:ARTIFACT_ID:VERSION’</w:t>
      </w:r>
    </w:p>
    <w:p w:rsidR="008039C7" w:rsidRDefault="004524F6">
      <w:r>
        <w:rPr>
          <w:rFonts w:ascii="Quattrocento Sans" w:eastAsia="Quattrocento Sans" w:hAnsi="Quattrocento Sans" w:cs="Quattrocento Sans"/>
          <w:color w:val="333333"/>
          <w:sz w:val="24"/>
          <w:szCs w:val="24"/>
        </w:rPr>
        <w:t xml:space="preserve">Similarly, this is done for all the other sensors, which makes the developer’s life easy and helps them concentrate more on the sensor functionality, rather than getting stuck on identifying the sensor </w:t>
      </w:r>
      <w:r>
        <w:rPr>
          <w:rFonts w:ascii="Quattrocento Sans" w:eastAsia="Quattrocento Sans" w:hAnsi="Quattrocento Sans" w:cs="Quattrocento Sans"/>
          <w:color w:val="333333"/>
          <w:sz w:val="24"/>
          <w:szCs w:val="24"/>
        </w:rPr>
        <w:t>dependencies.</w:t>
      </w:r>
    </w:p>
    <w:p w:rsidR="008039C7" w:rsidRDefault="004524F6">
      <w:r>
        <w:rPr>
          <w:rFonts w:ascii="Quattrocento Sans" w:eastAsia="Quattrocento Sans" w:hAnsi="Quattrocento Sans" w:cs="Quattrocento Sans"/>
          <w:color w:val="333333"/>
          <w:sz w:val="24"/>
          <w:szCs w:val="24"/>
        </w:rPr>
        <w:t>Example Applications source</w:t>
      </w:r>
      <w:r w:rsidR="00E833F9">
        <w:rPr>
          <w:rFonts w:ascii="Quattrocento Sans" w:eastAsia="Quattrocento Sans" w:hAnsi="Quattrocento Sans" w:cs="Quattrocento Sans"/>
          <w:color w:val="333333"/>
          <w:sz w:val="24"/>
          <w:szCs w:val="24"/>
        </w:rPr>
        <w:t xml:space="preserve"> code will be launched soon on </w:t>
      </w:r>
      <w:proofErr w:type="spellStart"/>
      <w:r w:rsidR="00E833F9">
        <w:rPr>
          <w:rFonts w:ascii="Quattrocento Sans" w:eastAsia="Quattrocento Sans" w:hAnsi="Quattrocento Sans" w:cs="Quattrocento Sans"/>
          <w:color w:val="333333"/>
          <w:sz w:val="24"/>
          <w:szCs w:val="24"/>
        </w:rPr>
        <w:t>G</w:t>
      </w:r>
      <w:r>
        <w:rPr>
          <w:rFonts w:ascii="Quattrocento Sans" w:eastAsia="Quattrocento Sans" w:hAnsi="Quattrocento Sans" w:cs="Quattrocento Sans"/>
          <w:color w:val="333333"/>
          <w:sz w:val="24"/>
          <w:szCs w:val="24"/>
        </w:rPr>
        <w:t>ithub</w:t>
      </w:r>
      <w:proofErr w:type="spellEnd"/>
      <w:r>
        <w:rPr>
          <w:rFonts w:ascii="Quattrocento Sans" w:eastAsia="Quattrocento Sans" w:hAnsi="Quattrocento Sans" w:cs="Quattrocento Sans"/>
          <w:color w:val="333333"/>
          <w:sz w:val="24"/>
          <w:szCs w:val="24"/>
        </w:rPr>
        <w:t xml:space="preserve"> page.</w:t>
      </w:r>
    </w:p>
    <w:p w:rsidR="008039C7" w:rsidRDefault="008039C7"/>
    <w:p w:rsidR="008039C7" w:rsidRDefault="004524F6">
      <w:pPr>
        <w:numPr>
          <w:ilvl w:val="1"/>
          <w:numId w:val="2"/>
        </w:numPr>
        <w:spacing w:after="0"/>
        <w:ind w:hanging="720"/>
        <w:contextualSpacing/>
        <w:rPr>
          <w:rFonts w:ascii="Quattrocento Sans" w:eastAsia="Quattrocento Sans" w:hAnsi="Quattrocento Sans" w:cs="Quattrocento Sans"/>
          <w:b/>
          <w:sz w:val="32"/>
          <w:szCs w:val="32"/>
          <w:u w:val="single"/>
        </w:rPr>
      </w:pPr>
      <w:r>
        <w:rPr>
          <w:rFonts w:ascii="Quattrocento Sans" w:eastAsia="Quattrocento Sans" w:hAnsi="Quattrocento Sans" w:cs="Quattrocento Sans"/>
          <w:b/>
          <w:sz w:val="32"/>
          <w:szCs w:val="32"/>
          <w:u w:val="single"/>
        </w:rPr>
        <w:t>Pre-Requisites</w:t>
      </w:r>
    </w:p>
    <w:p w:rsidR="008039C7" w:rsidRDefault="008039C7">
      <w:pPr>
        <w:spacing w:after="0"/>
      </w:pPr>
    </w:p>
    <w:p w:rsidR="008039C7" w:rsidRDefault="004524F6">
      <w:pPr>
        <w:numPr>
          <w:ilvl w:val="0"/>
          <w:numId w:val="3"/>
        </w:numPr>
        <w:spacing w:after="0"/>
        <w:ind w:hanging="360"/>
        <w:contextualSpacing/>
        <w:rPr>
          <w:color w:val="333333"/>
          <w:sz w:val="24"/>
          <w:szCs w:val="24"/>
        </w:rPr>
      </w:pPr>
      <w:r>
        <w:rPr>
          <w:rFonts w:ascii="Quattrocento Sans" w:eastAsia="Quattrocento Sans" w:hAnsi="Quattrocento Sans" w:cs="Quattrocento Sans"/>
          <w:color w:val="333333"/>
          <w:sz w:val="24"/>
          <w:szCs w:val="24"/>
        </w:rPr>
        <w:t>Android Things Compatible board</w:t>
      </w:r>
    </w:p>
    <w:p w:rsidR="008039C7" w:rsidRDefault="004524F6">
      <w:pPr>
        <w:numPr>
          <w:ilvl w:val="0"/>
          <w:numId w:val="3"/>
        </w:numPr>
        <w:spacing w:after="0"/>
        <w:ind w:hanging="360"/>
        <w:contextualSpacing/>
        <w:rPr>
          <w:color w:val="333333"/>
          <w:sz w:val="24"/>
          <w:szCs w:val="24"/>
        </w:rPr>
      </w:pPr>
      <w:r>
        <w:rPr>
          <w:rFonts w:ascii="Quattrocento Sans" w:eastAsia="Quattrocento Sans" w:hAnsi="Quattrocento Sans" w:cs="Quattrocento Sans"/>
          <w:color w:val="333333"/>
          <w:sz w:val="24"/>
          <w:szCs w:val="24"/>
        </w:rPr>
        <w:t>Sensors</w:t>
      </w:r>
    </w:p>
    <w:p w:rsidR="008039C7" w:rsidRDefault="004524F6">
      <w:pPr>
        <w:numPr>
          <w:ilvl w:val="0"/>
          <w:numId w:val="3"/>
        </w:numPr>
        <w:spacing w:after="0"/>
        <w:ind w:hanging="360"/>
        <w:contextualSpacing/>
        <w:rPr>
          <w:color w:val="333333"/>
          <w:sz w:val="24"/>
          <w:szCs w:val="24"/>
        </w:rPr>
      </w:pPr>
      <w:r>
        <w:rPr>
          <w:rFonts w:ascii="Quattrocento Sans" w:eastAsia="Quattrocento Sans" w:hAnsi="Quattrocento Sans" w:cs="Quattrocento Sans"/>
          <w:color w:val="333333"/>
          <w:sz w:val="24"/>
          <w:szCs w:val="24"/>
        </w:rPr>
        <w:t>Android Studio</w:t>
      </w:r>
    </w:p>
    <w:p w:rsidR="008039C7" w:rsidRDefault="004524F6">
      <w:pPr>
        <w:numPr>
          <w:ilvl w:val="0"/>
          <w:numId w:val="3"/>
        </w:numPr>
        <w:spacing w:after="0"/>
        <w:ind w:hanging="360"/>
        <w:contextualSpacing/>
        <w:rPr>
          <w:color w:val="333333"/>
          <w:sz w:val="24"/>
          <w:szCs w:val="24"/>
        </w:rPr>
      </w:pPr>
      <w:r>
        <w:rPr>
          <w:rFonts w:ascii="Quattrocento Sans" w:eastAsia="Quattrocento Sans" w:hAnsi="Quattrocento Sans" w:cs="Quattrocento Sans"/>
          <w:color w:val="333333"/>
          <w:sz w:val="24"/>
          <w:szCs w:val="24"/>
        </w:rPr>
        <w:t>Grove starter kits for the Intel Edison module and the In</w:t>
      </w:r>
      <w:r>
        <w:rPr>
          <w:rFonts w:ascii="Quattrocento Sans" w:eastAsia="Quattrocento Sans" w:hAnsi="Quattrocento Sans" w:cs="Quattrocento Sans"/>
          <w:color w:val="333333"/>
          <w:sz w:val="24"/>
          <w:szCs w:val="24"/>
        </w:rPr>
        <w:t xml:space="preserve">tel </w:t>
      </w:r>
      <w:r>
        <w:rPr>
          <w:rFonts w:ascii="Quattrocento Sans" w:eastAsia="Quattrocento Sans" w:hAnsi="Quattrocento Sans" w:cs="Quattrocento Sans"/>
          <w:color w:val="333333"/>
          <w:sz w:val="24"/>
          <w:szCs w:val="24"/>
        </w:rPr>
        <w:t>Joule module</w:t>
      </w:r>
    </w:p>
    <w:p w:rsidR="008039C7" w:rsidRDefault="008039C7">
      <w:pPr>
        <w:spacing w:after="0"/>
      </w:pPr>
    </w:p>
    <w:p w:rsidR="008039C7" w:rsidRDefault="004524F6">
      <w:pPr>
        <w:numPr>
          <w:ilvl w:val="1"/>
          <w:numId w:val="2"/>
        </w:numPr>
        <w:spacing w:after="0"/>
        <w:ind w:hanging="720"/>
        <w:contextualSpacing/>
        <w:rPr>
          <w:rFonts w:ascii="Quattrocento Sans" w:eastAsia="Quattrocento Sans" w:hAnsi="Quattrocento Sans" w:cs="Quattrocento Sans"/>
          <w:b/>
          <w:sz w:val="32"/>
          <w:szCs w:val="32"/>
          <w:u w:val="single"/>
        </w:rPr>
      </w:pPr>
      <w:r>
        <w:rPr>
          <w:rFonts w:ascii="Quattrocento Sans" w:eastAsia="Quattrocento Sans" w:hAnsi="Quattrocento Sans" w:cs="Quattrocento Sans"/>
          <w:b/>
          <w:sz w:val="32"/>
          <w:szCs w:val="32"/>
          <w:u w:val="single"/>
        </w:rPr>
        <w:t>Resources:</w:t>
      </w:r>
    </w:p>
    <w:p w:rsidR="004524F6" w:rsidRDefault="004524F6" w:rsidP="004524F6">
      <w:pPr>
        <w:spacing w:after="0"/>
      </w:pPr>
    </w:p>
    <w:p w:rsidR="004524F6" w:rsidRPr="004524F6" w:rsidRDefault="004524F6" w:rsidP="004524F6">
      <w:pPr>
        <w:pStyle w:val="ListParagraph"/>
        <w:numPr>
          <w:ilvl w:val="0"/>
          <w:numId w:val="6"/>
        </w:numPr>
        <w:spacing w:after="0"/>
        <w:rPr>
          <w:color w:val="0000FF"/>
          <w:u w:val="single"/>
        </w:rPr>
      </w:pPr>
      <w:r w:rsidRPr="004524F6">
        <w:rPr>
          <w:rFonts w:ascii="Quattrocento Sans" w:eastAsia="Quattrocento Sans" w:hAnsi="Quattrocento Sans" w:cs="Quattrocento Sans"/>
          <w:color w:val="333333"/>
          <w:sz w:val="24"/>
          <w:szCs w:val="24"/>
        </w:rPr>
        <w:t xml:space="preserve">Examples in Android studio will soon </w:t>
      </w:r>
      <w:r w:rsidRPr="004524F6">
        <w:rPr>
          <w:rFonts w:ascii="Quattrocento Sans" w:eastAsia="Quattrocento Sans" w:hAnsi="Quattrocento Sans" w:cs="Quattrocento Sans"/>
          <w:color w:val="333333"/>
          <w:sz w:val="24"/>
          <w:szCs w:val="24"/>
        </w:rPr>
        <w:t xml:space="preserve">be </w:t>
      </w:r>
      <w:r w:rsidR="00E833F9" w:rsidRPr="004524F6">
        <w:rPr>
          <w:rFonts w:ascii="Quattrocento Sans" w:eastAsia="Quattrocento Sans" w:hAnsi="Quattrocento Sans" w:cs="Quattrocento Sans"/>
          <w:color w:val="333333"/>
          <w:sz w:val="24"/>
          <w:szCs w:val="24"/>
        </w:rPr>
        <w:t xml:space="preserve">placed on </w:t>
      </w:r>
      <w:proofErr w:type="spellStart"/>
      <w:r w:rsidR="00E833F9" w:rsidRPr="004524F6">
        <w:rPr>
          <w:rFonts w:ascii="Quattrocento Sans" w:eastAsia="Quattrocento Sans" w:hAnsi="Quattrocento Sans" w:cs="Quattrocento Sans"/>
          <w:color w:val="333333"/>
          <w:sz w:val="24"/>
          <w:szCs w:val="24"/>
        </w:rPr>
        <w:t>G</w:t>
      </w:r>
      <w:r w:rsidRPr="004524F6">
        <w:rPr>
          <w:rFonts w:ascii="Quattrocento Sans" w:eastAsia="Quattrocento Sans" w:hAnsi="Quattrocento Sans" w:cs="Quattrocento Sans"/>
          <w:color w:val="333333"/>
          <w:sz w:val="24"/>
          <w:szCs w:val="24"/>
        </w:rPr>
        <w:t>ithub</w:t>
      </w:r>
      <w:proofErr w:type="spellEnd"/>
      <w:r w:rsidRPr="004524F6">
        <w:rPr>
          <w:rFonts w:ascii="Quattrocento Sans" w:eastAsia="Quattrocento Sans" w:hAnsi="Quattrocento Sans" w:cs="Quattrocento Sans"/>
          <w:color w:val="333333"/>
          <w:sz w:val="24"/>
          <w:szCs w:val="24"/>
        </w:rPr>
        <w:t xml:space="preserve">:  </w:t>
      </w:r>
      <w:hyperlink r:id="rId10">
        <w:r w:rsidRPr="004524F6">
          <w:rPr>
            <w:rFonts w:ascii="Quattrocento Sans" w:eastAsia="Quattrocento Sans" w:hAnsi="Quattrocento Sans" w:cs="Quattrocento Sans"/>
            <w:color w:val="1155CC"/>
            <w:sz w:val="24"/>
            <w:szCs w:val="24"/>
          </w:rPr>
          <w:t>https://github.com/01org/android-things-examples</w:t>
        </w:r>
      </w:hyperlink>
      <w:hyperlink r:id="rId11"/>
    </w:p>
    <w:p w:rsidR="004524F6" w:rsidRPr="004524F6" w:rsidRDefault="004524F6" w:rsidP="004524F6">
      <w:pPr>
        <w:pStyle w:val="ListParagraph"/>
        <w:numPr>
          <w:ilvl w:val="0"/>
          <w:numId w:val="1"/>
        </w:numPr>
        <w:spacing w:after="0"/>
        <w:ind w:hanging="360"/>
        <w:rPr>
          <w:color w:val="333333"/>
          <w:sz w:val="24"/>
          <w:szCs w:val="24"/>
        </w:rPr>
      </w:pPr>
      <w:r w:rsidRPr="004524F6">
        <w:rPr>
          <w:rFonts w:ascii="Quattrocento Sans" w:eastAsia="Quattrocento Sans" w:hAnsi="Quattrocento Sans" w:cs="Quattrocento Sans"/>
          <w:color w:val="333333"/>
          <w:sz w:val="24"/>
          <w:szCs w:val="24"/>
        </w:rPr>
        <w:t xml:space="preserve">UPM </w:t>
      </w:r>
      <w:proofErr w:type="spellStart"/>
      <w:r w:rsidRPr="004524F6">
        <w:rPr>
          <w:rFonts w:ascii="Quattrocento Sans" w:eastAsia="Quattrocento Sans" w:hAnsi="Quattrocento Sans" w:cs="Quattrocento Sans"/>
          <w:color w:val="333333"/>
          <w:sz w:val="24"/>
          <w:szCs w:val="24"/>
        </w:rPr>
        <w:t>Github</w:t>
      </w:r>
      <w:proofErr w:type="spellEnd"/>
      <w:r w:rsidRPr="004524F6">
        <w:rPr>
          <w:rFonts w:ascii="Quattrocento Sans" w:eastAsia="Quattrocento Sans" w:hAnsi="Quattrocento Sans" w:cs="Quattrocento Sans"/>
          <w:color w:val="333333"/>
          <w:sz w:val="24"/>
          <w:szCs w:val="24"/>
        </w:rPr>
        <w:t xml:space="preserve">: </w:t>
      </w:r>
      <w:hyperlink r:id="rId12">
        <w:r w:rsidRPr="004524F6">
          <w:rPr>
            <w:rFonts w:ascii="Quattrocento Sans" w:eastAsia="Quattrocento Sans" w:hAnsi="Quattrocento Sans" w:cs="Quattrocento Sans"/>
            <w:color w:val="0000FF"/>
            <w:sz w:val="24"/>
            <w:szCs w:val="24"/>
          </w:rPr>
          <w:t>https://github.com/intel-iot-devkit/upm</w:t>
        </w:r>
      </w:hyperlink>
      <w:hyperlink r:id="rId13"/>
    </w:p>
    <w:p w:rsidR="008039C7" w:rsidRPr="004524F6" w:rsidRDefault="004524F6" w:rsidP="004524F6">
      <w:pPr>
        <w:pStyle w:val="ListParagraph"/>
        <w:numPr>
          <w:ilvl w:val="0"/>
          <w:numId w:val="1"/>
        </w:numPr>
        <w:spacing w:after="0"/>
        <w:ind w:hanging="360"/>
        <w:rPr>
          <w:color w:val="333333"/>
          <w:sz w:val="24"/>
          <w:szCs w:val="24"/>
        </w:rPr>
      </w:pPr>
      <w:bookmarkStart w:id="0" w:name="_GoBack"/>
      <w:bookmarkEnd w:id="0"/>
      <w:r w:rsidRPr="004524F6">
        <w:rPr>
          <w:rFonts w:ascii="Quattrocento Sans" w:eastAsia="Quattrocento Sans" w:hAnsi="Quattrocento Sans" w:cs="Quattrocento Sans"/>
          <w:color w:val="333333"/>
          <w:sz w:val="24"/>
          <w:szCs w:val="24"/>
        </w:rPr>
        <w:t>Sensors supported by UPM</w:t>
      </w:r>
      <w:r w:rsidRPr="004524F6">
        <w:rPr>
          <w:color w:val="0000FF"/>
          <w:u w:val="single"/>
        </w:rPr>
        <w:t xml:space="preserve">: </w:t>
      </w:r>
      <w:hyperlink r:id="rId14">
        <w:r w:rsidRPr="004524F6">
          <w:rPr>
            <w:rFonts w:ascii="Quattrocento Sans" w:eastAsia="Quattrocento Sans" w:hAnsi="Quattrocento Sans" w:cs="Quattrocento Sans"/>
            <w:color w:val="0000FF"/>
            <w:sz w:val="24"/>
            <w:szCs w:val="24"/>
          </w:rPr>
          <w:t>https://software.intel.com/en-us/iot/hardware/sensors</w:t>
        </w:r>
      </w:hyperlink>
      <w:hyperlink r:id="rId15"/>
    </w:p>
    <w:p w:rsidR="008039C7" w:rsidRDefault="004524F6">
      <w:pPr>
        <w:numPr>
          <w:ilvl w:val="0"/>
          <w:numId w:val="1"/>
        </w:numPr>
        <w:spacing w:after="0"/>
        <w:ind w:hanging="360"/>
        <w:contextualSpacing/>
        <w:rPr>
          <w:color w:val="0000FF"/>
          <w:u w:val="single"/>
        </w:rPr>
      </w:pPr>
      <w:r>
        <w:rPr>
          <w:rFonts w:ascii="Quattrocento Sans" w:eastAsia="Quattrocento Sans" w:hAnsi="Quattrocento Sans" w:cs="Quattrocento Sans"/>
          <w:color w:val="333333"/>
          <w:sz w:val="24"/>
          <w:szCs w:val="24"/>
        </w:rPr>
        <w:t>A</w:t>
      </w:r>
      <w:r>
        <w:rPr>
          <w:rFonts w:ascii="Quattrocento Sans" w:eastAsia="Quattrocento Sans" w:hAnsi="Quattrocento Sans" w:cs="Quattrocento Sans"/>
          <w:color w:val="333333"/>
          <w:sz w:val="24"/>
          <w:szCs w:val="24"/>
        </w:rPr>
        <w:t xml:space="preserve">ndroid Things Wiki: </w:t>
      </w:r>
      <w:hyperlink r:id="rId16">
        <w:r>
          <w:rPr>
            <w:rFonts w:ascii="Quattrocento Sans" w:eastAsia="Quattrocento Sans" w:hAnsi="Quattrocento Sans" w:cs="Quattrocento Sans"/>
            <w:color w:val="0000FF"/>
            <w:sz w:val="24"/>
            <w:szCs w:val="24"/>
          </w:rPr>
          <w:t>https://developer.android.com/th</w:t>
        </w:r>
        <w:r>
          <w:rPr>
            <w:rFonts w:ascii="Quattrocento Sans" w:eastAsia="Quattrocento Sans" w:hAnsi="Quattrocento Sans" w:cs="Quattrocento Sans"/>
            <w:color w:val="0000FF"/>
            <w:sz w:val="24"/>
            <w:szCs w:val="24"/>
          </w:rPr>
          <w:t>ings/hardware/index.html</w:t>
        </w:r>
      </w:hyperlink>
      <w:hyperlink r:id="rId17"/>
    </w:p>
    <w:p w:rsidR="008039C7" w:rsidRDefault="004524F6">
      <w:pPr>
        <w:numPr>
          <w:ilvl w:val="0"/>
          <w:numId w:val="1"/>
        </w:numPr>
        <w:spacing w:after="0"/>
        <w:ind w:hanging="360"/>
        <w:contextualSpacing/>
        <w:rPr>
          <w:color w:val="0000FF"/>
          <w:u w:val="single"/>
        </w:rPr>
      </w:pPr>
      <w:r>
        <w:rPr>
          <w:rFonts w:ascii="Quattrocento Sans" w:eastAsia="Quattrocento Sans" w:hAnsi="Quattrocento Sans" w:cs="Quattrocento Sans"/>
          <w:color w:val="333333"/>
          <w:sz w:val="24"/>
          <w:szCs w:val="24"/>
        </w:rPr>
        <w:t>IO Pinout for the Intel Edison module</w:t>
      </w:r>
      <w:r>
        <w:rPr>
          <w:rFonts w:ascii="Quattrocento Sans" w:eastAsia="Quattrocento Sans" w:hAnsi="Quattrocento Sans" w:cs="Quattrocento Sans"/>
          <w:color w:val="333333"/>
          <w:sz w:val="24"/>
          <w:szCs w:val="24"/>
        </w:rPr>
        <w:t xml:space="preserve">: </w:t>
      </w:r>
      <w:hyperlink r:id="rId18">
        <w:r>
          <w:rPr>
            <w:rFonts w:ascii="Quattrocento Sans" w:eastAsia="Quattrocento Sans" w:hAnsi="Quattrocento Sans" w:cs="Quattrocento Sans"/>
            <w:color w:val="0000FF"/>
            <w:sz w:val="24"/>
            <w:szCs w:val="24"/>
          </w:rPr>
          <w:t>https://developer.android.com/things/hardware/edison-arduino-io.html</w:t>
        </w:r>
      </w:hyperlink>
      <w:hyperlink r:id="rId19"/>
    </w:p>
    <w:p w:rsidR="008039C7" w:rsidRDefault="004524F6">
      <w:pPr>
        <w:numPr>
          <w:ilvl w:val="0"/>
          <w:numId w:val="1"/>
        </w:numPr>
        <w:spacing w:after="0"/>
        <w:ind w:hanging="360"/>
        <w:contextualSpacing/>
        <w:rPr>
          <w:color w:val="333333"/>
          <w:sz w:val="24"/>
          <w:szCs w:val="24"/>
        </w:rPr>
      </w:pPr>
      <w:r>
        <w:rPr>
          <w:rFonts w:ascii="Quattrocento Sans" w:eastAsia="Quattrocento Sans" w:hAnsi="Quattrocento Sans" w:cs="Quattrocento Sans"/>
          <w:color w:val="333333"/>
          <w:sz w:val="24"/>
          <w:szCs w:val="24"/>
        </w:rPr>
        <w:t xml:space="preserve">IO pinout for the Intel Joule module </w:t>
      </w:r>
      <w:r>
        <w:rPr>
          <w:rFonts w:ascii="Quattrocento Sans" w:eastAsia="Quattrocento Sans" w:hAnsi="Quattrocento Sans" w:cs="Quattrocento Sans"/>
          <w:color w:val="333333"/>
          <w:sz w:val="24"/>
          <w:szCs w:val="24"/>
        </w:rPr>
        <w:t xml:space="preserve">: </w:t>
      </w:r>
      <w:hyperlink r:id="rId20">
        <w:r>
          <w:rPr>
            <w:rFonts w:ascii="Quattrocento Sans" w:eastAsia="Quattrocento Sans" w:hAnsi="Quattrocento Sans" w:cs="Quattrocento Sans"/>
            <w:color w:val="0000FF"/>
            <w:sz w:val="24"/>
            <w:szCs w:val="24"/>
          </w:rPr>
          <w:t>https://developer.android.com/things/hardware/joule-io.html</w:t>
        </w:r>
      </w:hyperlink>
      <w:hyperlink r:id="rId21"/>
    </w:p>
    <w:p w:rsidR="008039C7" w:rsidRDefault="004524F6">
      <w:pPr>
        <w:numPr>
          <w:ilvl w:val="0"/>
          <w:numId w:val="1"/>
        </w:numPr>
        <w:spacing w:after="0"/>
        <w:ind w:hanging="360"/>
        <w:contextualSpacing/>
        <w:rPr>
          <w:color w:val="0000FF"/>
          <w:u w:val="single"/>
        </w:rPr>
      </w:pPr>
      <w:r>
        <w:rPr>
          <w:rFonts w:ascii="Quattrocento Sans" w:eastAsia="Quattrocento Sans" w:hAnsi="Quattrocento Sans" w:cs="Quattrocento Sans"/>
          <w:color w:val="333333"/>
          <w:sz w:val="24"/>
          <w:szCs w:val="24"/>
        </w:rPr>
        <w:t xml:space="preserve">Where to buy the </w:t>
      </w:r>
      <w:r>
        <w:rPr>
          <w:rFonts w:ascii="Quattrocento Sans" w:eastAsia="Quattrocento Sans" w:hAnsi="Quattrocento Sans" w:cs="Quattrocento Sans"/>
          <w:color w:val="333333"/>
          <w:sz w:val="24"/>
          <w:szCs w:val="24"/>
        </w:rPr>
        <w:t>Grove kit for the Intel Edison module</w:t>
      </w:r>
      <w:r>
        <w:rPr>
          <w:rFonts w:ascii="Quattrocento Sans" w:eastAsia="Quattrocento Sans" w:hAnsi="Quattrocento Sans" w:cs="Quattrocento Sans"/>
          <w:color w:val="333333"/>
          <w:sz w:val="24"/>
          <w:szCs w:val="24"/>
        </w:rPr>
        <w:t>:</w:t>
      </w:r>
      <w:r>
        <w:rPr>
          <w:rFonts w:ascii="Quattrocento Sans" w:eastAsia="Quattrocento Sans" w:hAnsi="Quattrocento Sans" w:cs="Quattrocento Sans"/>
          <w:color w:val="333333"/>
          <w:sz w:val="24"/>
          <w:szCs w:val="24"/>
        </w:rPr>
        <w:t xml:space="preserve"> </w:t>
      </w:r>
      <w:hyperlink r:id="rId22">
        <w:r>
          <w:rPr>
            <w:rFonts w:ascii="Quattrocento Sans" w:eastAsia="Quattrocento Sans" w:hAnsi="Quattrocento Sans" w:cs="Quattrocento Sans"/>
            <w:color w:val="0000FF"/>
            <w:sz w:val="24"/>
            <w:szCs w:val="24"/>
          </w:rPr>
          <w:t>https://www.seeedstudio.com/Grove-Starter-Kit-V3-p-1855.html#</w:t>
        </w:r>
      </w:hyperlink>
      <w:r>
        <w:rPr>
          <w:rFonts w:ascii="Quattrocento Sans" w:eastAsia="Quattrocento Sans" w:hAnsi="Quattrocento Sans" w:cs="Quattrocento Sans"/>
          <w:color w:val="333333"/>
          <w:sz w:val="24"/>
          <w:szCs w:val="24"/>
        </w:rPr>
        <w:t xml:space="preserve">. </w:t>
      </w:r>
    </w:p>
    <w:p w:rsidR="008039C7" w:rsidRDefault="004524F6">
      <w:pPr>
        <w:numPr>
          <w:ilvl w:val="0"/>
          <w:numId w:val="1"/>
        </w:numPr>
        <w:ind w:hanging="360"/>
        <w:contextualSpacing/>
        <w:rPr>
          <w:color w:val="0000FF"/>
          <w:u w:val="single"/>
        </w:rPr>
      </w:pPr>
      <w:bookmarkStart w:id="1" w:name="_gjdgxs" w:colFirst="0" w:colLast="0"/>
      <w:bookmarkEnd w:id="1"/>
      <w:r>
        <w:rPr>
          <w:rFonts w:ascii="Quattrocento Sans" w:eastAsia="Quattrocento Sans" w:hAnsi="Quattrocento Sans" w:cs="Quattrocento Sans"/>
          <w:color w:val="333333"/>
          <w:sz w:val="24"/>
          <w:szCs w:val="24"/>
        </w:rPr>
        <w:t xml:space="preserve">Where to buy the </w:t>
      </w:r>
      <w:r>
        <w:rPr>
          <w:rFonts w:ascii="Quattrocento Sans" w:eastAsia="Quattrocento Sans" w:hAnsi="Quattrocento Sans" w:cs="Quattrocento Sans"/>
          <w:color w:val="333333"/>
          <w:sz w:val="24"/>
          <w:szCs w:val="24"/>
        </w:rPr>
        <w:t xml:space="preserve">Grove Maker kit for the Intel Joule module: </w:t>
      </w:r>
      <w:hyperlink r:id="rId23">
        <w:r>
          <w:rPr>
            <w:rFonts w:ascii="Quattrocento Sans" w:eastAsia="Quattrocento Sans" w:hAnsi="Quattrocento Sans" w:cs="Quattrocento Sans"/>
            <w:color w:val="0000FF"/>
            <w:sz w:val="24"/>
            <w:szCs w:val="24"/>
          </w:rPr>
          <w:t>http://www.mouser</w:t>
        </w:r>
        <w:r>
          <w:rPr>
            <w:rFonts w:ascii="Quattrocento Sans" w:eastAsia="Quattrocento Sans" w:hAnsi="Quattrocento Sans" w:cs="Quattrocento Sans"/>
            <w:color w:val="0000FF"/>
            <w:sz w:val="24"/>
            <w:szCs w:val="24"/>
          </w:rPr>
          <w:t>.com/new/seeedstudio/seeed-grove-joule/</w:t>
        </w:r>
      </w:hyperlink>
      <w:hyperlink r:id="rId24"/>
    </w:p>
    <w:p w:rsidR="008039C7" w:rsidRDefault="004524F6">
      <w:pPr>
        <w:spacing w:after="0" w:line="240" w:lineRule="auto"/>
      </w:pPr>
      <w:hyperlink r:id="rId25"/>
    </w:p>
    <w:sectPr w:rsidR="008039C7">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Quattrocento Sans">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B0932"/>
    <w:multiLevelType w:val="multilevel"/>
    <w:tmpl w:val="CA1C224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15:restartNumberingAfterBreak="0">
    <w:nsid w:val="1940746B"/>
    <w:multiLevelType w:val="hybridMultilevel"/>
    <w:tmpl w:val="EB000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681E58"/>
    <w:multiLevelType w:val="hybridMultilevel"/>
    <w:tmpl w:val="80D847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429078A"/>
    <w:multiLevelType w:val="multilevel"/>
    <w:tmpl w:val="BA6C3F44"/>
    <w:lvl w:ilvl="0">
      <w:start w:val="1"/>
      <w:numFmt w:val="bullet"/>
      <w:lvlText w:val="●"/>
      <w:lvlJc w:val="left"/>
      <w:pPr>
        <w:ind w:left="1800" w:firstLine="1440"/>
      </w:pPr>
      <w:rPr>
        <w:rFonts w:ascii="Arial" w:eastAsia="Arial" w:hAnsi="Arial" w:cs="Arial"/>
      </w:rPr>
    </w:lvl>
    <w:lvl w:ilvl="1">
      <w:start w:val="1"/>
      <w:numFmt w:val="bullet"/>
      <w:lvlText w:val="o"/>
      <w:lvlJc w:val="left"/>
      <w:pPr>
        <w:ind w:left="2520" w:firstLine="2160"/>
      </w:pPr>
      <w:rPr>
        <w:rFonts w:ascii="Arial" w:eastAsia="Arial" w:hAnsi="Arial" w:cs="Arial"/>
      </w:rPr>
    </w:lvl>
    <w:lvl w:ilvl="2">
      <w:start w:val="1"/>
      <w:numFmt w:val="bullet"/>
      <w:lvlText w:val="▪"/>
      <w:lvlJc w:val="left"/>
      <w:pPr>
        <w:ind w:left="3240" w:firstLine="2880"/>
      </w:pPr>
      <w:rPr>
        <w:rFonts w:ascii="Arial" w:eastAsia="Arial" w:hAnsi="Arial" w:cs="Arial"/>
      </w:rPr>
    </w:lvl>
    <w:lvl w:ilvl="3">
      <w:start w:val="1"/>
      <w:numFmt w:val="bullet"/>
      <w:lvlText w:val="●"/>
      <w:lvlJc w:val="left"/>
      <w:pPr>
        <w:ind w:left="3960" w:firstLine="3600"/>
      </w:pPr>
      <w:rPr>
        <w:rFonts w:ascii="Arial" w:eastAsia="Arial" w:hAnsi="Arial" w:cs="Arial"/>
      </w:rPr>
    </w:lvl>
    <w:lvl w:ilvl="4">
      <w:start w:val="1"/>
      <w:numFmt w:val="bullet"/>
      <w:lvlText w:val="o"/>
      <w:lvlJc w:val="left"/>
      <w:pPr>
        <w:ind w:left="4680" w:firstLine="4320"/>
      </w:pPr>
      <w:rPr>
        <w:rFonts w:ascii="Arial" w:eastAsia="Arial" w:hAnsi="Arial" w:cs="Arial"/>
      </w:rPr>
    </w:lvl>
    <w:lvl w:ilvl="5">
      <w:start w:val="1"/>
      <w:numFmt w:val="bullet"/>
      <w:lvlText w:val="▪"/>
      <w:lvlJc w:val="left"/>
      <w:pPr>
        <w:ind w:left="5400" w:firstLine="5040"/>
      </w:pPr>
      <w:rPr>
        <w:rFonts w:ascii="Arial" w:eastAsia="Arial" w:hAnsi="Arial" w:cs="Arial"/>
      </w:rPr>
    </w:lvl>
    <w:lvl w:ilvl="6">
      <w:start w:val="1"/>
      <w:numFmt w:val="bullet"/>
      <w:lvlText w:val="●"/>
      <w:lvlJc w:val="left"/>
      <w:pPr>
        <w:ind w:left="6120" w:firstLine="5760"/>
      </w:pPr>
      <w:rPr>
        <w:rFonts w:ascii="Arial" w:eastAsia="Arial" w:hAnsi="Arial" w:cs="Arial"/>
      </w:rPr>
    </w:lvl>
    <w:lvl w:ilvl="7">
      <w:start w:val="1"/>
      <w:numFmt w:val="bullet"/>
      <w:lvlText w:val="o"/>
      <w:lvlJc w:val="left"/>
      <w:pPr>
        <w:ind w:left="6840" w:firstLine="6480"/>
      </w:pPr>
      <w:rPr>
        <w:rFonts w:ascii="Arial" w:eastAsia="Arial" w:hAnsi="Arial" w:cs="Arial"/>
      </w:rPr>
    </w:lvl>
    <w:lvl w:ilvl="8">
      <w:start w:val="1"/>
      <w:numFmt w:val="bullet"/>
      <w:lvlText w:val="▪"/>
      <w:lvlJc w:val="left"/>
      <w:pPr>
        <w:ind w:left="7560" w:firstLine="7200"/>
      </w:pPr>
      <w:rPr>
        <w:rFonts w:ascii="Arial" w:eastAsia="Arial" w:hAnsi="Arial" w:cs="Arial"/>
      </w:rPr>
    </w:lvl>
  </w:abstractNum>
  <w:abstractNum w:abstractNumId="4" w15:restartNumberingAfterBreak="0">
    <w:nsid w:val="752302D7"/>
    <w:multiLevelType w:val="multilevel"/>
    <w:tmpl w:val="221E31A4"/>
    <w:lvl w:ilvl="0">
      <w:start w:val="1"/>
      <w:numFmt w:val="decimal"/>
      <w:lvlText w:val="%1."/>
      <w:lvlJc w:val="left"/>
      <w:pPr>
        <w:ind w:left="720" w:firstLine="360"/>
      </w:pPr>
    </w:lvl>
    <w:lvl w:ilvl="1">
      <w:start w:val="1"/>
      <w:numFmt w:val="decimal"/>
      <w:lvlText w:val="%1.%2"/>
      <w:lvlJc w:val="left"/>
      <w:pPr>
        <w:ind w:left="1080" w:firstLine="360"/>
      </w:pPr>
    </w:lvl>
    <w:lvl w:ilvl="2">
      <w:start w:val="1"/>
      <w:numFmt w:val="decimal"/>
      <w:lvlText w:val="%1.%2.%3"/>
      <w:lvlJc w:val="left"/>
      <w:pPr>
        <w:ind w:left="1440" w:firstLine="360"/>
      </w:pPr>
    </w:lvl>
    <w:lvl w:ilvl="3">
      <w:start w:val="1"/>
      <w:numFmt w:val="decimal"/>
      <w:lvlText w:val="%1.%2.%3.%4"/>
      <w:lvlJc w:val="left"/>
      <w:pPr>
        <w:ind w:left="1440" w:firstLine="360"/>
      </w:pPr>
    </w:lvl>
    <w:lvl w:ilvl="4">
      <w:start w:val="1"/>
      <w:numFmt w:val="decimal"/>
      <w:lvlText w:val="%1.%2.%3.%4.%5"/>
      <w:lvlJc w:val="left"/>
      <w:pPr>
        <w:ind w:left="1800" w:firstLine="360"/>
      </w:pPr>
    </w:lvl>
    <w:lvl w:ilvl="5">
      <w:start w:val="1"/>
      <w:numFmt w:val="decimal"/>
      <w:lvlText w:val="%1.%2.%3.%4.%5.%6"/>
      <w:lvlJc w:val="left"/>
      <w:pPr>
        <w:ind w:left="2160" w:firstLine="360"/>
      </w:pPr>
    </w:lvl>
    <w:lvl w:ilvl="6">
      <w:start w:val="1"/>
      <w:numFmt w:val="decimal"/>
      <w:lvlText w:val="%1.%2.%3.%4.%5.%6.%7"/>
      <w:lvlJc w:val="left"/>
      <w:pPr>
        <w:ind w:left="2520" w:firstLine="360"/>
      </w:pPr>
    </w:lvl>
    <w:lvl w:ilvl="7">
      <w:start w:val="1"/>
      <w:numFmt w:val="decimal"/>
      <w:lvlText w:val="%1.%2.%3.%4.%5.%6.%7.%8"/>
      <w:lvlJc w:val="left"/>
      <w:pPr>
        <w:ind w:left="2520" w:firstLine="360"/>
      </w:pPr>
    </w:lvl>
    <w:lvl w:ilvl="8">
      <w:start w:val="1"/>
      <w:numFmt w:val="decimal"/>
      <w:lvlText w:val="%1.%2.%3.%4.%5.%6.%7.%8.%9"/>
      <w:lvlJc w:val="left"/>
      <w:pPr>
        <w:ind w:left="2880" w:firstLine="360"/>
      </w:pPr>
    </w:lvl>
  </w:abstractNum>
  <w:abstractNum w:abstractNumId="5" w15:restartNumberingAfterBreak="0">
    <w:nsid w:val="772C2E13"/>
    <w:multiLevelType w:val="hybridMultilevel"/>
    <w:tmpl w:val="83E2D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8039C7"/>
    <w:rsid w:val="004524F6"/>
    <w:rsid w:val="008039C7"/>
    <w:rsid w:val="00E833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AC7109F-9FEB-4185-93D7-131B2D168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widowControl w:val="0"/>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ListParagraph">
    <w:name w:val="List Paragraph"/>
    <w:basedOn w:val="Normal"/>
    <w:uiPriority w:val="34"/>
    <w:qFormat/>
    <w:rsid w:val="004524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intel-iot-devkit/upm" TargetMode="External"/><Relationship Id="rId18" Type="http://schemas.openxmlformats.org/officeDocument/2006/relationships/hyperlink" Target="https://developer.android.com/things/hardware/edison-arduino-io.htm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eveloper.android.com/things/hardware/joule-io.html" TargetMode="External"/><Relationship Id="rId7" Type="http://schemas.openxmlformats.org/officeDocument/2006/relationships/hyperlink" Target="https://github.com/intel-iot-devkit/mraa" TargetMode="External"/><Relationship Id="rId12" Type="http://schemas.openxmlformats.org/officeDocument/2006/relationships/hyperlink" Target="https://github.com/intel-iot-devkit/upm" TargetMode="External"/><Relationship Id="rId17" Type="http://schemas.openxmlformats.org/officeDocument/2006/relationships/hyperlink" Target="https://developer.android.com/things/hardware/index.html" TargetMode="External"/><Relationship Id="rId25" Type="http://schemas.openxmlformats.org/officeDocument/2006/relationships/hyperlink" Target="http://www.mouser.com/new/seeedstudio/seeed-grove-joule/" TargetMode="External"/><Relationship Id="rId2" Type="http://schemas.openxmlformats.org/officeDocument/2006/relationships/styles" Target="styles.xml"/><Relationship Id="rId16" Type="http://schemas.openxmlformats.org/officeDocument/2006/relationships/hyperlink" Target="https://developer.android.com/things/hardware/index.html" TargetMode="External"/><Relationship Id="rId20" Type="http://schemas.openxmlformats.org/officeDocument/2006/relationships/hyperlink" Target="https://developer.android.com/things/hardware/joule-io.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01org/brillo-examples" TargetMode="External"/><Relationship Id="rId24" Type="http://schemas.openxmlformats.org/officeDocument/2006/relationships/hyperlink" Target="http://www.mouser.com/new/seeedstudio/seeed-grove-joule/" TargetMode="External"/><Relationship Id="rId5" Type="http://schemas.openxmlformats.org/officeDocument/2006/relationships/image" Target="media/image1.png"/><Relationship Id="rId15" Type="http://schemas.openxmlformats.org/officeDocument/2006/relationships/hyperlink" Target="https://software.intel.com/en-us/iot/hardware/sensors" TargetMode="External"/><Relationship Id="rId23" Type="http://schemas.openxmlformats.org/officeDocument/2006/relationships/hyperlink" Target="http://www.mouser.com/new/seeedstudio/seeed-grove-joule/" TargetMode="External"/><Relationship Id="rId10" Type="http://schemas.openxmlformats.org/officeDocument/2006/relationships/hyperlink" Target="https://github.com/01org/android-things-examples" TargetMode="External"/><Relationship Id="rId19" Type="http://schemas.openxmlformats.org/officeDocument/2006/relationships/hyperlink" Target="https://developer.android.com/things/hardware/edison-arduino-io.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software.intel.com/en-us/iot/hardware/sensors" TargetMode="External"/><Relationship Id="rId22" Type="http://schemas.openxmlformats.org/officeDocument/2006/relationships/hyperlink" Target="https://www.seeedstudio.com/Grove-Starter-Kit-V3-p-1855.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873</Words>
  <Characters>5327</Characters>
  <Application>Microsoft Office Word</Application>
  <DocSecurity>0</DocSecurity>
  <Lines>115</Lines>
  <Paragraphs>56</Paragraphs>
  <ScaleCrop>false</ScaleCrop>
  <Company>Intel Corporation</Company>
  <LinksUpToDate>false</LinksUpToDate>
  <CharactersWithSpaces>6144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keywords>CTPClassification=CTP_PUBLIC:VisualMarkings=</cp:keywords>
  <cp:lastModifiedBy>Tummalapalli, Vineela</cp:lastModifiedBy>
  <cp:revision>3</cp:revision>
  <dcterms:created xsi:type="dcterms:W3CDTF">2017-02-22T18:32:00Z</dcterms:created>
  <dcterms:modified xsi:type="dcterms:W3CDTF">2017-02-22T18:35:00Z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654093d1-27e6-48e4-9abe-b27822c91288</vt:lpwstr>
  </property>
  <property fmtid="{D5CDD505-2E9C-101B-9397-08002B2CF9AE}" pid="3" name="CTP_TimeStamp">
    <vt:lpwstr>2017-02-22 18:35:08Z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CTP_PUBLIC</vt:lpwstr>
  </property>
</Properties>
</file>