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7F09B" w14:textId="77777777" w:rsidR="00000000" w:rsidRDefault="007E699F">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《劳动诉讼法典》，第</w:t>
      </w:r>
      <w:r>
        <w:rPr>
          <w:rFonts w:ascii="Arial" w:eastAsia="Arial" w:hAnsi="Arial" w:cs="Arial"/>
          <w:b/>
          <w:bCs/>
          <w:lang w:val="en-US" w:eastAsia="zh-CN" w:bidi="ar-SA"/>
        </w:rPr>
        <w:t>9/2003</w:t>
      </w:r>
      <w:r>
        <w:rPr>
          <w:rFonts w:ascii="Arial" w:eastAsia="Arial" w:hAnsi="Arial" w:cs="Arial"/>
          <w:b/>
          <w:bCs/>
          <w:lang w:val="en-US" w:eastAsia="zh-CN" w:bidi="ar-SA"/>
        </w:rPr>
        <w:t>号法律</w:t>
      </w:r>
    </w:p>
    <w:p w14:paraId="4F0617CA" w14:textId="77777777" w:rsidR="00000000" w:rsidRDefault="007E699F">
      <w:pPr>
        <w:ind w:left="375" w:right="375"/>
        <w:rPr>
          <w:rFonts w:ascii="Arial" w:eastAsia="Arial" w:hAnsi="Arial" w:cs="Arial"/>
          <w:lang w:val="en-US" w:eastAsia="zh-CN" w:bidi="ar-SA"/>
        </w:rPr>
      </w:pPr>
      <w:r>
        <w:rPr>
          <w:rFonts w:ascii="Arial" w:eastAsia="Arial" w:hAnsi="Arial" w:cs="Arial"/>
          <w:lang w:val="en-US" w:eastAsia="zh-CN" w:bidi="ar-SA"/>
        </w:rPr>
        <w:br/>
      </w:r>
    </w:p>
    <w:p w14:paraId="37CB840A" w14:textId="77777777" w:rsidR="00000000" w:rsidRDefault="007E699F">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劳　动　诉　讼　法　典</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第一编</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一般规定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第一章</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劳动审判权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第一条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适用的法律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一、劳动诉讼程序受本法典的规定所规范，且补充适用司法组织法规的规定及与劳动诉讼程序相配的一般民事或刑事诉讼法规的规定。</w:t>
      </w:r>
    </w:p>
    <w:p w14:paraId="15953D71" w14:textId="77777777" w:rsidR="00000000" w:rsidRDefault="007E699F">
      <w:pPr>
        <w:pStyle w:val="divFullText"/>
        <w:spacing w:after="300"/>
        <w:ind w:left="375" w:right="375"/>
        <w:textAlignment w:val="baseline"/>
        <w:rPr>
          <w:lang w:val="en-US" w:eastAsia="zh-CN" w:bidi="ar-SA"/>
        </w:rPr>
      </w:pPr>
      <w:r>
        <w:rPr>
          <w:lang w:val="en-US" w:eastAsia="zh-CN" w:bidi="ar-SA"/>
        </w:rPr>
        <w:t>二、对於本法典未规范的情况，如不能类推适用本法典的规定，则首先适用一般民事或刑事诉讼法规对类似情况所作的规定，其次适用劳动诉讼法的一般原则，最後适用一般诉讼法的一般原则。</w:t>
      </w:r>
      <w:r>
        <w:rPr>
          <w:lang w:val="en-US" w:eastAsia="zh-CN" w:bidi="ar-SA"/>
        </w:rPr>
        <w:br/>
      </w:r>
      <w:r>
        <w:rPr>
          <w:lang w:val="en-US" w:eastAsia="zh-CN" w:bidi="ar-SA"/>
        </w:rPr>
        <w:t>第二条</w:t>
      </w:r>
      <w:r>
        <w:rPr>
          <w:lang w:val="en-US" w:eastAsia="zh-CN" w:bidi="ar-SA"/>
        </w:rPr>
        <w:br/>
      </w:r>
      <w:r>
        <w:rPr>
          <w:lang w:val="en-US" w:eastAsia="zh-CN" w:bidi="ar-SA"/>
        </w:rPr>
        <w:t>劳动审判权的范围</w:t>
      </w:r>
      <w:r>
        <w:rPr>
          <w:lang w:val="en-US" w:eastAsia="zh-CN" w:bidi="ar-SA"/>
        </w:rPr>
        <w:br/>
      </w:r>
      <w:r>
        <w:rPr>
          <w:lang w:val="en-US" w:eastAsia="zh-CN" w:bidi="ar-SA"/>
        </w:rPr>
        <w:t>一、本法典所规定的程序，适用於由劳动法律关系而生的问题。</w:t>
      </w:r>
      <w:r>
        <w:rPr>
          <w:lang w:val="en-US" w:eastAsia="zh-CN" w:bidi="ar-SA"/>
        </w:rPr>
        <w:br/>
      </w:r>
      <w:r>
        <w:rPr>
          <w:lang w:val="en-US" w:eastAsia="zh-CN" w:bidi="ar-SA"/>
        </w:rPr>
        <w:t>二、除其他</w:t>
      </w:r>
      <w:r>
        <w:rPr>
          <w:lang w:val="en-US" w:eastAsia="zh-CN" w:bidi="ar-SA"/>
        </w:rPr>
        <w:t>依法应视为具劳动性质的事宜外，下列事宜亦具劳动性质，并须按本法典所定的民事诉讼程序的步骤处理：</w:t>
      </w:r>
      <w:r>
        <w:rPr>
          <w:lang w:val="en-US" w:eastAsia="zh-CN" w:bidi="ar-SA"/>
        </w:rPr>
        <w:br/>
      </w:r>
      <w:r>
        <w:rPr>
          <w:lang w:val="en-US" w:eastAsia="zh-CN" w:bidi="ar-SA"/>
        </w:rPr>
        <w:t>（一）由具从属性的劳动关系而生的问题，以及与建立该劳动关系的合同有关的问题；</w:t>
      </w:r>
      <w:r>
        <w:rPr>
          <w:lang w:val="en-US" w:eastAsia="zh-CN" w:bidi="ar-SA"/>
        </w:rPr>
        <w:br/>
      </w:r>
      <w:r>
        <w:rPr>
          <w:lang w:val="en-US" w:eastAsia="zh-CN" w:bidi="ar-SA"/>
        </w:rPr>
        <w:t>（二）由为提供一项具体订定的劳务而订立的合同所生的问题，只要该劳务是在经济上依赖他方当事人的情况下提供，即使该劳务应由一组人提供而有关合同并</w:t>
      </w:r>
      <w:r>
        <w:rPr>
          <w:lang w:val="en-US" w:eastAsia="zh-CN" w:bidi="ar-SA"/>
        </w:rPr>
        <w:lastRenderedPageBreak/>
        <w:t>非与每一人直接订立亦然；</w:t>
      </w:r>
      <w:r>
        <w:rPr>
          <w:lang w:val="en-US" w:eastAsia="zh-CN" w:bidi="ar-SA"/>
        </w:rPr>
        <w:br/>
      </w:r>
      <w:r>
        <w:rPr>
          <w:lang w:val="en-US" w:eastAsia="zh-CN" w:bidi="ar-SA"/>
        </w:rPr>
        <w:t>（三）由学徒培训合同而生的问题；</w:t>
      </w:r>
      <w:r>
        <w:rPr>
          <w:lang w:val="en-US" w:eastAsia="zh-CN" w:bidi="ar-SA"/>
        </w:rPr>
        <w:br/>
      </w:r>
      <w:r>
        <w:rPr>
          <w:lang w:val="en-US" w:eastAsia="zh-CN" w:bidi="ar-SA"/>
        </w:rPr>
        <w:t>（四）为同一雇主实体提供劳务的劳工间出现的涉及劳工个人权利及义务的问题，而该等问题是由执行工作时共同作出的行为所引致，又或由其中一名劳工执</w:t>
      </w:r>
      <w:r>
        <w:rPr>
          <w:lang w:val="en-US" w:eastAsia="zh-CN" w:bidi="ar-SA"/>
        </w:rPr>
        <w:t>行工作时或因执行工作而作出的不法行为所引致，只要有关民事责任不应在普通刑事诉讼程序中与刑事责任一并确定；</w:t>
      </w:r>
      <w:r>
        <w:rPr>
          <w:lang w:val="en-US" w:eastAsia="zh-CN" w:bidi="ar-SA"/>
        </w:rPr>
        <w:br/>
      </w:r>
      <w:r>
        <w:rPr>
          <w:lang w:val="en-US" w:eastAsia="zh-CN" w:bidi="ar-SA"/>
        </w:rPr>
        <w:t>（五）由在职业介绍所业务范围内建立的关系而生的问题，尤其是关於挑选劳工及安排劳工就业的问题，以及关於职业介绍所及劳工的权利与义务的问题；</w:t>
      </w:r>
      <w:r>
        <w:rPr>
          <w:lang w:val="en-US" w:eastAsia="zh-CN" w:bidi="ar-SA"/>
        </w:rPr>
        <w:br/>
      </w:r>
      <w:r>
        <w:rPr>
          <w:lang w:val="en-US" w:eastAsia="zh-CN" w:bidi="ar-SA"/>
        </w:rPr>
        <w:t>（六）由工作意外或职业病而生的问题；</w:t>
      </w:r>
      <w:r>
        <w:rPr>
          <w:lang w:val="en-US" w:eastAsia="zh-CN" w:bidi="ar-SA"/>
        </w:rPr>
        <w:br/>
      </w:r>
      <w:r>
        <w:rPr>
          <w:lang w:val="en-US" w:eastAsia="zh-CN" w:bidi="ar-SA"/>
        </w:rPr>
        <w:t>（七）因向遭受工作意外或患职业病的劳工提供医疗服务、护理服务或医院方面的服务，或供应药物、假体及矫形器具，又或提供其他服务或作出其他给付而生的问题；</w:t>
      </w:r>
      <w:r>
        <w:rPr>
          <w:lang w:val="en-US" w:eastAsia="zh-CN" w:bidi="ar-SA"/>
        </w:rPr>
        <w:br/>
      </w:r>
      <w:r>
        <w:rPr>
          <w:lang w:val="en-US" w:eastAsia="zh-CN" w:bidi="ar-SA"/>
        </w:rPr>
        <w:t>（八）附属於按本法典之规定进行的、已提起或将提起的诉讼的保全措施；</w:t>
      </w:r>
      <w:r>
        <w:rPr>
          <w:lang w:val="en-US" w:eastAsia="zh-CN" w:bidi="ar-SA"/>
        </w:rPr>
        <w:br/>
      </w:r>
      <w:r>
        <w:rPr>
          <w:lang w:val="en-US" w:eastAsia="zh-CN" w:bidi="ar-SA"/>
        </w:rPr>
        <w:t>（九）以在劳</w:t>
      </w:r>
      <w:r>
        <w:rPr>
          <w:lang w:val="en-US" w:eastAsia="zh-CN" w:bidi="ar-SA"/>
        </w:rPr>
        <w:t>动诉讼中取得的执行名义为依据而提起的执行之诉，以及为能确实履行由劳动关系而生的义务或因社会保障权利而生的义务之执行之诉。</w:t>
      </w:r>
      <w:r>
        <w:rPr>
          <w:lang w:val="en-US" w:eastAsia="zh-CN" w:bidi="ar-SA"/>
        </w:rPr>
        <w:br/>
      </w:r>
      <w:r>
        <w:rPr>
          <w:lang w:val="en-US" w:eastAsia="zh-CN" w:bidi="ar-SA"/>
        </w:rPr>
        <w:t>三、下列行为须按本法典所定的轻微违反诉讼程序的步骤处理：</w:t>
      </w:r>
      <w:r>
        <w:rPr>
          <w:lang w:val="en-US" w:eastAsia="zh-CN" w:bidi="ar-SA"/>
        </w:rPr>
        <w:br/>
      </w:r>
      <w:r>
        <w:rPr>
          <w:lang w:val="en-US" w:eastAsia="zh-CN" w:bidi="ar-SA"/>
        </w:rPr>
        <w:t>（一）违反规范劳动关系的法律规定或规章性规定且构成轻微违反的行为；</w:t>
      </w:r>
      <w:r>
        <w:rPr>
          <w:lang w:val="en-US" w:eastAsia="zh-CN" w:bidi="ar-SA"/>
        </w:rPr>
        <w:br/>
      </w:r>
      <w:r>
        <w:rPr>
          <w:lang w:val="en-US" w:eastAsia="zh-CN" w:bidi="ar-SA"/>
        </w:rPr>
        <w:t>（二）违反关於职业介绍所业务的法律规定或规章性规定且构成具劳动性质的轻微违反的行为；</w:t>
      </w:r>
      <w:r>
        <w:rPr>
          <w:lang w:val="en-US" w:eastAsia="zh-CN" w:bidi="ar-SA"/>
        </w:rPr>
        <w:br/>
      </w:r>
      <w:r>
        <w:rPr>
          <w:lang w:val="en-US" w:eastAsia="zh-CN" w:bidi="ar-SA"/>
        </w:rPr>
        <w:t>（三）违反关於工作地点的卫生及安全的法律规定或规章性规定且构成轻微违反的行为；</w:t>
      </w:r>
      <w:r>
        <w:rPr>
          <w:lang w:val="en-US" w:eastAsia="zh-CN" w:bidi="ar-SA"/>
        </w:rPr>
        <w:br/>
      </w:r>
      <w:r>
        <w:rPr>
          <w:lang w:val="en-US" w:eastAsia="zh-CN" w:bidi="ar-SA"/>
        </w:rPr>
        <w:t>（四）违反与工作意外及职业病有关的法律规定或规章性规定且构成轻微违反的行为；</w:t>
      </w:r>
      <w:r>
        <w:rPr>
          <w:lang w:val="en-US" w:eastAsia="zh-CN" w:bidi="ar-SA"/>
        </w:rPr>
        <w:br/>
      </w:r>
      <w:r>
        <w:rPr>
          <w:lang w:val="en-US" w:eastAsia="zh-CN" w:bidi="ar-SA"/>
        </w:rPr>
        <w:t>（五）特别规定在劳动</w:t>
      </w:r>
      <w:r>
        <w:rPr>
          <w:lang w:val="en-US" w:eastAsia="zh-CN" w:bidi="ar-SA"/>
        </w:rPr>
        <w:t>审判权范围内审理的其他轻微违反行为。</w:t>
      </w:r>
      <w:r>
        <w:rPr>
          <w:lang w:val="en-US" w:eastAsia="zh-CN" w:bidi="ar-SA"/>
        </w:rPr>
        <w:br/>
      </w:r>
      <w:r>
        <w:rPr>
          <w:lang w:val="en-US" w:eastAsia="zh-CN" w:bidi="ar-SA"/>
        </w:rPr>
        <w:t>第三条</w:t>
      </w:r>
      <w:r>
        <w:rPr>
          <w:lang w:val="en-US" w:eastAsia="zh-CN" w:bidi="ar-SA"/>
        </w:rPr>
        <w:br/>
      </w:r>
      <w:r>
        <w:rPr>
          <w:lang w:val="en-US" w:eastAsia="zh-CN" w:bidi="ar-SA"/>
        </w:rPr>
        <w:t>劳动审判权的延伸</w:t>
      </w:r>
      <w:r>
        <w:rPr>
          <w:lang w:val="en-US" w:eastAsia="zh-CN" w:bidi="ar-SA"/>
        </w:rPr>
        <w:br/>
      </w:r>
      <w:r>
        <w:rPr>
          <w:lang w:val="en-US" w:eastAsia="zh-CN" w:bidi="ar-SA"/>
        </w:rPr>
        <w:t>下列问题即使不具劳动性质，但只要澳门特别行政区法院有管辖权审理该等问题，即须按劳动诉讼程序的步骤处理：</w:t>
      </w:r>
      <w:r>
        <w:rPr>
          <w:lang w:val="en-US" w:eastAsia="zh-CN" w:bidi="ar-SA"/>
        </w:rPr>
        <w:br/>
      </w:r>
      <w:r>
        <w:rPr>
          <w:lang w:val="en-US" w:eastAsia="zh-CN" w:bidi="ar-SA"/>
        </w:rPr>
        <w:t>（一）在劳动法律关系的主体间或在其中一主体与第三人间出现的、由另一与该劳动关系有从属、补充或附属性质的联系的关系而生之问题，只要将有关请求合并於另一具劳动性质的请求；</w:t>
      </w:r>
      <w:r>
        <w:rPr>
          <w:lang w:val="en-US" w:eastAsia="zh-CN" w:bidi="ar-SA"/>
        </w:rPr>
        <w:br/>
      </w:r>
      <w:r>
        <w:rPr>
          <w:lang w:val="en-US" w:eastAsia="zh-CN" w:bidi="ar-SA"/>
        </w:rPr>
        <w:t>（二）根据第十七条的规定在劳动诉讼中提出的反诉问题。</w:t>
      </w:r>
      <w:r>
        <w:rPr>
          <w:lang w:val="en-US" w:eastAsia="zh-CN" w:bidi="ar-SA"/>
        </w:rPr>
        <w:br/>
      </w:r>
      <w:r>
        <w:rPr>
          <w:lang w:val="en-US" w:eastAsia="zh-CN" w:bidi="ar-SA"/>
        </w:rPr>
        <w:t>第四条</w:t>
      </w:r>
      <w:r>
        <w:rPr>
          <w:lang w:val="en-US" w:eastAsia="zh-CN" w:bidi="ar-SA"/>
        </w:rPr>
        <w:br/>
      </w:r>
      <w:r>
        <w:rPr>
          <w:lang w:val="en-US" w:eastAsia="zh-CN" w:bidi="ar-SA"/>
        </w:rPr>
        <w:t>澳门法院具管辖权的情况</w:t>
      </w:r>
      <w:r>
        <w:rPr>
          <w:lang w:val="en-US" w:eastAsia="zh-CN" w:bidi="ar-SA"/>
        </w:rPr>
        <w:br/>
      </w:r>
      <w:r>
        <w:rPr>
          <w:lang w:val="en-US" w:eastAsia="zh-CN" w:bidi="ar-SA"/>
        </w:rPr>
        <w:t>一、如构成劳动诉讼的诉因或引致诉讼开始的理由的事实，全部或部分在澳门特别行政区发生或作出，</w:t>
      </w:r>
      <w:r>
        <w:rPr>
          <w:lang w:val="en-US" w:eastAsia="zh-CN" w:bidi="ar-SA"/>
        </w:rPr>
        <w:t>即可在澳门特别行政区法院提起有关劳动诉讼。</w:t>
      </w:r>
      <w:r>
        <w:rPr>
          <w:lang w:val="en-US" w:eastAsia="zh-CN" w:bidi="ar-SA"/>
        </w:rPr>
        <w:br/>
      </w:r>
      <w:r>
        <w:rPr>
          <w:lang w:val="en-US" w:eastAsia="zh-CN" w:bidi="ar-SA"/>
        </w:rPr>
        <w:t>二、除上款规定的情况外，亦可在澳门特别行政区法院提起以下诉讼：</w:t>
      </w:r>
      <w:r>
        <w:rPr>
          <w:lang w:val="en-US" w:eastAsia="zh-CN" w:bidi="ar-SA"/>
        </w:rPr>
        <w:br/>
      </w:r>
      <w:r>
        <w:rPr>
          <w:lang w:val="en-US" w:eastAsia="zh-CN" w:bidi="ar-SA"/>
        </w:rPr>
        <w:t>（一）以属澳门特别行政区居民的劳工作为被告的诉讼；</w:t>
      </w:r>
      <w:r>
        <w:rPr>
          <w:lang w:val="en-US" w:eastAsia="zh-CN" w:bidi="ar-SA"/>
        </w:rPr>
        <w:br/>
      </w:r>
      <w:r>
        <w:rPr>
          <w:lang w:val="en-US" w:eastAsia="zh-CN" w:bidi="ar-SA"/>
        </w:rPr>
        <w:t>（二）因在澳门注册的船舶或航空器的海员或机组人员在旅途中发生工作意外或患职业病而引致的诉讼；</w:t>
      </w:r>
      <w:r>
        <w:rPr>
          <w:lang w:val="en-US" w:eastAsia="zh-CN" w:bidi="ar-SA"/>
        </w:rPr>
        <w:br/>
      </w:r>
      <w:r>
        <w:rPr>
          <w:lang w:val="en-US" w:eastAsia="zh-CN" w:bidi="ar-SA"/>
        </w:rPr>
        <w:t>（三）为自然人住所或法人住所在澳门的雇主实体提供劳务时因在外地发生工作意外而引致的诉讼；</w:t>
      </w:r>
      <w:r>
        <w:rPr>
          <w:lang w:val="en-US" w:eastAsia="zh-CN" w:bidi="ar-SA"/>
        </w:rPr>
        <w:br/>
      </w:r>
      <w:r>
        <w:rPr>
          <w:lang w:val="en-US" w:eastAsia="zh-CN" w:bidi="ar-SA"/>
        </w:rPr>
        <w:t>（四）因由自然人住所或法人住所在澳门的实体负责的工作意外或职业病而引致的诉讼；</w:t>
      </w:r>
      <w:r>
        <w:rPr>
          <w:lang w:val="en-US" w:eastAsia="zh-CN" w:bidi="ar-SA"/>
        </w:rPr>
        <w:br/>
      </w:r>
      <w:r>
        <w:rPr>
          <w:lang w:val="en-US" w:eastAsia="zh-CN" w:bidi="ar-SA"/>
        </w:rPr>
        <w:t>（五）以自然人住所或法人住所在澳门的社会保障机构或保险人作为被告的、因工作意外或职业病而</w:t>
      </w:r>
      <w:r>
        <w:rPr>
          <w:lang w:val="en-US" w:eastAsia="zh-CN" w:bidi="ar-SA"/>
        </w:rPr>
        <w:t>引致的诉讼；</w:t>
      </w:r>
      <w:r>
        <w:rPr>
          <w:lang w:val="en-US" w:eastAsia="zh-CN" w:bidi="ar-SA"/>
        </w:rPr>
        <w:br/>
      </w:r>
      <w:r>
        <w:rPr>
          <w:lang w:val="en-US" w:eastAsia="zh-CN" w:bidi="ar-SA"/>
        </w:rPr>
        <w:t>（六）其他劳动诉讼，只要该诉讼不在澳门特别行政区法院提起即无法实现有关权利，且拟提起的诉讼与澳门之间存在任何应予考虑的人或物的连结点。</w:t>
      </w:r>
      <w:r>
        <w:rPr>
          <w:lang w:val="en-US" w:eastAsia="zh-CN" w:bidi="ar-SA"/>
        </w:rPr>
        <w:br/>
      </w:r>
      <w:r>
        <w:rPr>
          <w:lang w:val="en-US" w:eastAsia="zh-CN" w:bidi="ar-SA"/>
        </w:rPr>
        <w:t>三、就排除澳门法律赋予或承认澳门特别行政区法院的管辖权之协议或条款，不得向澳门特别行政区法院主张，但国际公约另定解决办法者除外。</w:t>
      </w:r>
      <w:r>
        <w:rPr>
          <w:lang w:val="en-US" w:eastAsia="zh-CN" w:bidi="ar-SA"/>
        </w:rPr>
        <w:br/>
      </w:r>
      <w:r>
        <w:rPr>
          <w:lang w:val="en-US" w:eastAsia="zh-CN" w:bidi="ar-SA"/>
        </w:rPr>
        <w:t>第五条</w:t>
      </w:r>
      <w:r>
        <w:rPr>
          <w:lang w:val="en-US" w:eastAsia="zh-CN" w:bidi="ar-SA"/>
        </w:rPr>
        <w:br/>
      </w:r>
      <w:r>
        <w:rPr>
          <w:lang w:val="en-US" w:eastAsia="zh-CN" w:bidi="ar-SA"/>
        </w:rPr>
        <w:t>紧急性及依职权</w:t>
      </w:r>
      <w:r>
        <w:rPr>
          <w:lang w:val="en-US" w:eastAsia="zh-CN" w:bidi="ar-SA"/>
        </w:rPr>
        <w:br/>
      </w:r>
      <w:r>
        <w:rPr>
          <w:lang w:val="en-US" w:eastAsia="zh-CN" w:bidi="ar-SA"/>
        </w:rPr>
        <w:t>一、因工作意外及职业病而引致的诉讼程序，具紧急性质，且须依职权进行，但属本法典所规定的例外情况除外。</w:t>
      </w:r>
      <w:r>
        <w:rPr>
          <w:lang w:val="en-US" w:eastAsia="zh-CN" w:bidi="ar-SA"/>
        </w:rPr>
        <w:br/>
      </w:r>
      <w:r>
        <w:rPr>
          <w:lang w:val="en-US" w:eastAsia="zh-CN" w:bidi="ar-SA"/>
        </w:rPr>
        <w:t>二、涉及因雇主实体单方终止合同或声称有合理理由解除合同而导致劳动关系终止所产生的权利的诉讼程序，亦具紧急性</w:t>
      </w:r>
      <w:r>
        <w:rPr>
          <w:lang w:val="en-US" w:eastAsia="zh-CN" w:bidi="ar-SA"/>
        </w:rPr>
        <w:t>质。</w:t>
      </w:r>
      <w:r>
        <w:rPr>
          <w:lang w:val="en-US" w:eastAsia="zh-CN" w:bidi="ar-SA"/>
        </w:rPr>
        <w:br/>
      </w:r>
      <w:r>
        <w:rPr>
          <w:lang w:val="en-US" w:eastAsia="zh-CN" w:bidi="ar-SA"/>
        </w:rPr>
        <w:t>三、如以上两款所指情况涉及非本地劳工，而该劳工因劳动关系终止而必须离开澳门，则检察院须依职权确保继续维护该劳工的利益。</w:t>
      </w:r>
      <w:r>
        <w:rPr>
          <w:lang w:val="en-US" w:eastAsia="zh-CN" w:bidi="ar-SA"/>
        </w:rPr>
        <w:br/>
      </w:r>
      <w:r>
        <w:rPr>
          <w:lang w:val="en-US" w:eastAsia="zh-CN" w:bidi="ar-SA"/>
        </w:rPr>
        <w:t>第六条</w:t>
      </w:r>
      <w:r>
        <w:rPr>
          <w:lang w:val="en-US" w:eastAsia="zh-CN" w:bidi="ar-SA"/>
        </w:rPr>
        <w:br/>
      </w:r>
      <w:r>
        <w:rPr>
          <w:lang w:val="en-US" w:eastAsia="zh-CN" w:bidi="ar-SA"/>
        </w:rPr>
        <w:t>经济能力不足的推定</w:t>
      </w:r>
      <w:r>
        <w:rPr>
          <w:lang w:val="en-US" w:eastAsia="zh-CN" w:bidi="ar-SA"/>
        </w:rPr>
        <w:br/>
      </w:r>
      <w:r>
        <w:rPr>
          <w:lang w:val="en-US" w:eastAsia="zh-CN" w:bidi="ar-SA"/>
        </w:rPr>
        <w:t>为在劳动诉讼程序中获得司法援助，推定下列人士经济能力不足，但法律另有特别规定者除外：</w:t>
      </w:r>
      <w:r>
        <w:rPr>
          <w:lang w:val="en-US" w:eastAsia="zh-CN" w:bidi="ar-SA"/>
        </w:rPr>
        <w:br/>
      </w:r>
      <w:r>
        <w:rPr>
          <w:lang w:val="en-US" w:eastAsia="zh-CN" w:bidi="ar-SA"/>
        </w:rPr>
        <w:t>（一）在要求清偿因劳动关系而产生的债权的诉讼中的劳工；</w:t>
      </w:r>
      <w:r>
        <w:rPr>
          <w:lang w:val="en-US" w:eastAsia="zh-CN" w:bidi="ar-SA"/>
        </w:rPr>
        <w:br/>
      </w:r>
      <w:r>
        <w:rPr>
          <w:lang w:val="en-US" w:eastAsia="zh-CN" w:bidi="ar-SA"/>
        </w:rPr>
        <w:t>（二）在因工作意外或职业病而引致的诉讼中，遭受工作意外及患职业病的劳工，以及因此而死亡的劳工的亲属。</w:t>
      </w:r>
      <w:r>
        <w:rPr>
          <w:lang w:val="en-US" w:eastAsia="zh-CN" w:bidi="ar-SA"/>
        </w:rPr>
        <w:br/>
      </w:r>
      <w:r>
        <w:rPr>
          <w:lang w:val="en-US" w:eastAsia="zh-CN" w:bidi="ar-SA"/>
        </w:rPr>
        <w:t>第二章</w:t>
      </w:r>
      <w:r>
        <w:rPr>
          <w:lang w:val="en-US" w:eastAsia="zh-CN" w:bidi="ar-SA"/>
        </w:rPr>
        <w:br/>
      </w:r>
      <w:r>
        <w:rPr>
          <w:lang w:val="en-US" w:eastAsia="zh-CN" w:bidi="ar-SA"/>
        </w:rPr>
        <w:t>诉讼代理</w:t>
      </w:r>
      <w:r>
        <w:rPr>
          <w:lang w:val="en-US" w:eastAsia="zh-CN" w:bidi="ar-SA"/>
        </w:rPr>
        <w:br/>
      </w:r>
      <w:r>
        <w:rPr>
          <w:lang w:val="en-US" w:eastAsia="zh-CN" w:bidi="ar-SA"/>
        </w:rPr>
        <w:t>第七条</w:t>
      </w:r>
      <w:r>
        <w:rPr>
          <w:lang w:val="en-US" w:eastAsia="zh-CN" w:bidi="ar-SA"/>
        </w:rPr>
        <w:br/>
      </w:r>
      <w:r>
        <w:rPr>
          <w:lang w:val="en-US" w:eastAsia="zh-CN" w:bidi="ar-SA"/>
        </w:rPr>
        <w:t>依职权在法院的代理</w:t>
      </w:r>
      <w:r>
        <w:rPr>
          <w:lang w:val="en-US" w:eastAsia="zh-CN" w:bidi="ar-SA"/>
        </w:rPr>
        <w:br/>
      </w:r>
      <w:r>
        <w:rPr>
          <w:lang w:val="en-US" w:eastAsia="zh-CN" w:bidi="ar-SA"/>
        </w:rPr>
        <w:t>一、在法律规定或经请求的情况下，检察院须依职权在法院代理下列者，且不</w:t>
      </w:r>
      <w:r>
        <w:rPr>
          <w:lang w:val="en-US" w:eastAsia="zh-CN" w:bidi="ar-SA"/>
        </w:rPr>
        <w:t>影响检察院按一般规定所负的其他代理义务：</w:t>
      </w:r>
      <w:r>
        <w:rPr>
          <w:lang w:val="en-US" w:eastAsia="zh-CN" w:bidi="ar-SA"/>
        </w:rPr>
        <w:br/>
      </w:r>
      <w:r>
        <w:rPr>
          <w:lang w:val="en-US" w:eastAsia="zh-CN" w:bidi="ar-SA"/>
        </w:rPr>
        <w:t>（一）劳工及其亲属；</w:t>
      </w:r>
      <w:r>
        <w:rPr>
          <w:lang w:val="en-US" w:eastAsia="zh-CN" w:bidi="ar-SA"/>
        </w:rPr>
        <w:br/>
      </w:r>
      <w:r>
        <w:rPr>
          <w:lang w:val="en-US" w:eastAsia="zh-CN" w:bidi="ar-SA"/>
        </w:rPr>
        <w:t>（二）按法院的命令而提供或作出第二条第二款（七）项所指服务或供应之人；</w:t>
      </w:r>
      <w:r>
        <w:rPr>
          <w:lang w:val="en-US" w:eastAsia="zh-CN" w:bidi="ar-SA"/>
        </w:rPr>
        <w:br/>
      </w:r>
      <w:r>
        <w:rPr>
          <w:lang w:val="en-US" w:eastAsia="zh-CN" w:bidi="ar-SA"/>
        </w:rPr>
        <w:t>（三）</w:t>
      </w:r>
      <w:r>
        <w:rPr>
          <w:lang w:val="en-US" w:eastAsia="zh-CN" w:bidi="ar-SA"/>
        </w:rPr>
        <w:t xml:space="preserve"> </w:t>
      </w:r>
      <w:r>
        <w:rPr>
          <w:lang w:val="en-US" w:eastAsia="zh-CN" w:bidi="ar-SA"/>
        </w:rPr>
        <w:t>提供或作出第二条第二款（七）项所指服务或供应的公立卫生场所，只要该场所无人提供争讼事宜的服务。</w:t>
      </w:r>
      <w:r>
        <w:rPr>
          <w:lang w:val="en-US" w:eastAsia="zh-CN" w:bidi="ar-SA"/>
        </w:rPr>
        <w:br/>
      </w:r>
      <w:r>
        <w:rPr>
          <w:lang w:val="en-US" w:eastAsia="zh-CN" w:bidi="ar-SA"/>
        </w:rPr>
        <w:t>二、在因工作意外或职业病而引致的诉讼中，检察院仅在诉讼程序的争讼阶段方须依职权作代理。</w:t>
      </w:r>
      <w:r>
        <w:rPr>
          <w:lang w:val="en-US" w:eastAsia="zh-CN" w:bidi="ar-SA"/>
        </w:rPr>
        <w:br/>
      </w:r>
      <w:r>
        <w:rPr>
          <w:lang w:val="en-US" w:eastAsia="zh-CN" w:bidi="ar-SA"/>
        </w:rPr>
        <w:t>三、检察院在其应代理的各人或实体之间有利害冲突时，须优先代理劳工及其亲属。</w:t>
      </w:r>
      <w:r>
        <w:rPr>
          <w:lang w:val="en-US" w:eastAsia="zh-CN" w:bidi="ar-SA"/>
        </w:rPr>
        <w:br/>
      </w:r>
      <w:r>
        <w:rPr>
          <w:lang w:val="en-US" w:eastAsia="zh-CN" w:bidi="ar-SA"/>
        </w:rPr>
        <w:t>四、本条的规定不影响可按照关於司法援助的法例请求指定律师。</w:t>
      </w:r>
      <w:r>
        <w:rPr>
          <w:lang w:val="en-US" w:eastAsia="zh-CN" w:bidi="ar-SA"/>
        </w:rPr>
        <w:br/>
      </w:r>
      <w:r>
        <w:rPr>
          <w:lang w:val="en-US" w:eastAsia="zh-CN" w:bidi="ar-SA"/>
        </w:rPr>
        <w:t>第八条</w:t>
      </w:r>
      <w:r>
        <w:rPr>
          <w:lang w:val="en-US" w:eastAsia="zh-CN" w:bidi="ar-SA"/>
        </w:rPr>
        <w:br/>
      </w:r>
      <w:r>
        <w:rPr>
          <w:lang w:val="en-US" w:eastAsia="zh-CN" w:bidi="ar-SA"/>
        </w:rPr>
        <w:t>检察院拒绝代理</w:t>
      </w:r>
      <w:r>
        <w:rPr>
          <w:lang w:val="en-US" w:eastAsia="zh-CN" w:bidi="ar-SA"/>
        </w:rPr>
        <w:br/>
      </w:r>
      <w:r>
        <w:rPr>
          <w:lang w:val="en-US" w:eastAsia="zh-CN" w:bidi="ar-SA"/>
        </w:rPr>
        <w:t>一、如诉讼中的请求客观上</w:t>
      </w:r>
      <w:r>
        <w:rPr>
          <w:lang w:val="en-US" w:eastAsia="zh-CN" w:bidi="ar-SA"/>
        </w:rPr>
        <w:t>无理据，则检察院应拒绝代理；如因出现某种特别情况以致提出有关请求应视为明显不合理，则检察院可拒绝代理。</w:t>
      </w:r>
      <w:r>
        <w:rPr>
          <w:lang w:val="en-US" w:eastAsia="zh-CN" w:bidi="ar-SA"/>
        </w:rPr>
        <w:br/>
      </w:r>
      <w:r>
        <w:rPr>
          <w:lang w:val="en-US" w:eastAsia="zh-CN" w:bidi="ar-SA"/>
        </w:rPr>
        <w:t>二、拒绝代理，须说明理由，并须立即将拒绝代理一事通知利害关系人，通知内须说明利害关系人可在十日内向作出拒绝者的直接上级提出异议。</w:t>
      </w:r>
      <w:r>
        <w:rPr>
          <w:lang w:val="en-US" w:eastAsia="zh-CN" w:bidi="ar-SA"/>
        </w:rPr>
        <w:br/>
      </w:r>
      <w:r>
        <w:rPr>
          <w:lang w:val="en-US" w:eastAsia="zh-CN" w:bidi="ar-SA"/>
        </w:rPr>
        <w:t>三、在检察院拒绝代理的情况下，时效期间及提起诉讼的期间，自作出拒绝决定之日起至就有关异议的决定作出通知之日为止的整段时间内中止，如无提出异议，则自作出拒绝决定之日起至提出异议的期间届满之日为止的整段时间内中止。</w:t>
      </w:r>
      <w:r>
        <w:rPr>
          <w:lang w:val="en-US" w:eastAsia="zh-CN" w:bidi="ar-SA"/>
        </w:rPr>
        <w:br/>
      </w:r>
      <w:r>
        <w:rPr>
          <w:lang w:val="en-US" w:eastAsia="zh-CN" w:bidi="ar-SA"/>
        </w:rPr>
        <w:t>四、提出异议时，只需单纯请求重新审议检察院所提出的理由即可；作出拒</w:t>
      </w:r>
      <w:r>
        <w:rPr>
          <w:lang w:val="en-US" w:eastAsia="zh-CN" w:bidi="ar-SA"/>
        </w:rPr>
        <w:t>绝者的直接上级应在十五日内就异议作出决定。</w:t>
      </w:r>
      <w:r>
        <w:rPr>
          <w:lang w:val="en-US" w:eastAsia="zh-CN" w:bidi="ar-SA"/>
        </w:rPr>
        <w:br/>
      </w:r>
      <w:r>
        <w:rPr>
          <w:lang w:val="en-US" w:eastAsia="zh-CN" w:bidi="ar-SA"/>
        </w:rPr>
        <w:t>五、如异议被裁定理由成立，则由之前拒绝代理的司法官的法定代任人代理，如未能确定该法定代任人，则由经特别指定的另一司法官代理。</w:t>
      </w:r>
      <w:r>
        <w:rPr>
          <w:lang w:val="en-US" w:eastAsia="zh-CN" w:bidi="ar-SA"/>
        </w:rPr>
        <w:br/>
      </w:r>
      <w:r>
        <w:rPr>
          <w:lang w:val="en-US" w:eastAsia="zh-CN" w:bidi="ar-SA"/>
        </w:rPr>
        <w:t>第九条</w:t>
      </w:r>
      <w:r>
        <w:rPr>
          <w:lang w:val="en-US" w:eastAsia="zh-CN" w:bidi="ar-SA"/>
        </w:rPr>
        <w:br/>
      </w:r>
      <w:r>
        <w:rPr>
          <w:lang w:val="en-US" w:eastAsia="zh-CN" w:bidi="ar-SA"/>
        </w:rPr>
        <w:t>检察院代理的终止</w:t>
      </w:r>
      <w:r>
        <w:rPr>
          <w:lang w:val="en-US" w:eastAsia="zh-CN" w:bidi="ar-SA"/>
        </w:rPr>
        <w:br/>
      </w:r>
      <w:r>
        <w:rPr>
          <w:lang w:val="en-US" w:eastAsia="zh-CN" w:bidi="ar-SA"/>
        </w:rPr>
        <w:t>当事人委托诉讼代理人或法院应当事人请求指定律师时，检察院即无义务再依职权为当事人作代理，如正在进行代理，则须终止继续代理；但不影响检察院在诉讼中的辅助参与。</w:t>
      </w:r>
      <w:r>
        <w:rPr>
          <w:lang w:val="en-US" w:eastAsia="zh-CN" w:bidi="ar-SA"/>
        </w:rPr>
        <w:br/>
      </w:r>
      <w:r>
        <w:rPr>
          <w:lang w:val="en-US" w:eastAsia="zh-CN" w:bidi="ar-SA"/>
        </w:rPr>
        <w:t>第三章</w:t>
      </w:r>
      <w:r>
        <w:rPr>
          <w:lang w:val="en-US" w:eastAsia="zh-CN" w:bidi="ar-SA"/>
        </w:rPr>
        <w:br/>
      </w:r>
      <w:r>
        <w:rPr>
          <w:lang w:val="en-US" w:eastAsia="zh-CN" w:bidi="ar-SA"/>
        </w:rPr>
        <w:t>诉讼行为</w:t>
      </w:r>
      <w:r>
        <w:rPr>
          <w:lang w:val="en-US" w:eastAsia="zh-CN" w:bidi="ar-SA"/>
        </w:rPr>
        <w:br/>
      </w:r>
      <w:r>
        <w:rPr>
          <w:lang w:val="en-US" w:eastAsia="zh-CN" w:bidi="ar-SA"/>
        </w:rPr>
        <w:t>第十条</w:t>
      </w:r>
      <w:r>
        <w:rPr>
          <w:lang w:val="en-US" w:eastAsia="zh-CN" w:bidi="ar-SA"/>
        </w:rPr>
        <w:br/>
      </w:r>
      <w:r>
        <w:rPr>
          <w:lang w:val="en-US" w:eastAsia="zh-CN" w:bidi="ar-SA"/>
        </w:rPr>
        <w:t>分发</w:t>
      </w:r>
      <w:r>
        <w:rPr>
          <w:lang w:val="en-US" w:eastAsia="zh-CN" w:bidi="ar-SA"/>
        </w:rPr>
        <w:br/>
      </w:r>
      <w:r>
        <w:rPr>
          <w:lang w:val="en-US" w:eastAsia="zh-CN" w:bidi="ar-SA"/>
        </w:rPr>
        <w:t>一、为分发卷宗之目的，以劳动诉讼程序进行的诉讼分为以下独立类别：</w:t>
      </w:r>
      <w:r>
        <w:rPr>
          <w:lang w:val="en-US" w:eastAsia="zh-CN" w:bidi="ar-SA"/>
        </w:rPr>
        <w:br/>
      </w:r>
      <w:r>
        <w:rPr>
          <w:lang w:val="en-US" w:eastAsia="zh-CN" w:bidi="ar-SA"/>
        </w:rPr>
        <w:t>（一）以普通劳动诉讼程序进行的诉讼；</w:t>
      </w:r>
      <w:r>
        <w:rPr>
          <w:lang w:val="en-US" w:eastAsia="zh-CN" w:bidi="ar-SA"/>
        </w:rPr>
        <w:br/>
      </w:r>
      <w:r>
        <w:rPr>
          <w:lang w:val="en-US" w:eastAsia="zh-CN" w:bidi="ar-SA"/>
        </w:rPr>
        <w:t>（二）以特别劳动诉讼程</w:t>
      </w:r>
      <w:r>
        <w:rPr>
          <w:lang w:val="en-US" w:eastAsia="zh-CN" w:bidi="ar-SA"/>
        </w:rPr>
        <w:t>序进行的诉讼；</w:t>
      </w:r>
      <w:r>
        <w:rPr>
          <w:lang w:val="en-US" w:eastAsia="zh-CN" w:bidi="ar-SA"/>
        </w:rPr>
        <w:br/>
      </w:r>
      <w:r>
        <w:rPr>
          <w:lang w:val="en-US" w:eastAsia="zh-CN" w:bidi="ar-SA"/>
        </w:rPr>
        <w:t>（三）非以《劳动诉讼法典》第八十一条第二款所指的执行名义作为依据的执行；</w:t>
      </w:r>
      <w:r>
        <w:rPr>
          <w:lang w:val="en-US" w:eastAsia="zh-CN" w:bidi="ar-SA"/>
        </w:rPr>
        <w:br/>
      </w:r>
      <w:r>
        <w:rPr>
          <w:lang w:val="en-US" w:eastAsia="zh-CN" w:bidi="ar-SA"/>
        </w:rPr>
        <w:t>（四）劳动轻微违反诉讼程序。</w:t>
      </w:r>
      <w:r>
        <w:rPr>
          <w:lang w:val="en-US" w:eastAsia="zh-CN" w:bidi="ar-SA"/>
        </w:rPr>
        <w:br/>
      </w:r>
      <w:r>
        <w:rPr>
          <w:lang w:val="en-US" w:eastAsia="zh-CN" w:bidi="ar-SA"/>
        </w:rPr>
        <w:t>二、作为因工作意外或职业病而引致的诉讼的依据之通知书及其他文件，必须提交予检察院，并由其在分发前命令采取适当措施。</w:t>
      </w:r>
      <w:r>
        <w:rPr>
          <w:lang w:val="en-US" w:eastAsia="zh-CN" w:bidi="ar-SA"/>
        </w:rPr>
        <w:br/>
      </w:r>
      <w:r>
        <w:rPr>
          <w:lang w:val="en-US" w:eastAsia="zh-CN" w:bidi="ar-SA"/>
        </w:rPr>
        <w:t>第十一条</w:t>
      </w:r>
      <w:r>
        <w:rPr>
          <w:lang w:val="en-US" w:eastAsia="zh-CN" w:bidi="ar-SA"/>
        </w:rPr>
        <w:br/>
      </w:r>
      <w:r>
        <w:rPr>
          <w:lang w:val="en-US" w:eastAsia="zh-CN" w:bidi="ar-SA"/>
        </w:rPr>
        <w:t>通知及传唤的一般规定</w:t>
      </w:r>
      <w:r>
        <w:rPr>
          <w:lang w:val="en-US" w:eastAsia="zh-CN" w:bidi="ar-SA"/>
        </w:rPr>
        <w:br/>
      </w:r>
      <w:r>
        <w:rPr>
          <w:lang w:val="en-US" w:eastAsia="zh-CN" w:bidi="ar-SA"/>
        </w:rPr>
        <w:t>一、《民事诉讼法典》中，与本法律的规定不相抵触的规则，适用於在劳动诉讼程序上所作的通知及传唤。</w:t>
      </w:r>
      <w:r>
        <w:rPr>
          <w:lang w:val="en-US" w:eastAsia="zh-CN" w:bidi="ar-SA"/>
        </w:rPr>
        <w:br/>
      </w:r>
      <w:r>
        <w:rPr>
          <w:lang w:val="en-US" w:eastAsia="zh-CN" w:bidi="ar-SA"/>
        </w:rPr>
        <w:t>二、如以公示方式作出通知或传唤，则除刊登公告外，尚须张贴三份告示，一份贴於法院内，一份贴於应被通知或传唤的人在澳门的最後居所的楼宇入口处，一份贴於其</w:t>
      </w:r>
      <w:r>
        <w:rPr>
          <w:lang w:val="en-US" w:eastAsia="zh-CN" w:bidi="ar-SA"/>
        </w:rPr>
        <w:t>工作地点。</w:t>
      </w:r>
      <w:r>
        <w:rPr>
          <w:lang w:val="en-US" w:eastAsia="zh-CN" w:bidi="ar-SA"/>
        </w:rPr>
        <w:br/>
      </w:r>
      <w:r>
        <w:rPr>
          <w:lang w:val="en-US" w:eastAsia="zh-CN" w:bidi="ar-SA"/>
        </w:rPr>
        <w:t>三、如诉讼中有利害关系的当事人为非本地劳工，且未能确保其可以继续在澳门逗留，则该劳工可指定一名住所在澳门特别行政区的人为其接收有关通知。</w:t>
      </w:r>
      <w:r>
        <w:rPr>
          <w:lang w:val="en-US" w:eastAsia="zh-CN" w:bidi="ar-SA"/>
        </w:rPr>
        <w:br/>
      </w:r>
      <w:r>
        <w:rPr>
          <w:lang w:val="en-US" w:eastAsia="zh-CN" w:bidi="ar-SA"/>
        </w:rPr>
        <w:t>四、按上款规定向所指定的人作出的通知，视为向劳工本人作出。</w:t>
      </w:r>
      <w:r>
        <w:rPr>
          <w:lang w:val="en-US" w:eastAsia="zh-CN" w:bidi="ar-SA"/>
        </w:rPr>
        <w:br/>
      </w:r>
      <w:r>
        <w:rPr>
          <w:lang w:val="en-US" w:eastAsia="zh-CN" w:bidi="ar-SA"/>
        </w:rPr>
        <w:t>第十二条</w:t>
      </w:r>
      <w:r>
        <w:rPr>
          <w:lang w:val="en-US" w:eastAsia="zh-CN" w:bidi="ar-SA"/>
        </w:rPr>
        <w:br/>
      </w:r>
      <w:r>
        <w:rPr>
          <w:lang w:val="en-US" w:eastAsia="zh-CN" w:bidi="ar-SA"/>
        </w:rPr>
        <w:t>在轻微违反诉讼程序中向嫌疑人作出通知</w:t>
      </w:r>
      <w:r>
        <w:rPr>
          <w:lang w:val="en-US" w:eastAsia="zh-CN" w:bidi="ar-SA"/>
        </w:rPr>
        <w:br/>
      </w:r>
      <w:r>
        <w:rPr>
          <w:lang w:val="en-US" w:eastAsia="zh-CN" w:bidi="ar-SA"/>
        </w:rPr>
        <w:t>一、就控诉或等同行为向嫌疑人作出的通知，须以直接与本人接触的方式，又或以挂号信件或挂号通知书作出。</w:t>
      </w:r>
      <w:r>
        <w:rPr>
          <w:lang w:val="en-US" w:eastAsia="zh-CN" w:bidi="ar-SA"/>
        </w:rPr>
        <w:br/>
      </w:r>
      <w:r>
        <w:rPr>
          <w:lang w:val="en-US" w:eastAsia="zh-CN" w:bidi="ar-SA"/>
        </w:rPr>
        <w:t>二、如无法按上款的规定向嫌疑人作出通知，则须为其指定一公设辩护人，并将控诉书副本送交该辩护人，而有关诉讼程序则在无须嫌疑人参与下继续进行直至完结为止。</w:t>
      </w:r>
      <w:r>
        <w:rPr>
          <w:lang w:val="en-US" w:eastAsia="zh-CN" w:bidi="ar-SA"/>
        </w:rPr>
        <w:br/>
      </w:r>
      <w:r>
        <w:rPr>
          <w:lang w:val="en-US" w:eastAsia="zh-CN" w:bidi="ar-SA"/>
        </w:rPr>
        <w:t>三</w:t>
      </w:r>
      <w:r>
        <w:rPr>
          <w:lang w:val="en-US" w:eastAsia="zh-CN" w:bidi="ar-SA"/>
        </w:rPr>
        <w:t>、如诉讼程序中有作出授权，则须向获委托的辩护人作出通知，并将副本送交嫌疑人。</w:t>
      </w:r>
      <w:r>
        <w:rPr>
          <w:lang w:val="en-US" w:eastAsia="zh-CN" w:bidi="ar-SA"/>
        </w:rPr>
        <w:br/>
      </w:r>
      <w:r>
        <w:rPr>
          <w:lang w:val="en-US" w:eastAsia="zh-CN" w:bidi="ar-SA"/>
        </w:rPr>
        <w:t>第十三条</w:t>
      </w:r>
      <w:r>
        <w:rPr>
          <w:lang w:val="en-US" w:eastAsia="zh-CN" w:bidi="ar-SA"/>
        </w:rPr>
        <w:br/>
      </w:r>
      <w:r>
        <w:rPr>
          <w:lang w:val="en-US" w:eastAsia="zh-CN" w:bidi="ar-SA"/>
        </w:rPr>
        <w:t>就民事方面的终局裁判作出的通知</w:t>
      </w:r>
      <w:r>
        <w:rPr>
          <w:lang w:val="en-US" w:eastAsia="zh-CN" w:bidi="ar-SA"/>
        </w:rPr>
        <w:br/>
      </w:r>
      <w:r>
        <w:rPr>
          <w:lang w:val="en-US" w:eastAsia="zh-CN" w:bidi="ar-SA"/>
        </w:rPr>
        <w:t>一、须将民事方面的终局裁判通知当事人及其诉讼代理人，即使该裁判是在轻微违反诉讼程序中作出；如属依职权作出或指定的代理的情况，须首先通知被代理人，继而通知代理人，而无须为此作出批示。</w:t>
      </w:r>
      <w:r>
        <w:rPr>
          <w:lang w:val="en-US" w:eastAsia="zh-CN" w:bidi="ar-SA"/>
        </w:rPr>
        <w:br/>
      </w:r>
      <w:r>
        <w:rPr>
          <w:lang w:val="en-US" w:eastAsia="zh-CN" w:bidi="ar-SA"/>
        </w:rPr>
        <w:t>二、如寄予当事人的信件退回，则适用关於向诉讼代理人作出通知的规则。</w:t>
      </w:r>
      <w:r>
        <w:rPr>
          <w:lang w:val="en-US" w:eastAsia="zh-CN" w:bidi="ar-SA"/>
        </w:rPr>
        <w:br/>
      </w:r>
      <w:r>
        <w:rPr>
          <w:lang w:val="en-US" w:eastAsia="zh-CN" w:bidi="ar-SA"/>
        </w:rPr>
        <w:t>三、就判处支付一定金额的终局裁判作出通知时，须提醒被判支付的当事人应在第八十二条第二款所指期间内将证明债务已消灭的文件或证明已存入有关金额供法</w:t>
      </w:r>
      <w:r>
        <w:rPr>
          <w:lang w:val="en-US" w:eastAsia="zh-CN" w:bidi="ar-SA"/>
        </w:rPr>
        <w:t>院处置的文件附入卷宗，否则，将开始有关执行。</w:t>
      </w:r>
      <w:r>
        <w:rPr>
          <w:lang w:val="en-US" w:eastAsia="zh-CN" w:bidi="ar-SA"/>
        </w:rPr>
        <w:br/>
      </w:r>
      <w:r>
        <w:rPr>
          <w:lang w:val="en-US" w:eastAsia="zh-CN" w:bidi="ar-SA"/>
        </w:rPr>
        <w:t>四、提交任何声请书的期间，自就终局裁判作出通知时起算，而上诉期间则自将终局裁判向诉讼代理人或依职权作出或指定的代理人作出通知时起算。</w:t>
      </w:r>
      <w:r>
        <w:rPr>
          <w:lang w:val="en-US" w:eastAsia="zh-CN" w:bidi="ar-SA"/>
        </w:rPr>
        <w:br/>
      </w:r>
      <w:r>
        <w:rPr>
          <w:lang w:val="en-US" w:eastAsia="zh-CN" w:bidi="ar-SA"/>
        </w:rPr>
        <w:t>第二编</w:t>
      </w:r>
      <w:r>
        <w:rPr>
          <w:lang w:val="en-US" w:eastAsia="zh-CN" w:bidi="ar-SA"/>
        </w:rPr>
        <w:br/>
      </w:r>
      <w:r>
        <w:rPr>
          <w:lang w:val="en-US" w:eastAsia="zh-CN" w:bidi="ar-SA"/>
        </w:rPr>
        <w:t>劳动民事诉讼程序</w:t>
      </w:r>
      <w:r>
        <w:rPr>
          <w:lang w:val="en-US" w:eastAsia="zh-CN" w:bidi="ar-SA"/>
        </w:rPr>
        <w:br/>
      </w:r>
      <w:r>
        <w:rPr>
          <w:lang w:val="en-US" w:eastAsia="zh-CN" w:bidi="ar-SA"/>
        </w:rPr>
        <w:t>第一章</w:t>
      </w:r>
      <w:r>
        <w:rPr>
          <w:lang w:val="en-US" w:eastAsia="zh-CN" w:bidi="ar-SA"/>
        </w:rPr>
        <w:br/>
      </w:r>
      <w:r>
        <w:rPr>
          <w:lang w:val="en-US" w:eastAsia="zh-CN" w:bidi="ar-SA"/>
        </w:rPr>
        <w:t>共同规则</w:t>
      </w:r>
      <w:r>
        <w:rPr>
          <w:lang w:val="en-US" w:eastAsia="zh-CN" w:bidi="ar-SA"/>
        </w:rPr>
        <w:br/>
      </w:r>
      <w:r>
        <w:rPr>
          <w:lang w:val="en-US" w:eastAsia="zh-CN" w:bidi="ar-SA"/>
        </w:rPr>
        <w:t>第一节</w:t>
      </w:r>
      <w:r>
        <w:rPr>
          <w:lang w:val="en-US" w:eastAsia="zh-CN" w:bidi="ar-SA"/>
        </w:rPr>
        <w:br/>
      </w:r>
      <w:r>
        <w:rPr>
          <w:lang w:val="en-US" w:eastAsia="zh-CN" w:bidi="ar-SA"/>
        </w:rPr>
        <w:t>一般规定</w:t>
      </w:r>
      <w:r>
        <w:rPr>
          <w:lang w:val="en-US" w:eastAsia="zh-CN" w:bidi="ar-SA"/>
        </w:rPr>
        <w:br/>
      </w:r>
      <w:r>
        <w:rPr>
          <w:lang w:val="en-US" w:eastAsia="zh-CN" w:bidi="ar-SA"/>
        </w:rPr>
        <w:t>第十四条</w:t>
      </w:r>
      <w:r>
        <w:rPr>
          <w:lang w:val="en-US" w:eastAsia="zh-CN" w:bidi="ar-SA"/>
        </w:rPr>
        <w:br/>
      </w:r>
      <w:r>
        <w:rPr>
          <w:lang w:val="en-US" w:eastAsia="zh-CN" w:bidi="ar-SA"/>
        </w:rPr>
        <w:t>法官的义务</w:t>
      </w:r>
      <w:r>
        <w:rPr>
          <w:lang w:val="en-US" w:eastAsia="zh-CN" w:bidi="ar-SA"/>
        </w:rPr>
        <w:br/>
      </w:r>
      <w:r>
        <w:rPr>
          <w:lang w:val="en-US" w:eastAsia="zh-CN" w:bidi="ar-SA"/>
        </w:rPr>
        <w:t>一、在辩论及审判听证进行前：</w:t>
      </w:r>
      <w:r>
        <w:rPr>
          <w:lang w:val="en-US" w:eastAsia="zh-CN" w:bidi="ar-SA"/>
        </w:rPr>
        <w:br/>
      </w:r>
      <w:r>
        <w:rPr>
          <w:lang w:val="en-US" w:eastAsia="zh-CN" w:bidi="ar-SA"/>
        </w:rPr>
        <w:t>（一）如欠缺诉讼前提但可予补正，则法官应命令作出为弥补该欠缺所需的行为；</w:t>
      </w:r>
      <w:r>
        <w:rPr>
          <w:lang w:val="en-US" w:eastAsia="zh-CN" w:bidi="ar-SA"/>
        </w:rPr>
        <w:br/>
      </w:r>
      <w:r>
        <w:rPr>
          <w:lang w:val="en-US" w:eastAsia="zh-CN" w:bidi="ar-SA"/>
        </w:rPr>
        <w:t>（二）如认为某人参与诉讼对确保当事人的正当性属必需者，则法官应命令该人参与诉讼；</w:t>
      </w:r>
      <w:r>
        <w:rPr>
          <w:lang w:val="en-US" w:eastAsia="zh-CN" w:bidi="ar-SA"/>
        </w:rPr>
        <w:br/>
      </w:r>
      <w:r>
        <w:rPr>
          <w:lang w:val="en-US" w:eastAsia="zh-CN" w:bidi="ar-SA"/>
        </w:rPr>
        <w:t>（三）如在诉讼程序进行期间法官认为当事人未在诉辩书状中指出可能</w:t>
      </w:r>
      <w:r>
        <w:rPr>
          <w:lang w:val="en-US" w:eastAsia="zh-CN" w:bidi="ar-SA"/>
        </w:rPr>
        <w:t>影响案件裁判的事实，则应请当事人补充及更正诉辩书状，但该等事实须按关於辩论及证据的一般规则处理。</w:t>
      </w:r>
      <w:r>
        <w:rPr>
          <w:lang w:val="en-US" w:eastAsia="zh-CN" w:bidi="ar-SA"/>
        </w:rPr>
        <w:br/>
      </w:r>
      <w:r>
        <w:rPr>
          <w:lang w:val="en-US" w:eastAsia="zh-CN" w:bidi="ar-SA"/>
        </w:rPr>
        <w:t>二、如诉讼标的为履行金钱债务，则法官在指挥诉讼进行时，应确保如作出给付判决，即能在判决中定出应付的确定金额。</w:t>
      </w:r>
      <w:r>
        <w:rPr>
          <w:lang w:val="en-US" w:eastAsia="zh-CN" w:bidi="ar-SA"/>
        </w:rPr>
        <w:br/>
      </w:r>
      <w:r>
        <w:rPr>
          <w:lang w:val="en-US" w:eastAsia="zh-CN" w:bidi="ar-SA"/>
        </w:rPr>
        <w:t>第十五条</w:t>
      </w:r>
      <w:r>
        <w:rPr>
          <w:lang w:val="en-US" w:eastAsia="zh-CN" w:bidi="ar-SA"/>
        </w:rPr>
        <w:br/>
      </w:r>
      <w:r>
        <w:rPr>
          <w:lang w:val="en-US" w:eastAsia="zh-CN" w:bidi="ar-SA"/>
        </w:rPr>
        <w:t>诉讼程序中主体的变更</w:t>
      </w:r>
      <w:r>
        <w:rPr>
          <w:lang w:val="en-US" w:eastAsia="zh-CN" w:bidi="ar-SA"/>
        </w:rPr>
        <w:br/>
      </w:r>
      <w:r>
        <w:rPr>
          <w:lang w:val="en-US" w:eastAsia="zh-CN" w:bidi="ar-SA"/>
        </w:rPr>
        <w:t>一、诉讼程序不可因基於生前行为引致身为劳工的当事人被他人替代而变更。</w:t>
      </w:r>
      <w:r>
        <w:rPr>
          <w:lang w:val="en-US" w:eastAsia="zh-CN" w:bidi="ar-SA"/>
        </w:rPr>
        <w:br/>
      </w:r>
      <w:r>
        <w:rPr>
          <w:lang w:val="en-US" w:eastAsia="zh-CN" w:bidi="ar-SA"/>
        </w:rPr>
        <w:t>二、对於将出现争议的针对劳工的权利生前移转他人一事，在诉讼程序中仅承认因企业的移转而引致的当事人的替代。</w:t>
      </w:r>
      <w:r>
        <w:rPr>
          <w:lang w:val="en-US" w:eastAsia="zh-CN" w:bidi="ar-SA"/>
        </w:rPr>
        <w:br/>
      </w:r>
      <w:r>
        <w:rPr>
          <w:lang w:val="en-US" w:eastAsia="zh-CN" w:bidi="ar-SA"/>
        </w:rPr>
        <w:t>三、作出上款所指替代，无须经他方当事人同意。</w:t>
      </w:r>
      <w:r>
        <w:rPr>
          <w:lang w:val="en-US" w:eastAsia="zh-CN" w:bidi="ar-SA"/>
        </w:rPr>
        <w:br/>
      </w:r>
      <w:r>
        <w:rPr>
          <w:lang w:val="en-US" w:eastAsia="zh-CN" w:bidi="ar-SA"/>
        </w:rPr>
        <w:t>第十六条</w:t>
      </w:r>
      <w:r>
        <w:rPr>
          <w:lang w:val="en-US" w:eastAsia="zh-CN" w:bidi="ar-SA"/>
        </w:rPr>
        <w:br/>
      </w:r>
      <w:r>
        <w:rPr>
          <w:lang w:val="en-US" w:eastAsia="zh-CN" w:bidi="ar-SA"/>
        </w:rPr>
        <w:t>请求的继後合并</w:t>
      </w:r>
      <w:r>
        <w:rPr>
          <w:lang w:val="en-US" w:eastAsia="zh-CN" w:bidi="ar-SA"/>
        </w:rPr>
        <w:br/>
      </w:r>
      <w:r>
        <w:rPr>
          <w:lang w:val="en-US" w:eastAsia="zh-CN" w:bidi="ar-SA"/>
        </w:rPr>
        <w:t>一、在辩论及审判听证开始</w:t>
      </w:r>
      <w:r>
        <w:rPr>
          <w:lang w:val="en-US" w:eastAsia="zh-CN" w:bidi="ar-SA"/>
        </w:rPr>
        <w:t>前，如发生某些使原告能提出针对被告的新请求的事实，且全部请求均属同类型诉讼程序，则可将新请求补加於起诉状内。</w:t>
      </w:r>
      <w:r>
        <w:rPr>
          <w:lang w:val="en-US" w:eastAsia="zh-CN" w:bidi="ar-SA"/>
        </w:rPr>
        <w:br/>
      </w:r>
      <w:r>
        <w:rPr>
          <w:lang w:val="en-US" w:eastAsia="zh-CN" w:bidi="ar-SA"/>
        </w:rPr>
        <w:t>二、即使有关事实在提起诉讼前发生，原告亦可按上款的规定提出针对被告的新请求，但须合理解释之前未能将该请求列入起诉状的原因。</w:t>
      </w:r>
      <w:r>
        <w:rPr>
          <w:lang w:val="en-US" w:eastAsia="zh-CN" w:bidi="ar-SA"/>
        </w:rPr>
        <w:br/>
      </w:r>
      <w:r>
        <w:rPr>
          <w:lang w:val="en-US" w:eastAsia="zh-CN" w:bidi="ar-SA"/>
        </w:rPr>
        <w:t>三、在以上两款所指情况中，须通知被告就原告新加入的事宜及可否加入该事宜作答覆。</w:t>
      </w:r>
      <w:r>
        <w:rPr>
          <w:lang w:val="en-US" w:eastAsia="zh-CN" w:bidi="ar-SA"/>
        </w:rPr>
        <w:br/>
      </w:r>
      <w:r>
        <w:rPr>
          <w:lang w:val="en-US" w:eastAsia="zh-CN" w:bidi="ar-SA"/>
        </w:rPr>
        <w:t>第十七条</w:t>
      </w:r>
      <w:r>
        <w:rPr>
          <w:lang w:val="en-US" w:eastAsia="zh-CN" w:bidi="ar-SA"/>
        </w:rPr>
        <w:br/>
      </w:r>
      <w:r>
        <w:rPr>
          <w:lang w:val="en-US" w:eastAsia="zh-CN" w:bidi="ar-SA"/>
        </w:rPr>
        <w:t>反诉的可受理性及适时性</w:t>
      </w:r>
      <w:r>
        <w:rPr>
          <w:lang w:val="en-US" w:eastAsia="zh-CN" w:bidi="ar-SA"/>
        </w:rPr>
        <w:br/>
      </w:r>
      <w:r>
        <w:rPr>
          <w:lang w:val="en-US" w:eastAsia="zh-CN" w:bidi="ar-SA"/>
        </w:rPr>
        <w:t>一、遇有下列任一情况，且案件利益值超过有关管辖法院的法定上诉利益限额时，反诉予以受理：</w:t>
      </w:r>
      <w:r>
        <w:rPr>
          <w:lang w:val="en-US" w:eastAsia="zh-CN" w:bidi="ar-SA"/>
        </w:rPr>
        <w:br/>
      </w:r>
      <w:r>
        <w:rPr>
          <w:lang w:val="en-US" w:eastAsia="zh-CN" w:bidi="ar-SA"/>
        </w:rPr>
        <w:t>（一）被告的请求是以作为诉讼依据的法律事实为基础；</w:t>
      </w:r>
      <w:r>
        <w:rPr>
          <w:lang w:val="en-US" w:eastAsia="zh-CN" w:bidi="ar-SA"/>
        </w:rPr>
        <w:br/>
      </w:r>
      <w:r>
        <w:rPr>
          <w:lang w:val="en-US" w:eastAsia="zh-CN" w:bidi="ar-SA"/>
        </w:rPr>
        <w:t>（二）被告欲抵销债权；</w:t>
      </w:r>
      <w:r>
        <w:rPr>
          <w:lang w:val="en-US" w:eastAsia="zh-CN" w:bidi="ar-SA"/>
        </w:rPr>
        <w:br/>
      </w:r>
      <w:r>
        <w:rPr>
          <w:lang w:val="en-US" w:eastAsia="zh-CN" w:bidi="ar-SA"/>
        </w:rPr>
        <w:t>（三）被告的请求与诉讼所依据的实体关系之间存有从属、补充或附属关系。</w:t>
      </w:r>
      <w:r>
        <w:rPr>
          <w:lang w:val="en-US" w:eastAsia="zh-CN" w:bidi="ar-SA"/>
        </w:rPr>
        <w:br/>
      </w:r>
      <w:r>
        <w:rPr>
          <w:lang w:val="en-US" w:eastAsia="zh-CN" w:bidi="ar-SA"/>
        </w:rPr>
        <w:t>二、如被告的请求所属的诉讼类型有别於原告的请求所属的诉讼类型，则反诉不予受理。</w:t>
      </w:r>
      <w:r>
        <w:rPr>
          <w:lang w:val="en-US" w:eastAsia="zh-CN" w:bidi="ar-SA"/>
        </w:rPr>
        <w:br/>
      </w:r>
      <w:r>
        <w:rPr>
          <w:lang w:val="en-US" w:eastAsia="zh-CN" w:bidi="ar-SA"/>
        </w:rPr>
        <w:t>三、反诉与答辩一并提出；但亦可於答辩後在上条第三款所指答覆中提出，只要按原告提出的新要求系可受理该反诉即可。</w:t>
      </w:r>
      <w:r>
        <w:rPr>
          <w:lang w:val="en-US" w:eastAsia="zh-CN" w:bidi="ar-SA"/>
        </w:rPr>
        <w:br/>
      </w:r>
      <w:r>
        <w:rPr>
          <w:lang w:val="en-US" w:eastAsia="zh-CN" w:bidi="ar-SA"/>
        </w:rPr>
        <w:t>第十八条</w:t>
      </w:r>
      <w:r>
        <w:rPr>
          <w:lang w:val="en-US" w:eastAsia="zh-CN" w:bidi="ar-SA"/>
        </w:rPr>
        <w:br/>
      </w:r>
      <w:r>
        <w:rPr>
          <w:lang w:val="en-US" w:eastAsia="zh-CN" w:bidi="ar-SA"/>
        </w:rPr>
        <w:t>诉讼的合并</w:t>
      </w:r>
      <w:r>
        <w:rPr>
          <w:lang w:val="en-US" w:eastAsia="zh-CN" w:bidi="ar-SA"/>
        </w:rPr>
        <w:br/>
      </w:r>
      <w:r>
        <w:rPr>
          <w:lang w:val="en-US" w:eastAsia="zh-CN" w:bidi="ar-SA"/>
        </w:rPr>
        <w:t>一、如在法院待决的若干劳动诉讼，因符合共同诉讼、联合、对立参加或反诉可予接纳的前提而可合并於同一诉讼程序中审理，则须命令将该等诉讼合并；但基於诉讼程序所处的状况或其他特别理由而不适宜合并者除外。</w:t>
      </w:r>
      <w:r>
        <w:rPr>
          <w:lang w:val="en-US" w:eastAsia="zh-CN" w:bidi="ar-SA"/>
        </w:rPr>
        <w:br/>
      </w:r>
      <w:r>
        <w:rPr>
          <w:lang w:val="en-US" w:eastAsia="zh-CN" w:bidi="ar-SA"/>
        </w:rPr>
        <w:t>二、诉讼的合并，须按《民事诉讼法典</w:t>
      </w:r>
      <w:r>
        <w:rPr>
          <w:lang w:val="en-US" w:eastAsia="zh-CN" w:bidi="ar-SA"/>
        </w:rPr>
        <w:t>》第二百一十九条的规定为之，且不仅在对合并具有应予考虑的利益之任一当事人提出声请时审理应被其他诉讼并入的诉讼程序的法官可命令进行合并，该法官亦可依职权命令进行合并。</w:t>
      </w:r>
      <w:r>
        <w:rPr>
          <w:lang w:val="en-US" w:eastAsia="zh-CN" w:bidi="ar-SA"/>
        </w:rPr>
        <w:br/>
      </w:r>
      <w:r>
        <w:rPr>
          <w:lang w:val="en-US" w:eastAsia="zh-CN" w:bidi="ar-SA"/>
        </w:rPr>
        <w:t>第十九条</w:t>
      </w:r>
      <w:r>
        <w:rPr>
          <w:lang w:val="en-US" w:eastAsia="zh-CN" w:bidi="ar-SA"/>
        </w:rPr>
        <w:br/>
      </w:r>
      <w:r>
        <w:rPr>
          <w:lang w:val="en-US" w:eastAsia="zh-CN" w:bidi="ar-SA"/>
        </w:rPr>
        <w:t>请求之舍弃、诉之撤回及和解</w:t>
      </w:r>
      <w:r>
        <w:rPr>
          <w:lang w:val="en-US" w:eastAsia="zh-CN" w:bidi="ar-SA"/>
        </w:rPr>
        <w:br/>
      </w:r>
      <w:r>
        <w:rPr>
          <w:lang w:val="en-US" w:eastAsia="zh-CN" w:bidi="ar-SA"/>
        </w:rPr>
        <w:t>一、舍弃全部或部分请求及进行和解，仅可在按本法典的规定试行调解时为之。</w:t>
      </w:r>
      <w:r>
        <w:rPr>
          <w:lang w:val="en-US" w:eastAsia="zh-CN" w:bidi="ar-SA"/>
        </w:rPr>
        <w:br/>
      </w:r>
      <w:r>
        <w:rPr>
          <w:lang w:val="en-US" w:eastAsia="zh-CN" w:bidi="ar-SA"/>
        </w:rPr>
        <w:t>二、对於在答辩後所作的诉之撤回，仅可在由法院试行调解时为之。</w:t>
      </w:r>
      <w:r>
        <w:rPr>
          <w:lang w:val="en-US" w:eastAsia="zh-CN" w:bidi="ar-SA"/>
        </w:rPr>
        <w:br/>
      </w:r>
      <w:r>
        <w:rPr>
          <w:lang w:val="en-US" w:eastAsia="zh-CN" w:bidi="ar-SA"/>
        </w:rPr>
        <w:t>第二十条</w:t>
      </w:r>
      <w:r>
        <w:rPr>
          <w:lang w:val="en-US" w:eastAsia="zh-CN" w:bidi="ar-SA"/>
        </w:rPr>
        <w:br/>
      </w:r>
      <w:r>
        <w:rPr>
          <w:lang w:val="en-US" w:eastAsia="zh-CN" w:bidi="ar-SA"/>
        </w:rPr>
        <w:t>预行调查证据</w:t>
      </w:r>
      <w:r>
        <w:rPr>
          <w:lang w:val="en-US" w:eastAsia="zh-CN" w:bidi="ar-SA"/>
        </w:rPr>
        <w:br/>
      </w:r>
      <w:r>
        <w:rPr>
          <w:lang w:val="en-US" w:eastAsia="zh-CN" w:bidi="ar-SA"/>
        </w:rPr>
        <w:t>如诉讼中有利害关系的当事人为非本地劳工，且未能确保其可以继续在澳门逗留，则有责任依职权作代理的检察院应促使预先采取必须有该劳工在场或有该劳工在场较适宜</w:t>
      </w:r>
      <w:r>
        <w:rPr>
          <w:lang w:val="en-US" w:eastAsia="zh-CN" w:bidi="ar-SA"/>
        </w:rPr>
        <w:t>的证明措施。</w:t>
      </w:r>
      <w:r>
        <w:rPr>
          <w:lang w:val="en-US" w:eastAsia="zh-CN" w:bidi="ar-SA"/>
        </w:rPr>
        <w:br/>
      </w:r>
      <w:r>
        <w:rPr>
          <w:lang w:val="en-US" w:eastAsia="zh-CN" w:bidi="ar-SA"/>
        </w:rPr>
        <w:t>第二十一条</w:t>
      </w:r>
      <w:r>
        <w:rPr>
          <w:lang w:val="en-US" w:eastAsia="zh-CN" w:bidi="ar-SA"/>
        </w:rPr>
        <w:br/>
      </w:r>
      <w:r>
        <w:rPr>
          <w:lang w:val="en-US" w:eastAsia="zh-CN" w:bidi="ar-SA"/>
        </w:rPr>
        <w:t>存有解除合同的合理理由的证明</w:t>
      </w:r>
      <w:r>
        <w:rPr>
          <w:lang w:val="en-US" w:eastAsia="zh-CN" w:bidi="ar-SA"/>
        </w:rPr>
        <w:br/>
      </w:r>
      <w:r>
        <w:rPr>
          <w:lang w:val="en-US" w:eastAsia="zh-CN" w:bidi="ar-SA"/>
        </w:rPr>
        <w:t>如审理案件实体问题取决於对是否存有解除合同的合理理由作出的裁判，则由会因存有该合理理由而得益的当事人负责陈述及证明能支持存有该合理理由的论据的事实。</w:t>
      </w:r>
      <w:r>
        <w:rPr>
          <w:lang w:val="en-US" w:eastAsia="zh-CN" w:bidi="ar-SA"/>
        </w:rPr>
        <w:br/>
      </w:r>
      <w:r>
        <w:rPr>
          <w:lang w:val="en-US" w:eastAsia="zh-CN" w:bidi="ar-SA"/>
        </w:rPr>
        <w:t>第二节</w:t>
      </w:r>
      <w:r>
        <w:rPr>
          <w:lang w:val="en-US" w:eastAsia="zh-CN" w:bidi="ar-SA"/>
        </w:rPr>
        <w:br/>
      </w:r>
      <w:r>
        <w:rPr>
          <w:lang w:val="en-US" w:eastAsia="zh-CN" w:bidi="ar-SA"/>
        </w:rPr>
        <w:t>当事人的诉讼能力及正当性</w:t>
      </w:r>
      <w:r>
        <w:rPr>
          <w:lang w:val="en-US" w:eastAsia="zh-CN" w:bidi="ar-SA"/>
        </w:rPr>
        <w:br/>
      </w:r>
      <w:r>
        <w:rPr>
          <w:lang w:val="en-US" w:eastAsia="zh-CN" w:bidi="ar-SA"/>
        </w:rPr>
        <w:t>第二十二条</w:t>
      </w:r>
      <w:r>
        <w:rPr>
          <w:lang w:val="en-US" w:eastAsia="zh-CN" w:bidi="ar-SA"/>
        </w:rPr>
        <w:br/>
      </w:r>
      <w:r>
        <w:rPr>
          <w:lang w:val="en-US" w:eastAsia="zh-CN" w:bidi="ar-SA"/>
        </w:rPr>
        <w:t>未成年人的诉讼能力</w:t>
      </w:r>
      <w:r>
        <w:rPr>
          <w:lang w:val="en-US" w:eastAsia="zh-CN" w:bidi="ar-SA"/>
        </w:rPr>
        <w:br/>
      </w:r>
      <w:r>
        <w:rPr>
          <w:lang w:val="en-US" w:eastAsia="zh-CN" w:bidi="ar-SA"/>
        </w:rPr>
        <w:t>一、满十六岁的未成年人得以原告身份独立进行劳动诉讼。</w:t>
      </w:r>
      <w:r>
        <w:rPr>
          <w:lang w:val="en-US" w:eastAsia="zh-CN" w:bidi="ar-SA"/>
        </w:rPr>
        <w:br/>
      </w:r>
      <w:r>
        <w:rPr>
          <w:lang w:val="en-US" w:eastAsia="zh-CN" w:bidi="ar-SA"/>
        </w:rPr>
        <w:t>二、如作为原告的未成年人在诉讼待决期间满十六岁，可声请直接参与有关诉讼，在此情况下，须终止一直为其所作的代理。</w:t>
      </w:r>
      <w:r>
        <w:rPr>
          <w:lang w:val="en-US" w:eastAsia="zh-CN" w:bidi="ar-SA"/>
        </w:rPr>
        <w:br/>
      </w:r>
      <w:r>
        <w:rPr>
          <w:lang w:val="en-US" w:eastAsia="zh-CN" w:bidi="ar-SA"/>
        </w:rPr>
        <w:t>三、未满十六岁的未成年人或在诉讼中作为被告的未成年人，须按一般规定被代理；</w:t>
      </w:r>
      <w:r>
        <w:rPr>
          <w:lang w:val="en-US" w:eastAsia="zh-CN" w:bidi="ar-SA"/>
        </w:rPr>
        <w:t>然而，如发现其法定代理人并无透过司法途径确保该未成年人的利益，则法官在听取利害关系人的意见後，可规定由检察院作代理。</w:t>
      </w:r>
      <w:r>
        <w:rPr>
          <w:lang w:val="en-US" w:eastAsia="zh-CN" w:bidi="ar-SA"/>
        </w:rPr>
        <w:br/>
      </w:r>
      <w:r>
        <w:rPr>
          <w:lang w:val="en-US" w:eastAsia="zh-CN" w:bidi="ar-SA"/>
        </w:rPr>
        <w:t>第二十三条</w:t>
      </w:r>
      <w:r>
        <w:rPr>
          <w:lang w:val="en-US" w:eastAsia="zh-CN" w:bidi="ar-SA"/>
        </w:rPr>
        <w:br/>
      </w:r>
      <w:r>
        <w:rPr>
          <w:lang w:val="en-US" w:eastAsia="zh-CN" w:bidi="ar-SA"/>
        </w:rPr>
        <w:t>集体工作</w:t>
      </w:r>
      <w:r>
        <w:rPr>
          <w:lang w:val="en-US" w:eastAsia="zh-CN" w:bidi="ar-SA"/>
        </w:rPr>
        <w:br/>
      </w:r>
      <w:r>
        <w:rPr>
          <w:lang w:val="en-US" w:eastAsia="zh-CN" w:bidi="ar-SA"/>
        </w:rPr>
        <w:t>一、如有关工作由一组人共同担任，则各人均可维护其相应份额的利益。</w:t>
      </w:r>
      <w:r>
        <w:rPr>
          <w:lang w:val="en-US" w:eastAsia="zh-CN" w:bidi="ar-SA"/>
        </w:rPr>
        <w:br/>
      </w:r>
      <w:r>
        <w:rPr>
          <w:lang w:val="en-US" w:eastAsia="zh-CN" w:bidi="ar-SA"/>
        </w:rPr>
        <w:t>二、如欲维护的利益由集体订出，则原告应指明其他利害关系人，而法院在命令传唤被告前，须通知该等利害关系人於十日内参与诉讼。</w:t>
      </w:r>
      <w:r>
        <w:rPr>
          <w:lang w:val="en-US" w:eastAsia="zh-CN" w:bidi="ar-SA"/>
        </w:rPr>
        <w:br/>
      </w:r>
      <w:r>
        <w:rPr>
          <w:lang w:val="en-US" w:eastAsia="zh-CN" w:bidi="ar-SA"/>
        </w:rPr>
        <w:t>三、在上款所指情况下，诉讼仅由某一或某些有利害关系的劳工提起时，则检察院有责任保障未亲自参与诉讼的劳工的利益。</w:t>
      </w:r>
      <w:r>
        <w:rPr>
          <w:lang w:val="en-US" w:eastAsia="zh-CN" w:bidi="ar-SA"/>
        </w:rPr>
        <w:br/>
      </w:r>
      <w:r>
        <w:rPr>
          <w:lang w:val="en-US" w:eastAsia="zh-CN" w:bidi="ar-SA"/>
        </w:rPr>
        <w:t>第二十四条</w:t>
      </w:r>
      <w:r>
        <w:rPr>
          <w:lang w:val="en-US" w:eastAsia="zh-CN" w:bidi="ar-SA"/>
        </w:rPr>
        <w:br/>
      </w:r>
      <w:r>
        <w:rPr>
          <w:lang w:val="en-US" w:eastAsia="zh-CN" w:bidi="ar-SA"/>
        </w:rPr>
        <w:t>代表团体的正当性</w:t>
      </w:r>
      <w:r>
        <w:rPr>
          <w:lang w:val="en-US" w:eastAsia="zh-CN" w:bidi="ar-SA"/>
        </w:rPr>
        <w:br/>
      </w:r>
      <w:r>
        <w:rPr>
          <w:lang w:val="en-US" w:eastAsia="zh-CN" w:bidi="ar-SA"/>
        </w:rPr>
        <w:t>代表劳工的团体及代表雇主实体的团体，在涉及</w:t>
      </w:r>
      <w:r>
        <w:rPr>
          <w:lang w:val="en-US" w:eastAsia="zh-CN" w:bidi="ar-SA"/>
        </w:rPr>
        <w:t>法律或规章特别规定由其维护的集体劳动利益的诉讼中，有作为原告的正当性。</w:t>
      </w:r>
      <w:r>
        <w:rPr>
          <w:lang w:val="en-US" w:eastAsia="zh-CN" w:bidi="ar-SA"/>
        </w:rPr>
        <w:br/>
      </w:r>
      <w:r>
        <w:rPr>
          <w:lang w:val="en-US" w:eastAsia="zh-CN" w:bidi="ar-SA"/>
        </w:rPr>
        <w:t>第三节</w:t>
      </w:r>
      <w:r>
        <w:rPr>
          <w:lang w:val="en-US" w:eastAsia="zh-CN" w:bidi="ar-SA"/>
        </w:rPr>
        <w:br/>
      </w:r>
      <w:r>
        <w:rPr>
          <w:lang w:val="en-US" w:eastAsia="zh-CN" w:bidi="ar-SA"/>
        </w:rPr>
        <w:t>保全程序</w:t>
      </w:r>
      <w:r>
        <w:rPr>
          <w:lang w:val="en-US" w:eastAsia="zh-CN" w:bidi="ar-SA"/>
        </w:rPr>
        <w:br/>
      </w:r>
      <w:r>
        <w:rPr>
          <w:lang w:val="en-US" w:eastAsia="zh-CN" w:bidi="ar-SA"/>
        </w:rPr>
        <w:t>第二十五条</w:t>
      </w:r>
      <w:r>
        <w:rPr>
          <w:lang w:val="en-US" w:eastAsia="zh-CN" w:bidi="ar-SA"/>
        </w:rPr>
        <w:br/>
      </w:r>
      <w:r>
        <w:rPr>
          <w:lang w:val="en-US" w:eastAsia="zh-CN" w:bidi="ar-SA"/>
        </w:rPr>
        <w:t>普通保全程序</w:t>
      </w:r>
      <w:r>
        <w:rPr>
          <w:lang w:val="en-US" w:eastAsia="zh-CN" w:bidi="ar-SA"/>
        </w:rPr>
        <w:br/>
      </w:r>
      <w:r>
        <w:rPr>
          <w:lang w:val="en-US" w:eastAsia="zh-CN" w:bidi="ar-SA"/>
        </w:rPr>
        <w:t>一、对於在劳动诉讼程序中声请的非特定保全程序，适用《民事诉讼法典》为普通保全程序所定的制度，但须遵守以下特别规定：</w:t>
      </w:r>
      <w:r>
        <w:rPr>
          <w:lang w:val="en-US" w:eastAsia="zh-CN" w:bidi="ar-SA"/>
        </w:rPr>
        <w:br/>
      </w:r>
      <w:r>
        <w:rPr>
          <w:lang w:val="en-US" w:eastAsia="zh-CN" w:bidi="ar-SA"/>
        </w:rPr>
        <w:t>（一）收到声请後，须立即指定最後听证日期；</w:t>
      </w:r>
      <w:r>
        <w:rPr>
          <w:lang w:val="en-US" w:eastAsia="zh-CN" w:bidi="ar-SA"/>
        </w:rPr>
        <w:br/>
      </w:r>
      <w:r>
        <w:rPr>
          <w:lang w:val="en-US" w:eastAsia="zh-CN" w:bidi="ar-SA"/>
        </w:rPr>
        <w:t>（二）如容许声请所针对的人提出反对，该反对须在听证开始前提出；</w:t>
      </w:r>
      <w:r>
        <w:rPr>
          <w:lang w:val="en-US" w:eastAsia="zh-CN" w:bidi="ar-SA"/>
        </w:rPr>
        <w:br/>
      </w:r>
      <w:r>
        <w:rPr>
          <w:lang w:val="en-US" w:eastAsia="zh-CN" w:bidi="ar-SA"/>
        </w:rPr>
        <w:t>（三）裁判以口头作出，且须扼要说明其理由并经口述载於纪录。</w:t>
      </w:r>
      <w:r>
        <w:rPr>
          <w:lang w:val="en-US" w:eastAsia="zh-CN" w:bidi="ar-SA"/>
        </w:rPr>
        <w:br/>
      </w:r>
      <w:r>
        <w:rPr>
          <w:lang w:val="en-US" w:eastAsia="zh-CN" w:bidi="ar-SA"/>
        </w:rPr>
        <w:t>二、任一方当事人或其诉讼代理人不到场，不构成押後听证的理由。</w:t>
      </w:r>
      <w:r>
        <w:rPr>
          <w:lang w:val="en-US" w:eastAsia="zh-CN" w:bidi="ar-SA"/>
        </w:rPr>
        <w:br/>
      </w:r>
      <w:r>
        <w:rPr>
          <w:lang w:val="en-US" w:eastAsia="zh-CN" w:bidi="ar-SA"/>
        </w:rPr>
        <w:t>第二十六条</w:t>
      </w:r>
      <w:r>
        <w:rPr>
          <w:lang w:val="en-US" w:eastAsia="zh-CN" w:bidi="ar-SA"/>
        </w:rPr>
        <w:br/>
      </w:r>
      <w:r>
        <w:rPr>
          <w:lang w:val="en-US" w:eastAsia="zh-CN" w:bidi="ar-SA"/>
        </w:rPr>
        <w:t>特定保全程序</w:t>
      </w:r>
      <w:r>
        <w:rPr>
          <w:lang w:val="en-US" w:eastAsia="zh-CN" w:bidi="ar-SA"/>
        </w:rPr>
        <w:br/>
      </w:r>
      <w:r>
        <w:rPr>
          <w:lang w:val="en-US" w:eastAsia="zh-CN" w:bidi="ar-SA"/>
        </w:rPr>
        <w:t>一、容许在劳动诉讼中采用</w:t>
      </w:r>
      <w:r>
        <w:rPr>
          <w:lang w:val="en-US" w:eastAsia="zh-CN" w:bidi="ar-SA"/>
        </w:rPr>
        <w:t>经配合後的《民事诉讼法典》所规定的特定保全程序。</w:t>
      </w:r>
      <w:r>
        <w:rPr>
          <w:lang w:val="en-US" w:eastAsia="zh-CN" w:bidi="ar-SA"/>
        </w:rPr>
        <w:br/>
      </w:r>
      <w:r>
        <w:rPr>
          <w:lang w:val="en-US" w:eastAsia="zh-CN" w:bidi="ar-SA"/>
        </w:rPr>
        <w:t>二、对上款所指的特定保全程序，适用《民事诉讼法典》内相应的规定；但如按有关特定保全程序的规定而应适用普通保全程序的规定，则须遵守上条所载的特别规定。</w:t>
      </w:r>
      <w:r>
        <w:rPr>
          <w:lang w:val="en-US" w:eastAsia="zh-CN" w:bidi="ar-SA"/>
        </w:rPr>
        <w:br/>
      </w:r>
      <w:r>
        <w:rPr>
          <w:lang w:val="en-US" w:eastAsia="zh-CN" w:bidi="ar-SA"/>
        </w:rPr>
        <w:t>第二章</w:t>
      </w:r>
      <w:r>
        <w:rPr>
          <w:lang w:val="en-US" w:eastAsia="zh-CN" w:bidi="ar-SA"/>
        </w:rPr>
        <w:br/>
      </w:r>
      <w:r>
        <w:rPr>
          <w:lang w:val="en-US" w:eastAsia="zh-CN" w:bidi="ar-SA"/>
        </w:rPr>
        <w:t>普通宣告诉讼程序</w:t>
      </w:r>
      <w:r>
        <w:rPr>
          <w:lang w:val="en-US" w:eastAsia="zh-CN" w:bidi="ar-SA"/>
        </w:rPr>
        <w:br/>
      </w:r>
      <w:r>
        <w:rPr>
          <w:lang w:val="en-US" w:eastAsia="zh-CN" w:bidi="ar-SA"/>
        </w:rPr>
        <w:t>第一节</w:t>
      </w:r>
      <w:r>
        <w:rPr>
          <w:lang w:val="en-US" w:eastAsia="zh-CN" w:bidi="ar-SA"/>
        </w:rPr>
        <w:br/>
      </w:r>
      <w:r>
        <w:rPr>
          <w:lang w:val="en-US" w:eastAsia="zh-CN" w:bidi="ar-SA"/>
        </w:rPr>
        <w:t>试行调解</w:t>
      </w:r>
      <w:r>
        <w:rPr>
          <w:lang w:val="en-US" w:eastAsia="zh-CN" w:bidi="ar-SA"/>
        </w:rPr>
        <w:br/>
      </w:r>
      <w:r>
        <w:rPr>
          <w:lang w:val="en-US" w:eastAsia="zh-CN" w:bidi="ar-SA"/>
        </w:rPr>
        <w:t>第二十七条</w:t>
      </w:r>
      <w:r>
        <w:rPr>
          <w:lang w:val="en-US" w:eastAsia="zh-CN" w:bidi="ar-SA"/>
        </w:rPr>
        <w:br/>
      </w:r>
      <w:r>
        <w:rPr>
          <w:lang w:val="en-US" w:eastAsia="zh-CN" w:bidi="ar-SA"/>
        </w:rPr>
        <w:t>初步试行调解</w:t>
      </w:r>
      <w:r>
        <w:rPr>
          <w:lang w:val="en-US" w:eastAsia="zh-CN" w:bidi="ar-SA"/>
        </w:rPr>
        <w:br/>
      </w:r>
      <w:r>
        <w:rPr>
          <w:lang w:val="en-US" w:eastAsia="zh-CN" w:bidi="ar-SA"/>
        </w:rPr>
        <w:t>一、在未由检察院主持对当事人的试行调解前或按以下数款的规定证实无法调解前，任何涉及第二条第二款（一）至（五）项所指问题的诉讼，均不得继续进行。</w:t>
      </w:r>
      <w:r>
        <w:rPr>
          <w:lang w:val="en-US" w:eastAsia="zh-CN" w:bidi="ar-SA"/>
        </w:rPr>
        <w:br/>
      </w:r>
      <w:r>
        <w:rPr>
          <w:lang w:val="en-US" w:eastAsia="zh-CN" w:bidi="ar-SA"/>
        </w:rPr>
        <w:t>二、收到并分发起诉状後，须将起诉状送交检察院，由其指定试行调解的日期，而该调解须在二十日内进行；检</w:t>
      </w:r>
      <w:r>
        <w:rPr>
          <w:lang w:val="en-US" w:eastAsia="zh-CN" w:bidi="ar-SA"/>
        </w:rPr>
        <w:t>察院须命令将试行调解的日期通知各当事人。</w:t>
      </w:r>
      <w:r>
        <w:rPr>
          <w:lang w:val="en-US" w:eastAsia="zh-CN" w:bidi="ar-SA"/>
        </w:rPr>
        <w:br/>
      </w:r>
      <w:r>
        <w:rPr>
          <w:lang w:val="en-US" w:eastAsia="zh-CN" w:bidi="ar-SA"/>
        </w:rPr>
        <w:t>三、时效期间及除斥期间因向被告作出试行调解的通知而中断。</w:t>
      </w:r>
      <w:r>
        <w:rPr>
          <w:lang w:val="en-US" w:eastAsia="zh-CN" w:bidi="ar-SA"/>
        </w:rPr>
        <w:br/>
      </w:r>
      <w:r>
        <w:rPr>
          <w:lang w:val="en-US" w:eastAsia="zh-CN" w:bidi="ar-SA"/>
        </w:rPr>
        <w:t>四、试行调解只进行一次，但双方当事人共同申请再次试行调解，且有充分理由令人相信调解仍有可能成功者除外；遇此情况，须指定再次试行调解的日期，而该次调解应在十日内进行。</w:t>
      </w:r>
      <w:r>
        <w:rPr>
          <w:lang w:val="en-US" w:eastAsia="zh-CN" w:bidi="ar-SA"/>
        </w:rPr>
        <w:br/>
      </w:r>
      <w:r>
        <w:rPr>
          <w:lang w:val="en-US" w:eastAsia="zh-CN" w:bidi="ar-SA"/>
        </w:rPr>
        <w:t>五、如达成协议，须按第二十九条的规定就协议作成笔录，该笔录须经法官认可。</w:t>
      </w:r>
      <w:r>
        <w:rPr>
          <w:lang w:val="en-US" w:eastAsia="zh-CN" w:bidi="ar-SA"/>
        </w:rPr>
        <w:br/>
      </w:r>
      <w:r>
        <w:rPr>
          <w:lang w:val="en-US" w:eastAsia="zh-CN" w:bidi="ar-SA"/>
        </w:rPr>
        <w:t>六、如因任何理由无法在三十日内试行调解或各当事人未能达成协议，则须将有关事实作成笔录，且在笔录中详细列明妨碍对当事人进行调解的理由；该笔录须附入卷宗。</w:t>
      </w:r>
      <w:r>
        <w:rPr>
          <w:lang w:val="en-US" w:eastAsia="zh-CN" w:bidi="ar-SA"/>
        </w:rPr>
        <w:br/>
      </w:r>
      <w:r>
        <w:rPr>
          <w:lang w:val="en-US" w:eastAsia="zh-CN" w:bidi="ar-SA"/>
        </w:rPr>
        <w:t>第二十八条</w:t>
      </w:r>
      <w:r>
        <w:rPr>
          <w:lang w:val="en-US" w:eastAsia="zh-CN" w:bidi="ar-SA"/>
        </w:rPr>
        <w:br/>
      </w:r>
      <w:r>
        <w:rPr>
          <w:lang w:val="en-US" w:eastAsia="zh-CN" w:bidi="ar-SA"/>
        </w:rPr>
        <w:t>由法院试</w:t>
      </w:r>
      <w:r>
        <w:rPr>
          <w:lang w:val="en-US" w:eastAsia="zh-CN" w:bidi="ar-SA"/>
        </w:rPr>
        <w:t>行调解</w:t>
      </w:r>
      <w:r>
        <w:rPr>
          <w:lang w:val="en-US" w:eastAsia="zh-CN" w:bidi="ar-SA"/>
        </w:rPr>
        <w:br/>
      </w:r>
      <w:r>
        <w:rPr>
          <w:lang w:val="en-US" w:eastAsia="zh-CN" w:bidi="ar-SA"/>
        </w:rPr>
        <w:t>一、除进行第三十九条第一款所指的强制试行调解外，法院可在诉讼程序中的其他时刻试行调解当事人，只要当事人共同提出声请或法院认为适宜即可。</w:t>
      </w:r>
      <w:r>
        <w:rPr>
          <w:lang w:val="en-US" w:eastAsia="zh-CN" w:bidi="ar-SA"/>
        </w:rPr>
        <w:br/>
      </w:r>
      <w:r>
        <w:rPr>
          <w:lang w:val="en-US" w:eastAsia="zh-CN" w:bidi="ar-SA"/>
        </w:rPr>
        <w:t>二、然而，仅在当事人共同提出声请时，方可专为进行上述非强制性的试行调解，而传召当事人，且以一次为限。</w:t>
      </w:r>
      <w:r>
        <w:rPr>
          <w:lang w:val="en-US" w:eastAsia="zh-CN" w:bidi="ar-SA"/>
        </w:rPr>
        <w:br/>
      </w:r>
      <w:r>
        <w:rPr>
          <w:lang w:val="en-US" w:eastAsia="zh-CN" w:bidi="ar-SA"/>
        </w:rPr>
        <w:t>三、在由法官主持的调解听证中舍弃请求、认诺或和解，无须认可即产生裁判已确定的案件的效力，但法官应确定当事人具备诉讼能力且调解的结果合法，并将此事载於笔录。</w:t>
      </w:r>
      <w:r>
        <w:rPr>
          <w:lang w:val="en-US" w:eastAsia="zh-CN" w:bidi="ar-SA"/>
        </w:rPr>
        <w:br/>
      </w:r>
      <w:r>
        <w:rPr>
          <w:lang w:val="en-US" w:eastAsia="zh-CN" w:bidi="ar-SA"/>
        </w:rPr>
        <w:t>第二十九条</w:t>
      </w:r>
      <w:r>
        <w:rPr>
          <w:lang w:val="en-US" w:eastAsia="zh-CN" w:bidi="ar-SA"/>
        </w:rPr>
        <w:br/>
      </w:r>
      <w:r>
        <w:rPr>
          <w:lang w:val="en-US" w:eastAsia="zh-CN" w:bidi="ar-SA"/>
        </w:rPr>
        <w:t>调解笔录所载的资料</w:t>
      </w:r>
      <w:r>
        <w:rPr>
          <w:lang w:val="en-US" w:eastAsia="zh-CN" w:bidi="ar-SA"/>
        </w:rPr>
        <w:br/>
      </w:r>
      <w:r>
        <w:rPr>
          <w:lang w:val="en-US" w:eastAsia="zh-CN" w:bidi="ar-SA"/>
        </w:rPr>
        <w:t>一、由法院试行调解时所达成的协议须作成笔录，其内应载明所有参与人的完整身份资料</w:t>
      </w:r>
      <w:r>
        <w:rPr>
          <w:lang w:val="en-US" w:eastAsia="zh-CN" w:bidi="ar-SA"/>
        </w:rPr>
        <w:t>，且应详细载明关於有关给付、履行给付期间及履行给付地的协议内容。</w:t>
      </w:r>
      <w:r>
        <w:rPr>
          <w:lang w:val="en-US" w:eastAsia="zh-CN" w:bidi="ar-SA"/>
        </w:rPr>
        <w:br/>
      </w:r>
      <w:r>
        <w:rPr>
          <w:lang w:val="en-US" w:eastAsia="zh-CN" w:bidi="ar-SA"/>
        </w:rPr>
        <w:t>二、如属合并请求的情况，调解笔录须逐一列明调解所涉及的请求。</w:t>
      </w:r>
      <w:r>
        <w:rPr>
          <w:lang w:val="en-US" w:eastAsia="zh-CN" w:bidi="ar-SA"/>
        </w:rPr>
        <w:br/>
      </w:r>
      <w:r>
        <w:rPr>
          <w:lang w:val="en-US" w:eastAsia="zh-CN" w:bidi="ar-SA"/>
        </w:rPr>
        <w:t>第二节</w:t>
      </w:r>
      <w:r>
        <w:rPr>
          <w:lang w:val="en-US" w:eastAsia="zh-CN" w:bidi="ar-SA"/>
        </w:rPr>
        <w:br/>
      </w:r>
      <w:r>
        <w:rPr>
          <w:lang w:val="en-US" w:eastAsia="zh-CN" w:bidi="ar-SA"/>
        </w:rPr>
        <w:t>诉辩书状</w:t>
      </w:r>
      <w:r>
        <w:rPr>
          <w:lang w:val="en-US" w:eastAsia="zh-CN" w:bidi="ar-SA"/>
        </w:rPr>
        <w:br/>
      </w:r>
      <w:r>
        <w:rPr>
          <w:lang w:val="en-US" w:eastAsia="zh-CN" w:bidi="ar-SA"/>
        </w:rPr>
        <w:t>第三十条</w:t>
      </w:r>
      <w:r>
        <w:rPr>
          <w:lang w:val="en-US" w:eastAsia="zh-CN" w:bidi="ar-SA"/>
        </w:rPr>
        <w:br/>
      </w:r>
      <w:r>
        <w:rPr>
          <w:lang w:val="en-US" w:eastAsia="zh-CN" w:bidi="ar-SA"/>
        </w:rPr>
        <w:t>初端批示</w:t>
      </w:r>
      <w:r>
        <w:rPr>
          <w:lang w:val="en-US" w:eastAsia="zh-CN" w:bidi="ar-SA"/>
        </w:rPr>
        <w:br/>
      </w:r>
      <w:r>
        <w:rPr>
          <w:lang w:val="en-US" w:eastAsia="zh-CN" w:bidi="ar-SA"/>
        </w:rPr>
        <w:t>一、因在初步试行调解中双方当事人无法达成协议以致诉讼应继续进行时，如起诉状未被初端驳回，但其内容有缺漏或含糊不清者，法官须通知原告，如其愿意，可就起诉状的内容予以补充或解释。</w:t>
      </w:r>
      <w:r>
        <w:rPr>
          <w:lang w:val="en-US" w:eastAsia="zh-CN" w:bidi="ar-SA"/>
        </w:rPr>
        <w:br/>
      </w:r>
      <w:r>
        <w:rPr>
          <w:lang w:val="en-US" w:eastAsia="zh-CN" w:bidi="ar-SA"/>
        </w:rPr>
        <w:t>二、如起诉状具条件继续获处理，则命令传唤被告作答辩。</w:t>
      </w:r>
      <w:r>
        <w:rPr>
          <w:lang w:val="en-US" w:eastAsia="zh-CN" w:bidi="ar-SA"/>
        </w:rPr>
        <w:br/>
      </w:r>
      <w:r>
        <w:rPr>
          <w:lang w:val="en-US" w:eastAsia="zh-CN" w:bidi="ar-SA"/>
        </w:rPr>
        <w:t>三、传唤时须提醒被告不作答辩将引致的效果。</w:t>
      </w:r>
      <w:r>
        <w:rPr>
          <w:lang w:val="en-US" w:eastAsia="zh-CN" w:bidi="ar-SA"/>
        </w:rPr>
        <w:br/>
      </w:r>
      <w:r>
        <w:rPr>
          <w:lang w:val="en-US" w:eastAsia="zh-CN" w:bidi="ar-SA"/>
        </w:rPr>
        <w:t>四、如诉讼中的被告为劳工，尚须提醒被告可请求检察院依职权作代理。</w:t>
      </w:r>
      <w:r>
        <w:rPr>
          <w:lang w:val="en-US" w:eastAsia="zh-CN" w:bidi="ar-SA"/>
        </w:rPr>
        <w:br/>
      </w:r>
      <w:r>
        <w:rPr>
          <w:lang w:val="en-US" w:eastAsia="zh-CN" w:bidi="ar-SA"/>
        </w:rPr>
        <w:t>第三十</w:t>
      </w:r>
      <w:r>
        <w:rPr>
          <w:lang w:val="en-US" w:eastAsia="zh-CN" w:bidi="ar-SA"/>
        </w:rPr>
        <w:t>一条</w:t>
      </w:r>
      <w:r>
        <w:rPr>
          <w:lang w:val="en-US" w:eastAsia="zh-CN" w:bidi="ar-SA"/>
        </w:rPr>
        <w:br/>
      </w:r>
      <w:r>
        <w:rPr>
          <w:lang w:val="en-US" w:eastAsia="zh-CN" w:bidi="ar-SA"/>
        </w:rPr>
        <w:t>答辩</w:t>
      </w:r>
      <w:r>
        <w:rPr>
          <w:lang w:val="en-US" w:eastAsia="zh-CN" w:bidi="ar-SA"/>
        </w:rPr>
        <w:br/>
      </w:r>
      <w:r>
        <w:rPr>
          <w:lang w:val="en-US" w:eastAsia="zh-CN" w:bidi="ar-SA"/>
        </w:rPr>
        <w:t>一、被告可於被传唤後十五日内答辩；如有中间期间，则答辩期间自中间期间终结时起进行。</w:t>
      </w:r>
      <w:r>
        <w:rPr>
          <w:lang w:val="en-US" w:eastAsia="zh-CN" w:bidi="ar-SA"/>
        </w:rPr>
        <w:br/>
      </w:r>
      <w:r>
        <w:rPr>
          <w:lang w:val="en-US" w:eastAsia="zh-CN" w:bidi="ar-SA"/>
        </w:rPr>
        <w:t>二、如由检察院依职权代理被告，则检察院须在上款所指的答辩期间内於卷宗上声明由其代理一事，而新答辩期间自作出该声明之日起算。</w:t>
      </w:r>
      <w:r>
        <w:rPr>
          <w:lang w:val="en-US" w:eastAsia="zh-CN" w:bidi="ar-SA"/>
        </w:rPr>
        <w:br/>
      </w:r>
      <w:r>
        <w:rPr>
          <w:lang w:val="en-US" w:eastAsia="zh-CN" w:bidi="ar-SA"/>
        </w:rPr>
        <w:t>三、出现《民事诉讼法典》第四百零三条第四款及第五款所指情况时，提交答辩状的期间可延长最多十日。</w:t>
      </w:r>
      <w:r>
        <w:rPr>
          <w:lang w:val="en-US" w:eastAsia="zh-CN" w:bidi="ar-SA"/>
        </w:rPr>
        <w:br/>
      </w:r>
      <w:r>
        <w:rPr>
          <w:lang w:val="en-US" w:eastAsia="zh-CN" w:bidi="ar-SA"/>
        </w:rPr>
        <w:t>四、提出争执的责任及《民事诉讼法典》第四百一十条第二款的规定，适用於依职权作出代理的检察院。</w:t>
      </w:r>
      <w:r>
        <w:rPr>
          <w:lang w:val="en-US" w:eastAsia="zh-CN" w:bidi="ar-SA"/>
        </w:rPr>
        <w:br/>
      </w:r>
      <w:r>
        <w:rPr>
          <w:lang w:val="en-US" w:eastAsia="zh-CN" w:bidi="ar-SA"/>
        </w:rPr>
        <w:t>第三十二条</w:t>
      </w:r>
      <w:r>
        <w:rPr>
          <w:lang w:val="en-US" w:eastAsia="zh-CN" w:bidi="ar-SA"/>
        </w:rPr>
        <w:br/>
      </w:r>
      <w:r>
        <w:rPr>
          <w:lang w:val="en-US" w:eastAsia="zh-CN" w:bidi="ar-SA"/>
        </w:rPr>
        <w:t>无答辩的效果</w:t>
      </w:r>
      <w:r>
        <w:rPr>
          <w:lang w:val="en-US" w:eastAsia="zh-CN" w:bidi="ar-SA"/>
        </w:rPr>
        <w:br/>
      </w:r>
      <w:r>
        <w:rPr>
          <w:lang w:val="en-US" w:eastAsia="zh-CN" w:bidi="ar-SA"/>
        </w:rPr>
        <w:t>一、如先前已依规则或应视为已依规则向被告本人作传唤，又或在答辩期间已将委托诉</w:t>
      </w:r>
      <w:r>
        <w:rPr>
          <w:lang w:val="en-US" w:eastAsia="zh-CN" w:bidi="ar-SA"/>
        </w:rPr>
        <w:t>讼代理人的授权书附入卷宗，而被告并无答辩，则视被告承认原告在诉状中分条缕述的事实，为此，法院须立即依法就有关案件作出判决，但不影响《民事诉讼法典》第四百零六条规定的适用。</w:t>
      </w:r>
      <w:r>
        <w:rPr>
          <w:lang w:val="en-US" w:eastAsia="zh-CN" w:bidi="ar-SA"/>
        </w:rPr>
        <w:br/>
      </w:r>
      <w:r>
        <w:rPr>
          <w:lang w:val="en-US" w:eastAsia="zh-CN" w:bidi="ar-SA"/>
        </w:rPr>
        <w:t>二、如有关案件明显简单，判决时可在指明当事人的身份资料及扼要说明裁判理由後，随即作出裁判；如因当事人承认有关事实导致诉讼的理由成立，则在说明裁判理由时，单纯表示认同原告所作的陈述即可。</w:t>
      </w:r>
      <w:r>
        <w:rPr>
          <w:lang w:val="en-US" w:eastAsia="zh-CN" w:bidi="ar-SA"/>
        </w:rPr>
        <w:br/>
      </w:r>
      <w:r>
        <w:rPr>
          <w:lang w:val="en-US" w:eastAsia="zh-CN" w:bidi="ar-SA"/>
        </w:rPr>
        <w:t>第三十三条</w:t>
      </w:r>
      <w:r>
        <w:rPr>
          <w:lang w:val="en-US" w:eastAsia="zh-CN" w:bidi="ar-SA"/>
        </w:rPr>
        <w:br/>
      </w:r>
      <w:r>
        <w:rPr>
          <w:lang w:val="en-US" w:eastAsia="zh-CN" w:bidi="ar-SA"/>
        </w:rPr>
        <w:t>对答辩的答覆及嗣後的书状</w:t>
      </w:r>
      <w:r>
        <w:rPr>
          <w:lang w:val="en-US" w:eastAsia="zh-CN" w:bidi="ar-SA"/>
        </w:rPr>
        <w:br/>
      </w:r>
      <w:r>
        <w:rPr>
          <w:lang w:val="en-US" w:eastAsia="zh-CN" w:bidi="ar-SA"/>
        </w:rPr>
        <w:t>一、如被告提出抗辩，则原告可在八日内就抗辩所涉事宜作答覆。</w:t>
      </w:r>
      <w:r>
        <w:rPr>
          <w:lang w:val="en-US" w:eastAsia="zh-CN" w:bidi="ar-SA"/>
        </w:rPr>
        <w:br/>
      </w:r>
      <w:r>
        <w:rPr>
          <w:lang w:val="en-US" w:eastAsia="zh-CN" w:bidi="ar-SA"/>
        </w:rPr>
        <w:t>二、如有反诉，就反诉作答覆的期间为十五日。</w:t>
      </w:r>
      <w:r>
        <w:rPr>
          <w:lang w:val="en-US" w:eastAsia="zh-CN" w:bidi="ar-SA"/>
        </w:rPr>
        <w:br/>
      </w:r>
      <w:r>
        <w:rPr>
          <w:lang w:val="en-US" w:eastAsia="zh-CN" w:bidi="ar-SA"/>
        </w:rPr>
        <w:t>三、如先前无</w:t>
      </w:r>
      <w:r>
        <w:rPr>
          <w:lang w:val="en-US" w:eastAsia="zh-CN" w:bidi="ar-SA"/>
        </w:rPr>
        <w:t>抗辩或反诉，则只接纳按第十六条的规定并为该条文之目的而提交的嗣後的书状，但不影响第十四条第一款（三）项规定的适用。</w:t>
      </w:r>
      <w:r>
        <w:rPr>
          <w:lang w:val="en-US" w:eastAsia="zh-CN" w:bidi="ar-SA"/>
        </w:rPr>
        <w:br/>
      </w:r>
      <w:r>
        <w:rPr>
          <w:lang w:val="en-US" w:eastAsia="zh-CN" w:bidi="ar-SA"/>
        </w:rPr>
        <w:t>四、《民事诉讼法典》第四百二十五条的规定经作出必要配合後，亦适用於上款所指的嗣後的书状。</w:t>
      </w:r>
      <w:r>
        <w:rPr>
          <w:lang w:val="en-US" w:eastAsia="zh-CN" w:bidi="ar-SA"/>
        </w:rPr>
        <w:br/>
      </w:r>
      <w:r>
        <w:rPr>
          <w:lang w:val="en-US" w:eastAsia="zh-CN" w:bidi="ar-SA"/>
        </w:rPr>
        <w:t>第三节</w:t>
      </w:r>
      <w:r>
        <w:rPr>
          <w:lang w:val="en-US" w:eastAsia="zh-CN" w:bidi="ar-SA"/>
        </w:rPr>
        <w:br/>
      </w:r>
      <w:r>
        <w:rPr>
          <w:lang w:val="en-US" w:eastAsia="zh-CN" w:bidi="ar-SA"/>
        </w:rPr>
        <w:t>诉讼程序的清理及调查</w:t>
      </w:r>
      <w:r>
        <w:rPr>
          <w:lang w:val="en-US" w:eastAsia="zh-CN" w:bidi="ar-SA"/>
        </w:rPr>
        <w:br/>
      </w:r>
      <w:r>
        <w:rPr>
          <w:lang w:val="en-US" w:eastAsia="zh-CN" w:bidi="ar-SA"/>
        </w:rPr>
        <w:t>第三十四条</w:t>
      </w:r>
      <w:r>
        <w:rPr>
          <w:lang w:val="en-US" w:eastAsia="zh-CN" w:bidi="ar-SA"/>
        </w:rPr>
        <w:br/>
      </w:r>
      <w:r>
        <w:rPr>
          <w:lang w:val="en-US" w:eastAsia="zh-CN" w:bidi="ar-SA"/>
        </w:rPr>
        <w:t>清理批示及事实事宜的筛选</w:t>
      </w:r>
      <w:r>
        <w:rPr>
          <w:lang w:val="en-US" w:eastAsia="zh-CN" w:bidi="ar-SA"/>
        </w:rPr>
        <w:br/>
      </w:r>
      <w:r>
        <w:rPr>
          <w:lang w:val="en-US" w:eastAsia="zh-CN" w:bidi="ar-SA"/>
        </w:rPr>
        <w:t>一、提交诉辩书状的阶段结束後，法官须在十日内作出清理批示，以达到《民事诉讼法典》第四百二十九条所指目的。</w:t>
      </w:r>
      <w:r>
        <w:rPr>
          <w:lang w:val="en-US" w:eastAsia="zh-CN" w:bidi="ar-SA"/>
        </w:rPr>
        <w:br/>
      </w:r>
      <w:r>
        <w:rPr>
          <w:lang w:val="en-US" w:eastAsia="zh-CN" w:bidi="ar-SA"/>
        </w:rPr>
        <w:t>二、如诉讼程序必须继续进行，则法官须在第一款所指批示中，根据《民事诉讼法典》第四百三十条的规定筛选重要的事实事宜。</w:t>
      </w:r>
      <w:r>
        <w:rPr>
          <w:lang w:val="en-US" w:eastAsia="zh-CN" w:bidi="ar-SA"/>
        </w:rPr>
        <w:br/>
      </w:r>
      <w:r>
        <w:rPr>
          <w:lang w:val="en-US" w:eastAsia="zh-CN" w:bidi="ar-SA"/>
        </w:rPr>
        <w:t>三、在利益值低於</w:t>
      </w:r>
      <w:r>
        <w:rPr>
          <w:lang w:val="en-US" w:eastAsia="zh-CN" w:bidi="ar-SA"/>
        </w:rPr>
        <w:t>第一审法院的法定上诉利益限额的案件中，如就出现争议的事实事宜的筛选属简单，则法官可不订出调查的基础内容。</w:t>
      </w:r>
      <w:r>
        <w:rPr>
          <w:lang w:val="en-US" w:eastAsia="zh-CN" w:bidi="ar-SA"/>
        </w:rPr>
        <w:br/>
      </w:r>
      <w:r>
        <w:rPr>
          <w:lang w:val="en-US" w:eastAsia="zh-CN" w:bidi="ar-SA"/>
        </w:rPr>
        <w:t>四、遵守以上各款的规定後，法院办事处须随即通知双方当事人，以便其可在十日内就事实事宜的筛选提出声明异议，以及对清理批示提起上诉。</w:t>
      </w:r>
      <w:r>
        <w:rPr>
          <w:lang w:val="en-US" w:eastAsia="zh-CN" w:bidi="ar-SA"/>
        </w:rPr>
        <w:br/>
      </w:r>
      <w:r>
        <w:rPr>
          <w:lang w:val="en-US" w:eastAsia="zh-CN" w:bidi="ar-SA"/>
        </w:rPr>
        <w:t>第三十五条</w:t>
      </w:r>
      <w:r>
        <w:rPr>
          <w:lang w:val="en-US" w:eastAsia="zh-CN" w:bidi="ar-SA"/>
        </w:rPr>
        <w:br/>
      </w:r>
      <w:r>
        <w:rPr>
          <w:lang w:val="en-US" w:eastAsia="zh-CN" w:bidi="ar-SA"/>
        </w:rPr>
        <w:t>指出证据及指定听证的日期</w:t>
      </w:r>
      <w:r>
        <w:rPr>
          <w:lang w:val="en-US" w:eastAsia="zh-CN" w:bidi="ar-SA"/>
        </w:rPr>
        <w:br/>
      </w:r>
      <w:r>
        <w:rPr>
          <w:lang w:val="en-US" w:eastAsia="zh-CN" w:bidi="ar-SA"/>
        </w:rPr>
        <w:t>一、在上条第四款所指期间内，双方当事人应提交证人名单及声请采取其他证据方法。</w:t>
      </w:r>
      <w:r>
        <w:rPr>
          <w:lang w:val="en-US" w:eastAsia="zh-CN" w:bidi="ar-SA"/>
        </w:rPr>
        <w:br/>
      </w:r>
      <w:r>
        <w:rPr>
          <w:lang w:val="en-US" w:eastAsia="zh-CN" w:bidi="ar-SA"/>
        </w:rPr>
        <w:t>二、已提出声明异议或提起被赋予中止效力的上诉时，提供证据的期间自就声明异议或上诉的裁判作出通知时开始计算。</w:t>
      </w:r>
      <w:r>
        <w:rPr>
          <w:lang w:val="en-US" w:eastAsia="zh-CN" w:bidi="ar-SA"/>
        </w:rPr>
        <w:br/>
      </w:r>
      <w:r>
        <w:rPr>
          <w:lang w:val="en-US" w:eastAsia="zh-CN" w:bidi="ar-SA"/>
        </w:rPr>
        <w:t>三、如诉讼有条件继续进行，则法官须指定辩论及审判听证</w:t>
      </w:r>
      <w:r>
        <w:rPr>
          <w:lang w:val="en-US" w:eastAsia="zh-CN" w:bidi="ar-SA"/>
        </w:rPr>
        <w:t>的日期，而该听证应在三十日内进行；就该日期作出通知时，须特别提醒各当事人关於第四十条第二款的规定。</w:t>
      </w:r>
      <w:r>
        <w:rPr>
          <w:lang w:val="en-US" w:eastAsia="zh-CN" w:bidi="ar-SA"/>
        </w:rPr>
        <w:br/>
      </w:r>
      <w:r>
        <w:rPr>
          <w:lang w:val="en-US" w:eastAsia="zh-CN" w:bidi="ar-SA"/>
        </w:rPr>
        <w:t>四、第一款及第二款所指的期间届满後，当事人仍可提交证人名单，亦可最迟於经指定的听证日的十日之前更改或补充该名单；在此情况下，当事人须负责促使其所指定的新证人到场。</w:t>
      </w:r>
      <w:r>
        <w:rPr>
          <w:lang w:val="en-US" w:eastAsia="zh-CN" w:bidi="ar-SA"/>
        </w:rPr>
        <w:br/>
      </w:r>
      <w:r>
        <w:rPr>
          <w:lang w:val="en-US" w:eastAsia="zh-CN" w:bidi="ar-SA"/>
        </w:rPr>
        <w:t>五、就证人名单的提交、更改或补充一事，须通知他方当事人。</w:t>
      </w:r>
      <w:r>
        <w:rPr>
          <w:lang w:val="en-US" w:eastAsia="zh-CN" w:bidi="ar-SA"/>
        </w:rPr>
        <w:br/>
      </w:r>
      <w:r>
        <w:rPr>
          <w:lang w:val="en-US" w:eastAsia="zh-CN" w:bidi="ar-SA"/>
        </w:rPr>
        <w:t>第三十六条</w:t>
      </w:r>
      <w:r>
        <w:rPr>
          <w:lang w:val="en-US" w:eastAsia="zh-CN" w:bidi="ar-SA"/>
        </w:rPr>
        <w:br/>
      </w:r>
      <w:r>
        <w:rPr>
          <w:lang w:val="en-US" w:eastAsia="zh-CN" w:bidi="ar-SA"/>
        </w:rPr>
        <w:t>证人数目的限制</w:t>
      </w:r>
      <w:r>
        <w:rPr>
          <w:lang w:val="en-US" w:eastAsia="zh-CN" w:bidi="ar-SA"/>
        </w:rPr>
        <w:br/>
      </w:r>
      <w:r>
        <w:rPr>
          <w:lang w:val="en-US" w:eastAsia="zh-CN" w:bidi="ar-SA"/>
        </w:rPr>
        <w:t>一、为就诉求及防御的依据提供证据，双方当事人不得提出多於十名证人。</w:t>
      </w:r>
      <w:r>
        <w:rPr>
          <w:lang w:val="en-US" w:eastAsia="zh-CN" w:bidi="ar-SA"/>
        </w:rPr>
        <w:br/>
      </w:r>
      <w:r>
        <w:rPr>
          <w:lang w:val="en-US" w:eastAsia="zh-CN" w:bidi="ar-SA"/>
        </w:rPr>
        <w:t>二、如属自始合并请求或补充新请求的情况，可就每一请求提出五名证人，但总数不得超过二十名。</w:t>
      </w:r>
      <w:r>
        <w:rPr>
          <w:lang w:val="en-US" w:eastAsia="zh-CN" w:bidi="ar-SA"/>
        </w:rPr>
        <w:br/>
      </w:r>
      <w:r>
        <w:rPr>
          <w:lang w:val="en-US" w:eastAsia="zh-CN" w:bidi="ar-SA"/>
        </w:rPr>
        <w:t>三、</w:t>
      </w:r>
      <w:r>
        <w:rPr>
          <w:lang w:val="en-US" w:eastAsia="zh-CN" w:bidi="ar-SA"/>
        </w:rPr>
        <w:t>在反诉的情况下，每一方当事人亦可最多提出十名证人，以便就反诉内载明的事实或就反诉的防御提供证据。</w:t>
      </w:r>
      <w:r>
        <w:rPr>
          <w:lang w:val="en-US" w:eastAsia="zh-CN" w:bidi="ar-SA"/>
        </w:rPr>
        <w:br/>
      </w:r>
      <w:r>
        <w:rPr>
          <w:lang w:val="en-US" w:eastAsia="zh-CN" w:bidi="ar-SA"/>
        </w:rPr>
        <w:t>四、就欲证明的每一事实，当事人不可提出多於三名证人，但声明对该事实不知情的证人不计算在内。</w:t>
      </w:r>
      <w:r>
        <w:rPr>
          <w:lang w:val="en-US" w:eastAsia="zh-CN" w:bidi="ar-SA"/>
        </w:rPr>
        <w:br/>
      </w:r>
      <w:r>
        <w:rPr>
          <w:lang w:val="en-US" w:eastAsia="zh-CN" w:bidi="ar-SA"/>
        </w:rPr>
        <w:t>第三十七条</w:t>
      </w:r>
      <w:r>
        <w:rPr>
          <w:lang w:val="en-US" w:eastAsia="zh-CN" w:bidi="ar-SA"/>
        </w:rPr>
        <w:br/>
      </w:r>
      <w:r>
        <w:rPr>
          <w:lang w:val="en-US" w:eastAsia="zh-CN" w:bidi="ar-SA"/>
        </w:rPr>
        <w:t>将听证过程录制成视听资料</w:t>
      </w:r>
      <w:r>
        <w:rPr>
          <w:lang w:val="en-US" w:eastAsia="zh-CN" w:bidi="ar-SA"/>
        </w:rPr>
        <w:br/>
      </w:r>
      <w:r>
        <w:rPr>
          <w:lang w:val="en-US" w:eastAsia="zh-CN" w:bidi="ar-SA"/>
        </w:rPr>
        <w:t>一、在可提起平常上诉的诉讼中，任一方当事人均可声请将听证过程录制成视听资料，而法院亦可依职权命令录制之。</w:t>
      </w:r>
      <w:r>
        <w:rPr>
          <w:lang w:val="en-US" w:eastAsia="zh-CN" w:bidi="ar-SA"/>
        </w:rPr>
        <w:br/>
      </w:r>
      <w:r>
        <w:rPr>
          <w:lang w:val="en-US" w:eastAsia="zh-CN" w:bidi="ar-SA"/>
        </w:rPr>
        <w:t>二、将听证过程录制成视听资料的声请，应在为指出证据所定的期间内提出，但不影响第三十九条第四款规定的适用。</w:t>
      </w:r>
      <w:r>
        <w:rPr>
          <w:lang w:val="en-US" w:eastAsia="zh-CN" w:bidi="ar-SA"/>
        </w:rPr>
        <w:br/>
      </w:r>
      <w:r>
        <w:rPr>
          <w:lang w:val="en-US" w:eastAsia="zh-CN" w:bidi="ar-SA"/>
        </w:rPr>
        <w:t>第四节</w:t>
      </w:r>
      <w:r>
        <w:rPr>
          <w:lang w:val="en-US" w:eastAsia="zh-CN" w:bidi="ar-SA"/>
        </w:rPr>
        <w:br/>
      </w:r>
      <w:r>
        <w:rPr>
          <w:lang w:val="en-US" w:eastAsia="zh-CN" w:bidi="ar-SA"/>
        </w:rPr>
        <w:t>案件的辩论及审判</w:t>
      </w:r>
      <w:r>
        <w:rPr>
          <w:lang w:val="en-US" w:eastAsia="zh-CN" w:bidi="ar-SA"/>
        </w:rPr>
        <w:br/>
      </w:r>
      <w:r>
        <w:rPr>
          <w:lang w:val="en-US" w:eastAsia="zh-CN" w:bidi="ar-SA"/>
        </w:rPr>
        <w:t>第三十八条</w:t>
      </w:r>
      <w:r>
        <w:rPr>
          <w:lang w:val="en-US" w:eastAsia="zh-CN" w:bidi="ar-SA"/>
        </w:rPr>
        <w:br/>
      </w:r>
      <w:r>
        <w:rPr>
          <w:lang w:val="en-US" w:eastAsia="zh-CN" w:bidi="ar-SA"/>
        </w:rPr>
        <w:t>合议庭的参与</w:t>
      </w:r>
      <w:r>
        <w:rPr>
          <w:lang w:val="en-US" w:eastAsia="zh-CN" w:bidi="ar-SA"/>
        </w:rPr>
        <w:br/>
      </w:r>
      <w:r>
        <w:rPr>
          <w:lang w:val="en-US" w:eastAsia="zh-CN" w:bidi="ar-SA"/>
        </w:rPr>
        <w:t>一、案件调查、辩论及</w:t>
      </w:r>
      <w:r>
        <w:rPr>
          <w:lang w:val="en-US" w:eastAsia="zh-CN" w:bidi="ar-SA"/>
        </w:rPr>
        <w:t>审判的权限属独任庭，但案件利益值高於第一审法院的法定上诉利益限额且无人声请将听证过程录制成视听资料者除外。</w:t>
      </w:r>
      <w:r>
        <w:rPr>
          <w:lang w:val="en-US" w:eastAsia="zh-CN" w:bidi="ar-SA"/>
        </w:rPr>
        <w:br/>
      </w:r>
      <w:r>
        <w:rPr>
          <w:lang w:val="en-US" w:eastAsia="zh-CN" w:bidi="ar-SA"/>
        </w:rPr>
        <w:t>二、如案件的审判权限属合议庭且案件复杂，则在作出应於听证前采取的证明措施後，须将卷宗送交各法官，以便於三日内检阅之。</w:t>
      </w:r>
      <w:r>
        <w:rPr>
          <w:lang w:val="en-US" w:eastAsia="zh-CN" w:bidi="ar-SA"/>
        </w:rPr>
        <w:br/>
      </w:r>
      <w:r>
        <w:rPr>
          <w:lang w:val="en-US" w:eastAsia="zh-CN" w:bidi="ar-SA"/>
        </w:rPr>
        <w:t>三、如案件并不复杂，法院须在临近听证时开会，以便未检阅卷宗的法官了解卷宗内容。</w:t>
      </w:r>
      <w:r>
        <w:rPr>
          <w:lang w:val="en-US" w:eastAsia="zh-CN" w:bidi="ar-SA"/>
        </w:rPr>
        <w:br/>
      </w:r>
      <w:r>
        <w:rPr>
          <w:lang w:val="en-US" w:eastAsia="zh-CN" w:bidi="ar-SA"/>
        </w:rPr>
        <w:t>第三十九条</w:t>
      </w:r>
      <w:r>
        <w:rPr>
          <w:lang w:val="en-US" w:eastAsia="zh-CN" w:bidi="ar-SA"/>
        </w:rPr>
        <w:br/>
      </w:r>
      <w:r>
        <w:rPr>
          <w:lang w:val="en-US" w:eastAsia="zh-CN" w:bidi="ar-SA"/>
        </w:rPr>
        <w:t>听证的展开及押後</w:t>
      </w:r>
      <w:r>
        <w:rPr>
          <w:lang w:val="en-US" w:eastAsia="zh-CN" w:bidi="ar-SA"/>
        </w:rPr>
        <w:br/>
      </w:r>
      <w:r>
        <w:rPr>
          <w:lang w:val="en-US" w:eastAsia="zh-CN" w:bidi="ar-SA"/>
        </w:rPr>
        <w:t>一、在召唤已被传召之人并组成审判庭後，须随即宣告听证开始，而在听证中首先试行调解双方当事人。</w:t>
      </w:r>
      <w:r>
        <w:rPr>
          <w:lang w:val="en-US" w:eastAsia="zh-CN" w:bidi="ar-SA"/>
        </w:rPr>
        <w:br/>
      </w:r>
      <w:r>
        <w:rPr>
          <w:lang w:val="en-US" w:eastAsia="zh-CN" w:bidi="ar-SA"/>
        </w:rPr>
        <w:t>二、在双方当事人达成协议押後听证，且有押後听证的法定依据的情况下，方可押後听证一次</w:t>
      </w:r>
      <w:r>
        <w:rPr>
          <w:lang w:val="en-US" w:eastAsia="zh-CN" w:bidi="ar-SA"/>
        </w:rPr>
        <w:t>；但出现第十四条第一款（三）项及第十六条所指的情况，为保障当事人辩论权的行使而必须押後听证者除外。</w:t>
      </w:r>
      <w:r>
        <w:rPr>
          <w:lang w:val="en-US" w:eastAsia="zh-CN" w:bidi="ar-SA"/>
        </w:rPr>
        <w:br/>
      </w:r>
      <w:r>
        <w:rPr>
          <w:lang w:val="en-US" w:eastAsia="zh-CN" w:bidi="ar-SA"/>
        </w:rPr>
        <w:t>三、如已被传召参与听证的人缺席构成押後听证的法定依据，但因欠缺当事人的协议以致无法将听证押後，则须按《民事诉讼法典》第五百五十四条第四款的规定将听证中断，期间不得超过二十日。</w:t>
      </w:r>
      <w:r>
        <w:rPr>
          <w:lang w:val="en-US" w:eastAsia="zh-CN" w:bidi="ar-SA"/>
        </w:rPr>
        <w:br/>
      </w:r>
      <w:r>
        <w:rPr>
          <w:lang w:val="en-US" w:eastAsia="zh-CN" w:bidi="ar-SA"/>
        </w:rPr>
        <w:t>四、如在听证当日无法组成合议庭且双方当事人未能就押後听证达成协议，则任一方当事人均可声请将听证过程录制成视听资料，属此情况者，听证以独任庭进行。</w:t>
      </w:r>
      <w:r>
        <w:rPr>
          <w:lang w:val="en-US" w:eastAsia="zh-CN" w:bidi="ar-SA"/>
        </w:rPr>
        <w:br/>
      </w:r>
      <w:r>
        <w:rPr>
          <w:lang w:val="en-US" w:eastAsia="zh-CN" w:bidi="ar-SA"/>
        </w:rPr>
        <w:t>五、如当事人无根据上款的规定声请将听证过程录制成视听资料，则须将听证押後，但只可押後一次，</w:t>
      </w:r>
      <w:r>
        <w:rPr>
          <w:lang w:val="en-US" w:eastAsia="zh-CN" w:bidi="ar-SA"/>
        </w:rPr>
        <w:t>且押後期间不得超过三十日。</w:t>
      </w:r>
      <w:r>
        <w:rPr>
          <w:lang w:val="en-US" w:eastAsia="zh-CN" w:bidi="ar-SA"/>
        </w:rPr>
        <w:br/>
      </w:r>
      <w:r>
        <w:rPr>
          <w:lang w:val="en-US" w:eastAsia="zh-CN" w:bidi="ar-SA"/>
        </w:rPr>
        <w:t>第四十条</w:t>
      </w:r>
      <w:r>
        <w:rPr>
          <w:lang w:val="en-US" w:eastAsia="zh-CN" w:bidi="ar-SA"/>
        </w:rPr>
        <w:br/>
      </w:r>
      <w:r>
        <w:rPr>
          <w:lang w:val="en-US" w:eastAsia="zh-CN" w:bidi="ar-SA"/>
        </w:rPr>
        <w:t>当事人在审判时不到场的後果</w:t>
      </w:r>
      <w:r>
        <w:rPr>
          <w:lang w:val="en-US" w:eastAsia="zh-CN" w:bidi="ar-SA"/>
        </w:rPr>
        <w:br/>
      </w:r>
      <w:r>
        <w:rPr>
          <w:lang w:val="en-US" w:eastAsia="zh-CN" w:bidi="ar-SA"/>
        </w:rPr>
        <w:t>一、各当事人应於所定听证日亲自到场参与听证，又或在听证开始前就不能到场一事作合理解释，并委托具有作出认诺、撤回诉讼、舍弃请求或和解的特别权力的诉讼代理人作代理。</w:t>
      </w:r>
      <w:r>
        <w:rPr>
          <w:lang w:val="en-US" w:eastAsia="zh-CN" w:bidi="ar-SA"/>
        </w:rPr>
        <w:br/>
      </w:r>
      <w:r>
        <w:rPr>
          <w:lang w:val="en-US" w:eastAsia="zh-CN" w:bidi="ar-SA"/>
        </w:rPr>
        <w:t>二、如任一方当事人在审判时缺席，而对此并未作合理解释，且未委托具有特别权力的诉讼代理人作代理，则视他方当事人所陈述的、与缺席当事人有关的个人事实获证明；但从其他证据得出相反结论者除外。</w:t>
      </w:r>
      <w:r>
        <w:rPr>
          <w:lang w:val="en-US" w:eastAsia="zh-CN" w:bidi="ar-SA"/>
        </w:rPr>
        <w:br/>
      </w:r>
      <w:r>
        <w:rPr>
          <w:lang w:val="en-US" w:eastAsia="zh-CN" w:bidi="ar-SA"/>
        </w:rPr>
        <w:t>三、如双方当事人均在审判时缺席，而对此并未作合理解释，且未委托具有特别权力的诉讼代理人作代理，则法</w:t>
      </w:r>
      <w:r>
        <w:rPr>
          <w:lang w:val="en-US" w:eastAsia="zh-CN" w:bidi="ar-SA"/>
        </w:rPr>
        <w:t>官须命令对已声请调查且属可能调查的证据及法官认为不可缺少的其他证据进行调查，并依法对案件作出裁判。</w:t>
      </w:r>
      <w:r>
        <w:rPr>
          <w:lang w:val="en-US" w:eastAsia="zh-CN" w:bidi="ar-SA"/>
        </w:rPr>
        <w:br/>
      </w:r>
      <w:r>
        <w:rPr>
          <w:lang w:val="en-US" w:eastAsia="zh-CN" w:bidi="ar-SA"/>
        </w:rPr>
        <w:t>四、如属由检察院或依职权指定的律师代理的情况，该代理人在审判时出席，其效果与由具有特别权力的诉讼代理人作代理的情况相同。</w:t>
      </w:r>
      <w:r>
        <w:rPr>
          <w:lang w:val="en-US" w:eastAsia="zh-CN" w:bidi="ar-SA"/>
        </w:rPr>
        <w:br/>
      </w:r>
      <w:r>
        <w:rPr>
          <w:lang w:val="en-US" w:eastAsia="zh-CN" w:bidi="ar-SA"/>
        </w:rPr>
        <w:t>第四十一条</w:t>
      </w:r>
      <w:r>
        <w:rPr>
          <w:lang w:val="en-US" w:eastAsia="zh-CN" w:bidi="ar-SA"/>
        </w:rPr>
        <w:br/>
      </w:r>
      <w:r>
        <w:rPr>
          <w:lang w:val="en-US" w:eastAsia="zh-CN" w:bidi="ar-SA"/>
        </w:rPr>
        <w:t>对事实事宜的辩论及审判</w:t>
      </w:r>
      <w:r>
        <w:rPr>
          <w:lang w:val="en-US" w:eastAsia="zh-CN" w:bidi="ar-SA"/>
        </w:rPr>
        <w:br/>
      </w:r>
      <w:r>
        <w:rPr>
          <w:lang w:val="en-US" w:eastAsia="zh-CN" w:bidi="ar-SA"/>
        </w:rPr>
        <w:t>一、如调查证据期间出现一些法院认为对作出良好裁判属重要的事实，即使该等事实未载入诉辩书状中，亦须扩大调查的基础内容。</w:t>
      </w:r>
      <w:r>
        <w:rPr>
          <w:lang w:val="en-US" w:eastAsia="zh-CN" w:bidi="ar-SA"/>
        </w:rPr>
        <w:br/>
      </w:r>
      <w:r>
        <w:rPr>
          <w:lang w:val="en-US" w:eastAsia="zh-CN" w:bidi="ar-SA"/>
        </w:rPr>
        <w:t>二、如按上款规定扩大调查的基础内容，则当事人可指出有关的证据，但须遵守人证方面所定的限制；就该等证据，须立即声请调查，如认为无法即时指出</w:t>
      </w:r>
      <w:r>
        <w:rPr>
          <w:lang w:val="en-US" w:eastAsia="zh-CN" w:bidi="ar-SA"/>
        </w:rPr>
        <w:t>，则於五日内为之。</w:t>
      </w:r>
      <w:r>
        <w:rPr>
          <w:lang w:val="en-US" w:eastAsia="zh-CN" w:bidi="ar-SA"/>
        </w:rPr>
        <w:br/>
      </w:r>
      <w:r>
        <w:rPr>
          <w:lang w:val="en-US" w:eastAsia="zh-CN" w:bidi="ar-SA"/>
        </w:rPr>
        <w:t>三、调查证据完结後，如无中断听证的理由，须让当事人各自的诉讼代理人发言一次，时间以一小时为限，以便就事实事宜及法律事宜作陈述。</w:t>
      </w:r>
      <w:r>
        <w:rPr>
          <w:lang w:val="en-US" w:eastAsia="zh-CN" w:bidi="ar-SA"/>
        </w:rPr>
        <w:br/>
      </w:r>
      <w:r>
        <w:rPr>
          <w:lang w:val="en-US" w:eastAsia="zh-CN" w:bidi="ar-SA"/>
        </w:rPr>
        <w:t>四、辩论终结後，须以批示，或在以合议庭方式进行审判的情况下以合议庭裁判，就事实事宜作出裁判。</w:t>
      </w:r>
      <w:r>
        <w:rPr>
          <w:lang w:val="en-US" w:eastAsia="zh-CN" w:bidi="ar-SA"/>
        </w:rPr>
        <w:br/>
      </w:r>
      <w:r>
        <w:rPr>
          <w:lang w:val="en-US" w:eastAsia="zh-CN" w:bidi="ar-SA"/>
        </w:rPr>
        <w:t>第四十二条</w:t>
      </w:r>
      <w:r>
        <w:rPr>
          <w:lang w:val="en-US" w:eastAsia="zh-CN" w:bidi="ar-SA"/>
        </w:rPr>
        <w:br/>
      </w:r>
      <w:r>
        <w:rPr>
          <w:lang w:val="en-US" w:eastAsia="zh-CN" w:bidi="ar-SA"/>
        </w:rPr>
        <w:t>判决</w:t>
      </w:r>
      <w:r>
        <w:rPr>
          <w:lang w:val="en-US" w:eastAsia="zh-CN" w:bidi="ar-SA"/>
        </w:rPr>
        <w:br/>
      </w:r>
      <w:r>
        <w:rPr>
          <w:lang w:val="en-US" w:eastAsia="zh-CN" w:bidi="ar-SA"/>
        </w:rPr>
        <w:t>一、辩论及审判听证终结後，须在十五日内作出判决。</w:t>
      </w:r>
      <w:r>
        <w:rPr>
          <w:lang w:val="en-US" w:eastAsia="zh-CN" w:bidi="ar-SA"/>
        </w:rPr>
        <w:br/>
      </w:r>
      <w:r>
        <w:rPr>
          <w:lang w:val="en-US" w:eastAsia="zh-CN" w:bidi="ar-SA"/>
        </w:rPr>
        <w:t>二、如法律问题简单，则须立即以书面方式作出判决或将判决经口述载於纪录，且判决时可在指明当事人的身份资料及扼要说明裁判的事实及法律上的理由後，随即作出裁判。</w:t>
      </w:r>
      <w:r>
        <w:rPr>
          <w:lang w:val="en-US" w:eastAsia="zh-CN" w:bidi="ar-SA"/>
        </w:rPr>
        <w:br/>
      </w:r>
      <w:r>
        <w:rPr>
          <w:lang w:val="en-US" w:eastAsia="zh-CN" w:bidi="ar-SA"/>
        </w:rPr>
        <w:t>三、如因对事实事宜适用强行性的法律或规章的规定</w:t>
      </w:r>
      <w:r>
        <w:rPr>
          <w:lang w:val="en-US" w:eastAsia="zh-CN" w:bidi="ar-SA"/>
        </w:rPr>
        <w:t>，以致法院应判处的金额高於所请求的金额或判处的事项有别於所请求的事项时，法院亦应依此判处。</w:t>
      </w:r>
      <w:r>
        <w:rPr>
          <w:lang w:val="en-US" w:eastAsia="zh-CN" w:bidi="ar-SA"/>
        </w:rPr>
        <w:br/>
      </w:r>
      <w:r>
        <w:rPr>
          <w:lang w:val="en-US" w:eastAsia="zh-CN" w:bidi="ar-SA"/>
        </w:rPr>
        <w:t>四、第二款的规定，不适用於判处金额高於所请求的金额或判处事项有别於所请求的事项的判决。</w:t>
      </w:r>
      <w:r>
        <w:rPr>
          <w:lang w:val="en-US" w:eastAsia="zh-CN" w:bidi="ar-SA"/>
        </w:rPr>
        <w:br/>
      </w:r>
      <w:r>
        <w:rPr>
          <w:lang w:val="en-US" w:eastAsia="zh-CN" w:bidi="ar-SA"/>
        </w:rPr>
        <w:t>第四十三条</w:t>
      </w:r>
      <w:r>
        <w:rPr>
          <w:lang w:val="en-US" w:eastAsia="zh-CN" w:bidi="ar-SA"/>
        </w:rPr>
        <w:br/>
      </w:r>
      <w:r>
        <w:rPr>
          <w:lang w:val="en-US" w:eastAsia="zh-CN" w:bidi="ar-SA"/>
        </w:rPr>
        <w:t>判决的瑕疵及纠正</w:t>
      </w:r>
      <w:r>
        <w:rPr>
          <w:lang w:val="en-US" w:eastAsia="zh-CN" w:bidi="ar-SA"/>
        </w:rPr>
        <w:br/>
      </w:r>
      <w:r>
        <w:rPr>
          <w:lang w:val="en-US" w:eastAsia="zh-CN" w:bidi="ar-SA"/>
        </w:rPr>
        <w:t>一、对判决的瑕疵及纠正，适用《民事诉讼法典》第五百六十九条至第五百七十三条的规定，但须遵守以下两款的特别规定。</w:t>
      </w:r>
      <w:r>
        <w:rPr>
          <w:lang w:val="en-US" w:eastAsia="zh-CN" w:bidi="ar-SA"/>
        </w:rPr>
        <w:br/>
      </w:r>
      <w:r>
        <w:rPr>
          <w:lang w:val="en-US" w:eastAsia="zh-CN" w:bidi="ar-SA"/>
        </w:rPr>
        <w:t>二、对判决的无效提出争辩，须在上诉陈述书内为之，但如不可或不欲对该判决提起上诉，则须在致送作出该判决的法官的声请书中为之。</w:t>
      </w:r>
      <w:r>
        <w:rPr>
          <w:lang w:val="en-US" w:eastAsia="zh-CN" w:bidi="ar-SA"/>
        </w:rPr>
        <w:br/>
      </w:r>
      <w:r>
        <w:rPr>
          <w:lang w:val="en-US" w:eastAsia="zh-CN" w:bidi="ar-SA"/>
        </w:rPr>
        <w:t>三、如对判决的无效进行审理的管辖权属上诉法院，则上诉所针对的法院可</w:t>
      </w:r>
      <w:r>
        <w:rPr>
          <w:lang w:val="en-US" w:eastAsia="zh-CN" w:bidi="ar-SA"/>
        </w:rPr>
        <w:t>在上诉上呈之前就无效作补正。</w:t>
      </w:r>
      <w:r>
        <w:rPr>
          <w:lang w:val="en-US" w:eastAsia="zh-CN" w:bidi="ar-SA"/>
        </w:rPr>
        <w:br/>
      </w:r>
      <w:r>
        <w:rPr>
          <w:lang w:val="en-US" w:eastAsia="zh-CN" w:bidi="ar-SA"/>
        </w:rPr>
        <w:t>第三章</w:t>
      </w:r>
      <w:r>
        <w:rPr>
          <w:lang w:val="en-US" w:eastAsia="zh-CN" w:bidi="ar-SA"/>
        </w:rPr>
        <w:br/>
      </w:r>
      <w:r>
        <w:rPr>
          <w:lang w:val="en-US" w:eastAsia="zh-CN" w:bidi="ar-SA"/>
        </w:rPr>
        <w:t>工作意外及职业病的诉讼程序</w:t>
      </w:r>
      <w:r>
        <w:rPr>
          <w:lang w:val="en-US" w:eastAsia="zh-CN" w:bidi="ar-SA"/>
        </w:rPr>
        <w:br/>
      </w:r>
      <w:r>
        <w:rPr>
          <w:lang w:val="en-US" w:eastAsia="zh-CN" w:bidi="ar-SA"/>
        </w:rPr>
        <w:t>第一节</w:t>
      </w:r>
      <w:r>
        <w:rPr>
          <w:lang w:val="en-US" w:eastAsia="zh-CN" w:bidi="ar-SA"/>
        </w:rPr>
        <w:br/>
      </w:r>
      <w:r>
        <w:rPr>
          <w:lang w:val="en-US" w:eastAsia="zh-CN" w:bidi="ar-SA"/>
        </w:rPr>
        <w:t>引则</w:t>
      </w:r>
      <w:r>
        <w:rPr>
          <w:lang w:val="en-US" w:eastAsia="zh-CN" w:bidi="ar-SA"/>
        </w:rPr>
        <w:br/>
      </w:r>
      <w:r>
        <w:rPr>
          <w:lang w:val="en-US" w:eastAsia="zh-CN" w:bidi="ar-SA"/>
        </w:rPr>
        <w:t>第四十四条</w:t>
      </w:r>
      <w:r>
        <w:rPr>
          <w:lang w:val="en-US" w:eastAsia="zh-CN" w:bidi="ar-SA"/>
        </w:rPr>
        <w:br/>
      </w:r>
      <w:r>
        <w:rPr>
          <w:lang w:val="en-US" w:eastAsia="zh-CN" w:bidi="ar-SA"/>
        </w:rPr>
        <w:t>适用范围</w:t>
      </w:r>
      <w:r>
        <w:rPr>
          <w:lang w:val="en-US" w:eastAsia="zh-CN" w:bidi="ar-SA"/>
        </w:rPr>
        <w:br/>
      </w:r>
      <w:r>
        <w:rPr>
          <w:lang w:val="en-US" w:eastAsia="zh-CN" w:bidi="ar-SA"/>
        </w:rPr>
        <w:t>一、本章所规定的诉讼程序包括：为实现遭受工作意外或患职业病的劳工的权利或因该意外或疾病引致死亡而生的损害赔偿的法定受益人的权利而提起的诉讼程序、为宣告该等权利消灭而提起的诉讼，以及为实现与工作意外或职业病有关的第三人的权利而提起的诉讼。</w:t>
      </w:r>
      <w:r>
        <w:rPr>
          <w:lang w:val="en-US" w:eastAsia="zh-CN" w:bidi="ar-SA"/>
        </w:rPr>
        <w:br/>
      </w:r>
      <w:r>
        <w:rPr>
          <w:lang w:val="en-US" w:eastAsia="zh-CN" w:bidi="ar-SA"/>
        </w:rPr>
        <w:t>二、为实现遭受工作意外或患职业病的劳工的权利而提起的诉讼程序，以及与法定受益人的权利有关的诉讼程序，均包括一调解阶段，以及另一倘需进入的争讼阶段。</w:t>
      </w:r>
      <w:r>
        <w:rPr>
          <w:lang w:val="en-US" w:eastAsia="zh-CN" w:bidi="ar-SA"/>
        </w:rPr>
        <w:br/>
      </w:r>
      <w:r>
        <w:rPr>
          <w:lang w:val="en-US" w:eastAsia="zh-CN" w:bidi="ar-SA"/>
        </w:rPr>
        <w:t>第四十五条</w:t>
      </w:r>
      <w:r>
        <w:rPr>
          <w:lang w:val="en-US" w:eastAsia="zh-CN" w:bidi="ar-SA"/>
        </w:rPr>
        <w:br/>
      </w:r>
      <w:r>
        <w:rPr>
          <w:lang w:val="en-US" w:eastAsia="zh-CN" w:bidi="ar-SA"/>
        </w:rPr>
        <w:t>为宣告权利消</w:t>
      </w:r>
      <w:r>
        <w:rPr>
          <w:lang w:val="en-US" w:eastAsia="zh-CN" w:bidi="ar-SA"/>
        </w:rPr>
        <w:t>灭而提起的诉讼之制度</w:t>
      </w:r>
      <w:r>
        <w:rPr>
          <w:lang w:val="en-US" w:eastAsia="zh-CN" w:bidi="ar-SA"/>
        </w:rPr>
        <w:br/>
      </w:r>
      <w:r>
        <w:rPr>
          <w:lang w:val="en-US" w:eastAsia="zh-CN" w:bidi="ar-SA"/>
        </w:rPr>
        <w:t>一、为宣告请求给付的权利时效完成而提起的诉讼，以及为宣告请求弥补的权利又或请求更新或维修假体及矫形器具的权利丧失而提起的诉讼，均须按普通宣告诉讼程序的步骤处理；如已有相关的工作意外或职业病的诉讼程序提起，则上述诉讼须以附文方式并附於此工作意外或职业病诉讼程序的卷宗进行。</w:t>
      </w:r>
      <w:r>
        <w:rPr>
          <w:lang w:val="en-US" w:eastAsia="zh-CN" w:bidi="ar-SA"/>
        </w:rPr>
        <w:br/>
      </w:r>
      <w:r>
        <w:rPr>
          <w:lang w:val="en-US" w:eastAsia="zh-CN" w:bidi="ar-SA"/>
        </w:rPr>
        <w:t>二、在上款所指诉讼中，调查、辩论及审判均由独任庭负责进行；法官可命令进行其认为对案件作出良好裁判属必需的检查和措施。</w:t>
      </w:r>
      <w:r>
        <w:rPr>
          <w:lang w:val="en-US" w:eastAsia="zh-CN" w:bidi="ar-SA"/>
        </w:rPr>
        <w:br/>
      </w:r>
      <w:r>
        <w:rPr>
          <w:lang w:val="en-US" w:eastAsia="zh-CN" w:bidi="ar-SA"/>
        </w:rPr>
        <w:t>第四十六条</w:t>
      </w:r>
      <w:r>
        <w:rPr>
          <w:lang w:val="en-US" w:eastAsia="zh-CN" w:bidi="ar-SA"/>
        </w:rPr>
        <w:br/>
      </w:r>
      <w:r>
        <w:rPr>
          <w:lang w:val="en-US" w:eastAsia="zh-CN" w:bidi="ar-SA"/>
        </w:rPr>
        <w:t>为实现第三人权利而提起的诉讼之制度</w:t>
      </w:r>
      <w:r>
        <w:rPr>
          <w:lang w:val="en-US" w:eastAsia="zh-CN" w:bidi="ar-SA"/>
        </w:rPr>
        <w:br/>
      </w:r>
      <w:r>
        <w:rPr>
          <w:lang w:val="en-US" w:eastAsia="zh-CN" w:bidi="ar-SA"/>
        </w:rPr>
        <w:t>一、根据第二条第二款（七）项的规定提起的、为实现与工</w:t>
      </w:r>
      <w:r>
        <w:rPr>
          <w:lang w:val="en-US" w:eastAsia="zh-CN" w:bidi="ar-SA"/>
        </w:rPr>
        <w:t>作意外或职业病有关的第三人权利的诉讼，须按普通宣告诉讼程序的步骤处理；如已有相关的工作意外或职业病的诉讼程序提起，则上述诉讼须以附文方式并附於此工作意外或职业病诉讼程序的卷宗进行。</w:t>
      </w:r>
      <w:r>
        <w:rPr>
          <w:lang w:val="en-US" w:eastAsia="zh-CN" w:bidi="ar-SA"/>
        </w:rPr>
        <w:br/>
      </w:r>
      <w:r>
        <w:rPr>
          <w:lang w:val="en-US" w:eastAsia="zh-CN" w:bidi="ar-SA"/>
        </w:rPr>
        <w:t>二、在诉讼标的为将意外或疾病定性为工作意外或职业病的诉讼程序中所作的已确定裁判，以及涉及定出责任实体的已确定裁判，对於该等诉讼程序具有裁判已确定的案件的效力。</w:t>
      </w:r>
      <w:r>
        <w:rPr>
          <w:lang w:val="en-US" w:eastAsia="zh-CN" w:bidi="ar-SA"/>
        </w:rPr>
        <w:br/>
      </w:r>
      <w:r>
        <w:rPr>
          <w:lang w:val="en-US" w:eastAsia="zh-CN" w:bidi="ar-SA"/>
        </w:rPr>
        <w:t>第二节</w:t>
      </w:r>
      <w:r>
        <w:rPr>
          <w:lang w:val="en-US" w:eastAsia="zh-CN" w:bidi="ar-SA"/>
        </w:rPr>
        <w:br/>
      </w:r>
      <w:r>
        <w:rPr>
          <w:lang w:val="en-US" w:eastAsia="zh-CN" w:bidi="ar-SA"/>
        </w:rPr>
        <w:t>为实现因工作意外或职业病</w:t>
      </w:r>
      <w:r>
        <w:rPr>
          <w:lang w:val="en-US" w:eastAsia="zh-CN" w:bidi="ar-SA"/>
        </w:rPr>
        <w:br/>
      </w:r>
      <w:r>
        <w:rPr>
          <w:lang w:val="en-US" w:eastAsia="zh-CN" w:bidi="ar-SA"/>
        </w:rPr>
        <w:t>所生的权利而提起的诉讼程序</w:t>
      </w:r>
      <w:r>
        <w:rPr>
          <w:lang w:val="en-US" w:eastAsia="zh-CN" w:bidi="ar-SA"/>
        </w:rPr>
        <w:br/>
      </w:r>
      <w:r>
        <w:rPr>
          <w:lang w:val="en-US" w:eastAsia="zh-CN" w:bidi="ar-SA"/>
        </w:rPr>
        <w:t>第一分节</w:t>
      </w:r>
      <w:r>
        <w:rPr>
          <w:lang w:val="en-US" w:eastAsia="zh-CN" w:bidi="ar-SA"/>
        </w:rPr>
        <w:br/>
      </w:r>
      <w:r>
        <w:rPr>
          <w:lang w:val="en-US" w:eastAsia="zh-CN" w:bidi="ar-SA"/>
        </w:rPr>
        <w:t>调解阶段</w:t>
      </w:r>
      <w:r>
        <w:rPr>
          <w:lang w:val="en-US" w:eastAsia="zh-CN" w:bidi="ar-SA"/>
        </w:rPr>
        <w:br/>
      </w:r>
      <w:r>
        <w:rPr>
          <w:lang w:val="en-US" w:eastAsia="zh-CN" w:bidi="ar-SA"/>
        </w:rPr>
        <w:t>第四十七条</w:t>
      </w:r>
      <w:r>
        <w:rPr>
          <w:lang w:val="en-US" w:eastAsia="zh-CN" w:bidi="ar-SA"/>
        </w:rPr>
        <w:br/>
      </w:r>
      <w:r>
        <w:rPr>
          <w:lang w:val="en-US" w:eastAsia="zh-CN" w:bidi="ar-SA"/>
        </w:rPr>
        <w:t>诉讼程序的开始</w:t>
      </w:r>
      <w:r>
        <w:rPr>
          <w:lang w:val="en-US" w:eastAsia="zh-CN" w:bidi="ar-SA"/>
        </w:rPr>
        <w:br/>
      </w:r>
      <w:r>
        <w:rPr>
          <w:lang w:val="en-US" w:eastAsia="zh-CN" w:bidi="ar-SA"/>
        </w:rPr>
        <w:t>一、为实现因工作意外或职业病所生的权利而提起的诉讼程序，始於</w:t>
      </w:r>
      <w:r>
        <w:rPr>
          <w:lang w:val="en-US" w:eastAsia="zh-CN" w:bidi="ar-SA"/>
        </w:rPr>
        <w:t>检察院主持的调解阶段；提起该诉讼程序，是以指出发生工作意外或职业病的通知书作为基础。</w:t>
      </w:r>
      <w:r>
        <w:rPr>
          <w:lang w:val="en-US" w:eastAsia="zh-CN" w:bidi="ar-SA"/>
        </w:rPr>
        <w:br/>
      </w:r>
      <w:r>
        <w:rPr>
          <w:lang w:val="en-US" w:eastAsia="zh-CN" w:bidi="ar-SA"/>
        </w:rPr>
        <w:t>二、通知书由保险实体作出时，应附同下列文件：</w:t>
      </w:r>
      <w:r>
        <w:rPr>
          <w:lang w:val="en-US" w:eastAsia="zh-CN" w:bidi="ar-SA"/>
        </w:rPr>
        <w:br/>
      </w:r>
      <w:r>
        <w:rPr>
          <w:lang w:val="en-US" w:eastAsia="zh-CN" w:bidi="ar-SA"/>
        </w:rPr>
        <w:t>（一）有效的保险单及其附件的副本；</w:t>
      </w:r>
      <w:r>
        <w:rPr>
          <w:lang w:val="en-US" w:eastAsia="zh-CN" w:bidi="ar-SA"/>
        </w:rPr>
        <w:br/>
      </w:r>
      <w:r>
        <w:rPr>
          <w:lang w:val="en-US" w:eastAsia="zh-CN" w:bidi="ar-SA"/>
        </w:rPr>
        <w:t>（二）所具备的关於临诊及疾病分类的所有文件；</w:t>
      </w:r>
      <w:r>
        <w:rPr>
          <w:lang w:val="en-US" w:eastAsia="zh-CN" w:bidi="ar-SA"/>
        </w:rPr>
        <w:br/>
      </w:r>
      <w:r>
        <w:rPr>
          <w:lang w:val="en-US" w:eastAsia="zh-CN" w:bidi="ar-SA"/>
        </w:rPr>
        <w:t>（三）如意外发生後出现无能力、住院及已支付赔偿的情况，应附同逐一列明此等事宜的文件；</w:t>
      </w:r>
      <w:r>
        <w:rPr>
          <w:lang w:val="en-US" w:eastAsia="zh-CN" w:bidi="ar-SA"/>
        </w:rPr>
        <w:br/>
      </w:r>
      <w:r>
        <w:rPr>
          <w:lang w:val="en-US" w:eastAsia="zh-CN" w:bidi="ar-SA"/>
        </w:rPr>
        <w:t>（四）在意外发生前，被保险人根据保单的规定交予保险人的最後一张工资单、薪金单及其他固定给付的文件。</w:t>
      </w:r>
      <w:r>
        <w:rPr>
          <w:lang w:val="en-US" w:eastAsia="zh-CN" w:bidi="ar-SA"/>
        </w:rPr>
        <w:br/>
      </w:r>
      <w:r>
        <w:rPr>
          <w:lang w:val="en-US" w:eastAsia="zh-CN" w:bidi="ar-SA"/>
        </w:rPr>
        <w:t>三、通知书由雇主实体作出时，应附同一文件，其内载明意外发生前最後一次实际向遭受工作意外的劳工支付的工资。</w:t>
      </w:r>
      <w:r>
        <w:rPr>
          <w:lang w:val="en-US" w:eastAsia="zh-CN" w:bidi="ar-SA"/>
        </w:rPr>
        <w:br/>
      </w:r>
      <w:r>
        <w:rPr>
          <w:lang w:val="en-US" w:eastAsia="zh-CN" w:bidi="ar-SA"/>
        </w:rPr>
        <w:t>第四十</w:t>
      </w:r>
      <w:r>
        <w:rPr>
          <w:lang w:val="en-US" w:eastAsia="zh-CN" w:bidi="ar-SA"/>
        </w:rPr>
        <w:t>八条</w:t>
      </w:r>
      <w:r>
        <w:rPr>
          <w:lang w:val="en-US" w:eastAsia="zh-CN" w:bidi="ar-SA"/>
        </w:rPr>
        <w:br/>
      </w:r>
      <w:r>
        <w:rPr>
          <w:lang w:val="en-US" w:eastAsia="zh-CN" w:bidi="ar-SA"/>
        </w:rPr>
        <w:t>劳工死亡时的处理</w:t>
      </w:r>
      <w:r>
        <w:rPr>
          <w:lang w:val="en-US" w:eastAsia="zh-CN" w:bidi="ar-SA"/>
        </w:rPr>
        <w:br/>
      </w:r>
      <w:r>
        <w:rPr>
          <w:lang w:val="en-US" w:eastAsia="zh-CN" w:bidi="ar-SA"/>
        </w:rPr>
        <w:t>一、如遭受工作意外或患职业病的劳工死亡，检察院在收到通知书後，须视乎情况而命令进行验屍或将验屍报告附入卷宗，并命令采取对确定有关损害赔偿的法定受益人及对获得与该劳工的血亲关系的证据属必需的措施。</w:t>
      </w:r>
      <w:r>
        <w:rPr>
          <w:lang w:val="en-US" w:eastAsia="zh-CN" w:bidi="ar-SA"/>
        </w:rPr>
        <w:br/>
      </w:r>
      <w:r>
        <w:rPr>
          <w:lang w:val="en-US" w:eastAsia="zh-CN" w:bidi="ar-SA"/>
        </w:rPr>
        <w:t>二、如认为无须验屍且无利害关系人作出声请，则可免除验屍。</w:t>
      </w:r>
      <w:r>
        <w:rPr>
          <w:lang w:val="en-US" w:eastAsia="zh-CN" w:bidi="ar-SA"/>
        </w:rPr>
        <w:br/>
      </w:r>
      <w:r>
        <w:rPr>
          <w:lang w:val="en-US" w:eastAsia="zh-CN" w:bidi="ar-SA"/>
        </w:rPr>
        <w:t>三、将死亡证明、曾进行验屍的报告及证明受益人与遭受工作意外或患职业病的劳工之间的血亲关系的文件附入卷宗後，检察院须指定试行调解的日期。</w:t>
      </w:r>
      <w:r>
        <w:rPr>
          <w:lang w:val="en-US" w:eastAsia="zh-CN" w:bidi="ar-SA"/>
        </w:rPr>
        <w:br/>
      </w:r>
      <w:r>
        <w:rPr>
          <w:lang w:val="en-US" w:eastAsia="zh-CN" w:bidi="ar-SA"/>
        </w:rPr>
        <w:t>四、无法确定是否有法定受益人时，须作出公示传唤，如仍无人到场，则须将卷宗归档；在有关权利的除斥期间</w:t>
      </w:r>
      <w:r>
        <w:rPr>
          <w:lang w:val="en-US" w:eastAsia="zh-CN" w:bidi="ar-SA"/>
        </w:rPr>
        <w:t>届满前，归档属临时性；如在该期间内有受益人到场，则重开诉讼程序。</w:t>
      </w:r>
      <w:r>
        <w:rPr>
          <w:lang w:val="en-US" w:eastAsia="zh-CN" w:bidi="ar-SA"/>
        </w:rPr>
        <w:br/>
      </w:r>
      <w:r>
        <w:rPr>
          <w:lang w:val="en-US" w:eastAsia="zh-CN" w:bidi="ar-SA"/>
        </w:rPr>
        <w:t>五、上款所指除斥期间届满时仍无任何受益人到场，则须将此事通知社会保障基金，以便在社会保障基金拥有有关权利时重开为实现该权利的诉讼程序。</w:t>
      </w:r>
      <w:r>
        <w:rPr>
          <w:lang w:val="en-US" w:eastAsia="zh-CN" w:bidi="ar-SA"/>
        </w:rPr>
        <w:br/>
      </w:r>
      <w:r>
        <w:rPr>
          <w:lang w:val="en-US" w:eastAsia="zh-CN" w:bidi="ar-SA"/>
        </w:rPr>
        <w:t>第四十九条</w:t>
      </w:r>
      <w:r>
        <w:rPr>
          <w:lang w:val="en-US" w:eastAsia="zh-CN" w:bidi="ar-SA"/>
        </w:rPr>
        <w:br/>
      </w:r>
      <w:r>
        <w:rPr>
          <w:lang w:val="en-US" w:eastAsia="zh-CN" w:bidi="ar-SA"/>
        </w:rPr>
        <w:t>劳工长期无能力时的处理</w:t>
      </w:r>
      <w:r>
        <w:rPr>
          <w:lang w:val="en-US" w:eastAsia="zh-CN" w:bidi="ar-SA"/>
        </w:rPr>
        <w:br/>
      </w:r>
      <w:r>
        <w:rPr>
          <w:lang w:val="en-US" w:eastAsia="zh-CN" w:bidi="ar-SA"/>
        </w:rPr>
        <w:t>一、因意外或疾病导致劳工长期无能力时，检察院须立即指定身体检查及试行调解的日期。</w:t>
      </w:r>
      <w:r>
        <w:rPr>
          <w:lang w:val="en-US" w:eastAsia="zh-CN" w:bidi="ar-SA"/>
        </w:rPr>
        <w:br/>
      </w:r>
      <w:r>
        <w:rPr>
          <w:lang w:val="en-US" w:eastAsia="zh-CN" w:bidi="ar-SA"/>
        </w:rPr>
        <w:t>二、指定试行调解的日期时，须尽可能使试行调解能在身体检查之後随即进行。</w:t>
      </w:r>
      <w:r>
        <w:rPr>
          <w:lang w:val="en-US" w:eastAsia="zh-CN" w:bidi="ar-SA"/>
        </w:rPr>
        <w:br/>
      </w:r>
      <w:r>
        <w:rPr>
          <w:lang w:val="en-US" w:eastAsia="zh-CN" w:bidi="ar-SA"/>
        </w:rPr>
        <w:t>第五十条</w:t>
      </w:r>
      <w:r>
        <w:rPr>
          <w:lang w:val="en-US" w:eastAsia="zh-CN" w:bidi="ar-SA"/>
        </w:rPr>
        <w:br/>
      </w:r>
      <w:r>
        <w:rPr>
          <w:lang w:val="en-US" w:eastAsia="zh-CN" w:bidi="ar-SA"/>
        </w:rPr>
        <w:t>出现其他情况时的处理</w:t>
      </w:r>
      <w:r>
        <w:rPr>
          <w:lang w:val="en-US" w:eastAsia="zh-CN" w:bidi="ar-SA"/>
        </w:rPr>
        <w:br/>
      </w:r>
      <w:r>
        <w:rPr>
          <w:lang w:val="en-US" w:eastAsia="zh-CN" w:bidi="ar-SA"/>
        </w:rPr>
        <w:t>一、在收到通知书时，如出现下列任一情况，则须立即按上条第二款的规定指定进行身体检查及试行</w:t>
      </w:r>
      <w:r>
        <w:rPr>
          <w:lang w:val="en-US" w:eastAsia="zh-CN" w:bidi="ar-SA"/>
        </w:rPr>
        <w:t>调解的日期：</w:t>
      </w:r>
      <w:r>
        <w:rPr>
          <w:lang w:val="en-US" w:eastAsia="zh-CN" w:bidi="ar-SA"/>
        </w:rPr>
        <w:br/>
      </w:r>
      <w:r>
        <w:rPr>
          <w:lang w:val="en-US" w:eastAsia="zh-CN" w:bidi="ar-SA"/>
        </w:rPr>
        <w:t>（一）遭受工作意外或患职业病的劳工仍未治癒，且未受到适当治疗或未收到因暂时无能力而应收取的损害赔偿；</w:t>
      </w:r>
      <w:r>
        <w:rPr>
          <w:lang w:val="en-US" w:eastAsia="zh-CN" w:bidi="ar-SA"/>
        </w:rPr>
        <w:br/>
      </w:r>
      <w:r>
        <w:rPr>
          <w:lang w:val="en-US" w:eastAsia="zh-CN" w:bidi="ar-SA"/>
        </w:rPr>
        <w:t>（二）遭受工作意外或患职业病的劳工不同意康复证明的内容、无能力的性质或所评定的暂时减值程度；</w:t>
      </w:r>
      <w:r>
        <w:rPr>
          <w:lang w:val="en-US" w:eastAsia="zh-CN" w:bidi="ar-SA"/>
        </w:rPr>
        <w:br/>
      </w:r>
      <w:r>
        <w:rPr>
          <w:lang w:val="en-US" w:eastAsia="zh-CN" w:bidi="ar-SA"/>
        </w:rPr>
        <w:t>（三）暂时无能力的情况持续逾十二个月。</w:t>
      </w:r>
      <w:r>
        <w:rPr>
          <w:lang w:val="en-US" w:eastAsia="zh-CN" w:bidi="ar-SA"/>
        </w:rPr>
        <w:br/>
      </w:r>
      <w:r>
        <w:rPr>
          <w:lang w:val="en-US" w:eastAsia="zh-CN" w:bidi="ar-SA"/>
        </w:rPr>
        <w:t>二、如遭受工作意外或患职业病的劳工出庭时声明已治癒且无减值，并只要求收取因暂时无能力而应收取的损害赔偿，或其他有从属权利收取的金额，则可免除身体检查。</w:t>
      </w:r>
      <w:r>
        <w:rPr>
          <w:lang w:val="en-US" w:eastAsia="zh-CN" w:bidi="ar-SA"/>
        </w:rPr>
        <w:br/>
      </w:r>
      <w:r>
        <w:rPr>
          <w:lang w:val="en-US" w:eastAsia="zh-CN" w:bidi="ar-SA"/>
        </w:rPr>
        <w:t>第五十一条</w:t>
      </w:r>
      <w:r>
        <w:rPr>
          <w:lang w:val="en-US" w:eastAsia="zh-CN" w:bidi="ar-SA"/>
        </w:rPr>
        <w:br/>
      </w:r>
      <w:r>
        <w:rPr>
          <w:lang w:val="en-US" w:eastAsia="zh-CN" w:bidi="ar-SA"/>
        </w:rPr>
        <w:t>补充措施</w:t>
      </w:r>
      <w:r>
        <w:rPr>
          <w:lang w:val="en-US" w:eastAsia="zh-CN" w:bidi="ar-SA"/>
        </w:rPr>
        <w:br/>
      </w:r>
      <w:r>
        <w:rPr>
          <w:lang w:val="en-US" w:eastAsia="zh-CN" w:bidi="ar-SA"/>
        </w:rPr>
        <w:t>一、检察院应采用所需的调查方法，确保双方当事人所作的声明及卷宗内所载的其他资料的真实性，</w:t>
      </w:r>
      <w:r>
        <w:rPr>
          <w:lang w:val="en-US" w:eastAsia="zh-CN" w:bidi="ar-SA"/>
        </w:rPr>
        <w:t>而为第五十三条及第六十条之目的，尤应如此。</w:t>
      </w:r>
      <w:r>
        <w:rPr>
          <w:lang w:val="en-US" w:eastAsia="zh-CN" w:bidi="ar-SA"/>
        </w:rPr>
        <w:br/>
      </w:r>
      <w:r>
        <w:rPr>
          <w:lang w:val="en-US" w:eastAsia="zh-CN" w:bidi="ar-SA"/>
        </w:rPr>
        <w:t>二、在争讼阶段开始前，遇下列任一情况者，检察院可要求劳工暨就业局就发生意外时的情况，紧急进行简易调查，但不影响法律赋予其他实体的权限：</w:t>
      </w:r>
      <w:r>
        <w:rPr>
          <w:lang w:val="en-US" w:eastAsia="zh-CN" w:bidi="ar-SA"/>
        </w:rPr>
        <w:br/>
      </w:r>
      <w:r>
        <w:rPr>
          <w:lang w:val="en-US" w:eastAsia="zh-CN" w:bidi="ar-SA"/>
        </w:rPr>
        <w:t>（一）因意外而引致劳工死亡或严重无能力；</w:t>
      </w:r>
      <w:r>
        <w:rPr>
          <w:lang w:val="en-US" w:eastAsia="zh-CN" w:bidi="ar-SA"/>
        </w:rPr>
        <w:br/>
      </w:r>
      <w:r>
        <w:rPr>
          <w:lang w:val="en-US" w:eastAsia="zh-CN" w:bidi="ar-SA"/>
        </w:rPr>
        <w:t>（二）遭受工作意外的劳工从未接受过治疗；</w:t>
      </w:r>
      <w:r>
        <w:rPr>
          <w:lang w:val="en-US" w:eastAsia="zh-CN" w:bidi="ar-SA"/>
        </w:rPr>
        <w:br/>
      </w:r>
      <w:r>
        <w:rPr>
          <w:lang w:val="en-US" w:eastAsia="zh-CN" w:bidi="ar-SA"/>
        </w:rPr>
        <w:t>（三）有理由使人怀疑意外或其後果是基於有人不遵守工作上的卫生或安全的条件而引致；</w:t>
      </w:r>
      <w:r>
        <w:rPr>
          <w:lang w:val="en-US" w:eastAsia="zh-CN" w:bidi="ar-SA"/>
        </w:rPr>
        <w:br/>
      </w:r>
      <w:r>
        <w:rPr>
          <w:lang w:val="en-US" w:eastAsia="zh-CN" w:bidi="ar-SA"/>
        </w:rPr>
        <w:t>（四）有理由怀疑意外是故意造成的。</w:t>
      </w:r>
      <w:r>
        <w:rPr>
          <w:lang w:val="en-US" w:eastAsia="zh-CN" w:bidi="ar-SA"/>
        </w:rPr>
        <w:br/>
      </w:r>
      <w:r>
        <w:rPr>
          <w:lang w:val="en-US" w:eastAsia="zh-CN" w:bidi="ar-SA"/>
        </w:rPr>
        <w:t>三、为适用以上两款的规定，任何公共或私人实体均有义务与检察院合作。</w:t>
      </w:r>
      <w:r>
        <w:rPr>
          <w:lang w:val="en-US" w:eastAsia="zh-CN" w:bidi="ar-SA"/>
        </w:rPr>
        <w:br/>
      </w:r>
      <w:r>
        <w:rPr>
          <w:lang w:val="en-US" w:eastAsia="zh-CN" w:bidi="ar-SA"/>
        </w:rPr>
        <w:t>第五十二条</w:t>
      </w:r>
      <w:r>
        <w:rPr>
          <w:lang w:val="en-US" w:eastAsia="zh-CN" w:bidi="ar-SA"/>
        </w:rPr>
        <w:br/>
      </w:r>
      <w:r>
        <w:rPr>
          <w:lang w:val="en-US" w:eastAsia="zh-CN" w:bidi="ar-SA"/>
        </w:rPr>
        <w:t>身体检查</w:t>
      </w:r>
      <w:r>
        <w:rPr>
          <w:lang w:val="en-US" w:eastAsia="zh-CN" w:bidi="ar-SA"/>
        </w:rPr>
        <w:br/>
      </w:r>
      <w:r>
        <w:rPr>
          <w:lang w:val="en-US" w:eastAsia="zh-CN" w:bidi="ar-SA"/>
        </w:rPr>
        <w:t>一、身体检查须由检察院根据《民事诉讼法典</w:t>
      </w:r>
      <w:r>
        <w:rPr>
          <w:lang w:val="en-US" w:eastAsia="zh-CN" w:bidi="ar-SA"/>
        </w:rPr>
        <w:t>》第四百九十六条第二款的规定指定的一名医学监定人进行，且尽可能在法院设施内为之。</w:t>
      </w:r>
      <w:r>
        <w:rPr>
          <w:lang w:val="en-US" w:eastAsia="zh-CN" w:bidi="ar-SA"/>
        </w:rPr>
        <w:br/>
      </w:r>
      <w:r>
        <w:rPr>
          <w:lang w:val="en-US" w:eastAsia="zh-CN" w:bidi="ar-SA"/>
        </w:rPr>
        <w:t>二、检查具保密性质，由检察院主持，但如在法院设施以外地方进行，则无须由检察院主持。</w:t>
      </w:r>
      <w:r>
        <w:rPr>
          <w:lang w:val="en-US" w:eastAsia="zh-CN" w:bidi="ar-SA"/>
        </w:rPr>
        <w:br/>
      </w:r>
      <w:r>
        <w:rPr>
          <w:lang w:val="en-US" w:eastAsia="zh-CN" w:bidi="ar-SA"/>
        </w:rPr>
        <w:t>三、如医学监定人认为进行检查须具备诊断疾病的辅助资料或某一专科医学知识，而其本身又不具备该等资料或知识，则检察院可要求卫生局提供该等资料或专家的意见；如卫生局未能适时提供有关资料或意见，则检察院可要求合适的场所或部门又或专科医生提供。</w:t>
      </w:r>
      <w:r>
        <w:rPr>
          <w:lang w:val="en-US" w:eastAsia="zh-CN" w:bidi="ar-SA"/>
        </w:rPr>
        <w:br/>
      </w:r>
      <w:r>
        <w:rPr>
          <w:lang w:val="en-US" w:eastAsia="zh-CN" w:bidi="ar-SA"/>
        </w:rPr>
        <w:t>四、在身体检查笔录中，医学监定人应指出经其观察及询问遭受工作意外或患职业病的劳工所得的结果，并根据该等资料及卷</w:t>
      </w:r>
      <w:r>
        <w:rPr>
          <w:lang w:val="en-US" w:eastAsia="zh-CN" w:bidi="ar-SA"/>
        </w:rPr>
        <w:t>宗所载的其他资料，衡量有关侵害、疾病、无能力的性质及相应的减值程度，但可在该笔录中作出声明，表示其意见及诊断仅在取得所要求的其他门诊、化验或放射方面的检查结果或其他检查结果後方予确认或更改。</w:t>
      </w:r>
      <w:r>
        <w:rPr>
          <w:lang w:val="en-US" w:eastAsia="zh-CN" w:bidi="ar-SA"/>
        </w:rPr>
        <w:br/>
      </w:r>
      <w:r>
        <w:rPr>
          <w:lang w:val="en-US" w:eastAsia="zh-CN" w:bidi="ar-SA"/>
        </w:rPr>
        <w:t>五、医学监定人认为不具备条件就身体检查作出确定的专门意见时，须临时定出一能界定遭受工作意外或患职业病的劳工无能力状况的减值程度；如在十五日内并无再次进行检查，则检察院应以该减值程度为基础试行调解双方当事人。</w:t>
      </w:r>
      <w:r>
        <w:rPr>
          <w:lang w:val="en-US" w:eastAsia="zh-CN" w:bidi="ar-SA"/>
        </w:rPr>
        <w:br/>
      </w:r>
      <w:r>
        <w:rPr>
          <w:lang w:val="en-US" w:eastAsia="zh-CN" w:bidi="ar-SA"/>
        </w:rPr>
        <w:t>六、须将身体检查结果立即通知遭受工作意外或患职业病的劳工及被传召参与试行调解的人，无须作出批示，而检察院对检查结</w:t>
      </w:r>
      <w:r>
        <w:rPr>
          <w:lang w:val="en-US" w:eastAsia="zh-CN" w:bidi="ar-SA"/>
        </w:rPr>
        <w:t>果有所怀疑时，可提出疑问。</w:t>
      </w:r>
      <w:r>
        <w:rPr>
          <w:lang w:val="en-US" w:eastAsia="zh-CN" w:bidi="ar-SA"/>
        </w:rPr>
        <w:br/>
      </w:r>
      <w:r>
        <w:rPr>
          <w:lang w:val="en-US" w:eastAsia="zh-CN" w:bidi="ar-SA"/>
        </w:rPr>
        <w:t>七、如身体检查结束後未能立即试行调解，则检察院须取得遭受工作意外的劳工就意外发生时的情况及对试行调解属必需的其他资料所作的声明。</w:t>
      </w:r>
      <w:r>
        <w:rPr>
          <w:lang w:val="en-US" w:eastAsia="zh-CN" w:bidi="ar-SA"/>
        </w:rPr>
        <w:br/>
      </w:r>
      <w:r>
        <w:rPr>
          <w:lang w:val="en-US" w:eastAsia="zh-CN" w:bidi="ar-SA"/>
        </w:rPr>
        <w:t>第五十三条</w:t>
      </w:r>
      <w:r>
        <w:rPr>
          <w:lang w:val="en-US" w:eastAsia="zh-CN" w:bidi="ar-SA"/>
        </w:rPr>
        <w:br/>
      </w:r>
      <w:r>
        <w:rPr>
          <w:lang w:val="en-US" w:eastAsia="zh-CN" w:bidi="ar-SA"/>
        </w:rPr>
        <w:t>试行调解</w:t>
      </w:r>
      <w:r>
        <w:rPr>
          <w:lang w:val="en-US" w:eastAsia="zh-CN" w:bidi="ar-SA"/>
        </w:rPr>
        <w:br/>
      </w:r>
      <w:r>
        <w:rPr>
          <w:lang w:val="en-US" w:eastAsia="zh-CN" w:bidi="ar-SA"/>
        </w:rPr>
        <w:t>一、试行调解时，检察院须根据卷宗所载资料，尤其是根据身体检查结果及影响遭受工作意外或患职业病的劳工谋生能力的情节，促使参与人达成符合现行法规所定权利的协议。</w:t>
      </w:r>
      <w:r>
        <w:rPr>
          <w:lang w:val="en-US" w:eastAsia="zh-CN" w:bidi="ar-SA"/>
        </w:rPr>
        <w:br/>
      </w:r>
      <w:r>
        <w:rPr>
          <w:lang w:val="en-US" w:eastAsia="zh-CN" w:bidi="ar-SA"/>
        </w:rPr>
        <w:t>二、除传召遭受工作意外或患职业病的劳工或法定受益人参与试行调解外，亦须视乎发生工作意外或职业病的通知书内所载资料而传召雇主实体或保险人参与；如从试行调解时作出的声明得知有需要</w:t>
      </w:r>
      <w:r>
        <w:rPr>
          <w:lang w:val="en-US" w:eastAsia="zh-CN" w:bidi="ar-SA"/>
        </w:rPr>
        <w:t>传召其他实体，则检察院须指定再次试行调解的日期，而该次调解须在其後十五日内进行。</w:t>
      </w:r>
      <w:r>
        <w:rPr>
          <w:lang w:val="en-US" w:eastAsia="zh-CN" w:bidi="ar-SA"/>
        </w:rPr>
        <w:br/>
      </w:r>
      <w:r>
        <w:rPr>
          <w:lang w:val="en-US" w:eastAsia="zh-CN" w:bidi="ar-SA"/>
        </w:rPr>
        <w:t>三、如按法律规定弥补有关损害仅须由社会保障基金负责，则只传召社会保障基金，以及遭受工作意外或患职业病的劳工或法定受益人参与试行调解。</w:t>
      </w:r>
      <w:r>
        <w:rPr>
          <w:lang w:val="en-US" w:eastAsia="zh-CN" w:bidi="ar-SA"/>
        </w:rPr>
        <w:br/>
      </w:r>
      <w:r>
        <w:rPr>
          <w:lang w:val="en-US" w:eastAsia="zh-CN" w:bidi="ar-SA"/>
        </w:rPr>
        <w:t>四、作出试行调解通知时，须同时将有关发生工作意外或职业病的通知书副本送交非为发出该通知书的实体。</w:t>
      </w:r>
      <w:r>
        <w:rPr>
          <w:lang w:val="en-US" w:eastAsia="zh-CN" w:bidi="ar-SA"/>
        </w:rPr>
        <w:br/>
      </w:r>
      <w:r>
        <w:rPr>
          <w:lang w:val="en-US" w:eastAsia="zh-CN" w:bidi="ar-SA"/>
        </w:rPr>
        <w:t>五、如就确实难以出席试行调解作出合理解释，则可免除遭受工作意外的劳工或法定受益人到场；遇此情况，该劳工或法定受益人由主持调解的司法官的法定代任人代理；如无定出法定代任人，则由为此而特别指定的司法官代</w:t>
      </w:r>
      <w:r>
        <w:rPr>
          <w:lang w:val="en-US" w:eastAsia="zh-CN" w:bidi="ar-SA"/>
        </w:rPr>
        <w:t>理。</w:t>
      </w:r>
      <w:r>
        <w:rPr>
          <w:lang w:val="en-US" w:eastAsia="zh-CN" w:bidi="ar-SA"/>
        </w:rPr>
        <w:br/>
      </w:r>
      <w:r>
        <w:rPr>
          <w:lang w:val="en-US" w:eastAsia="zh-CN" w:bidi="ar-SA"/>
        </w:rPr>
        <w:t>六、如在试行调解时责任实体并无出席，则检察院须取得由遭受工作意外的劳工或法定受益人就意外发生时的情况及对确定有关权利属必需的其他资料所作的声明，并立即指定再次试行调解的日期，而该次试行调解须在十五日内进行。</w:t>
      </w:r>
      <w:r>
        <w:rPr>
          <w:lang w:val="en-US" w:eastAsia="zh-CN" w:bidi="ar-SA"/>
        </w:rPr>
        <w:br/>
      </w:r>
      <w:r>
        <w:rPr>
          <w:lang w:val="en-US" w:eastAsia="zh-CN" w:bidi="ar-SA"/>
        </w:rPr>
        <w:t>七、如责任实体再次缺席，则不再试行调解；如责任实体无合理解释缺席的原因，则在作出完全反证前，推定按上款的规定所声明的事实属实。</w:t>
      </w:r>
      <w:r>
        <w:rPr>
          <w:lang w:val="en-US" w:eastAsia="zh-CN" w:bidi="ar-SA"/>
        </w:rPr>
        <w:br/>
      </w:r>
      <w:r>
        <w:rPr>
          <w:lang w:val="en-US" w:eastAsia="zh-CN" w:bidi="ar-SA"/>
        </w:rPr>
        <w:t>第五十四条</w:t>
      </w:r>
      <w:r>
        <w:rPr>
          <w:lang w:val="en-US" w:eastAsia="zh-CN" w:bidi="ar-SA"/>
        </w:rPr>
        <w:br/>
      </w:r>
      <w:r>
        <w:rPr>
          <w:lang w:val="en-US" w:eastAsia="zh-CN" w:bidi="ar-SA"/>
        </w:rPr>
        <w:t>达成协议时的处理</w:t>
      </w:r>
      <w:r>
        <w:rPr>
          <w:lang w:val="en-US" w:eastAsia="zh-CN" w:bidi="ar-SA"/>
        </w:rPr>
        <w:br/>
      </w:r>
      <w:r>
        <w:rPr>
          <w:lang w:val="en-US" w:eastAsia="zh-CN" w:bidi="ar-SA"/>
        </w:rPr>
        <w:t>一、就试行调解时达成的协议须作成笔录，且立即将之送交法官认可。</w:t>
      </w:r>
      <w:r>
        <w:rPr>
          <w:lang w:val="en-US" w:eastAsia="zh-CN" w:bidi="ar-SA"/>
        </w:rPr>
        <w:br/>
      </w:r>
      <w:r>
        <w:rPr>
          <w:lang w:val="en-US" w:eastAsia="zh-CN" w:bidi="ar-SA"/>
        </w:rPr>
        <w:t>二、协议笔录，除载有参与试行调解之人的完整身份资料外，亦应准确列明其获给予的</w:t>
      </w:r>
      <w:r>
        <w:rPr>
          <w:lang w:val="en-US" w:eastAsia="zh-CN" w:bidi="ar-SA"/>
        </w:rPr>
        <w:t>权利或义务，并详细描述有关意外或疾病，以及作为该等权利与义务的依据的事实。</w:t>
      </w:r>
      <w:r>
        <w:rPr>
          <w:lang w:val="en-US" w:eastAsia="zh-CN" w:bidi="ar-SA"/>
        </w:rPr>
        <w:br/>
      </w:r>
      <w:r>
        <w:rPr>
          <w:lang w:val="en-US" w:eastAsia="zh-CN" w:bidi="ar-SA"/>
        </w:rPr>
        <w:t>三、法官须认可有关协议，但发现该协议与卷宗所载资料不相符，又或与适用的法律规定及规章性规定或无能力表的内容不相符者除外；法官对有关协议所作之认可，只需透过在协议笔录内作出批示即可。</w:t>
      </w:r>
      <w:r>
        <w:rPr>
          <w:lang w:val="en-US" w:eastAsia="zh-CN" w:bidi="ar-SA"/>
        </w:rPr>
        <w:br/>
      </w:r>
      <w:r>
        <w:rPr>
          <w:lang w:val="en-US" w:eastAsia="zh-CN" w:bidi="ar-SA"/>
        </w:rPr>
        <w:t>四、拒绝认可协议须说明理由，并将拒绝一事通知利害关系人。</w:t>
      </w:r>
      <w:r>
        <w:rPr>
          <w:lang w:val="en-US" w:eastAsia="zh-CN" w:bidi="ar-SA"/>
        </w:rPr>
        <w:br/>
      </w:r>
      <w:r>
        <w:rPr>
          <w:lang w:val="en-US" w:eastAsia="zh-CN" w:bidi="ar-SA"/>
        </w:rPr>
        <w:t>五、如协议不获认可，但有充分理由认为有可能排除作出认可的障碍，则检察院须立即尝试达成新协议，以取代被拒绝认可的协议。</w:t>
      </w:r>
      <w:r>
        <w:rPr>
          <w:lang w:val="en-US" w:eastAsia="zh-CN" w:bidi="ar-SA"/>
        </w:rPr>
        <w:br/>
      </w:r>
      <w:r>
        <w:rPr>
          <w:lang w:val="en-US" w:eastAsia="zh-CN" w:bidi="ar-SA"/>
        </w:rPr>
        <w:t>六、协议自被认可之日起或自拒绝认可协议的批示作出之日起产生效力；然而，如属後者</w:t>
      </w:r>
      <w:r>
        <w:rPr>
          <w:lang w:val="en-US" w:eastAsia="zh-CN" w:bidi="ar-SA"/>
        </w:rPr>
        <w:t>，该协议只产生效力至用以取代的新协议被认可之日为止，如无用以取代的新协议，则产生效力至作出终局裁判时为止。</w:t>
      </w:r>
      <w:r>
        <w:rPr>
          <w:lang w:val="en-US" w:eastAsia="zh-CN" w:bidi="ar-SA"/>
        </w:rPr>
        <w:br/>
      </w:r>
      <w:r>
        <w:rPr>
          <w:lang w:val="en-US" w:eastAsia="zh-CN" w:bidi="ar-SA"/>
        </w:rPr>
        <w:t>第五十五条</w:t>
      </w:r>
      <w:r>
        <w:rPr>
          <w:lang w:val="en-US" w:eastAsia="zh-CN" w:bidi="ar-SA"/>
        </w:rPr>
        <w:br/>
      </w:r>
      <w:r>
        <w:rPr>
          <w:lang w:val="en-US" w:eastAsia="zh-CN" w:bidi="ar-SA"/>
        </w:rPr>
        <w:t>临时或暂时协议</w:t>
      </w:r>
      <w:r>
        <w:rPr>
          <w:lang w:val="en-US" w:eastAsia="zh-CN" w:bidi="ar-SA"/>
        </w:rPr>
        <w:br/>
      </w:r>
      <w:r>
        <w:rPr>
          <w:lang w:val="en-US" w:eastAsia="zh-CN" w:bidi="ar-SA"/>
        </w:rPr>
        <w:t>一、如被评定的无能力程度属临时或暂时性质，则协议中涉及该问题的部分仅临时有效。</w:t>
      </w:r>
      <w:r>
        <w:rPr>
          <w:lang w:val="en-US" w:eastAsia="zh-CN" w:bidi="ar-SA"/>
        </w:rPr>
        <w:br/>
      </w:r>
      <w:r>
        <w:rPr>
          <w:lang w:val="en-US" w:eastAsia="zh-CN" w:bidi="ar-SA"/>
        </w:rPr>
        <w:t>二、在上款所指情况下，检察院须按随後的检查结果更正已达成协议的损害赔偿金额，有关更正视为最初协议的组成部分，且须将更正一事通知责任实体。</w:t>
      </w:r>
      <w:r>
        <w:rPr>
          <w:lang w:val="en-US" w:eastAsia="zh-CN" w:bidi="ar-SA"/>
        </w:rPr>
        <w:br/>
      </w:r>
      <w:r>
        <w:rPr>
          <w:lang w:val="en-US" w:eastAsia="zh-CN" w:bidi="ar-SA"/>
        </w:rPr>
        <w:t>三、如在最後一次检查中将遭受工作意外的劳工评定为长期无能力且定出一非临时性的减值程度，又或如遭受工作意外的劳工已治癒且无减值，则须再次试行调解，并按诉讼程序的</w:t>
      </w:r>
      <w:r>
        <w:rPr>
          <w:lang w:val="en-US" w:eastAsia="zh-CN" w:bidi="ar-SA"/>
        </w:rPr>
        <w:t>其他步骤处理。</w:t>
      </w:r>
      <w:r>
        <w:rPr>
          <w:lang w:val="en-US" w:eastAsia="zh-CN" w:bidi="ar-SA"/>
        </w:rPr>
        <w:br/>
      </w:r>
      <w:r>
        <w:rPr>
          <w:lang w:val="en-US" w:eastAsia="zh-CN" w:bidi="ar-SA"/>
        </w:rPr>
        <w:t>第五十六条</w:t>
      </w:r>
      <w:r>
        <w:rPr>
          <w:lang w:val="en-US" w:eastAsia="zh-CN" w:bidi="ar-SA"/>
        </w:rPr>
        <w:br/>
      </w:r>
      <w:r>
        <w:rPr>
          <w:lang w:val="en-US" w:eastAsia="zh-CN" w:bidi="ar-SA"/>
        </w:rPr>
        <w:t>无协议时的处理</w:t>
      </w:r>
      <w:r>
        <w:rPr>
          <w:lang w:val="en-US" w:eastAsia="zh-CN" w:bidi="ar-SA"/>
        </w:rPr>
        <w:br/>
      </w:r>
      <w:r>
        <w:rPr>
          <w:lang w:val="en-US" w:eastAsia="zh-CN" w:bidi="ar-SA"/>
        </w:rPr>
        <w:t>一、如试行调解失败，须在笔录中指出已达成协议的事实，并说明是否已就意外或疾病的存在及特性、侵害与意外或疾病之间的因果关系、遭受工作意外或患职业病的劳工的回报、责任实体的认别资料，以及被评定的无能力的性质及程度等问题达成协议。</w:t>
      </w:r>
      <w:r>
        <w:rPr>
          <w:lang w:val="en-US" w:eastAsia="zh-CN" w:bidi="ar-SA"/>
        </w:rPr>
        <w:br/>
      </w:r>
      <w:r>
        <w:rPr>
          <w:lang w:val="en-US" w:eastAsia="zh-CN" w:bidi="ar-SA"/>
        </w:rPr>
        <w:t>二、如属职业病的情况，笔录中尚应载明医生首次诊断职业病的尽可能准确的日期，以及指出在该日期前的法定可归责期间内患病者曾担任的职务及其工作环境，以及在每一实体任职的时间；如有多个保险人参与试行调解，每一保险人均须就其保险合同的生效期间作出声明。</w:t>
      </w:r>
      <w:r>
        <w:rPr>
          <w:lang w:val="en-US" w:eastAsia="zh-CN" w:bidi="ar-SA"/>
        </w:rPr>
        <w:br/>
      </w:r>
      <w:r>
        <w:rPr>
          <w:lang w:val="en-US" w:eastAsia="zh-CN" w:bidi="ar-SA"/>
        </w:rPr>
        <w:t>三、具备条件但拒绝就以上两款所指各项事实表明立场的利害关系人，最後将被判处为恶意诉讼人。</w:t>
      </w:r>
      <w:r>
        <w:rPr>
          <w:lang w:val="en-US" w:eastAsia="zh-CN" w:bidi="ar-SA"/>
        </w:rPr>
        <w:br/>
      </w:r>
      <w:r>
        <w:rPr>
          <w:lang w:val="en-US" w:eastAsia="zh-CN" w:bidi="ar-SA"/>
        </w:rPr>
        <w:t>四、如有责任实体承认负有因透过诉讼程序证实的事实而生的法定义务，但遭受工作意外或患职业病的劳工或法定受益人拒绝收取其应收取的给付时，检察院须促使法官就案件实体问题作出裁判，并定出案件的利益值。</w:t>
      </w:r>
      <w:r>
        <w:rPr>
          <w:lang w:val="en-US" w:eastAsia="zh-CN" w:bidi="ar-SA"/>
        </w:rPr>
        <w:br/>
      </w:r>
      <w:r>
        <w:rPr>
          <w:lang w:val="en-US" w:eastAsia="zh-CN" w:bidi="ar-SA"/>
        </w:rPr>
        <w:t>五、在作出上款所指裁判时，可在指明双方当事人的身份资料及扼要说明裁判的事实及法律上的理由後，随即作出裁判。</w:t>
      </w:r>
      <w:r>
        <w:rPr>
          <w:lang w:val="en-US" w:eastAsia="zh-CN" w:bidi="ar-SA"/>
        </w:rPr>
        <w:br/>
      </w:r>
      <w:r>
        <w:rPr>
          <w:lang w:val="en-US" w:eastAsia="zh-CN" w:bidi="ar-SA"/>
        </w:rPr>
        <w:t>第二分节</w:t>
      </w:r>
      <w:r>
        <w:rPr>
          <w:lang w:val="en-US" w:eastAsia="zh-CN" w:bidi="ar-SA"/>
        </w:rPr>
        <w:br/>
      </w:r>
      <w:r>
        <w:rPr>
          <w:lang w:val="en-US" w:eastAsia="zh-CN" w:bidi="ar-SA"/>
        </w:rPr>
        <w:t>争讼阶段</w:t>
      </w:r>
      <w:r>
        <w:rPr>
          <w:lang w:val="en-US" w:eastAsia="zh-CN" w:bidi="ar-SA"/>
        </w:rPr>
        <w:br/>
      </w:r>
      <w:r>
        <w:rPr>
          <w:lang w:val="en-US" w:eastAsia="zh-CN" w:bidi="ar-SA"/>
        </w:rPr>
        <w:t>第一目</w:t>
      </w:r>
      <w:r>
        <w:rPr>
          <w:lang w:val="en-US" w:eastAsia="zh-CN" w:bidi="ar-SA"/>
        </w:rPr>
        <w:br/>
      </w:r>
      <w:r>
        <w:rPr>
          <w:lang w:val="en-US" w:eastAsia="zh-CN" w:bidi="ar-SA"/>
        </w:rPr>
        <w:t>一般规定</w:t>
      </w:r>
      <w:r>
        <w:rPr>
          <w:lang w:val="en-US" w:eastAsia="zh-CN" w:bidi="ar-SA"/>
        </w:rPr>
        <w:br/>
      </w:r>
      <w:r>
        <w:rPr>
          <w:lang w:val="en-US" w:eastAsia="zh-CN" w:bidi="ar-SA"/>
        </w:rPr>
        <w:t>第五十七条</w:t>
      </w:r>
      <w:r>
        <w:rPr>
          <w:lang w:val="en-US" w:eastAsia="zh-CN" w:bidi="ar-SA"/>
        </w:rPr>
        <w:br/>
      </w:r>
      <w:r>
        <w:rPr>
          <w:lang w:val="en-US" w:eastAsia="zh-CN" w:bidi="ar-SA"/>
        </w:rPr>
        <w:t>开始及划分</w:t>
      </w:r>
      <w:r>
        <w:rPr>
          <w:lang w:val="en-US" w:eastAsia="zh-CN" w:bidi="ar-SA"/>
        </w:rPr>
        <w:br/>
      </w:r>
      <w:r>
        <w:rPr>
          <w:lang w:val="en-US" w:eastAsia="zh-CN" w:bidi="ar-SA"/>
        </w:rPr>
        <w:t>一、如无法达成协议或协议不获认可，且无出现上条第四款所指</w:t>
      </w:r>
      <w:r>
        <w:rPr>
          <w:lang w:val="en-US" w:eastAsia="zh-CN" w:bidi="ar-SA"/>
        </w:rPr>
        <w:t>情况，则有争讼阶段。</w:t>
      </w:r>
      <w:r>
        <w:rPr>
          <w:lang w:val="en-US" w:eastAsia="zh-CN" w:bidi="ar-SA"/>
        </w:rPr>
        <w:br/>
      </w:r>
      <w:r>
        <w:rPr>
          <w:lang w:val="en-US" w:eastAsia="zh-CN" w:bidi="ar-SA"/>
        </w:rPr>
        <w:t>二、争讼阶段是以调解阶段的卷宗进行，并以起诉状或以第七十一条第二款所指声请书为基础。</w:t>
      </w:r>
      <w:r>
        <w:rPr>
          <w:lang w:val="en-US" w:eastAsia="zh-CN" w:bidi="ar-SA"/>
        </w:rPr>
        <w:br/>
      </w:r>
      <w:r>
        <w:rPr>
          <w:lang w:val="en-US" w:eastAsia="zh-CN" w:bidi="ar-SA"/>
        </w:rPr>
        <w:t>三、在争讼阶段中，可将有关程序划分成两个程序进行，其一为主诉讼程序，另一为以附文方式进行的订定无工作能力状况的程序。</w:t>
      </w:r>
      <w:r>
        <w:rPr>
          <w:lang w:val="en-US" w:eastAsia="zh-CN" w:bidi="ar-SA"/>
        </w:rPr>
        <w:br/>
      </w:r>
      <w:r>
        <w:rPr>
          <w:lang w:val="en-US" w:eastAsia="zh-CN" w:bidi="ar-SA"/>
        </w:rPr>
        <w:t>第五十八条</w:t>
      </w:r>
      <w:r>
        <w:rPr>
          <w:lang w:val="en-US" w:eastAsia="zh-CN" w:bidi="ar-SA"/>
        </w:rPr>
        <w:br/>
      </w:r>
      <w:r>
        <w:rPr>
          <w:lang w:val="en-US" w:eastAsia="zh-CN" w:bidi="ar-SA"/>
        </w:rPr>
        <w:t>主诉讼程序及以附文方式进行的程序</w:t>
      </w:r>
      <w:r>
        <w:rPr>
          <w:lang w:val="en-US" w:eastAsia="zh-CN" w:bidi="ar-SA"/>
        </w:rPr>
        <w:br/>
      </w:r>
      <w:r>
        <w:rPr>
          <w:lang w:val="en-US" w:eastAsia="zh-CN" w:bidi="ar-SA"/>
        </w:rPr>
        <w:t>一、在主诉讼程序中，须就所有问题作出裁判；但如关於订定无工作能力状况的问题并非唯一须裁判的问题，则与此问题有关的诉讼程序须以附文方式并附於主诉讼程序的卷宗进行，而在主诉讼程序中无须就该问题作出裁判。</w:t>
      </w:r>
      <w:r>
        <w:rPr>
          <w:lang w:val="en-US" w:eastAsia="zh-CN" w:bidi="ar-SA"/>
        </w:rPr>
        <w:br/>
      </w:r>
      <w:r>
        <w:rPr>
          <w:lang w:val="en-US" w:eastAsia="zh-CN" w:bidi="ar-SA"/>
        </w:rPr>
        <w:t>二、遭受工作意外或患职业病的劳工的治疗费</w:t>
      </w:r>
      <w:r>
        <w:rPr>
          <w:lang w:val="en-US" w:eastAsia="zh-CN" w:bidi="ar-SA"/>
        </w:rPr>
        <w:t>用，以及所声请的临时损害赔偿，均须在主诉讼程序中作出裁判。</w:t>
      </w:r>
      <w:r>
        <w:rPr>
          <w:lang w:val="en-US" w:eastAsia="zh-CN" w:bidi="ar-SA"/>
        </w:rPr>
        <w:br/>
      </w:r>
      <w:r>
        <w:rPr>
          <w:lang w:val="en-US" w:eastAsia="zh-CN" w:bidi="ar-SA"/>
        </w:rPr>
        <w:t>三、法官认为适宜时，可命令将任何附随事项从主诉讼程序中分出来独立进行；如经合并的主诉讼程序及以附文方式进行的程序不可能同时进行，则法官亦可命令将该以附文方式进行的程序与主诉讼程序分开。</w:t>
      </w:r>
      <w:r>
        <w:rPr>
          <w:lang w:val="en-US" w:eastAsia="zh-CN" w:bidi="ar-SA"/>
        </w:rPr>
        <w:br/>
      </w:r>
      <w:r>
        <w:rPr>
          <w:lang w:val="en-US" w:eastAsia="zh-CN" w:bidi="ar-SA"/>
        </w:rPr>
        <w:t>第五十九条</w:t>
      </w:r>
      <w:r>
        <w:rPr>
          <w:lang w:val="en-US" w:eastAsia="zh-CN" w:bidi="ar-SA"/>
        </w:rPr>
        <w:br/>
      </w:r>
      <w:r>
        <w:rPr>
          <w:lang w:val="en-US" w:eastAsia="zh-CN" w:bidi="ar-SA"/>
        </w:rPr>
        <w:t>案件利益值的订定</w:t>
      </w:r>
      <w:r>
        <w:rPr>
          <w:lang w:val="en-US" w:eastAsia="zh-CN" w:bidi="ar-SA"/>
        </w:rPr>
        <w:br/>
      </w:r>
      <w:r>
        <w:rPr>
          <w:lang w:val="en-US" w:eastAsia="zh-CN" w:bidi="ar-SA"/>
        </w:rPr>
        <w:t>《法院诉讼费用制度》第八条的规定，适用於因工作意外或职业病而引致的诉讼程序的案件利益值的订定，而法官可因应卷宗所载资料在任何时刻更改已订定的案件利益值。</w:t>
      </w:r>
      <w:r>
        <w:rPr>
          <w:lang w:val="en-US" w:eastAsia="zh-CN" w:bidi="ar-SA"/>
        </w:rPr>
        <w:br/>
      </w:r>
      <w:r>
        <w:rPr>
          <w:lang w:val="en-US" w:eastAsia="zh-CN" w:bidi="ar-SA"/>
        </w:rPr>
        <w:t>第六十条</w:t>
      </w:r>
      <w:r>
        <w:rPr>
          <w:lang w:val="en-US" w:eastAsia="zh-CN" w:bidi="ar-SA"/>
        </w:rPr>
        <w:br/>
      </w:r>
      <w:r>
        <w:rPr>
          <w:lang w:val="en-US" w:eastAsia="zh-CN" w:bidi="ar-SA"/>
        </w:rPr>
        <w:t>检察院的代理义务</w:t>
      </w:r>
      <w:r>
        <w:rPr>
          <w:lang w:val="en-US" w:eastAsia="zh-CN" w:bidi="ar-SA"/>
        </w:rPr>
        <w:br/>
      </w:r>
      <w:r>
        <w:rPr>
          <w:lang w:val="en-US" w:eastAsia="zh-CN" w:bidi="ar-SA"/>
        </w:rPr>
        <w:t>一、调解阶段终结後，如诉讼程序应继续进行，则检察院须立</w:t>
      </w:r>
      <w:r>
        <w:rPr>
          <w:lang w:val="en-US" w:eastAsia="zh-CN" w:bidi="ar-SA"/>
        </w:rPr>
        <w:t>即依职权代理遭受工作意外或患职业病的劳工或法定受益人，但不影响第八条及第九条规定的适用；同时，检察院须於二十日内提交起诉状或第七十一条第二款所指声请书。</w:t>
      </w:r>
      <w:r>
        <w:rPr>
          <w:lang w:val="en-US" w:eastAsia="zh-CN" w:bidi="ar-SA"/>
        </w:rPr>
        <w:br/>
      </w:r>
      <w:r>
        <w:rPr>
          <w:lang w:val="en-US" w:eastAsia="zh-CN" w:bidi="ar-SA"/>
        </w:rPr>
        <w:t>二、如发现因所需的事实资料不足，以致无法编写起诉状，则检察院须声请将提交起诉状的期间延长相同时间，并声请采取措施，以便取得有关资料。</w:t>
      </w:r>
      <w:r>
        <w:rPr>
          <w:lang w:val="en-US" w:eastAsia="zh-CN" w:bidi="ar-SA"/>
        </w:rPr>
        <w:br/>
      </w:r>
      <w:r>
        <w:rPr>
          <w:lang w:val="en-US" w:eastAsia="zh-CN" w:bidi="ar-SA"/>
        </w:rPr>
        <w:t>三、如遭受工作意外或患职业病的劳工或其法定受益人拒绝提供所要求提供的资料，而从所采取的其他措施得知拒绝的原因是彼等已就意外或疾病的弥补与有关实体私下达成协议，则检察院须促使法院将该实体判处为恶意诉讼人。</w:t>
      </w:r>
      <w:r>
        <w:rPr>
          <w:lang w:val="en-US" w:eastAsia="zh-CN" w:bidi="ar-SA"/>
        </w:rPr>
        <w:br/>
      </w:r>
      <w:r>
        <w:rPr>
          <w:lang w:val="en-US" w:eastAsia="zh-CN" w:bidi="ar-SA"/>
        </w:rPr>
        <w:t>四、在第一款所指期间</w:t>
      </w:r>
      <w:r>
        <w:rPr>
          <w:lang w:val="en-US" w:eastAsia="zh-CN" w:bidi="ar-SA"/>
        </w:rPr>
        <w:t>或按第二款的规定延长的期间届满後，如检察院仍未提交起诉状或声请书，则须将卷宗送交法官以便其命令中止诉讼程序，但检察院仍有义务在汇集提起诉讼所需的资料後提起诉讼。</w:t>
      </w:r>
      <w:r>
        <w:rPr>
          <w:lang w:val="en-US" w:eastAsia="zh-CN" w:bidi="ar-SA"/>
        </w:rPr>
        <w:br/>
      </w:r>
      <w:r>
        <w:rPr>
          <w:lang w:val="en-US" w:eastAsia="zh-CN" w:bidi="ar-SA"/>
        </w:rPr>
        <w:t>第六十一条</w:t>
      </w:r>
      <w:r>
        <w:rPr>
          <w:lang w:val="en-US" w:eastAsia="zh-CN" w:bidi="ar-SA"/>
        </w:rPr>
        <w:br/>
      </w:r>
      <w:r>
        <w:rPr>
          <w:lang w:val="en-US" w:eastAsia="zh-CN" w:bidi="ar-SA"/>
        </w:rPr>
        <w:t>定出支付治疗费用的责任</w:t>
      </w:r>
      <w:r>
        <w:rPr>
          <w:lang w:val="en-US" w:eastAsia="zh-CN" w:bidi="ar-SA"/>
        </w:rPr>
        <w:br/>
      </w:r>
      <w:r>
        <w:rPr>
          <w:lang w:val="en-US" w:eastAsia="zh-CN" w:bidi="ar-SA"/>
        </w:rPr>
        <w:t>一、争讼阶段开始後，如遭受工作意外或患职业病的劳工须继续接受治疗，则法官须命令根据下条所定准则而应视为有责任的实体支付有关费用。</w:t>
      </w:r>
      <w:r>
        <w:rPr>
          <w:lang w:val="en-US" w:eastAsia="zh-CN" w:bidi="ar-SA"/>
        </w:rPr>
        <w:br/>
      </w:r>
      <w:r>
        <w:rPr>
          <w:lang w:val="en-US" w:eastAsia="zh-CN" w:bidi="ar-SA"/>
        </w:rPr>
        <w:t>二、然而，法官可在诉讼程序的任何阶段命令之前已支付治疗费用的实体继续支付有关费用，只要该劳工在附理由说明的声请中有此请求，且法官基於卷宗所载资料及其认为必需的其他措施而认为该请求属合理</w:t>
      </w:r>
      <w:r>
        <w:rPr>
          <w:lang w:val="en-US" w:eastAsia="zh-CN" w:bidi="ar-SA"/>
        </w:rPr>
        <w:t>即可。</w:t>
      </w:r>
      <w:r>
        <w:rPr>
          <w:lang w:val="en-US" w:eastAsia="zh-CN" w:bidi="ar-SA"/>
        </w:rPr>
        <w:br/>
      </w:r>
      <w:r>
        <w:rPr>
          <w:lang w:val="en-US" w:eastAsia="zh-CN" w:bidi="ar-SA"/>
        </w:rPr>
        <w:t>三、法官根据上款规定所作的裁判，并不影响有待裁判的问题，且最终须判处应对损害赔偿负责的实体支付之前由其他实体支付的费用及迟延利息。</w:t>
      </w:r>
      <w:r>
        <w:rPr>
          <w:lang w:val="en-US" w:eastAsia="zh-CN" w:bidi="ar-SA"/>
        </w:rPr>
        <w:br/>
      </w:r>
      <w:r>
        <w:rPr>
          <w:lang w:val="en-US" w:eastAsia="zh-CN" w:bidi="ar-SA"/>
        </w:rPr>
        <w:t>第六十二条</w:t>
      </w:r>
      <w:r>
        <w:rPr>
          <w:lang w:val="en-US" w:eastAsia="zh-CN" w:bidi="ar-SA"/>
        </w:rPr>
        <w:br/>
      </w:r>
      <w:r>
        <w:rPr>
          <w:lang w:val="en-US" w:eastAsia="zh-CN" w:bidi="ar-SA"/>
        </w:rPr>
        <w:t>临时损害赔偿的订定</w:t>
      </w:r>
      <w:r>
        <w:rPr>
          <w:lang w:val="en-US" w:eastAsia="zh-CN" w:bidi="ar-SA"/>
        </w:rPr>
        <w:br/>
      </w:r>
      <w:r>
        <w:rPr>
          <w:lang w:val="en-US" w:eastAsia="zh-CN" w:bidi="ar-SA"/>
        </w:rPr>
        <w:t>一、法官在被要求订定临时损害赔偿时，须订定之，但不影响本条第七款规定的适用。</w:t>
      </w:r>
      <w:r>
        <w:rPr>
          <w:lang w:val="en-US" w:eastAsia="zh-CN" w:bidi="ar-SA"/>
        </w:rPr>
        <w:br/>
      </w:r>
      <w:r>
        <w:rPr>
          <w:lang w:val="en-US" w:eastAsia="zh-CN" w:bidi="ar-SA"/>
        </w:rPr>
        <w:t>二、如已就工作意外或职业病的存在及性质达成协议，则临时损害赔偿额为因死亡或在身体检查中评定的无能力状况而应给予的损害赔偿额，该金额以按工作意外及职业病的法规计得的回报作为计算基础，只要在试行调解中无协议定出另一回报额。</w:t>
      </w:r>
      <w:r>
        <w:rPr>
          <w:lang w:val="en-US" w:eastAsia="zh-CN" w:bidi="ar-SA"/>
        </w:rPr>
        <w:br/>
      </w:r>
      <w:r>
        <w:rPr>
          <w:lang w:val="en-US" w:eastAsia="zh-CN" w:bidi="ar-SA"/>
        </w:rPr>
        <w:t>三、如有关劳工被评定的无能力程度属临时性，</w:t>
      </w:r>
      <w:r>
        <w:rPr>
          <w:lang w:val="en-US" w:eastAsia="zh-CN" w:bidi="ar-SA"/>
        </w:rPr>
        <w:t>则法官须在获悉确定其无能力状况或确认劳工长期无能力的身体检查的最後结果後，立即更正损害赔偿额。</w:t>
      </w:r>
      <w:r>
        <w:rPr>
          <w:lang w:val="en-US" w:eastAsia="zh-CN" w:bidi="ar-SA"/>
        </w:rPr>
        <w:br/>
      </w:r>
      <w:r>
        <w:rPr>
          <w:lang w:val="en-US" w:eastAsia="zh-CN" w:bidi="ar-SA"/>
        </w:rPr>
        <w:t>四、已就意外或疾病的存在及性质达成协议，但未就转移责任一事达成协议时，如意外或疾病诊断是在承保期间内发生或进行，则临时损害赔偿须由保险人支付，如保险单未附入卷宗，则由雇主实体支付。</w:t>
      </w:r>
      <w:r>
        <w:rPr>
          <w:lang w:val="en-US" w:eastAsia="zh-CN" w:bidi="ar-SA"/>
        </w:rPr>
        <w:br/>
      </w:r>
      <w:r>
        <w:rPr>
          <w:lang w:val="en-US" w:eastAsia="zh-CN" w:bidi="ar-SA"/>
        </w:rPr>
        <w:t>五、在上款最後部分所指情况下，如未确定雇主实体或经证实雇主实体经济或财政能力不足，且无根据第七款的规定作出有关判处，则适用第八款的规定。</w:t>
      </w:r>
      <w:r>
        <w:rPr>
          <w:lang w:val="en-US" w:eastAsia="zh-CN" w:bidi="ar-SA"/>
        </w:rPr>
        <w:br/>
      </w:r>
      <w:r>
        <w:rPr>
          <w:lang w:val="en-US" w:eastAsia="zh-CN" w:bidi="ar-SA"/>
        </w:rPr>
        <w:t>六、未能就意外或疾病的存在及性质达成协议时，如有关意外或疾病导致劳工死亡或严重无能力，又或出现第</w:t>
      </w:r>
      <w:r>
        <w:rPr>
          <w:lang w:val="en-US" w:eastAsia="zh-CN" w:bidi="ar-SA"/>
        </w:rPr>
        <w:t>五十条第一款（一）项所指情况，且法官认为遭受意外或患病的劳工或法定受益人有需要收取临时损害赔偿，则法官须以卷宗所载资料为基础并根据以上数款的规定订定临时损害赔偿。</w:t>
      </w:r>
      <w:r>
        <w:rPr>
          <w:lang w:val="en-US" w:eastAsia="zh-CN" w:bidi="ar-SA"/>
        </w:rPr>
        <w:br/>
      </w:r>
      <w:r>
        <w:rPr>
          <w:lang w:val="en-US" w:eastAsia="zh-CN" w:bidi="ar-SA"/>
        </w:rPr>
        <w:t>七、如卷宗所载资料足以使法官相信试行调解时未能达成协议是为了避免被法官判处支付临时损害赔偿，则法官须立即判处其认为须负责任的实体支付临时损害赔偿；如在审判中法官所确信的上述情事获确认，则最终有关实体将被判处为恶意诉讼人。</w:t>
      </w:r>
      <w:r>
        <w:rPr>
          <w:lang w:val="en-US" w:eastAsia="zh-CN" w:bidi="ar-SA"/>
        </w:rPr>
        <w:br/>
      </w:r>
      <w:r>
        <w:rPr>
          <w:lang w:val="en-US" w:eastAsia="zh-CN" w:bidi="ar-SA"/>
        </w:rPr>
        <w:t>八、如遭受工作意外或患职业病的劳工或法定受益人有需要收取临时损害赔偿，则社会保障基金须垫支或确保支付仍未由其他实体支付的该项赔</w:t>
      </w:r>
      <w:r>
        <w:rPr>
          <w:lang w:val="en-US" w:eastAsia="zh-CN" w:bidi="ar-SA"/>
        </w:rPr>
        <w:t>偿。</w:t>
      </w:r>
      <w:r>
        <w:rPr>
          <w:lang w:val="en-US" w:eastAsia="zh-CN" w:bidi="ar-SA"/>
        </w:rPr>
        <w:br/>
      </w:r>
      <w:r>
        <w:rPr>
          <w:lang w:val="en-US" w:eastAsia="zh-CN" w:bidi="ar-SA"/>
        </w:rPr>
        <w:t>第六十三条</w:t>
      </w:r>
      <w:r>
        <w:rPr>
          <w:lang w:val="en-US" w:eastAsia="zh-CN" w:bidi="ar-SA"/>
        </w:rPr>
        <w:br/>
      </w:r>
      <w:r>
        <w:rPr>
          <w:lang w:val="en-US" w:eastAsia="zh-CN" w:bidi="ar-SA"/>
        </w:rPr>
        <w:t>对订定临时损害赔偿的裁判</w:t>
      </w:r>
      <w:r>
        <w:rPr>
          <w:lang w:val="en-US" w:eastAsia="zh-CN" w:bidi="ar-SA"/>
        </w:rPr>
        <w:br/>
      </w:r>
      <w:r>
        <w:rPr>
          <w:lang w:val="en-US" w:eastAsia="zh-CN" w:bidi="ar-SA"/>
        </w:rPr>
        <w:t>不可提起上诉及可立即执行</w:t>
      </w:r>
      <w:r>
        <w:rPr>
          <w:lang w:val="en-US" w:eastAsia="zh-CN" w:bidi="ar-SA"/>
        </w:rPr>
        <w:br/>
      </w:r>
      <w:r>
        <w:rPr>
          <w:lang w:val="en-US" w:eastAsia="zh-CN" w:bidi="ar-SA"/>
        </w:rPr>
        <w:t>一、对订定临时损害赔偿的裁判，不可提起上诉，但责任实体得以不符合给予临时损害赔偿的条件为由，提出声明异议。</w:t>
      </w:r>
      <w:r>
        <w:rPr>
          <w:lang w:val="en-US" w:eastAsia="zh-CN" w:bidi="ar-SA"/>
        </w:rPr>
        <w:br/>
      </w:r>
      <w:r>
        <w:rPr>
          <w:lang w:val="en-US" w:eastAsia="zh-CN" w:bidi="ar-SA"/>
        </w:rPr>
        <w:t>二、在上条第八款所指情况下，社会保障基金得以遭受工作意外或患职业病的劳工或其受益人无需要收取损害赔偿为由，提出声明异议。</w:t>
      </w:r>
      <w:r>
        <w:rPr>
          <w:lang w:val="en-US" w:eastAsia="zh-CN" w:bidi="ar-SA"/>
        </w:rPr>
        <w:br/>
      </w:r>
      <w:r>
        <w:rPr>
          <w:lang w:val="en-US" w:eastAsia="zh-CN" w:bidi="ar-SA"/>
        </w:rPr>
        <w:t>三、订定临时损害赔偿的裁判，可立即执行，且无须提供担保。</w:t>
      </w:r>
      <w:r>
        <w:rPr>
          <w:lang w:val="en-US" w:eastAsia="zh-CN" w:bidi="ar-SA"/>
        </w:rPr>
        <w:br/>
      </w:r>
      <w:r>
        <w:rPr>
          <w:lang w:val="en-US" w:eastAsia="zh-CN" w:bidi="ar-SA"/>
        </w:rPr>
        <w:t>四、以上数款的规定经作出必要配合後，适用於订定临时支付遭受工作意外或患职业病劳工的治疗费用的责任的裁判。</w:t>
      </w:r>
      <w:r>
        <w:rPr>
          <w:lang w:val="en-US" w:eastAsia="zh-CN" w:bidi="ar-SA"/>
        </w:rPr>
        <w:br/>
      </w:r>
      <w:r>
        <w:rPr>
          <w:lang w:val="en-US" w:eastAsia="zh-CN" w:bidi="ar-SA"/>
        </w:rPr>
        <w:t>第六十四条</w:t>
      </w:r>
      <w:r>
        <w:rPr>
          <w:lang w:val="en-US" w:eastAsia="zh-CN" w:bidi="ar-SA"/>
        </w:rPr>
        <w:br/>
      </w:r>
      <w:r>
        <w:rPr>
          <w:lang w:val="en-US" w:eastAsia="zh-CN" w:bidi="ar-SA"/>
        </w:rPr>
        <w:t>不履行法院的命令及采取措施时不到场</w:t>
      </w:r>
      <w:r>
        <w:rPr>
          <w:lang w:val="en-US" w:eastAsia="zh-CN" w:bidi="ar-SA"/>
        </w:rPr>
        <w:br/>
      </w:r>
      <w:r>
        <w:rPr>
          <w:lang w:val="en-US" w:eastAsia="zh-CN" w:bidi="ar-SA"/>
        </w:rPr>
        <w:t>不履行法院的命令，以及适当被传召的人在采取措施时不到场者，可被科以罚款，但就此违法行为规定科处其他处罚者除外。</w:t>
      </w:r>
      <w:r>
        <w:rPr>
          <w:lang w:val="en-US" w:eastAsia="zh-CN" w:bidi="ar-SA"/>
        </w:rPr>
        <w:br/>
      </w:r>
      <w:r>
        <w:rPr>
          <w:lang w:val="en-US" w:eastAsia="zh-CN" w:bidi="ar-SA"/>
        </w:rPr>
        <w:t>第二目</w:t>
      </w:r>
      <w:r>
        <w:rPr>
          <w:lang w:val="en-US" w:eastAsia="zh-CN" w:bidi="ar-SA"/>
        </w:rPr>
        <w:br/>
      </w:r>
      <w:r>
        <w:rPr>
          <w:lang w:val="en-US" w:eastAsia="zh-CN" w:bidi="ar-SA"/>
        </w:rPr>
        <w:t>主诉讼程序</w:t>
      </w:r>
      <w:r>
        <w:rPr>
          <w:lang w:val="en-US" w:eastAsia="zh-CN" w:bidi="ar-SA"/>
        </w:rPr>
        <w:br/>
      </w:r>
      <w:r>
        <w:rPr>
          <w:lang w:val="en-US" w:eastAsia="zh-CN" w:bidi="ar-SA"/>
        </w:rPr>
        <w:t>第六十五条</w:t>
      </w:r>
      <w:r>
        <w:rPr>
          <w:lang w:val="en-US" w:eastAsia="zh-CN" w:bidi="ar-SA"/>
        </w:rPr>
        <w:br/>
      </w:r>
      <w:r>
        <w:rPr>
          <w:lang w:val="en-US" w:eastAsia="zh-CN" w:bidi="ar-SA"/>
        </w:rPr>
        <w:t>适用的制度</w:t>
      </w:r>
      <w:r>
        <w:rPr>
          <w:lang w:val="en-US" w:eastAsia="zh-CN" w:bidi="ar-SA"/>
        </w:rPr>
        <w:br/>
      </w:r>
      <w:r>
        <w:rPr>
          <w:lang w:val="en-US" w:eastAsia="zh-CN" w:bidi="ar-SA"/>
        </w:rPr>
        <w:t>为实现因工作意外或职业病所生的权利而提起的诉讼中，对应在争讼阶段进行的主诉讼程序，适用普通宣告诉讼程序的规则，但须遵守以下数条所载的特别规定。</w:t>
      </w:r>
      <w:r>
        <w:rPr>
          <w:lang w:val="en-US" w:eastAsia="zh-CN" w:bidi="ar-SA"/>
        </w:rPr>
        <w:br/>
      </w:r>
      <w:r>
        <w:rPr>
          <w:lang w:val="en-US" w:eastAsia="zh-CN" w:bidi="ar-SA"/>
        </w:rPr>
        <w:t>第六十六条</w:t>
      </w:r>
      <w:r>
        <w:rPr>
          <w:lang w:val="en-US" w:eastAsia="zh-CN" w:bidi="ar-SA"/>
        </w:rPr>
        <w:br/>
      </w:r>
      <w:r>
        <w:rPr>
          <w:lang w:val="en-US" w:eastAsia="zh-CN" w:bidi="ar-SA"/>
        </w:rPr>
        <w:t>多个责任实体</w:t>
      </w:r>
      <w:r>
        <w:rPr>
          <w:lang w:val="en-US" w:eastAsia="zh-CN" w:bidi="ar-SA"/>
        </w:rPr>
        <w:br/>
      </w:r>
      <w:r>
        <w:rPr>
          <w:lang w:val="en-US" w:eastAsia="zh-CN" w:bidi="ar-SA"/>
        </w:rPr>
        <w:t>一、关於确定责任实体的事宜，在辩论及审判听证终结前，法官可命令其认为可能须负责任的任何实体参与诉讼，为此须传唤该实体，并将已提交的诉辩书状的副本送交该实体。</w:t>
      </w:r>
      <w:r>
        <w:rPr>
          <w:lang w:val="en-US" w:eastAsia="zh-CN" w:bidi="ar-SA"/>
        </w:rPr>
        <w:br/>
      </w:r>
      <w:r>
        <w:rPr>
          <w:lang w:val="en-US" w:eastAsia="zh-CN" w:bidi="ar-SA"/>
        </w:rPr>
        <w:t>二、任一被告作出的诉讼行为，</w:t>
      </w:r>
      <w:r>
        <w:rPr>
          <w:lang w:val="en-US" w:eastAsia="zh-CN" w:bidi="ar-SA"/>
        </w:rPr>
        <w:t>均令其他被告得益，而导致承认任何债务或产生任何债务的诉讼行为时，则仅对作出该等行为的被告产生效力。</w:t>
      </w:r>
      <w:r>
        <w:rPr>
          <w:lang w:val="en-US" w:eastAsia="zh-CN" w:bidi="ar-SA"/>
        </w:rPr>
        <w:br/>
      </w:r>
      <w:r>
        <w:rPr>
          <w:lang w:val="en-US" w:eastAsia="zh-CN" w:bidi="ar-SA"/>
        </w:rPr>
        <w:t>三、容许雇主实体与保险实体达成协议，约定自最後传唤作出时起由其中一方参与诉讼程序，但不影响责任转移的问题。</w:t>
      </w:r>
      <w:r>
        <w:rPr>
          <w:lang w:val="en-US" w:eastAsia="zh-CN" w:bidi="ar-SA"/>
        </w:rPr>
        <w:br/>
      </w:r>
      <w:r>
        <w:rPr>
          <w:lang w:val="en-US" w:eastAsia="zh-CN" w:bidi="ar-SA"/>
        </w:rPr>
        <w:t>四、上款所指协议，无论对双方当事人有利或不利，均产生效力。</w:t>
      </w:r>
      <w:r>
        <w:rPr>
          <w:lang w:val="en-US" w:eastAsia="zh-CN" w:bidi="ar-SA"/>
        </w:rPr>
        <w:br/>
      </w:r>
      <w:r>
        <w:rPr>
          <w:lang w:val="en-US" w:eastAsia="zh-CN" w:bidi="ar-SA"/>
        </w:rPr>
        <w:t>五、在诉讼程序中作出的判决及批示，对所有被告均构成裁判已确定的案件，即使对未参与诉讼的被告亦然。</w:t>
      </w:r>
      <w:r>
        <w:rPr>
          <w:lang w:val="en-US" w:eastAsia="zh-CN" w:bidi="ar-SA"/>
        </w:rPr>
        <w:br/>
      </w:r>
      <w:r>
        <w:rPr>
          <w:lang w:val="en-US" w:eastAsia="zh-CN" w:bidi="ar-SA"/>
        </w:rPr>
        <w:t>第六十七条</w:t>
      </w:r>
      <w:r>
        <w:rPr>
          <w:lang w:val="en-US" w:eastAsia="zh-CN" w:bidi="ar-SA"/>
        </w:rPr>
        <w:br/>
      </w:r>
      <w:r>
        <w:rPr>
          <w:lang w:val="en-US" w:eastAsia="zh-CN" w:bidi="ar-SA"/>
        </w:rPr>
        <w:t>初端批示</w:t>
      </w:r>
      <w:r>
        <w:rPr>
          <w:lang w:val="en-US" w:eastAsia="zh-CN" w:bidi="ar-SA"/>
        </w:rPr>
        <w:br/>
      </w:r>
      <w:r>
        <w:rPr>
          <w:lang w:val="en-US" w:eastAsia="zh-CN" w:bidi="ar-SA"/>
        </w:rPr>
        <w:t>一、收到起诉状後，须传唤被告，以便其於十日内答辩，并须向其送交起诉状复本，但不影响第三十条第一款规定的适用。</w:t>
      </w:r>
      <w:r>
        <w:rPr>
          <w:lang w:val="en-US" w:eastAsia="zh-CN" w:bidi="ar-SA"/>
        </w:rPr>
        <w:br/>
      </w:r>
      <w:r>
        <w:rPr>
          <w:lang w:val="en-US" w:eastAsia="zh-CN" w:bidi="ar-SA"/>
        </w:rPr>
        <w:t>二、如有数名被</w:t>
      </w:r>
      <w:r>
        <w:rPr>
          <w:lang w:val="en-US" w:eastAsia="zh-CN" w:bidi="ar-SA"/>
        </w:rPr>
        <w:t>告，答辩期间自传唤最後一名被告时起算。</w:t>
      </w:r>
      <w:r>
        <w:rPr>
          <w:lang w:val="en-US" w:eastAsia="zh-CN" w:bidi="ar-SA"/>
        </w:rPr>
        <w:br/>
      </w:r>
      <w:r>
        <w:rPr>
          <w:lang w:val="en-US" w:eastAsia="zh-CN" w:bidi="ar-SA"/>
        </w:rPr>
        <w:t>第六十八条</w:t>
      </w:r>
      <w:r>
        <w:rPr>
          <w:lang w:val="en-US" w:eastAsia="zh-CN" w:bidi="ar-SA"/>
        </w:rPr>
        <w:br/>
      </w:r>
      <w:r>
        <w:rPr>
          <w:lang w:val="en-US" w:eastAsia="zh-CN" w:bidi="ar-SA"/>
        </w:rPr>
        <w:t>答辩与不答辩的效果</w:t>
      </w:r>
      <w:r>
        <w:rPr>
          <w:lang w:val="en-US" w:eastAsia="zh-CN" w:bidi="ar-SA"/>
        </w:rPr>
        <w:br/>
      </w:r>
      <w:r>
        <w:rPr>
          <w:lang w:val="en-US" w:eastAsia="zh-CN" w:bidi="ar-SA"/>
        </w:rPr>
        <w:t>一、被告除在答辩中作出防御外，亦可在说明理由下声请评定无能力状况，并可指出可能有责任的其他人。</w:t>
      </w:r>
      <w:r>
        <w:rPr>
          <w:lang w:val="en-US" w:eastAsia="zh-CN" w:bidi="ar-SA"/>
        </w:rPr>
        <w:br/>
      </w:r>
      <w:r>
        <w:rPr>
          <w:lang w:val="en-US" w:eastAsia="zh-CN" w:bidi="ar-SA"/>
        </w:rPr>
        <w:t>二、须传唤被告所指的可能有责任的人，以便其按上条的规定答辩。</w:t>
      </w:r>
      <w:r>
        <w:rPr>
          <w:lang w:val="en-US" w:eastAsia="zh-CN" w:bidi="ar-SA"/>
        </w:rPr>
        <w:br/>
      </w:r>
      <w:r>
        <w:rPr>
          <w:lang w:val="en-US" w:eastAsia="zh-CN" w:bidi="ar-SA"/>
        </w:rPr>
        <w:t>三、如就确定责任实体一事进行辩论，则须向原告及每一被告送交其他被告的答辩状副本，而每一被告可在五日内作出答覆，但仅限於针对该问题。</w:t>
      </w:r>
      <w:r>
        <w:rPr>
          <w:lang w:val="en-US" w:eastAsia="zh-CN" w:bidi="ar-SA"/>
        </w:rPr>
        <w:br/>
      </w:r>
      <w:r>
        <w:rPr>
          <w:lang w:val="en-US" w:eastAsia="zh-CN" w:bidi="ar-SA"/>
        </w:rPr>
        <w:t>四、如所有被传唤的被告均不答辩，将导致所有被告对有关请求负连带责任。</w:t>
      </w:r>
      <w:r>
        <w:rPr>
          <w:lang w:val="en-US" w:eastAsia="zh-CN" w:bidi="ar-SA"/>
        </w:rPr>
        <w:br/>
      </w:r>
      <w:r>
        <w:rPr>
          <w:lang w:val="en-US" w:eastAsia="zh-CN" w:bidi="ar-SA"/>
        </w:rPr>
        <w:t>五、如有理由认为可按第四十二条第三款的规定判处高於所请求的金额，则法官须命令采取</w:t>
      </w:r>
      <w:r>
        <w:rPr>
          <w:lang w:val="en-US" w:eastAsia="zh-CN" w:bidi="ar-SA"/>
        </w:rPr>
        <w:t>其认为必需的措施，继而作出有关裁判。</w:t>
      </w:r>
      <w:r>
        <w:rPr>
          <w:lang w:val="en-US" w:eastAsia="zh-CN" w:bidi="ar-SA"/>
        </w:rPr>
        <w:br/>
      </w:r>
      <w:r>
        <w:rPr>
          <w:lang w:val="en-US" w:eastAsia="zh-CN" w:bidi="ar-SA"/>
        </w:rPr>
        <w:t>第六十九条</w:t>
      </w:r>
      <w:r>
        <w:rPr>
          <w:lang w:val="en-US" w:eastAsia="zh-CN" w:bidi="ar-SA"/>
        </w:rPr>
        <w:br/>
      </w:r>
      <w:r>
        <w:rPr>
          <w:lang w:val="en-US" w:eastAsia="zh-CN" w:bidi="ar-SA"/>
        </w:rPr>
        <w:t>清理批示</w:t>
      </w:r>
      <w:r>
        <w:rPr>
          <w:lang w:val="en-US" w:eastAsia="zh-CN" w:bidi="ar-SA"/>
        </w:rPr>
        <w:br/>
      </w:r>
      <w:r>
        <w:rPr>
          <w:lang w:val="en-US" w:eastAsia="zh-CN" w:bidi="ar-SA"/>
        </w:rPr>
        <w:t>一、提交诉辩书状的阶段结束後，须将卷宗送交法官，以便其作出清理批示。</w:t>
      </w:r>
      <w:r>
        <w:rPr>
          <w:lang w:val="en-US" w:eastAsia="zh-CN" w:bidi="ar-SA"/>
        </w:rPr>
        <w:br/>
      </w:r>
      <w:r>
        <w:rPr>
          <w:lang w:val="en-US" w:eastAsia="zh-CN" w:bidi="ar-SA"/>
        </w:rPr>
        <w:t>二、如诉讼程序应继续进行，则在清理批示中，法官须将在调解阶段达成协议的事实视为已确定的事实，并在有需要时命令将程序划分成两个或多个程序。</w:t>
      </w:r>
      <w:r>
        <w:rPr>
          <w:lang w:val="en-US" w:eastAsia="zh-CN" w:bidi="ar-SA"/>
        </w:rPr>
        <w:br/>
      </w:r>
      <w:r>
        <w:rPr>
          <w:lang w:val="en-US" w:eastAsia="zh-CN" w:bidi="ar-SA"/>
        </w:rPr>
        <w:t>第七十条</w:t>
      </w:r>
      <w:r>
        <w:rPr>
          <w:lang w:val="en-US" w:eastAsia="zh-CN" w:bidi="ar-SA"/>
        </w:rPr>
        <w:br/>
      </w:r>
      <w:r>
        <w:rPr>
          <w:lang w:val="en-US" w:eastAsia="zh-CN" w:bidi="ar-SA"/>
        </w:rPr>
        <w:t>判决</w:t>
      </w:r>
      <w:r>
        <w:rPr>
          <w:lang w:val="en-US" w:eastAsia="zh-CN" w:bidi="ar-SA"/>
        </w:rPr>
        <w:br/>
      </w:r>
      <w:r>
        <w:rPr>
          <w:lang w:val="en-US" w:eastAsia="zh-CN" w:bidi="ar-SA"/>
        </w:rPr>
        <w:t>一、法官须在终局判决中将在争讼阶段未经争论的问题视为已确定的问题，且须将在主诉讼程序及以附文方式进行的程序中所作的裁判透过转录其裁判部分的内容纳入终局判决；如应支付因迟延作出损害赔偿而须给予的迟延利息，法官亦须在终局判决中定出该</w:t>
      </w:r>
      <w:r>
        <w:rPr>
          <w:lang w:val="en-US" w:eastAsia="zh-CN" w:bidi="ar-SA"/>
        </w:rPr>
        <w:t>利息。</w:t>
      </w:r>
      <w:r>
        <w:rPr>
          <w:lang w:val="en-US" w:eastAsia="zh-CN" w:bidi="ar-SA"/>
        </w:rPr>
        <w:br/>
      </w:r>
      <w:r>
        <w:rPr>
          <w:lang w:val="en-US" w:eastAsia="zh-CN" w:bidi="ar-SA"/>
        </w:rPr>
        <w:t>二、如须在主诉讼程序中订定无能力的状况，则在进行第七十三条所指检查後，法官须就案件的实体问题作出裁判，并订出减值的性质与程度，以及诉讼的利益值；判决时，可在指明双方当事人的身份资料及扼要说明裁判的事实及法律上的理由後，随即作出裁判。</w:t>
      </w:r>
      <w:r>
        <w:rPr>
          <w:lang w:val="en-US" w:eastAsia="zh-CN" w:bidi="ar-SA"/>
        </w:rPr>
        <w:br/>
      </w:r>
      <w:r>
        <w:rPr>
          <w:lang w:val="en-US" w:eastAsia="zh-CN" w:bidi="ar-SA"/>
        </w:rPr>
        <w:t>三、如最终被认为须负责任的实体，并非以前负责支付临时损害赔偿或支付遭受工作意外或患职业病的劳工的治疗费用的实体，则法官须判处责任实体向以前支付有关的损害赔偿或治疗费用的实体作出赔偿，并支付迟延利息。</w:t>
      </w:r>
      <w:r>
        <w:rPr>
          <w:lang w:val="en-US" w:eastAsia="zh-CN" w:bidi="ar-SA"/>
        </w:rPr>
        <w:br/>
      </w:r>
      <w:r>
        <w:rPr>
          <w:lang w:val="en-US" w:eastAsia="zh-CN" w:bidi="ar-SA"/>
        </w:rPr>
        <w:t>四、如对主诉讼程序中出现的问题作出裁定後仍无法作出确定性判处，则法官须</w:t>
      </w:r>
      <w:r>
        <w:rPr>
          <w:lang w:val="en-US" w:eastAsia="zh-CN" w:bidi="ar-SA"/>
        </w:rPr>
        <w:t>订定由责任实体支付的一临时损害赔偿，其金额按第六十二条第二款的规定计算；如出现上款所指情况，须遵守该款的规定。</w:t>
      </w:r>
      <w:r>
        <w:rPr>
          <w:lang w:val="en-US" w:eastAsia="zh-CN" w:bidi="ar-SA"/>
        </w:rPr>
        <w:br/>
      </w:r>
      <w:r>
        <w:rPr>
          <w:lang w:val="en-US" w:eastAsia="zh-CN" w:bidi="ar-SA"/>
        </w:rPr>
        <w:t>第三目</w:t>
      </w:r>
      <w:r>
        <w:rPr>
          <w:lang w:val="en-US" w:eastAsia="zh-CN" w:bidi="ar-SA"/>
        </w:rPr>
        <w:br/>
      </w:r>
      <w:r>
        <w:rPr>
          <w:lang w:val="en-US" w:eastAsia="zh-CN" w:bidi="ar-SA"/>
        </w:rPr>
        <w:t>以附文方式进行的订定无工作能力状况的程序</w:t>
      </w:r>
      <w:r>
        <w:rPr>
          <w:lang w:val="en-US" w:eastAsia="zh-CN" w:bidi="ar-SA"/>
        </w:rPr>
        <w:br/>
      </w:r>
      <w:r>
        <w:rPr>
          <w:lang w:val="en-US" w:eastAsia="zh-CN" w:bidi="ar-SA"/>
        </w:rPr>
        <w:t>第七十一条</w:t>
      </w:r>
      <w:r>
        <w:rPr>
          <w:lang w:val="en-US" w:eastAsia="zh-CN" w:bidi="ar-SA"/>
        </w:rPr>
        <w:br/>
      </w:r>
      <w:r>
        <w:rPr>
          <w:lang w:val="en-US" w:eastAsia="zh-CN" w:bidi="ar-SA"/>
        </w:rPr>
        <w:t>声请</w:t>
      </w:r>
      <w:r>
        <w:rPr>
          <w:lang w:val="en-US" w:eastAsia="zh-CN" w:bidi="ar-SA"/>
        </w:rPr>
        <w:br/>
      </w:r>
      <w:r>
        <w:rPr>
          <w:lang w:val="en-US" w:eastAsia="zh-CN" w:bidi="ar-SA"/>
        </w:rPr>
        <w:t>一、当事人如不同意在诉讼程序调解阶段进行的身体检查的结果，可在起诉状或答辩状中声请由会诊委员会进行检查。</w:t>
      </w:r>
      <w:r>
        <w:rPr>
          <w:lang w:val="en-US" w:eastAsia="zh-CN" w:bidi="ar-SA"/>
        </w:rPr>
        <w:br/>
      </w:r>
      <w:r>
        <w:rPr>
          <w:lang w:val="en-US" w:eastAsia="zh-CN" w:bidi="ar-SA"/>
        </w:rPr>
        <w:t>二、如试行调解中仅对无能力问题存有分歧，则要求会诊委员会进行检查的请求，须自试行调解日起十日内提出，只要以声请书提出即可；如在提交声请书时并无提出疑问，则须说明提出该请求的理由。</w:t>
      </w:r>
      <w:r>
        <w:rPr>
          <w:lang w:val="en-US" w:eastAsia="zh-CN" w:bidi="ar-SA"/>
        </w:rPr>
        <w:br/>
      </w:r>
      <w:r>
        <w:rPr>
          <w:lang w:val="en-US" w:eastAsia="zh-CN" w:bidi="ar-SA"/>
        </w:rPr>
        <w:t>三、如不提交上款所指声请书，则法官须将减值性质</w:t>
      </w:r>
      <w:r>
        <w:rPr>
          <w:lang w:val="en-US" w:eastAsia="zh-CN" w:bidi="ar-SA"/>
        </w:rPr>
        <w:t>与程度视为已确定，并立即作出有关判决；如已提交声请书但该声请书未经适当作成，则法官可命令改正之。</w:t>
      </w:r>
      <w:r>
        <w:rPr>
          <w:lang w:val="en-US" w:eastAsia="zh-CN" w:bidi="ar-SA"/>
        </w:rPr>
        <w:br/>
      </w:r>
      <w:r>
        <w:rPr>
          <w:lang w:val="en-US" w:eastAsia="zh-CN" w:bidi="ar-SA"/>
        </w:rPr>
        <w:t>第七十二条</w:t>
      </w:r>
      <w:r>
        <w:rPr>
          <w:lang w:val="en-US" w:eastAsia="zh-CN" w:bidi="ar-SA"/>
        </w:rPr>
        <w:br/>
      </w:r>
      <w:r>
        <w:rPr>
          <w:lang w:val="en-US" w:eastAsia="zh-CN" w:bidi="ar-SA"/>
        </w:rPr>
        <w:t>会诊委员会的组成</w:t>
      </w:r>
      <w:r>
        <w:rPr>
          <w:lang w:val="en-US" w:eastAsia="zh-CN" w:bidi="ar-SA"/>
        </w:rPr>
        <w:br/>
      </w:r>
      <w:r>
        <w:rPr>
          <w:lang w:val="en-US" w:eastAsia="zh-CN" w:bidi="ar-SA"/>
        </w:rPr>
        <w:t>一、检查由会诊委员会进行，该委员会由三名经法官指定的监定人组成。</w:t>
      </w:r>
      <w:r>
        <w:rPr>
          <w:lang w:val="en-US" w:eastAsia="zh-CN" w:bidi="ar-SA"/>
        </w:rPr>
        <w:br/>
      </w:r>
      <w:r>
        <w:rPr>
          <w:lang w:val="en-US" w:eastAsia="zh-CN" w:bidi="ar-SA"/>
        </w:rPr>
        <w:t>二、如在调解阶段中进行身体检查时曾要求专科医生提供意见，则会诊委员会中须至少有两名同属该专科的医生；法官须尽可能指定在调解阶段中从未参与的监定人。</w:t>
      </w:r>
      <w:r>
        <w:rPr>
          <w:lang w:val="en-US" w:eastAsia="zh-CN" w:bidi="ar-SA"/>
        </w:rPr>
        <w:br/>
      </w:r>
      <w:r>
        <w:rPr>
          <w:lang w:val="en-US" w:eastAsia="zh-CN" w:bidi="ar-SA"/>
        </w:rPr>
        <w:t>三、双方当事人可在检查进行前促使其信赖的监定人到场，然後由法官在检查开始前即时作出指定。</w:t>
      </w:r>
      <w:r>
        <w:rPr>
          <w:lang w:val="en-US" w:eastAsia="zh-CN" w:bidi="ar-SA"/>
        </w:rPr>
        <w:br/>
      </w:r>
      <w:r>
        <w:rPr>
          <w:lang w:val="en-US" w:eastAsia="zh-CN" w:bidi="ar-SA"/>
        </w:rPr>
        <w:t>四、如在检查开始前双方当事人并无促使其信赖的监定人到场，或该到场的监定人不符合被</w:t>
      </w:r>
      <w:r>
        <w:rPr>
          <w:lang w:val="en-US" w:eastAsia="zh-CN" w:bidi="ar-SA"/>
        </w:rPr>
        <w:t>法官指定为监定人的条件，则法官须依职权指定组成会诊委员会所需的监定人，且在未能即时进行检查时重新指定另一检查日期。</w:t>
      </w:r>
      <w:r>
        <w:rPr>
          <w:lang w:val="en-US" w:eastAsia="zh-CN" w:bidi="ar-SA"/>
        </w:rPr>
        <w:br/>
      </w:r>
      <w:r>
        <w:rPr>
          <w:lang w:val="en-US" w:eastAsia="zh-CN" w:bidi="ar-SA"/>
        </w:rPr>
        <w:t>第七十三条</w:t>
      </w:r>
      <w:r>
        <w:rPr>
          <w:lang w:val="en-US" w:eastAsia="zh-CN" w:bidi="ar-SA"/>
        </w:rPr>
        <w:br/>
      </w:r>
      <w:r>
        <w:rPr>
          <w:lang w:val="en-US" w:eastAsia="zh-CN" w:bidi="ar-SA"/>
        </w:rPr>
        <w:t>身体检查</w:t>
      </w:r>
      <w:r>
        <w:rPr>
          <w:lang w:val="en-US" w:eastAsia="zh-CN" w:bidi="ar-SA"/>
        </w:rPr>
        <w:br/>
      </w:r>
      <w:r>
        <w:rPr>
          <w:lang w:val="en-US" w:eastAsia="zh-CN" w:bidi="ar-SA"/>
        </w:rPr>
        <w:t>一、身体检查具紧急性质，且须尽可能在法院内进行；在法院内进行时，须由法官主持。</w:t>
      </w:r>
      <w:r>
        <w:rPr>
          <w:lang w:val="en-US" w:eastAsia="zh-CN" w:bidi="ar-SA"/>
        </w:rPr>
        <w:br/>
      </w:r>
      <w:r>
        <w:rPr>
          <w:lang w:val="en-US" w:eastAsia="zh-CN" w:bidi="ar-SA"/>
        </w:rPr>
        <w:t>二、提出疑问并非强制性，但如因检查困难或复杂而法官应提出疑问时，即使双方当事人不提出疑问，法官亦应提出。</w:t>
      </w:r>
      <w:r>
        <w:rPr>
          <w:lang w:val="en-US" w:eastAsia="zh-CN" w:bidi="ar-SA"/>
        </w:rPr>
        <w:br/>
      </w:r>
      <w:r>
        <w:rPr>
          <w:lang w:val="en-US" w:eastAsia="zh-CN" w:bidi="ar-SA"/>
        </w:rPr>
        <w:t>三、法官认为对案件作出良好裁判属必需时，亦可命令进行补充检查，或要求提供技术意见。</w:t>
      </w:r>
      <w:r>
        <w:rPr>
          <w:lang w:val="en-US" w:eastAsia="zh-CN" w:bidi="ar-SA"/>
        </w:rPr>
        <w:br/>
      </w:r>
      <w:r>
        <w:rPr>
          <w:lang w:val="en-US" w:eastAsia="zh-CN" w:bidi="ar-SA"/>
        </w:rPr>
        <w:t>第七十四条</w:t>
      </w:r>
      <w:r>
        <w:rPr>
          <w:lang w:val="en-US" w:eastAsia="zh-CN" w:bidi="ar-SA"/>
        </w:rPr>
        <w:br/>
      </w:r>
      <w:r>
        <w:rPr>
          <w:lang w:val="en-US" w:eastAsia="zh-CN" w:bidi="ar-SA"/>
        </w:rPr>
        <w:t>对以附文方式进行的程序所作的裁判</w:t>
      </w:r>
      <w:r>
        <w:rPr>
          <w:lang w:val="en-US" w:eastAsia="zh-CN" w:bidi="ar-SA"/>
        </w:rPr>
        <w:br/>
      </w:r>
      <w:r>
        <w:rPr>
          <w:lang w:val="en-US" w:eastAsia="zh-CN" w:bidi="ar-SA"/>
        </w:rPr>
        <w:t>一、检查进行後，法官须订定无能力的性质与减值程度。</w:t>
      </w:r>
      <w:r>
        <w:rPr>
          <w:lang w:val="en-US" w:eastAsia="zh-CN" w:bidi="ar-SA"/>
        </w:rPr>
        <w:br/>
      </w:r>
      <w:r>
        <w:rPr>
          <w:lang w:val="en-US" w:eastAsia="zh-CN" w:bidi="ar-SA"/>
        </w:rPr>
        <w:t>二、就</w:t>
      </w:r>
      <w:r>
        <w:rPr>
          <w:lang w:val="en-US" w:eastAsia="zh-CN" w:bidi="ar-SA"/>
        </w:rPr>
        <w:t>以附文方式进行的程序的裁判提出的争执，仅可在就终局裁判提起上诉时提出。</w:t>
      </w:r>
      <w:r>
        <w:rPr>
          <w:lang w:val="en-US" w:eastAsia="zh-CN" w:bidi="ar-SA"/>
        </w:rPr>
        <w:br/>
      </w:r>
      <w:r>
        <w:rPr>
          <w:lang w:val="en-US" w:eastAsia="zh-CN" w:bidi="ar-SA"/>
        </w:rPr>
        <w:t>第三分节</w:t>
      </w:r>
      <w:r>
        <w:rPr>
          <w:lang w:val="en-US" w:eastAsia="zh-CN" w:bidi="ar-SA"/>
        </w:rPr>
        <w:br/>
      </w:r>
      <w:r>
        <w:rPr>
          <w:lang w:val="en-US" w:eastAsia="zh-CN" w:bidi="ar-SA"/>
        </w:rPr>
        <w:t>遭受工作意外或患职业病的劳工嗣後死亡</w:t>
      </w:r>
      <w:r>
        <w:rPr>
          <w:lang w:val="en-US" w:eastAsia="zh-CN" w:bidi="ar-SA"/>
        </w:rPr>
        <w:br/>
      </w:r>
      <w:r>
        <w:rPr>
          <w:lang w:val="en-US" w:eastAsia="zh-CN" w:bidi="ar-SA"/>
        </w:rPr>
        <w:t>第七十五条</w:t>
      </w:r>
      <w:r>
        <w:rPr>
          <w:lang w:val="en-US" w:eastAsia="zh-CN" w:bidi="ar-SA"/>
        </w:rPr>
        <w:br/>
      </w:r>
      <w:r>
        <w:rPr>
          <w:lang w:val="en-US" w:eastAsia="zh-CN" w:bidi="ar-SA"/>
        </w:rPr>
        <w:t>诉讼程序的中止及确认资格</w:t>
      </w:r>
      <w:r>
        <w:rPr>
          <w:lang w:val="en-US" w:eastAsia="zh-CN" w:bidi="ar-SA"/>
        </w:rPr>
        <w:br/>
      </w:r>
      <w:r>
        <w:rPr>
          <w:lang w:val="en-US" w:eastAsia="zh-CN" w:bidi="ar-SA"/>
        </w:rPr>
        <w:t>一、如遭受工作意外或患职业病的劳工在诉讼待决期间死亡，则须中止诉讼程序并以公示方式传唤其继承人，以便其欲提出确认其资格时能为之，但不影响下条规定的适用。</w:t>
      </w:r>
      <w:r>
        <w:rPr>
          <w:lang w:val="en-US" w:eastAsia="zh-CN" w:bidi="ar-SA"/>
        </w:rPr>
        <w:br/>
      </w:r>
      <w:r>
        <w:rPr>
          <w:lang w:val="en-US" w:eastAsia="zh-CN" w:bidi="ar-SA"/>
        </w:rPr>
        <w:t>二、如按上款的规定命令中止而中止期间逾一年，则诉讼程序即行中断。</w:t>
      </w:r>
      <w:r>
        <w:rPr>
          <w:lang w:val="en-US" w:eastAsia="zh-CN" w:bidi="ar-SA"/>
        </w:rPr>
        <w:br/>
      </w:r>
      <w:r>
        <w:rPr>
          <w:lang w:val="en-US" w:eastAsia="zh-CN" w:bidi="ar-SA"/>
        </w:rPr>
        <w:t>第七十六条</w:t>
      </w:r>
      <w:r>
        <w:rPr>
          <w:lang w:val="en-US" w:eastAsia="zh-CN" w:bidi="ar-SA"/>
        </w:rPr>
        <w:br/>
      </w:r>
      <w:r>
        <w:rPr>
          <w:lang w:val="en-US" w:eastAsia="zh-CN" w:bidi="ar-SA"/>
        </w:rPr>
        <w:t>请求的更改</w:t>
      </w:r>
      <w:r>
        <w:rPr>
          <w:lang w:val="en-US" w:eastAsia="zh-CN" w:bidi="ar-SA"/>
        </w:rPr>
        <w:br/>
      </w:r>
      <w:r>
        <w:rPr>
          <w:lang w:val="en-US" w:eastAsia="zh-CN" w:bidi="ar-SA"/>
        </w:rPr>
        <w:t>一、如在诉讼待决期间知悉遭受工作意外或患职业病的劳工死亡，则检察院须调查死亡是否直接或间接由有关意外或疾病引致</w:t>
      </w:r>
      <w:r>
        <w:rPr>
          <w:lang w:val="en-US" w:eastAsia="zh-CN" w:bidi="ar-SA"/>
        </w:rPr>
        <w:t>。</w:t>
      </w:r>
      <w:r>
        <w:rPr>
          <w:lang w:val="en-US" w:eastAsia="zh-CN" w:bidi="ar-SA"/>
        </w:rPr>
        <w:br/>
      </w:r>
      <w:r>
        <w:rPr>
          <w:lang w:val="en-US" w:eastAsia="zh-CN" w:bidi="ar-SA"/>
        </w:rPr>
        <w:t>二、如有资料显示存有上款所指因果关系，则检察院须安排进行第四十八条所指程序，而该程序以附文方式并附於已开始的诉讼程序的卷宗进行。</w:t>
      </w:r>
      <w:r>
        <w:rPr>
          <w:lang w:val="en-US" w:eastAsia="zh-CN" w:bidi="ar-SA"/>
        </w:rPr>
        <w:br/>
      </w:r>
      <w:r>
        <w:rPr>
          <w:lang w:val="en-US" w:eastAsia="zh-CN" w:bidi="ar-SA"/>
        </w:rPr>
        <w:t>三、应开展争讼阶段时，检察院须按第六十条第一款的规定，提出与遭受工作意外或患职业病的劳工的法定受益人应有的权利相符的请求。</w:t>
      </w:r>
      <w:r>
        <w:rPr>
          <w:lang w:val="en-US" w:eastAsia="zh-CN" w:bidi="ar-SA"/>
        </w:rPr>
        <w:br/>
      </w:r>
      <w:r>
        <w:rPr>
          <w:lang w:val="en-US" w:eastAsia="zh-CN" w:bidi="ar-SA"/>
        </w:rPr>
        <w:t>四、提交起诉状并更改案件利益值後，须通知被告於十日内答覆，而诉讼程序的其他步骤继续进行。</w:t>
      </w:r>
      <w:r>
        <w:rPr>
          <w:lang w:val="en-US" w:eastAsia="zh-CN" w:bidi="ar-SA"/>
        </w:rPr>
        <w:br/>
      </w:r>
      <w:r>
        <w:rPr>
          <w:lang w:val="en-US" w:eastAsia="zh-CN" w:bidi="ar-SA"/>
        </w:rPr>
        <w:t>五、新当事人须接受其所取代的当事人提交的诉辩书状的内容，而所有已进行的行为及步骤均属有效，但明显与新情况相抵触者除外。</w:t>
      </w:r>
      <w:r>
        <w:rPr>
          <w:lang w:val="en-US" w:eastAsia="zh-CN" w:bidi="ar-SA"/>
        </w:rPr>
        <w:br/>
      </w:r>
      <w:r>
        <w:rPr>
          <w:lang w:val="en-US" w:eastAsia="zh-CN" w:bidi="ar-SA"/>
        </w:rPr>
        <w:t>第七十七条</w:t>
      </w:r>
      <w:r>
        <w:rPr>
          <w:lang w:val="en-US" w:eastAsia="zh-CN" w:bidi="ar-SA"/>
        </w:rPr>
        <w:br/>
      </w:r>
      <w:r>
        <w:rPr>
          <w:lang w:val="en-US" w:eastAsia="zh-CN" w:bidi="ar-SA"/>
        </w:rPr>
        <w:t>诉讼程序的重新进行</w:t>
      </w:r>
      <w:r>
        <w:rPr>
          <w:lang w:val="en-US" w:eastAsia="zh-CN" w:bidi="ar-SA"/>
        </w:rPr>
        <w:br/>
      </w:r>
      <w:r>
        <w:rPr>
          <w:lang w:val="en-US" w:eastAsia="zh-CN" w:bidi="ar-SA"/>
        </w:rPr>
        <w:t>如遭受工作意</w:t>
      </w:r>
      <w:r>
        <w:rPr>
          <w:lang w:val="en-US" w:eastAsia="zh-CN" w:bidi="ar-SA"/>
        </w:rPr>
        <w:t>外或患职业病的劳工在案件审判完毕後或诉讼程序因其他原因消灭後死亡，则为适用上条的规定，诉讼程序以同一卷宗重新进行。</w:t>
      </w:r>
      <w:r>
        <w:rPr>
          <w:lang w:val="en-US" w:eastAsia="zh-CN" w:bidi="ar-SA"/>
        </w:rPr>
        <w:br/>
      </w:r>
      <w:r>
        <w:rPr>
          <w:lang w:val="en-US" w:eastAsia="zh-CN" w:bidi="ar-SA"/>
        </w:rPr>
        <w:t>第三节</w:t>
      </w:r>
      <w:r>
        <w:rPr>
          <w:lang w:val="en-US" w:eastAsia="zh-CN" w:bidi="ar-SA"/>
        </w:rPr>
        <w:br/>
      </w:r>
      <w:r>
        <w:rPr>
          <w:lang w:val="en-US" w:eastAsia="zh-CN" w:bidi="ar-SA"/>
        </w:rPr>
        <w:t>对无能力状况进行复查的诉讼程序</w:t>
      </w:r>
      <w:r>
        <w:rPr>
          <w:lang w:val="en-US" w:eastAsia="zh-CN" w:bidi="ar-SA"/>
        </w:rPr>
        <w:br/>
      </w:r>
      <w:r>
        <w:rPr>
          <w:lang w:val="en-US" w:eastAsia="zh-CN" w:bidi="ar-SA"/>
        </w:rPr>
        <w:t>第七十八条</w:t>
      </w:r>
      <w:r>
        <w:rPr>
          <w:lang w:val="en-US" w:eastAsia="zh-CN" w:bidi="ar-SA"/>
        </w:rPr>
        <w:br/>
      </w:r>
      <w:r>
        <w:rPr>
          <w:lang w:val="en-US" w:eastAsia="zh-CN" w:bidi="ar-SA"/>
        </w:rPr>
        <w:t>可进行复查的情况及程序的进行</w:t>
      </w:r>
      <w:r>
        <w:rPr>
          <w:lang w:val="en-US" w:eastAsia="zh-CN" w:bidi="ar-SA"/>
        </w:rPr>
        <w:br/>
      </w:r>
      <w:r>
        <w:rPr>
          <w:lang w:val="en-US" w:eastAsia="zh-CN" w:bidi="ar-SA"/>
        </w:rPr>
        <w:t>一、如发现因侵害引致的伤害恶化或复发，诊疗、使用假体或矫形器具导致遭受工作意外或患职业病的劳工的谋生能力改变，则可因应所证实的改变情况复查有关给付。</w:t>
      </w:r>
      <w:r>
        <w:rPr>
          <w:lang w:val="en-US" w:eastAsia="zh-CN" w:bidi="ar-SA"/>
        </w:rPr>
        <w:br/>
      </w:r>
      <w:r>
        <w:rPr>
          <w:lang w:val="en-US" w:eastAsia="zh-CN" w:bidi="ar-SA"/>
        </w:rPr>
        <w:t>二、仅可於订定损害赔偿之日起十年内声请复查，但如涉及慢性职业病，尤其是肺尘埃沉着病，则可在任何时刻声请复查。</w:t>
      </w:r>
      <w:r>
        <w:rPr>
          <w:lang w:val="en-US" w:eastAsia="zh-CN" w:bidi="ar-SA"/>
        </w:rPr>
        <w:br/>
      </w:r>
      <w:r>
        <w:rPr>
          <w:lang w:val="en-US" w:eastAsia="zh-CN" w:bidi="ar-SA"/>
        </w:rPr>
        <w:t>三、可单纯透过声请书提出复查请求；声请书内应说明理由或</w:t>
      </w:r>
      <w:r>
        <w:rPr>
          <w:lang w:val="en-US" w:eastAsia="zh-CN" w:bidi="ar-SA"/>
        </w:rPr>
        <w:t>提出疑问。</w:t>
      </w:r>
      <w:r>
        <w:rPr>
          <w:lang w:val="en-US" w:eastAsia="zh-CN" w:bidi="ar-SA"/>
        </w:rPr>
        <w:br/>
      </w:r>
      <w:r>
        <w:rPr>
          <w:lang w:val="en-US" w:eastAsia="zh-CN" w:bidi="ar-SA"/>
        </w:rPr>
        <w:t>四、对无能力状况进行复查的诉讼程序，须在倘有的以附文方式进行的订定无能力状况的程序中进行，如无此程序，则须以附文方式并附於主诉讼程序的卷宗进行。</w:t>
      </w:r>
      <w:r>
        <w:rPr>
          <w:lang w:val="en-US" w:eastAsia="zh-CN" w:bidi="ar-SA"/>
        </w:rPr>
        <w:br/>
      </w:r>
      <w:r>
        <w:rPr>
          <w:lang w:val="en-US" w:eastAsia="zh-CN" w:bidi="ar-SA"/>
        </w:rPr>
        <w:t>第七十九条</w:t>
      </w:r>
      <w:r>
        <w:rPr>
          <w:lang w:val="en-US" w:eastAsia="zh-CN" w:bidi="ar-SA"/>
        </w:rPr>
        <w:br/>
      </w:r>
      <w:r>
        <w:rPr>
          <w:lang w:val="en-US" w:eastAsia="zh-CN" w:bidi="ar-SA"/>
        </w:rPr>
        <w:t>身体检查及裁判</w:t>
      </w:r>
      <w:r>
        <w:rPr>
          <w:lang w:val="en-US" w:eastAsia="zh-CN" w:bidi="ar-SA"/>
        </w:rPr>
        <w:br/>
      </w:r>
      <w:r>
        <w:rPr>
          <w:lang w:val="en-US" w:eastAsia="zh-CN" w:bidi="ar-SA"/>
        </w:rPr>
        <w:t>一、声请对无能力状况进行复查後，法官须命令对遭受工作意外或患职业病的劳工进行身体检查，且须立即将检查结果通知该劳工及有责任作弥补的实体。</w:t>
      </w:r>
      <w:r>
        <w:rPr>
          <w:lang w:val="en-US" w:eastAsia="zh-CN" w:bidi="ar-SA"/>
        </w:rPr>
        <w:br/>
      </w:r>
      <w:r>
        <w:rPr>
          <w:lang w:val="en-US" w:eastAsia="zh-CN" w:bidi="ar-SA"/>
        </w:rPr>
        <w:t>二、不同意检查结果的当事人，可於五日内按第七十二条及第七十三条的规定声请由会诊委员会进行检查。</w:t>
      </w:r>
      <w:r>
        <w:rPr>
          <w:lang w:val="en-US" w:eastAsia="zh-CN" w:bidi="ar-SA"/>
        </w:rPr>
        <w:br/>
      </w:r>
      <w:r>
        <w:rPr>
          <w:lang w:val="en-US" w:eastAsia="zh-CN" w:bidi="ar-SA"/>
        </w:rPr>
        <w:t>三、如法官认为进行无能力状况的复查对案件作出良好裁判属必需，则法官亦可命令由会诊委员会进行检</w:t>
      </w:r>
      <w:r>
        <w:rPr>
          <w:lang w:val="en-US" w:eastAsia="zh-CN" w:bidi="ar-SA"/>
        </w:rPr>
        <w:t>查。</w:t>
      </w:r>
      <w:r>
        <w:rPr>
          <w:lang w:val="en-US" w:eastAsia="zh-CN" w:bidi="ar-SA"/>
        </w:rPr>
        <w:br/>
      </w:r>
      <w:r>
        <w:rPr>
          <w:lang w:val="en-US" w:eastAsia="zh-CN" w:bidi="ar-SA"/>
        </w:rPr>
        <w:t>四、在进行身体检查或由会诊委员会进行检查，且实施认为必需的其他措施後，法官须立即以批示作出维持或增加原损害赔偿金额的裁判。</w:t>
      </w:r>
      <w:r>
        <w:rPr>
          <w:lang w:val="en-US" w:eastAsia="zh-CN" w:bidi="ar-SA"/>
        </w:rPr>
        <w:br/>
      </w:r>
      <w:r>
        <w:rPr>
          <w:lang w:val="en-US" w:eastAsia="zh-CN" w:bidi="ar-SA"/>
        </w:rPr>
        <w:t>第八十条</w:t>
      </w:r>
      <w:r>
        <w:rPr>
          <w:lang w:val="en-US" w:eastAsia="zh-CN" w:bidi="ar-SA"/>
        </w:rPr>
        <w:br/>
      </w:r>
      <w:r>
        <w:rPr>
          <w:lang w:val="en-US" w:eastAsia="zh-CN" w:bidi="ar-SA"/>
        </w:rPr>
        <w:t>对因侵害引致的伤害恶化所负的责任作出争论</w:t>
      </w:r>
      <w:r>
        <w:rPr>
          <w:lang w:val="en-US" w:eastAsia="zh-CN" w:bidi="ar-SA"/>
        </w:rPr>
        <w:br/>
      </w:r>
      <w:r>
        <w:rPr>
          <w:lang w:val="en-US" w:eastAsia="zh-CN" w:bidi="ar-SA"/>
        </w:rPr>
        <w:t>一、如责任实体拟对因侵害引致的伤害恶化所负的全部或部分责任作出争论，而就该问题仅在调查其他补充证据後方可作出裁判，则该实体应於为可声请由会诊委员会进行检查而定出的期间内作出有关声明，并於十日内提交陈述书及提供证据方法。</w:t>
      </w:r>
      <w:r>
        <w:rPr>
          <w:lang w:val="en-US" w:eastAsia="zh-CN" w:bidi="ar-SA"/>
        </w:rPr>
        <w:br/>
      </w:r>
      <w:r>
        <w:rPr>
          <w:lang w:val="en-US" w:eastAsia="zh-CN" w:bidi="ar-SA"/>
        </w:rPr>
        <w:t>二、如已声请由会诊委员会进行检查，则上款所指的十日期间自进行检查之日起算。</w:t>
      </w:r>
      <w:r>
        <w:rPr>
          <w:lang w:val="en-US" w:eastAsia="zh-CN" w:bidi="ar-SA"/>
        </w:rPr>
        <w:br/>
      </w:r>
      <w:r>
        <w:rPr>
          <w:lang w:val="en-US" w:eastAsia="zh-CN" w:bidi="ar-SA"/>
        </w:rPr>
        <w:t>三、须将责任实体提出的陈述书及证据</w:t>
      </w:r>
      <w:r>
        <w:rPr>
          <w:lang w:val="en-US" w:eastAsia="zh-CN" w:bidi="ar-SA"/>
        </w:rPr>
        <w:t>方法通知声请人，以便其可於十日内答覆并指出证据方法。</w:t>
      </w:r>
      <w:r>
        <w:rPr>
          <w:lang w:val="en-US" w:eastAsia="zh-CN" w:bidi="ar-SA"/>
        </w:rPr>
        <w:br/>
      </w:r>
      <w:r>
        <w:rPr>
          <w:lang w:val="en-US" w:eastAsia="zh-CN" w:bidi="ar-SA"/>
        </w:rPr>
        <w:t>四、收到答覆或答覆的期间届满後，诉讼程序须按普通宣告诉讼程序所规定的步骤继续进行。</w:t>
      </w:r>
      <w:r>
        <w:rPr>
          <w:lang w:val="en-US" w:eastAsia="zh-CN" w:bidi="ar-SA"/>
        </w:rPr>
        <w:br/>
      </w:r>
      <w:r>
        <w:rPr>
          <w:lang w:val="en-US" w:eastAsia="zh-CN" w:bidi="ar-SA"/>
        </w:rPr>
        <w:t>第四章</w:t>
      </w:r>
      <w:r>
        <w:rPr>
          <w:lang w:val="en-US" w:eastAsia="zh-CN" w:bidi="ar-SA"/>
        </w:rPr>
        <w:br/>
      </w:r>
      <w:r>
        <w:rPr>
          <w:lang w:val="en-US" w:eastAsia="zh-CN" w:bidi="ar-SA"/>
        </w:rPr>
        <w:t>执行程序</w:t>
      </w:r>
      <w:r>
        <w:rPr>
          <w:lang w:val="en-US" w:eastAsia="zh-CN" w:bidi="ar-SA"/>
        </w:rPr>
        <w:br/>
      </w:r>
      <w:r>
        <w:rPr>
          <w:lang w:val="en-US" w:eastAsia="zh-CN" w:bidi="ar-SA"/>
        </w:rPr>
        <w:t>第八十一条</w:t>
      </w:r>
      <w:r>
        <w:rPr>
          <w:lang w:val="en-US" w:eastAsia="zh-CN" w:bidi="ar-SA"/>
        </w:rPr>
        <w:br/>
      </w:r>
      <w:r>
        <w:rPr>
          <w:lang w:val="en-US" w:eastAsia="zh-CN" w:bidi="ar-SA"/>
        </w:rPr>
        <w:t>执行之诉的制度</w:t>
      </w:r>
      <w:r>
        <w:rPr>
          <w:lang w:val="en-US" w:eastAsia="zh-CN" w:bidi="ar-SA"/>
        </w:rPr>
        <w:br/>
      </w:r>
      <w:r>
        <w:rPr>
          <w:lang w:val="en-US" w:eastAsia="zh-CN" w:bidi="ar-SA"/>
        </w:rPr>
        <w:t>一、所有获《民事诉讼法典》或特别法赋予执行力的执行名义，以及按照本法典的规定试行调解时取得的调解笔录，均可作为劳动诉讼程序中的执行的依据。</w:t>
      </w:r>
      <w:r>
        <w:rPr>
          <w:lang w:val="en-US" w:eastAsia="zh-CN" w:bidi="ar-SA"/>
        </w:rPr>
        <w:br/>
      </w:r>
      <w:r>
        <w:rPr>
          <w:lang w:val="en-US" w:eastAsia="zh-CN" w:bidi="ar-SA"/>
        </w:rPr>
        <w:t>二、本章的规定，适用於以给付判决或等同文件作为依据的支付一定金额的执行，且本章的规定经作出必要配合後，适用於以调解笔录作为依据的支付一定金额的执行。</w:t>
      </w:r>
      <w:r>
        <w:rPr>
          <w:lang w:val="en-US" w:eastAsia="zh-CN" w:bidi="ar-SA"/>
        </w:rPr>
        <w:br/>
      </w:r>
      <w:r>
        <w:rPr>
          <w:lang w:val="en-US" w:eastAsia="zh-CN" w:bidi="ar-SA"/>
        </w:rPr>
        <w:t>三、对以上款所指以外的其他执行名义作为</w:t>
      </w:r>
      <w:r>
        <w:rPr>
          <w:lang w:val="en-US" w:eastAsia="zh-CN" w:bidi="ar-SA"/>
        </w:rPr>
        <w:t>依据的执行，适用《民事诉讼法典》就支付一定金额的执行、交付一定物的执行或作出事实的执行所作的规定，但须遵守第八十四条至第八十七条所载的特别规定。</w:t>
      </w:r>
      <w:r>
        <w:rPr>
          <w:lang w:val="en-US" w:eastAsia="zh-CN" w:bidi="ar-SA"/>
        </w:rPr>
        <w:br/>
      </w:r>
      <w:r>
        <w:rPr>
          <w:lang w:val="en-US" w:eastAsia="zh-CN" w:bidi="ar-SA"/>
        </w:rPr>
        <w:t>四、对以第二款所指以外的其他执行名义作为依据的支付一定金额的执行，亦适用第八十八条的规定。</w:t>
      </w:r>
      <w:r>
        <w:rPr>
          <w:lang w:val="en-US" w:eastAsia="zh-CN" w:bidi="ar-SA"/>
        </w:rPr>
        <w:br/>
      </w:r>
      <w:r>
        <w:rPr>
          <w:lang w:val="en-US" w:eastAsia="zh-CN" w:bidi="ar-SA"/>
        </w:rPr>
        <w:t>第八十二条</w:t>
      </w:r>
      <w:r>
        <w:rPr>
          <w:lang w:val="en-US" w:eastAsia="zh-CN" w:bidi="ar-SA"/>
        </w:rPr>
        <w:br/>
      </w:r>
      <w:r>
        <w:rPr>
          <w:lang w:val="en-US" w:eastAsia="zh-CN" w:bidi="ar-SA"/>
        </w:rPr>
        <w:t>为指定供查封的财产作出通知</w:t>
      </w:r>
      <w:r>
        <w:rPr>
          <w:lang w:val="en-US" w:eastAsia="zh-CN" w:bidi="ar-SA"/>
        </w:rPr>
        <w:br/>
      </w:r>
      <w:r>
        <w:rPr>
          <w:lang w:val="en-US" w:eastAsia="zh-CN" w:bidi="ar-SA"/>
        </w:rPr>
        <w:t>一、执行程序自指定供查封的财产时开始，或自作出下条第二款所指声请时开始。</w:t>
      </w:r>
      <w:r>
        <w:rPr>
          <w:lang w:val="en-US" w:eastAsia="zh-CN" w:bidi="ar-SA"/>
        </w:rPr>
        <w:br/>
      </w:r>
      <w:r>
        <w:rPr>
          <w:lang w:val="en-US" w:eastAsia="zh-CN" w:bidi="ar-SA"/>
        </w:rPr>
        <w:t>二、就判处支付一定金额的判决作出通知二十日後，或法官基於合理原因在判决所定的期间经过後，法院办事处须通知判决中所指的债权人指定足以清偿债务及支付诉讼费用的债务人</w:t>
      </w:r>
      <w:r>
        <w:rPr>
          <w:lang w:val="en-US" w:eastAsia="zh-CN" w:bidi="ar-SA"/>
        </w:rPr>
        <w:t>财产供查封之用，而无须事先获得批示。</w:t>
      </w:r>
      <w:r>
        <w:rPr>
          <w:lang w:val="en-US" w:eastAsia="zh-CN" w:bidi="ar-SA"/>
        </w:rPr>
        <w:br/>
      </w:r>
      <w:r>
        <w:rPr>
          <w:lang w:val="en-US" w:eastAsia="zh-CN" w:bidi="ar-SA"/>
        </w:rPr>
        <w:t>三、在下列任一情况下，不作上款所指通知：</w:t>
      </w:r>
      <w:r>
        <w:rPr>
          <w:lang w:val="en-US" w:eastAsia="zh-CN" w:bidi="ar-SA"/>
        </w:rPr>
        <w:br/>
      </w:r>
      <w:r>
        <w:rPr>
          <w:lang w:val="en-US" w:eastAsia="zh-CN" w:bidi="ar-SA"/>
        </w:rPr>
        <w:t>（一）已将证明债务消灭的文件附入卷宗，又或属判处分期给付的情况，已将证明已作首期给付的文件附入卷宗；</w:t>
      </w:r>
      <w:r>
        <w:rPr>
          <w:lang w:val="en-US" w:eastAsia="zh-CN" w:bidi="ar-SA"/>
        </w:rPr>
        <w:br/>
      </w:r>
      <w:r>
        <w:rPr>
          <w:lang w:val="en-US" w:eastAsia="zh-CN" w:bidi="ar-SA"/>
        </w:rPr>
        <w:t>（二）已将证明已存入所欠金额供法院处置的文件附入卷宗；</w:t>
      </w:r>
      <w:r>
        <w:rPr>
          <w:lang w:val="en-US" w:eastAsia="zh-CN" w:bidi="ar-SA"/>
        </w:rPr>
        <w:br/>
      </w:r>
      <w:r>
        <w:rPr>
          <w:lang w:val="en-US" w:eastAsia="zh-CN" w:bidi="ar-SA"/>
        </w:rPr>
        <w:t>（三）债务人已先指定不附任何负担的供查封的财产，且该等财产足以支付有关债务及诉讼费用。</w:t>
      </w:r>
      <w:r>
        <w:rPr>
          <w:lang w:val="en-US" w:eastAsia="zh-CN" w:bidi="ar-SA"/>
        </w:rPr>
        <w:br/>
      </w:r>
      <w:r>
        <w:rPr>
          <w:lang w:val="en-US" w:eastAsia="zh-CN" w:bidi="ar-SA"/>
        </w:rPr>
        <w:t>第八十三条</w:t>
      </w:r>
      <w:r>
        <w:rPr>
          <w:lang w:val="en-US" w:eastAsia="zh-CN" w:bidi="ar-SA"/>
        </w:rPr>
        <w:br/>
      </w:r>
      <w:r>
        <w:rPr>
          <w:lang w:val="en-US" w:eastAsia="zh-CN" w:bidi="ar-SA"/>
        </w:rPr>
        <w:t>指定供查封的财产</w:t>
      </w:r>
      <w:r>
        <w:rPr>
          <w:lang w:val="en-US" w:eastAsia="zh-CN" w:bidi="ar-SA"/>
        </w:rPr>
        <w:br/>
      </w:r>
      <w:r>
        <w:rPr>
          <w:lang w:val="en-US" w:eastAsia="zh-CN" w:bidi="ar-SA"/>
        </w:rPr>
        <w:t>一、债权人须於十日内提交其指定供查封的财产的清单，而该期间可由法官决定延长。</w:t>
      </w:r>
      <w:r>
        <w:rPr>
          <w:lang w:val="en-US" w:eastAsia="zh-CN" w:bidi="ar-SA"/>
        </w:rPr>
        <w:br/>
      </w:r>
      <w:r>
        <w:rPr>
          <w:lang w:val="en-US" w:eastAsia="zh-CN" w:bidi="ar-SA"/>
        </w:rPr>
        <w:t>二、如债权人提出合理理由，说明有重大困难指出足以支付债务及诉讼费用的财产的认别</w:t>
      </w:r>
      <w:r>
        <w:rPr>
          <w:lang w:val="en-US" w:eastAsia="zh-CN" w:bidi="ar-SA"/>
        </w:rPr>
        <w:t>资料及所处地点，但确信该等财产存在，则可於上款所定期间内声请法院采取适当措施。</w:t>
      </w:r>
      <w:r>
        <w:rPr>
          <w:lang w:val="en-US" w:eastAsia="zh-CN" w:bidi="ar-SA"/>
        </w:rPr>
        <w:br/>
      </w:r>
      <w:r>
        <w:rPr>
          <w:lang w:val="en-US" w:eastAsia="zh-CN" w:bidi="ar-SA"/>
        </w:rPr>
        <w:t>三、如已指定供查封的财产，即使其价值不足以支付债务及诉讼费用，法官亦须立即命令查封所指定的财产，而无须等待倘有作出的上款所指措施的结果。</w:t>
      </w:r>
      <w:r>
        <w:rPr>
          <w:lang w:val="en-US" w:eastAsia="zh-CN" w:bidi="ar-SA"/>
        </w:rPr>
        <w:br/>
      </w:r>
      <w:r>
        <w:rPr>
          <w:lang w:val="en-US" w:eastAsia="zh-CN" w:bidi="ar-SA"/>
        </w:rPr>
        <w:t>四、如有关执行是为了履行不可放弃的权利，而债权人又不在所定期间内指定供查封的财产，则法院须依职权采取第二款所指措施；如法院未发现有关财产，则法院须命令将卷宗归档，但不影响在有关权利的时效未完成前一旦知悉该等财产存在时立即重新提起执行程序。</w:t>
      </w:r>
      <w:r>
        <w:rPr>
          <w:lang w:val="en-US" w:eastAsia="zh-CN" w:bidi="ar-SA"/>
        </w:rPr>
        <w:br/>
      </w:r>
      <w:r>
        <w:rPr>
          <w:lang w:val="en-US" w:eastAsia="zh-CN" w:bidi="ar-SA"/>
        </w:rPr>
        <w:t>五、如有关执行是为了履行可放弃的权利，而债权人既不指定</w:t>
      </w:r>
      <w:r>
        <w:rPr>
          <w:lang w:val="en-US" w:eastAsia="zh-CN" w:bidi="ar-SA"/>
        </w:rPr>
        <w:t>供查封的财产，亦不行使第二款所赋予的权能，则法院须命令将卷宗归档：遇此情况，执行程序仅可应请求执行之人的声请，在其指定供查封的财产後重新提起。</w:t>
      </w:r>
      <w:r>
        <w:rPr>
          <w:lang w:val="en-US" w:eastAsia="zh-CN" w:bidi="ar-SA"/>
        </w:rPr>
        <w:br/>
      </w:r>
      <w:r>
        <w:rPr>
          <w:lang w:val="en-US" w:eastAsia="zh-CN" w:bidi="ar-SA"/>
        </w:rPr>
        <w:t>六、如给付判决同时涉及可放弃及不可放弃的权利，则对於两者均须遵守第四款的规定。</w:t>
      </w:r>
      <w:r>
        <w:rPr>
          <w:lang w:val="en-US" w:eastAsia="zh-CN" w:bidi="ar-SA"/>
        </w:rPr>
        <w:br/>
      </w:r>
      <w:r>
        <w:rPr>
          <w:lang w:val="en-US" w:eastAsia="zh-CN" w:bidi="ar-SA"/>
        </w:rPr>
        <w:t>第八十四条</w:t>
      </w:r>
      <w:r>
        <w:rPr>
          <w:lang w:val="en-US" w:eastAsia="zh-CN" w:bidi="ar-SA"/>
        </w:rPr>
        <w:br/>
      </w:r>
      <w:r>
        <w:rPr>
          <w:lang w:val="en-US" w:eastAsia="zh-CN" w:bidi="ar-SA"/>
        </w:rPr>
        <w:t>反对时须进行的步骤</w:t>
      </w:r>
      <w:r>
        <w:rPr>
          <w:lang w:val="en-US" w:eastAsia="zh-CN" w:bidi="ar-SA"/>
        </w:rPr>
        <w:br/>
      </w:r>
      <w:r>
        <w:rPr>
          <w:lang w:val="en-US" w:eastAsia="zh-CN" w:bidi="ar-SA"/>
        </w:rPr>
        <w:t>一、作出查封後，须将对有关财产的指定、命令作出查封的批示及已进行查封一事一并通知被执行人，以便其拟提出反对时能於十日内为之。</w:t>
      </w:r>
      <w:r>
        <w:rPr>
          <w:lang w:val="en-US" w:eastAsia="zh-CN" w:bidi="ar-SA"/>
        </w:rPr>
        <w:br/>
      </w:r>
      <w:r>
        <w:rPr>
          <w:lang w:val="en-US" w:eastAsia="zh-CN" w:bidi="ar-SA"/>
        </w:rPr>
        <w:t>二、被执行人可提出任何否定有关查封的情事，以及陈述《民事诉讼法典》规定的、用作反对以判决为基础的执行的任何依据。</w:t>
      </w:r>
      <w:r>
        <w:rPr>
          <w:lang w:val="en-US" w:eastAsia="zh-CN" w:bidi="ar-SA"/>
        </w:rPr>
        <w:br/>
      </w:r>
      <w:r>
        <w:rPr>
          <w:lang w:val="en-US" w:eastAsia="zh-CN" w:bidi="ar-SA"/>
        </w:rPr>
        <w:t>三、反对书须以附</w:t>
      </w:r>
      <w:r>
        <w:rPr>
          <w:lang w:val="en-US" w:eastAsia="zh-CN" w:bidi="ar-SA"/>
        </w:rPr>
        <w:t>文方式附於卷宗，并将反对一事通知请求执行之人；请求执行之人可於十日内答覆。</w:t>
      </w:r>
      <w:r>
        <w:rPr>
          <w:lang w:val="en-US" w:eastAsia="zh-CN" w:bidi="ar-SA"/>
        </w:rPr>
        <w:br/>
      </w:r>
      <w:r>
        <w:rPr>
          <w:lang w:val="en-US" w:eastAsia="zh-CN" w:bidi="ar-SA"/>
        </w:rPr>
        <w:t>四、提出反对及作出答覆时，须提供拟采用的证据方法。</w:t>
      </w:r>
      <w:r>
        <w:rPr>
          <w:lang w:val="en-US" w:eastAsia="zh-CN" w:bidi="ar-SA"/>
        </w:rPr>
        <w:br/>
      </w:r>
      <w:r>
        <w:rPr>
          <w:lang w:val="en-US" w:eastAsia="zh-CN" w:bidi="ar-SA"/>
        </w:rPr>
        <w:t>五、反对的提出并不使执行程序中止，但提供担保的情况除外。</w:t>
      </w:r>
      <w:r>
        <w:rPr>
          <w:lang w:val="en-US" w:eastAsia="zh-CN" w:bidi="ar-SA"/>
        </w:rPr>
        <w:br/>
      </w:r>
      <w:r>
        <w:rPr>
          <w:lang w:val="en-US" w:eastAsia="zh-CN" w:bidi="ar-SA"/>
        </w:rPr>
        <w:t>六、答覆期间届满後，法官须命令作出其认为必需的简易证明措施，继而作出裁判。</w:t>
      </w:r>
      <w:r>
        <w:rPr>
          <w:lang w:val="en-US" w:eastAsia="zh-CN" w:bidi="ar-SA"/>
        </w:rPr>
        <w:br/>
      </w:r>
      <w:r>
        <w:rPr>
          <w:lang w:val="en-US" w:eastAsia="zh-CN" w:bidi="ar-SA"/>
        </w:rPr>
        <w:t>七、就提出反对此一附随事项作出裁判後，须按《民事诉讼法典》所规范的执行程序的步骤处理，但须遵守以下数条的特别规定。</w:t>
      </w:r>
      <w:r>
        <w:rPr>
          <w:lang w:val="en-US" w:eastAsia="zh-CN" w:bidi="ar-SA"/>
        </w:rPr>
        <w:br/>
      </w:r>
      <w:r>
        <w:rPr>
          <w:lang w:val="en-US" w:eastAsia="zh-CN" w:bidi="ar-SA"/>
        </w:rPr>
        <w:t>第八十五条</w:t>
      </w:r>
      <w:r>
        <w:rPr>
          <w:lang w:val="en-US" w:eastAsia="zh-CN" w:bidi="ar-SA"/>
        </w:rPr>
        <w:br/>
      </w:r>
      <w:r>
        <w:rPr>
          <w:lang w:val="en-US" w:eastAsia="zh-CN" w:bidi="ar-SA"/>
        </w:rPr>
        <w:t>有多个执行程序针对同一财产</w:t>
      </w:r>
      <w:r>
        <w:rPr>
          <w:lang w:val="en-US" w:eastAsia="zh-CN" w:bidi="ar-SA"/>
        </w:rPr>
        <w:br/>
      </w:r>
      <w:r>
        <w:rPr>
          <w:lang w:val="en-US" w:eastAsia="zh-CN" w:bidi="ar-SA"/>
        </w:rPr>
        <w:t>一、仅於不知悉债务人有其他足以清偿请求执行之人的债权及诉讼费用的财产时，方可查封债务人已在另一</w:t>
      </w:r>
      <w:r>
        <w:rPr>
          <w:lang w:val="en-US" w:eastAsia="zh-CN" w:bidi="ar-SA"/>
        </w:rPr>
        <w:t>执行程序被查封的财产。</w:t>
      </w:r>
      <w:r>
        <w:rPr>
          <w:lang w:val="en-US" w:eastAsia="zh-CN" w:bidi="ar-SA"/>
        </w:rPr>
        <w:br/>
      </w:r>
      <w:r>
        <w:rPr>
          <w:lang w:val="en-US" w:eastAsia="zh-CN" w:bidi="ar-SA"/>
        </w:rPr>
        <w:t>二、针对同一财产作出一个以上查封时，如命令首个查封的程序不具劳动性质，则适用《民事诉讼法典》第七百六十四条的规定。</w:t>
      </w:r>
      <w:r>
        <w:rPr>
          <w:lang w:val="en-US" w:eastAsia="zh-CN" w:bidi="ar-SA"/>
        </w:rPr>
        <w:br/>
      </w:r>
      <w:r>
        <w:rPr>
          <w:lang w:val="en-US" w:eastAsia="zh-CN" w:bidi="ar-SA"/>
        </w:rPr>
        <w:t>三、如在两个具劳动性质的程序中均分别命令作出查封，较後命令查封的法官须将有关事实通知首先命令查封的法官，并命令中止执行程序中涉及已被查封财产的有关程序。</w:t>
      </w:r>
      <w:r>
        <w:rPr>
          <w:lang w:val="en-US" w:eastAsia="zh-CN" w:bidi="ar-SA"/>
        </w:rPr>
        <w:br/>
      </w:r>
      <w:r>
        <w:rPr>
          <w:lang w:val="en-US" w:eastAsia="zh-CN" w:bidi="ar-SA"/>
        </w:rPr>
        <w:t>四、在法官收到上款所指通知的程序中，须将所查封的财产变卖，变卖所得须扣除诉讼费用；然而，不可立即将余款支付予该程序中请求执行之人，而须留待收到在较後命令查封的程序中发出的关於终止有关执行的通知书或关於经审定的债权及诉讼</w:t>
      </w:r>
      <w:r>
        <w:rPr>
          <w:lang w:val="en-US" w:eastAsia="zh-CN" w:bidi="ar-SA"/>
        </w:rPr>
        <w:t>费用的尚欠余额的通知书後，方可为之。</w:t>
      </w:r>
      <w:r>
        <w:rPr>
          <w:lang w:val="en-US" w:eastAsia="zh-CN" w:bidi="ar-SA"/>
        </w:rPr>
        <w:br/>
      </w:r>
      <w:r>
        <w:rPr>
          <w:lang w:val="en-US" w:eastAsia="zh-CN" w:bidi="ar-SA"/>
        </w:rPr>
        <w:t>五、收到上款所指通知书後，须一并清偿该债权及诉讼费用的余额，以及在进行变卖的执行程序中提出的债权；如有需要，须将变卖所得按比例分配。</w:t>
      </w:r>
      <w:r>
        <w:rPr>
          <w:lang w:val="en-US" w:eastAsia="zh-CN" w:bidi="ar-SA"/>
        </w:rPr>
        <w:br/>
      </w:r>
      <w:r>
        <w:rPr>
          <w:lang w:val="en-US" w:eastAsia="zh-CN" w:bidi="ar-SA"/>
        </w:rPr>
        <w:t>六、以上数款的规定经作出必要配合後，适用於在分发予同一法官的不同卷宗内已命令作查封的情况。</w:t>
      </w:r>
      <w:r>
        <w:rPr>
          <w:lang w:val="en-US" w:eastAsia="zh-CN" w:bidi="ar-SA"/>
        </w:rPr>
        <w:br/>
      </w:r>
      <w:r>
        <w:rPr>
          <w:lang w:val="en-US" w:eastAsia="zh-CN" w:bidi="ar-SA"/>
        </w:rPr>
        <w:t>第八十六条</w:t>
      </w:r>
      <w:r>
        <w:rPr>
          <w:lang w:val="en-US" w:eastAsia="zh-CN" w:bidi="ar-SA"/>
        </w:rPr>
        <w:br/>
      </w:r>
      <w:r>
        <w:rPr>
          <w:lang w:val="en-US" w:eastAsia="zh-CN" w:bidi="ar-SA"/>
        </w:rPr>
        <w:t>因支付而导致之中止或消灭</w:t>
      </w:r>
      <w:r>
        <w:rPr>
          <w:lang w:val="en-US" w:eastAsia="zh-CN" w:bidi="ar-SA"/>
        </w:rPr>
        <w:br/>
      </w:r>
      <w:r>
        <w:rPr>
          <w:lang w:val="en-US" w:eastAsia="zh-CN" w:bidi="ar-SA"/>
        </w:rPr>
        <w:t>一、一旦支付透过有关执行应获的金额，执行程序即中止。</w:t>
      </w:r>
      <w:r>
        <w:rPr>
          <w:lang w:val="en-US" w:eastAsia="zh-CN" w:bidi="ar-SA"/>
        </w:rPr>
        <w:br/>
      </w:r>
      <w:r>
        <w:rPr>
          <w:lang w:val="en-US" w:eastAsia="zh-CN" w:bidi="ar-SA"/>
        </w:rPr>
        <w:t>二、如未作查封，一旦支付透过有关执行应获的金额及诉讼费用，执行程序即视为消灭。</w:t>
      </w:r>
      <w:r>
        <w:rPr>
          <w:lang w:val="en-US" w:eastAsia="zh-CN" w:bidi="ar-SA"/>
        </w:rPr>
        <w:br/>
      </w:r>
      <w:r>
        <w:rPr>
          <w:lang w:val="en-US" w:eastAsia="zh-CN" w:bidi="ar-SA"/>
        </w:rPr>
        <w:t>第八十七条</w:t>
      </w:r>
      <w:r>
        <w:rPr>
          <w:lang w:val="en-US" w:eastAsia="zh-CN" w:bidi="ar-SA"/>
        </w:rPr>
        <w:br/>
      </w:r>
      <w:r>
        <w:rPr>
          <w:lang w:val="en-US" w:eastAsia="zh-CN" w:bidi="ar-SA"/>
        </w:rPr>
        <w:t>无须刊登公告的情况</w:t>
      </w:r>
      <w:r>
        <w:rPr>
          <w:lang w:val="en-US" w:eastAsia="zh-CN" w:bidi="ar-SA"/>
        </w:rPr>
        <w:br/>
      </w:r>
      <w:r>
        <w:rPr>
          <w:lang w:val="en-US" w:eastAsia="zh-CN" w:bidi="ar-SA"/>
        </w:rPr>
        <w:t>执行程序的利益值不超过第一审法院法定上诉利益</w:t>
      </w:r>
      <w:r>
        <w:rPr>
          <w:lang w:val="en-US" w:eastAsia="zh-CN" w:bidi="ar-SA"/>
        </w:rPr>
        <w:t>限额时，无须刊登公告。</w:t>
      </w:r>
      <w:r>
        <w:rPr>
          <w:lang w:val="en-US" w:eastAsia="zh-CN" w:bidi="ar-SA"/>
        </w:rPr>
        <w:br/>
      </w:r>
      <w:r>
        <w:rPr>
          <w:lang w:val="en-US" w:eastAsia="zh-CN" w:bidi="ar-SA"/>
        </w:rPr>
        <w:t>第八十八条</w:t>
      </w:r>
      <w:r>
        <w:rPr>
          <w:lang w:val="en-US" w:eastAsia="zh-CN" w:bidi="ar-SA"/>
        </w:rPr>
        <w:br/>
      </w:r>
      <w:r>
        <w:rPr>
          <w:lang w:val="en-US" w:eastAsia="zh-CN" w:bidi="ar-SA"/>
        </w:rPr>
        <w:t>无须传唤债权人的情况</w:t>
      </w:r>
      <w:r>
        <w:rPr>
          <w:lang w:val="en-US" w:eastAsia="zh-CN" w:bidi="ar-SA"/>
        </w:rPr>
        <w:br/>
      </w:r>
      <w:r>
        <w:rPr>
          <w:lang w:val="en-US" w:eastAsia="zh-CN" w:bidi="ar-SA"/>
        </w:rPr>
        <w:t>如符合《民事诉讼法典》第七百五十六条第一款所规定的条件，且执行金额不超过第一审法院的法定上诉利益限额时，无须传唤债权人，但不影响该条第二款规定的适用。</w:t>
      </w:r>
      <w:r>
        <w:rPr>
          <w:lang w:val="en-US" w:eastAsia="zh-CN" w:bidi="ar-SA"/>
        </w:rPr>
        <w:br/>
      </w:r>
      <w:r>
        <w:rPr>
          <w:lang w:val="en-US" w:eastAsia="zh-CN" w:bidi="ar-SA"/>
        </w:rPr>
        <w:t>第三编</w:t>
      </w:r>
      <w:r>
        <w:rPr>
          <w:lang w:val="en-US" w:eastAsia="zh-CN" w:bidi="ar-SA"/>
        </w:rPr>
        <w:br/>
      </w:r>
      <w:r>
        <w:rPr>
          <w:lang w:val="en-US" w:eastAsia="zh-CN" w:bidi="ar-SA"/>
        </w:rPr>
        <w:t>劳动轻微违反诉讼程序</w:t>
      </w:r>
      <w:r>
        <w:rPr>
          <w:lang w:val="en-US" w:eastAsia="zh-CN" w:bidi="ar-SA"/>
        </w:rPr>
        <w:br/>
      </w:r>
      <w:r>
        <w:rPr>
          <w:lang w:val="en-US" w:eastAsia="zh-CN" w:bidi="ar-SA"/>
        </w:rPr>
        <w:t>第一章</w:t>
      </w:r>
      <w:r>
        <w:rPr>
          <w:lang w:val="en-US" w:eastAsia="zh-CN" w:bidi="ar-SA"/>
        </w:rPr>
        <w:br/>
      </w:r>
      <w:r>
        <w:rPr>
          <w:lang w:val="en-US" w:eastAsia="zh-CN" w:bidi="ar-SA"/>
        </w:rPr>
        <w:t>轻微违反诉讼</w:t>
      </w:r>
      <w:r>
        <w:rPr>
          <w:lang w:val="en-US" w:eastAsia="zh-CN" w:bidi="ar-SA"/>
        </w:rPr>
        <w:br/>
      </w:r>
      <w:r>
        <w:rPr>
          <w:lang w:val="en-US" w:eastAsia="zh-CN" w:bidi="ar-SA"/>
        </w:rPr>
        <w:t>第八十九条</w:t>
      </w:r>
      <w:r>
        <w:rPr>
          <w:lang w:val="en-US" w:eastAsia="zh-CN" w:bidi="ar-SA"/>
        </w:rPr>
        <w:br/>
      </w:r>
      <w:r>
        <w:rPr>
          <w:lang w:val="en-US" w:eastAsia="zh-CN" w:bidi="ar-SA"/>
        </w:rPr>
        <w:t>候补制度</w:t>
      </w:r>
      <w:r>
        <w:rPr>
          <w:lang w:val="en-US" w:eastAsia="zh-CN" w:bidi="ar-SA"/>
        </w:rPr>
        <w:br/>
      </w:r>
      <w:r>
        <w:rPr>
          <w:lang w:val="en-US" w:eastAsia="zh-CN" w:bidi="ar-SA"/>
        </w:rPr>
        <w:t>对劳动轻微违反诉讼，补充适用经作出必要配合後的普通轻微违反诉讼程序的规定，如在此规定中无规范有关事宜，则适用有关犯罪的诉讼程序的制度。</w:t>
      </w:r>
      <w:r>
        <w:rPr>
          <w:lang w:val="en-US" w:eastAsia="zh-CN" w:bidi="ar-SA"/>
        </w:rPr>
        <w:br/>
      </w:r>
      <w:r>
        <w:rPr>
          <w:lang w:val="en-US" w:eastAsia="zh-CN" w:bidi="ar-SA"/>
        </w:rPr>
        <w:t>第九十条</w:t>
      </w:r>
      <w:r>
        <w:rPr>
          <w:lang w:val="en-US" w:eastAsia="zh-CN" w:bidi="ar-SA"/>
        </w:rPr>
        <w:br/>
      </w:r>
      <w:r>
        <w:rPr>
          <w:lang w:val="en-US" w:eastAsia="zh-CN" w:bidi="ar-SA"/>
        </w:rPr>
        <w:t>轻微违反诉讼的性质及实行</w:t>
      </w:r>
      <w:r>
        <w:rPr>
          <w:lang w:val="en-US" w:eastAsia="zh-CN" w:bidi="ar-SA"/>
        </w:rPr>
        <w:br/>
      </w:r>
      <w:r>
        <w:rPr>
          <w:lang w:val="en-US" w:eastAsia="zh-CN" w:bidi="ar-SA"/>
        </w:rPr>
        <w:t>一、轻微违反诉讼是公开的，且仅由检察院负责实行，但不影响</w:t>
      </w:r>
      <w:r>
        <w:rPr>
          <w:lang w:val="en-US" w:eastAsia="zh-CN" w:bidi="ar-SA"/>
        </w:rPr>
        <w:t>下条第四款规定的适用。</w:t>
      </w:r>
      <w:r>
        <w:rPr>
          <w:lang w:val="en-US" w:eastAsia="zh-CN" w:bidi="ar-SA"/>
        </w:rPr>
        <w:br/>
      </w:r>
      <w:r>
        <w:rPr>
          <w:lang w:val="en-US" w:eastAsia="zh-CN" w:bidi="ar-SA"/>
        </w:rPr>
        <w:t>二、检察院系基於检举或基於有权限实体制作的笔录送交法院而实行轻微违反诉讼。</w:t>
      </w:r>
      <w:r>
        <w:rPr>
          <w:lang w:val="en-US" w:eastAsia="zh-CN" w:bidi="ar-SA"/>
        </w:rPr>
        <w:br/>
      </w:r>
      <w:r>
        <w:rPr>
          <w:lang w:val="en-US" w:eastAsia="zh-CN" w:bidi="ar-SA"/>
        </w:rPr>
        <w:t>第九十一条</w:t>
      </w:r>
      <w:r>
        <w:rPr>
          <w:lang w:val="en-US" w:eastAsia="zh-CN" w:bidi="ar-SA"/>
        </w:rPr>
        <w:br/>
      </w:r>
      <w:r>
        <w:rPr>
          <w:lang w:val="en-US" w:eastAsia="zh-CN" w:bidi="ar-SA"/>
        </w:rPr>
        <w:t>笔录的效力</w:t>
      </w:r>
      <w:r>
        <w:rPr>
          <w:lang w:val="en-US" w:eastAsia="zh-CN" w:bidi="ar-SA"/>
        </w:rPr>
        <w:br/>
      </w:r>
      <w:r>
        <w:rPr>
          <w:lang w:val="en-US" w:eastAsia="zh-CN" w:bidi="ar-SA"/>
        </w:rPr>
        <w:t>一、由有权限实体制作的笔录，如经适当确认者，中断有关不被履行即构成轻微违反的金钱债务的时效。</w:t>
      </w:r>
      <w:r>
        <w:rPr>
          <w:lang w:val="en-US" w:eastAsia="zh-CN" w:bidi="ar-SA"/>
        </w:rPr>
        <w:br/>
      </w:r>
      <w:r>
        <w:rPr>
          <w:lang w:val="en-US" w:eastAsia="zh-CN" w:bidi="ar-SA"/>
        </w:rPr>
        <w:t>二、公务员执行职务时目睹或即时或非即时直接发现违法行为而制作的笔录，如经适当确认者，在法院具取信力。</w:t>
      </w:r>
      <w:r>
        <w:rPr>
          <w:lang w:val="en-US" w:eastAsia="zh-CN" w:bidi="ar-SA"/>
        </w:rPr>
        <w:br/>
      </w:r>
      <w:r>
        <w:rPr>
          <w:lang w:val="en-US" w:eastAsia="zh-CN" w:bidi="ar-SA"/>
        </w:rPr>
        <w:t>三、为适用上款的规定，因违法者自认而证实发生的违法行为，又或藉查阅有充分迹象显示有违法行为而由违法者发出的或涉及违法者活动的文件，从而证实发生的违法行为，均视为非即时直接发现的违法行为。</w:t>
      </w:r>
      <w:r>
        <w:rPr>
          <w:lang w:val="en-US" w:eastAsia="zh-CN" w:bidi="ar-SA"/>
        </w:rPr>
        <w:br/>
      </w:r>
      <w:r>
        <w:rPr>
          <w:lang w:val="en-US" w:eastAsia="zh-CN" w:bidi="ar-SA"/>
        </w:rPr>
        <w:t>四、</w:t>
      </w:r>
      <w:r>
        <w:rPr>
          <w:lang w:val="en-US" w:eastAsia="zh-CN" w:bidi="ar-SA"/>
        </w:rPr>
        <w:t>在法院具取信力的笔录，其效力等同於控诉；在作出完全反证前，推定笔录内所载的、由制作该笔录的公务员目睹或即时或非即时直接发现的事实属实。</w:t>
      </w:r>
      <w:r>
        <w:rPr>
          <w:lang w:val="en-US" w:eastAsia="zh-CN" w:bidi="ar-SA"/>
        </w:rPr>
        <w:br/>
      </w:r>
      <w:r>
        <w:rPr>
          <w:lang w:val="en-US" w:eastAsia="zh-CN" w:bidi="ar-SA"/>
        </w:rPr>
        <w:t>第九十二条</w:t>
      </w:r>
      <w:r>
        <w:rPr>
          <w:lang w:val="en-US" w:eastAsia="zh-CN" w:bidi="ar-SA"/>
        </w:rPr>
        <w:br/>
      </w:r>
      <w:r>
        <w:rPr>
          <w:lang w:val="en-US" w:eastAsia="zh-CN" w:bidi="ar-SA"/>
        </w:rPr>
        <w:t>将笔录送交法院</w:t>
      </w:r>
      <w:r>
        <w:rPr>
          <w:lang w:val="en-US" w:eastAsia="zh-CN" w:bidi="ar-SA"/>
        </w:rPr>
        <w:br/>
      </w:r>
      <w:r>
        <w:rPr>
          <w:lang w:val="en-US" w:eastAsia="zh-CN" w:bidi="ar-SA"/>
        </w:rPr>
        <w:t>一、自动缴纳罚金及向劳工支付倘有的欠款的期间届满後，须将有关笔录送交法院。</w:t>
      </w:r>
      <w:r>
        <w:rPr>
          <w:lang w:val="en-US" w:eastAsia="zh-CN" w:bidi="ar-SA"/>
        </w:rPr>
        <w:br/>
      </w:r>
      <w:r>
        <w:rPr>
          <w:lang w:val="en-US" w:eastAsia="zh-CN" w:bidi="ar-SA"/>
        </w:rPr>
        <w:t>二、送交有关笔录时，须连同其所附同的文件一并送交；如归责於嫌疑人的违法行为导致其须对劳工承担债务，亦须将欠款计算表一并送交。</w:t>
      </w:r>
      <w:r>
        <w:rPr>
          <w:lang w:val="en-US" w:eastAsia="zh-CN" w:bidi="ar-SA"/>
        </w:rPr>
        <w:br/>
      </w:r>
      <w:r>
        <w:rPr>
          <w:lang w:val="en-US" w:eastAsia="zh-CN" w:bidi="ar-SA"/>
        </w:rPr>
        <w:t>三、法院收到笔录及所附文件後，须将该笔录及有关文件分发，并将之送交检察院，以便其为下条所定目的审阅该笔录；就送交检察院一事，无须事先作出批示。</w:t>
      </w:r>
      <w:r>
        <w:rPr>
          <w:lang w:val="en-US" w:eastAsia="zh-CN" w:bidi="ar-SA"/>
        </w:rPr>
        <w:br/>
      </w:r>
      <w:r>
        <w:rPr>
          <w:lang w:val="en-US" w:eastAsia="zh-CN" w:bidi="ar-SA"/>
        </w:rPr>
        <w:t>第</w:t>
      </w:r>
      <w:r>
        <w:rPr>
          <w:lang w:val="en-US" w:eastAsia="zh-CN" w:bidi="ar-SA"/>
        </w:rPr>
        <w:t>九十三条</w:t>
      </w:r>
      <w:r>
        <w:rPr>
          <w:lang w:val="en-US" w:eastAsia="zh-CN" w:bidi="ar-SA"/>
        </w:rPr>
        <w:br/>
      </w:r>
      <w:r>
        <w:rPr>
          <w:lang w:val="en-US" w:eastAsia="zh-CN" w:bidi="ar-SA"/>
        </w:rPr>
        <w:t>检察院的参与</w:t>
      </w:r>
      <w:r>
        <w:rPr>
          <w:lang w:val="en-US" w:eastAsia="zh-CN" w:bidi="ar-SA"/>
        </w:rPr>
        <w:br/>
      </w:r>
      <w:r>
        <w:rPr>
          <w:lang w:val="en-US" w:eastAsia="zh-CN" w:bidi="ar-SA"/>
        </w:rPr>
        <w:t>一、於法院收到在法院具取信力的笔录後，检察院须促请法院定出审判日期，并可命令实施其认为对发现事实真相属必需的补充措施。</w:t>
      </w:r>
      <w:r>
        <w:rPr>
          <w:lang w:val="en-US" w:eastAsia="zh-CN" w:bidi="ar-SA"/>
        </w:rPr>
        <w:br/>
      </w:r>
      <w:r>
        <w:rPr>
          <w:lang w:val="en-US" w:eastAsia="zh-CN" w:bidi="ar-SA"/>
        </w:rPr>
        <w:t>二、如检察院证实轻微违反诉权已消灭，或认为有事实资料证明嫌疑人无须承担轻微违反的责任，则检察院须促使法院最终判嫌疑人无罪。</w:t>
      </w:r>
      <w:r>
        <w:rPr>
          <w:lang w:val="en-US" w:eastAsia="zh-CN" w:bidi="ar-SA"/>
        </w:rPr>
        <w:br/>
      </w:r>
      <w:r>
        <w:rPr>
          <w:lang w:val="en-US" w:eastAsia="zh-CN" w:bidi="ar-SA"/>
        </w:rPr>
        <w:t>三、如载於笔录的构成违法行为的事实并非由制作该笔录的公务员目睹，又或即时或非即时直接发现，则检察院可自行作出补充调查，并在有需要时提出控诉，且促请法院定出审判日期。</w:t>
      </w:r>
      <w:r>
        <w:rPr>
          <w:lang w:val="en-US" w:eastAsia="zh-CN" w:bidi="ar-SA"/>
        </w:rPr>
        <w:br/>
      </w:r>
      <w:r>
        <w:rPr>
          <w:lang w:val="en-US" w:eastAsia="zh-CN" w:bidi="ar-SA"/>
        </w:rPr>
        <w:t>四、在上款所指情况下，如检察院发现并无违法行为、轻微违反诉权已消灭，或有事实资</w:t>
      </w:r>
      <w:r>
        <w:rPr>
          <w:lang w:val="en-US" w:eastAsia="zh-CN" w:bidi="ar-SA"/>
        </w:rPr>
        <w:t>料证实嫌疑人无须承担轻微违反的责任，则检察院不提出控诉，但须说明事实上及法律上的理由。</w:t>
      </w:r>
      <w:r>
        <w:rPr>
          <w:lang w:val="en-US" w:eastAsia="zh-CN" w:bidi="ar-SA"/>
        </w:rPr>
        <w:br/>
      </w:r>
      <w:r>
        <w:rPr>
          <w:lang w:val="en-US" w:eastAsia="zh-CN" w:bidi="ar-SA"/>
        </w:rPr>
        <w:t>五、即使检察院不提出控诉，有关程序仍可继续进行，以便审理在第一百零二条所定期间内提出的民事请求。</w:t>
      </w:r>
      <w:r>
        <w:rPr>
          <w:lang w:val="en-US" w:eastAsia="zh-CN" w:bidi="ar-SA"/>
        </w:rPr>
        <w:br/>
      </w:r>
      <w:r>
        <w:rPr>
          <w:lang w:val="en-US" w:eastAsia="zh-CN" w:bidi="ar-SA"/>
        </w:rPr>
        <w:t>第九十四条</w:t>
      </w:r>
      <w:r>
        <w:rPr>
          <w:lang w:val="en-US" w:eastAsia="zh-CN" w:bidi="ar-SA"/>
        </w:rPr>
        <w:br/>
      </w:r>
      <w:r>
        <w:rPr>
          <w:lang w:val="en-US" w:eastAsia="zh-CN" w:bidi="ar-SA"/>
        </w:rPr>
        <w:t>诉权因时效而消灭</w:t>
      </w:r>
      <w:r>
        <w:rPr>
          <w:lang w:val="en-US" w:eastAsia="zh-CN" w:bidi="ar-SA"/>
        </w:rPr>
        <w:br/>
      </w:r>
      <w:r>
        <w:rPr>
          <w:lang w:val="en-US" w:eastAsia="zh-CN" w:bidi="ar-SA"/>
        </w:rPr>
        <w:t>一、自违法行为完成之日起经过两年，有关轻微违反的诉权因时效完成而消灭。</w:t>
      </w:r>
      <w:r>
        <w:rPr>
          <w:lang w:val="en-US" w:eastAsia="zh-CN" w:bidi="ar-SA"/>
        </w:rPr>
        <w:br/>
      </w:r>
      <w:r>
        <w:rPr>
          <w:lang w:val="en-US" w:eastAsia="zh-CN" w:bidi="ar-SA"/>
        </w:rPr>
        <w:t>二、将定出审判日期的批示通知嫌疑人，或按第十二条第二款及第三款的规定通知公设辩护人，上述时效即中断。</w:t>
      </w:r>
      <w:r>
        <w:rPr>
          <w:lang w:val="en-US" w:eastAsia="zh-CN" w:bidi="ar-SA"/>
        </w:rPr>
        <w:br/>
      </w:r>
      <w:r>
        <w:rPr>
          <w:lang w:val="en-US" w:eastAsia="zh-CN" w:bidi="ar-SA"/>
        </w:rPr>
        <w:t>第九十五条</w:t>
      </w:r>
      <w:r>
        <w:rPr>
          <w:lang w:val="en-US" w:eastAsia="zh-CN" w:bidi="ar-SA"/>
        </w:rPr>
        <w:br/>
      </w:r>
      <w:r>
        <w:rPr>
          <w:lang w:val="en-US" w:eastAsia="zh-CN" w:bidi="ar-SA"/>
        </w:rPr>
        <w:t>向嫌疑人及受害人作出通知</w:t>
      </w:r>
      <w:r>
        <w:rPr>
          <w:lang w:val="en-US" w:eastAsia="zh-CN" w:bidi="ar-SA"/>
        </w:rPr>
        <w:br/>
      </w:r>
      <w:r>
        <w:rPr>
          <w:lang w:val="en-US" w:eastAsia="zh-CN" w:bidi="ar-SA"/>
        </w:rPr>
        <w:t>一、须将定出审判日期的批示通知嫌疑人及受害人，并将笔录副本或检察院的控诉书副本，以及</w:t>
      </w:r>
      <w:r>
        <w:rPr>
          <w:lang w:val="en-US" w:eastAsia="zh-CN" w:bidi="ar-SA"/>
        </w:rPr>
        <w:t>法院收到的欠款计算表副本送交嫌疑人及受害人。</w:t>
      </w:r>
      <w:r>
        <w:rPr>
          <w:lang w:val="en-US" w:eastAsia="zh-CN" w:bidi="ar-SA"/>
        </w:rPr>
        <w:br/>
      </w:r>
      <w:r>
        <w:rPr>
          <w:lang w:val="en-US" w:eastAsia="zh-CN" w:bidi="ar-SA"/>
        </w:rPr>
        <w:t>二、作出上款所指通知时，须提醒受害人，其可在有关诉讼中声请支付计算表所载款项，又或提出民事请求。</w:t>
      </w:r>
      <w:r>
        <w:rPr>
          <w:lang w:val="en-US" w:eastAsia="zh-CN" w:bidi="ar-SA"/>
        </w:rPr>
        <w:br/>
      </w:r>
      <w:r>
        <w:rPr>
          <w:lang w:val="en-US" w:eastAsia="zh-CN" w:bidi="ar-SA"/>
        </w:rPr>
        <w:t>三、如检察院不提出控诉，须将有关批示通知受害人，并提醒受害人，其可提出民事请求，以及为此目的请求法院为其指定律师或请求检察院依职权作代理。</w:t>
      </w:r>
      <w:r>
        <w:rPr>
          <w:lang w:val="en-US" w:eastAsia="zh-CN" w:bidi="ar-SA"/>
        </w:rPr>
        <w:br/>
      </w:r>
      <w:r>
        <w:rPr>
          <w:lang w:val="en-US" w:eastAsia="zh-CN" w:bidi="ar-SA"/>
        </w:rPr>
        <w:t>四、在通知书内，须特别提醒嫌疑人关於第九十八条的规定，同时须向受害人指明可作出以上数款所指行为的期间。</w:t>
      </w:r>
      <w:r>
        <w:rPr>
          <w:lang w:val="en-US" w:eastAsia="zh-CN" w:bidi="ar-SA"/>
        </w:rPr>
        <w:br/>
      </w:r>
      <w:r>
        <w:rPr>
          <w:lang w:val="en-US" w:eastAsia="zh-CN" w:bidi="ar-SA"/>
        </w:rPr>
        <w:t>第九十六条</w:t>
      </w:r>
      <w:r>
        <w:rPr>
          <w:lang w:val="en-US" w:eastAsia="zh-CN" w:bidi="ar-SA"/>
        </w:rPr>
        <w:br/>
      </w:r>
      <w:r>
        <w:rPr>
          <w:lang w:val="en-US" w:eastAsia="zh-CN" w:bidi="ar-SA"/>
        </w:rPr>
        <w:t>在法院的自动缴纳</w:t>
      </w:r>
      <w:r>
        <w:rPr>
          <w:lang w:val="en-US" w:eastAsia="zh-CN" w:bidi="ar-SA"/>
        </w:rPr>
        <w:br/>
      </w:r>
      <w:r>
        <w:rPr>
          <w:lang w:val="en-US" w:eastAsia="zh-CN" w:bidi="ar-SA"/>
        </w:rPr>
        <w:t>一、嫌疑人可在审判听证开始前声请自动缴纳笔录所载金额的罚金，在此情况下，诉讼费用以最低额结算。</w:t>
      </w:r>
      <w:r>
        <w:rPr>
          <w:lang w:val="en-US" w:eastAsia="zh-CN" w:bidi="ar-SA"/>
        </w:rPr>
        <w:br/>
      </w:r>
      <w:r>
        <w:rPr>
          <w:lang w:val="en-US" w:eastAsia="zh-CN" w:bidi="ar-SA"/>
        </w:rPr>
        <w:t>二、如嫌疑人受控诉的违法行为导致其须对劳工承担债务，则在嫌疑人履行该金钱债务前，不容许其自动缴纳罚金。</w:t>
      </w:r>
      <w:r>
        <w:rPr>
          <w:lang w:val="en-US" w:eastAsia="zh-CN" w:bidi="ar-SA"/>
        </w:rPr>
        <w:br/>
      </w:r>
      <w:r>
        <w:rPr>
          <w:lang w:val="en-US" w:eastAsia="zh-CN" w:bidi="ar-SA"/>
        </w:rPr>
        <w:t>三、金钱债务须在法院清偿，但法官可例外地根据当事人所提交的收据，而将有关在法院外作出的清偿视为有效，但必须在听取劳工的陈述後证实有关债务已确实被清偿方可。</w:t>
      </w:r>
      <w:r>
        <w:rPr>
          <w:lang w:val="en-US" w:eastAsia="zh-CN" w:bidi="ar-SA"/>
        </w:rPr>
        <w:br/>
      </w:r>
      <w:r>
        <w:rPr>
          <w:lang w:val="en-US" w:eastAsia="zh-CN" w:bidi="ar-SA"/>
        </w:rPr>
        <w:t>四、为适用以上数款的规定，欠劳工的款项的金额为笔录内所附的欠款计算表所载的金额，但法官基於卷宗所载资料或适用法定准则而另定其他金额者除外。</w:t>
      </w:r>
      <w:r>
        <w:rPr>
          <w:lang w:val="en-US" w:eastAsia="zh-CN" w:bidi="ar-SA"/>
        </w:rPr>
        <w:br/>
      </w:r>
      <w:r>
        <w:rPr>
          <w:lang w:val="en-US" w:eastAsia="zh-CN" w:bidi="ar-SA"/>
        </w:rPr>
        <w:t>第九十七条</w:t>
      </w:r>
      <w:r>
        <w:rPr>
          <w:lang w:val="en-US" w:eastAsia="zh-CN" w:bidi="ar-SA"/>
        </w:rPr>
        <w:br/>
      </w:r>
      <w:r>
        <w:rPr>
          <w:lang w:val="en-US" w:eastAsia="zh-CN" w:bidi="ar-SA"/>
        </w:rPr>
        <w:t>缴纳罚金的责任</w:t>
      </w:r>
      <w:r>
        <w:rPr>
          <w:lang w:val="en-US" w:eastAsia="zh-CN" w:bidi="ar-SA"/>
        </w:rPr>
        <w:br/>
      </w:r>
      <w:r>
        <w:rPr>
          <w:lang w:val="en-US" w:eastAsia="zh-CN" w:bidi="ar-SA"/>
        </w:rPr>
        <w:t>一、违法者须负责缴纳罚金，即使其为法人亦然。</w:t>
      </w:r>
      <w:r>
        <w:rPr>
          <w:lang w:val="en-US" w:eastAsia="zh-CN" w:bidi="ar-SA"/>
        </w:rPr>
        <w:br/>
      </w:r>
      <w:r>
        <w:rPr>
          <w:lang w:val="en-US" w:eastAsia="zh-CN" w:bidi="ar-SA"/>
        </w:rPr>
        <w:t>二、违法者为法人时，行政管理机关成员</w:t>
      </w:r>
      <w:r>
        <w:rPr>
          <w:lang w:val="en-US" w:eastAsia="zh-CN" w:bidi="ar-SA"/>
        </w:rPr>
        <w:t>或以任何形式代表该法人之人，如被裁定须对有关违法行为负责，亦须就罚金的缴纳与该法人负连带责任。</w:t>
      </w:r>
      <w:r>
        <w:rPr>
          <w:lang w:val="en-US" w:eastAsia="zh-CN" w:bidi="ar-SA"/>
        </w:rPr>
        <w:br/>
      </w:r>
      <w:r>
        <w:rPr>
          <w:lang w:val="en-US" w:eastAsia="zh-CN" w:bidi="ar-SA"/>
        </w:rPr>
        <w:t>第九十八条</w:t>
      </w:r>
      <w:r>
        <w:rPr>
          <w:lang w:val="en-US" w:eastAsia="zh-CN" w:bidi="ar-SA"/>
        </w:rPr>
        <w:br/>
      </w:r>
      <w:r>
        <w:rPr>
          <w:lang w:val="en-US" w:eastAsia="zh-CN" w:bidi="ar-SA"/>
        </w:rPr>
        <w:t>指定证人</w:t>
      </w:r>
      <w:r>
        <w:rPr>
          <w:lang w:val="en-US" w:eastAsia="zh-CN" w:bidi="ar-SA"/>
        </w:rPr>
        <w:br/>
      </w:r>
      <w:r>
        <w:rPr>
          <w:lang w:val="en-US" w:eastAsia="zh-CN" w:bidi="ar-SA"/>
        </w:rPr>
        <w:t>一、控方及辩方就每一违法行为最多可提供三名证人。</w:t>
      </w:r>
      <w:r>
        <w:rPr>
          <w:lang w:val="en-US" w:eastAsia="zh-CN" w:bidi="ar-SA"/>
        </w:rPr>
        <w:br/>
      </w:r>
      <w:r>
        <w:rPr>
          <w:lang w:val="en-US" w:eastAsia="zh-CN" w:bidi="ar-SA"/>
        </w:rPr>
        <w:t>二、如嫌疑人希望法院通知辩方证人在审判时到场，应在经法院指定的到场日的十日前提交证人名单。</w:t>
      </w:r>
      <w:r>
        <w:rPr>
          <w:lang w:val="en-US" w:eastAsia="zh-CN" w:bidi="ar-SA"/>
        </w:rPr>
        <w:br/>
      </w:r>
      <w:r>
        <w:rPr>
          <w:lang w:val="en-US" w:eastAsia="zh-CN" w:bidi="ar-SA"/>
        </w:rPr>
        <w:t>三、直至审判开始前为止，嫌疑人仍可指定辩方证人，但在此情况下，嫌疑人须负责促使证人前往法院。</w:t>
      </w:r>
      <w:r>
        <w:rPr>
          <w:lang w:val="en-US" w:eastAsia="zh-CN" w:bidi="ar-SA"/>
        </w:rPr>
        <w:br/>
      </w:r>
      <w:r>
        <w:rPr>
          <w:lang w:val="en-US" w:eastAsia="zh-CN" w:bidi="ar-SA"/>
        </w:rPr>
        <w:t>第九十九条</w:t>
      </w:r>
      <w:r>
        <w:rPr>
          <w:lang w:val="en-US" w:eastAsia="zh-CN" w:bidi="ar-SA"/>
        </w:rPr>
        <w:br/>
      </w:r>
      <w:r>
        <w:rPr>
          <w:lang w:val="en-US" w:eastAsia="zh-CN" w:bidi="ar-SA"/>
        </w:rPr>
        <w:t>听证的纪录</w:t>
      </w:r>
      <w:r>
        <w:rPr>
          <w:lang w:val="en-US" w:eastAsia="zh-CN" w:bidi="ar-SA"/>
        </w:rPr>
        <w:br/>
      </w:r>
      <w:r>
        <w:rPr>
          <w:lang w:val="en-US" w:eastAsia="zh-CN" w:bidi="ar-SA"/>
        </w:rPr>
        <w:t>一、在审判听证中所作的陈述，均须以撮要方式作成纪录，并须遵守《刑事诉讼法典》第九十条第二款及第三款的规定。</w:t>
      </w:r>
      <w:r>
        <w:rPr>
          <w:lang w:val="en-US" w:eastAsia="zh-CN" w:bidi="ar-SA"/>
        </w:rPr>
        <w:br/>
      </w:r>
      <w:r>
        <w:rPr>
          <w:lang w:val="en-US" w:eastAsia="zh-CN" w:bidi="ar-SA"/>
        </w:rPr>
        <w:t>二、如已提出民事请求，各当</w:t>
      </w:r>
      <w:r>
        <w:rPr>
          <w:lang w:val="en-US" w:eastAsia="zh-CN" w:bidi="ar-SA"/>
        </w:rPr>
        <w:t>事人在指定证据的期间届满前可声请将听证过程录制成视听资料。</w:t>
      </w:r>
      <w:r>
        <w:rPr>
          <w:lang w:val="en-US" w:eastAsia="zh-CN" w:bidi="ar-SA"/>
        </w:rPr>
        <w:br/>
      </w:r>
      <w:r>
        <w:rPr>
          <w:lang w:val="en-US" w:eastAsia="zh-CN" w:bidi="ar-SA"/>
        </w:rPr>
        <w:t>第一百条</w:t>
      </w:r>
      <w:r>
        <w:rPr>
          <w:lang w:val="en-US" w:eastAsia="zh-CN" w:bidi="ar-SA"/>
        </w:rPr>
        <w:br/>
      </w:r>
      <w:r>
        <w:rPr>
          <w:lang w:val="en-US" w:eastAsia="zh-CN" w:bidi="ar-SA"/>
        </w:rPr>
        <w:t>依职权裁定给予弥补</w:t>
      </w:r>
      <w:r>
        <w:rPr>
          <w:lang w:val="en-US" w:eastAsia="zh-CN" w:bidi="ar-SA"/>
        </w:rPr>
        <w:br/>
      </w:r>
      <w:r>
        <w:rPr>
          <w:lang w:val="en-US" w:eastAsia="zh-CN" w:bidi="ar-SA"/>
        </w:rPr>
        <w:t>一、如符合《刑事诉讼法典》第七十四条第一款各项所规定的要件，且当事人并无就有关赔偿提出民事请求或独立提起民事诉讼，则法官须在判决中裁定给予一金额，以弥补所造成的损害，即使所作的判决为无罪判决亦然。</w:t>
      </w:r>
      <w:r>
        <w:rPr>
          <w:lang w:val="en-US" w:eastAsia="zh-CN" w:bidi="ar-SA"/>
        </w:rPr>
        <w:br/>
      </w:r>
      <w:r>
        <w:rPr>
          <w:lang w:val="en-US" w:eastAsia="zh-CN" w:bidi="ar-SA"/>
        </w:rPr>
        <w:t>二、在上述所指的情况下，就调查证据方面，法官须确保辩论原则受尊重。</w:t>
      </w:r>
      <w:r>
        <w:rPr>
          <w:lang w:val="en-US" w:eastAsia="zh-CN" w:bidi="ar-SA"/>
        </w:rPr>
        <w:br/>
      </w:r>
      <w:r>
        <w:rPr>
          <w:lang w:val="en-US" w:eastAsia="zh-CN" w:bidi="ar-SA"/>
        </w:rPr>
        <w:t>第二章</w:t>
      </w:r>
      <w:r>
        <w:rPr>
          <w:lang w:val="en-US" w:eastAsia="zh-CN" w:bidi="ar-SA"/>
        </w:rPr>
        <w:br/>
      </w:r>
      <w:r>
        <w:rPr>
          <w:lang w:val="en-US" w:eastAsia="zh-CN" w:bidi="ar-SA"/>
        </w:rPr>
        <w:t>轻微违反诉讼程序中的民事诉讼</w:t>
      </w:r>
      <w:r>
        <w:rPr>
          <w:lang w:val="en-US" w:eastAsia="zh-CN" w:bidi="ar-SA"/>
        </w:rPr>
        <w:br/>
      </w:r>
      <w:r>
        <w:rPr>
          <w:lang w:val="en-US" w:eastAsia="zh-CN" w:bidi="ar-SA"/>
        </w:rPr>
        <w:t>第一百零一条</w:t>
      </w:r>
      <w:r>
        <w:rPr>
          <w:lang w:val="en-US" w:eastAsia="zh-CN" w:bidi="ar-SA"/>
        </w:rPr>
        <w:br/>
      </w:r>
      <w:r>
        <w:rPr>
          <w:lang w:val="en-US" w:eastAsia="zh-CN" w:bidi="ar-SA"/>
        </w:rPr>
        <w:t>民事请求</w:t>
      </w:r>
      <w:r>
        <w:rPr>
          <w:lang w:val="en-US" w:eastAsia="zh-CN" w:bidi="ar-SA"/>
        </w:rPr>
        <w:br/>
      </w:r>
      <w:r>
        <w:rPr>
          <w:lang w:val="en-US" w:eastAsia="zh-CN" w:bidi="ar-SA"/>
        </w:rPr>
        <w:t>一、如无独立提出有关民事诉讼，则可在轻微违反诉讼程序中就不被履行即构成违法行为的义务提出请求。</w:t>
      </w:r>
      <w:r>
        <w:rPr>
          <w:lang w:val="en-US" w:eastAsia="zh-CN" w:bidi="ar-SA"/>
        </w:rPr>
        <w:br/>
      </w:r>
      <w:r>
        <w:rPr>
          <w:lang w:val="en-US" w:eastAsia="zh-CN" w:bidi="ar-SA"/>
        </w:rPr>
        <w:t>二、上款的规定不适用於与工作意外或职业病有关的诉讼，有关权利只可在为此目的而提起的民事诉讼中实现。</w:t>
      </w:r>
      <w:r>
        <w:rPr>
          <w:lang w:val="en-US" w:eastAsia="zh-CN" w:bidi="ar-SA"/>
        </w:rPr>
        <w:br/>
      </w:r>
      <w:r>
        <w:rPr>
          <w:lang w:val="en-US" w:eastAsia="zh-CN" w:bidi="ar-SA"/>
        </w:rPr>
        <w:t>第一百零二条</w:t>
      </w:r>
      <w:r>
        <w:rPr>
          <w:lang w:val="en-US" w:eastAsia="zh-CN" w:bidi="ar-SA"/>
        </w:rPr>
        <w:br/>
      </w:r>
      <w:r>
        <w:rPr>
          <w:lang w:val="en-US" w:eastAsia="zh-CN" w:bidi="ar-SA"/>
        </w:rPr>
        <w:t>提出请求的期间</w:t>
      </w:r>
      <w:r>
        <w:rPr>
          <w:lang w:val="en-US" w:eastAsia="zh-CN" w:bidi="ar-SA"/>
        </w:rPr>
        <w:br/>
      </w:r>
      <w:r>
        <w:rPr>
          <w:lang w:val="en-US" w:eastAsia="zh-CN" w:bidi="ar-SA"/>
        </w:rPr>
        <w:t>一、提出民事请求的期间为十日，自将指定审判日期的批示通知受害人之时起算；如检察院不提出控诉，则提出民事请求的期间为二十日。</w:t>
      </w:r>
      <w:r>
        <w:rPr>
          <w:lang w:val="en-US" w:eastAsia="zh-CN" w:bidi="ar-SA"/>
        </w:rPr>
        <w:br/>
      </w:r>
      <w:r>
        <w:rPr>
          <w:lang w:val="en-US" w:eastAsia="zh-CN" w:bidi="ar-SA"/>
        </w:rPr>
        <w:t>二、如属已提出控诉的情况，提出民事请求，可单纯藉声请书要求他方当事人按照笔录所附的欠款计算表所载的金额支付损害赔偿为之；如属此情况，受害人无须在法院被代理。</w:t>
      </w:r>
      <w:r>
        <w:rPr>
          <w:lang w:val="en-US" w:eastAsia="zh-CN" w:bidi="ar-SA"/>
        </w:rPr>
        <w:br/>
      </w:r>
      <w:r>
        <w:rPr>
          <w:lang w:val="en-US" w:eastAsia="zh-CN" w:bidi="ar-SA"/>
        </w:rPr>
        <w:t>三、如属当事人声请法院依职权指定律师的情况，则第一款所指期间自将委任批示通知受害人之日起算。</w:t>
      </w:r>
      <w:r>
        <w:rPr>
          <w:lang w:val="en-US" w:eastAsia="zh-CN" w:bidi="ar-SA"/>
        </w:rPr>
        <w:br/>
      </w:r>
      <w:r>
        <w:rPr>
          <w:lang w:val="en-US" w:eastAsia="zh-CN" w:bidi="ar-SA"/>
        </w:rPr>
        <w:t>四、</w:t>
      </w:r>
      <w:r>
        <w:rPr>
          <w:lang w:val="en-US" w:eastAsia="zh-CN" w:bidi="ar-SA"/>
        </w:rPr>
        <w:t>如检察院不提出控诉，但因受害人的请求而应依职权代理受害人，则须立即在卷宗上就此事实作声明，而提出民事请求的期间自作出该声明之日起算。</w:t>
      </w:r>
      <w:r>
        <w:rPr>
          <w:lang w:val="en-US" w:eastAsia="zh-CN" w:bidi="ar-SA"/>
        </w:rPr>
        <w:br/>
      </w:r>
      <w:r>
        <w:rPr>
          <w:lang w:val="en-US" w:eastAsia="zh-CN" w:bidi="ar-SA"/>
        </w:rPr>
        <w:t>第一百零三条</w:t>
      </w:r>
      <w:r>
        <w:rPr>
          <w:lang w:val="en-US" w:eastAsia="zh-CN" w:bidi="ar-SA"/>
        </w:rPr>
        <w:br/>
      </w:r>
      <w:r>
        <w:rPr>
          <w:lang w:val="en-US" w:eastAsia="zh-CN" w:bidi="ar-SA"/>
        </w:rPr>
        <w:t>民事诉讼程序的进行</w:t>
      </w:r>
      <w:r>
        <w:rPr>
          <w:lang w:val="en-US" w:eastAsia="zh-CN" w:bidi="ar-SA"/>
        </w:rPr>
        <w:br/>
      </w:r>
      <w:r>
        <w:rPr>
          <w:lang w:val="en-US" w:eastAsia="zh-CN" w:bidi="ar-SA"/>
        </w:rPr>
        <w:t>一、如属不提出控诉的情况，民事诉讼的审理，须按本法典就普通宣告诉讼程序所作的规定，在使用已开立的轻微违反诉讼程序的卷宗下进行。</w:t>
      </w:r>
      <w:r>
        <w:rPr>
          <w:lang w:val="en-US" w:eastAsia="zh-CN" w:bidi="ar-SA"/>
        </w:rPr>
        <w:br/>
      </w:r>
      <w:r>
        <w:rPr>
          <w:lang w:val="en-US" w:eastAsia="zh-CN" w:bidi="ar-SA"/>
        </w:rPr>
        <w:t>二、在上款所指的情况下，法院作出裁判时，得以卷宗内所载的一切证据资料为依据，即使有关证据资料未被当事人指出，只要该等证据资料已经被辩论即可。</w:t>
      </w:r>
      <w:r>
        <w:rPr>
          <w:lang w:val="en-US" w:eastAsia="zh-CN" w:bidi="ar-SA"/>
        </w:rPr>
        <w:br/>
      </w:r>
      <w:r>
        <w:rPr>
          <w:lang w:val="en-US" w:eastAsia="zh-CN" w:bidi="ar-SA"/>
        </w:rPr>
        <w:t>三、如属已提出控诉的情况，对民事事宜的审判，须按适用的一般刑事诉讼法规所规</w:t>
      </w:r>
      <w:r>
        <w:rPr>
          <w:lang w:val="en-US" w:eastAsia="zh-CN" w:bidi="ar-SA"/>
        </w:rPr>
        <w:t>定的步骤处理，且补充适用本法典就普通宣告诉讼程序所作的规定，但须遵守以下数条所载的特别规定。</w:t>
      </w:r>
      <w:r>
        <w:rPr>
          <w:lang w:val="en-US" w:eastAsia="zh-CN" w:bidi="ar-SA"/>
        </w:rPr>
        <w:br/>
      </w:r>
      <w:r>
        <w:rPr>
          <w:lang w:val="en-US" w:eastAsia="zh-CN" w:bidi="ar-SA"/>
        </w:rPr>
        <w:t>第一百零四条</w:t>
      </w:r>
      <w:r>
        <w:rPr>
          <w:lang w:val="en-US" w:eastAsia="zh-CN" w:bidi="ar-SA"/>
        </w:rPr>
        <w:br/>
      </w:r>
      <w:r>
        <w:rPr>
          <w:lang w:val="en-US" w:eastAsia="zh-CN" w:bidi="ar-SA"/>
        </w:rPr>
        <w:t>答辩</w:t>
      </w:r>
      <w:r>
        <w:rPr>
          <w:lang w:val="en-US" w:eastAsia="zh-CN" w:bidi="ar-SA"/>
        </w:rPr>
        <w:br/>
      </w:r>
      <w:r>
        <w:rPr>
          <w:lang w:val="en-US" w:eastAsia="zh-CN" w:bidi="ar-SA"/>
        </w:rPr>
        <w:t>一、须对民事请求所针对之人作出通知，以便其欲作答辩时，能在十日内为之。</w:t>
      </w:r>
      <w:r>
        <w:rPr>
          <w:lang w:val="en-US" w:eastAsia="zh-CN" w:bidi="ar-SA"/>
        </w:rPr>
        <w:br/>
      </w:r>
      <w:r>
        <w:rPr>
          <w:lang w:val="en-US" w:eastAsia="zh-CN" w:bidi="ar-SA"/>
        </w:rPr>
        <w:t>二、不作答辩并不引致对各事实的自认，但有关事实纯粹涉及民事请求的事宜者，则不作答辩会引致对该事实的自认。</w:t>
      </w:r>
      <w:r>
        <w:rPr>
          <w:lang w:val="en-US" w:eastAsia="zh-CN" w:bidi="ar-SA"/>
        </w:rPr>
        <w:br/>
      </w:r>
      <w:r>
        <w:rPr>
          <w:lang w:val="en-US" w:eastAsia="zh-CN" w:bidi="ar-SA"/>
        </w:rPr>
        <w:t>第一百零五条</w:t>
      </w:r>
      <w:r>
        <w:rPr>
          <w:lang w:val="en-US" w:eastAsia="zh-CN" w:bidi="ar-SA"/>
        </w:rPr>
        <w:br/>
      </w:r>
      <w:r>
        <w:rPr>
          <w:lang w:val="en-US" w:eastAsia="zh-CN" w:bidi="ar-SA"/>
        </w:rPr>
        <w:t>证据的指出</w:t>
      </w:r>
      <w:r>
        <w:rPr>
          <w:lang w:val="en-US" w:eastAsia="zh-CN" w:bidi="ar-SA"/>
        </w:rPr>
        <w:br/>
      </w:r>
      <w:r>
        <w:rPr>
          <w:lang w:val="en-US" w:eastAsia="zh-CN" w:bidi="ar-SA"/>
        </w:rPr>
        <w:t>有关证据须於提出诉辩书状时指出，而双方当事人所列出的证人不得超过五名，但不影响第三十六条第四款规定的适用。</w:t>
      </w:r>
      <w:r>
        <w:rPr>
          <w:lang w:val="en-US" w:eastAsia="zh-CN" w:bidi="ar-SA"/>
        </w:rPr>
        <w:br/>
      </w:r>
      <w:r>
        <w:rPr>
          <w:lang w:val="en-US" w:eastAsia="zh-CN" w:bidi="ar-SA"/>
        </w:rPr>
        <w:t>第一百零六条</w:t>
      </w:r>
      <w:r>
        <w:rPr>
          <w:lang w:val="en-US" w:eastAsia="zh-CN" w:bidi="ar-SA"/>
        </w:rPr>
        <w:br/>
      </w:r>
      <w:r>
        <w:rPr>
          <w:lang w:val="en-US" w:eastAsia="zh-CN" w:bidi="ar-SA"/>
        </w:rPr>
        <w:t>合议庭的参与</w:t>
      </w:r>
      <w:r>
        <w:rPr>
          <w:lang w:val="en-US" w:eastAsia="zh-CN" w:bidi="ar-SA"/>
        </w:rPr>
        <w:br/>
      </w:r>
      <w:r>
        <w:rPr>
          <w:lang w:val="en-US" w:eastAsia="zh-CN" w:bidi="ar-SA"/>
        </w:rPr>
        <w:t>一、审判须由独任庭进行，但民事请求的金额超过第一审法院的法</w:t>
      </w:r>
      <w:r>
        <w:rPr>
          <w:lang w:val="en-US" w:eastAsia="zh-CN" w:bidi="ar-SA"/>
        </w:rPr>
        <w:t>定上诉利益限额且任一方当事人声请由合议庭进行审判者除外。</w:t>
      </w:r>
      <w:r>
        <w:rPr>
          <w:lang w:val="en-US" w:eastAsia="zh-CN" w:bidi="ar-SA"/>
        </w:rPr>
        <w:br/>
      </w:r>
      <w:r>
        <w:rPr>
          <w:lang w:val="en-US" w:eastAsia="zh-CN" w:bidi="ar-SA"/>
        </w:rPr>
        <w:t>二、要求由合议庭进行审判的声请，须与诉辩书状一并提出。</w:t>
      </w:r>
      <w:r>
        <w:rPr>
          <w:lang w:val="en-US" w:eastAsia="zh-CN" w:bidi="ar-SA"/>
        </w:rPr>
        <w:br/>
      </w:r>
      <w:r>
        <w:rPr>
          <w:lang w:val="en-US" w:eastAsia="zh-CN" w:bidi="ar-SA"/>
        </w:rPr>
        <w:t>第三章</w:t>
      </w:r>
      <w:r>
        <w:rPr>
          <w:lang w:val="en-US" w:eastAsia="zh-CN" w:bidi="ar-SA"/>
        </w:rPr>
        <w:br/>
      </w:r>
      <w:r>
        <w:rPr>
          <w:lang w:val="en-US" w:eastAsia="zh-CN" w:bidi="ar-SA"/>
        </w:rPr>
        <w:t>判决的执行</w:t>
      </w:r>
      <w:r>
        <w:rPr>
          <w:lang w:val="en-US" w:eastAsia="zh-CN" w:bidi="ar-SA"/>
        </w:rPr>
        <w:br/>
      </w:r>
      <w:r>
        <w:rPr>
          <w:lang w:val="en-US" w:eastAsia="zh-CN" w:bidi="ar-SA"/>
        </w:rPr>
        <w:t>第一百零七条</w:t>
      </w:r>
      <w:r>
        <w:rPr>
          <w:lang w:val="en-US" w:eastAsia="zh-CN" w:bidi="ar-SA"/>
        </w:rPr>
        <w:br/>
      </w:r>
      <w:r>
        <w:rPr>
          <w:lang w:val="en-US" w:eastAsia="zh-CN" w:bidi="ar-SA"/>
        </w:rPr>
        <w:t>履行义务的期间</w:t>
      </w:r>
      <w:r>
        <w:rPr>
          <w:lang w:val="en-US" w:eastAsia="zh-CN" w:bidi="ar-SA"/>
        </w:rPr>
        <w:br/>
      </w:r>
      <w:r>
        <w:rPr>
          <w:lang w:val="en-US" w:eastAsia="zh-CN" w:bidi="ar-SA"/>
        </w:rPr>
        <w:t>一、如属判处罚金的情况，缴纳罚金的期间为二十日，自将判决通知嫌疑人之日起算；如嫌疑人被判处清偿金钱债务，应於同一期间作出支付。</w:t>
      </w:r>
      <w:r>
        <w:rPr>
          <w:lang w:val="en-US" w:eastAsia="zh-CN" w:bidi="ar-SA"/>
        </w:rPr>
        <w:br/>
      </w:r>
      <w:r>
        <w:rPr>
          <w:lang w:val="en-US" w:eastAsia="zh-CN" w:bidi="ar-SA"/>
        </w:rPr>
        <w:t>二、如嫌疑人获许可延迟缴纳罚金，清偿金钱债务的期间仍为二十日，但法官基於合理理由另定期间者除外。</w:t>
      </w:r>
      <w:r>
        <w:rPr>
          <w:lang w:val="en-US" w:eastAsia="zh-CN" w:bidi="ar-SA"/>
        </w:rPr>
        <w:br/>
      </w:r>
      <w:r>
        <w:rPr>
          <w:lang w:val="en-US" w:eastAsia="zh-CN" w:bidi="ar-SA"/>
        </w:rPr>
        <w:t>第一百零八条</w:t>
      </w:r>
      <w:r>
        <w:rPr>
          <w:lang w:val="en-US" w:eastAsia="zh-CN" w:bidi="ar-SA"/>
        </w:rPr>
        <w:br/>
      </w:r>
      <w:r>
        <w:rPr>
          <w:lang w:val="en-US" w:eastAsia="zh-CN" w:bidi="ar-SA"/>
        </w:rPr>
        <w:t>在判处罚金的情况下的执行</w:t>
      </w:r>
      <w:r>
        <w:rPr>
          <w:lang w:val="en-US" w:eastAsia="zh-CN" w:bidi="ar-SA"/>
        </w:rPr>
        <w:br/>
      </w:r>
      <w:r>
        <w:rPr>
          <w:lang w:val="en-US" w:eastAsia="zh-CN" w:bidi="ar-SA"/>
        </w:rPr>
        <w:t>一、如属判处罚金及清偿其他金钱债务的情况，尚欠的金额须计算在该诉讼程序的帐目内。</w:t>
      </w:r>
      <w:r>
        <w:rPr>
          <w:lang w:val="en-US" w:eastAsia="zh-CN" w:bidi="ar-SA"/>
        </w:rPr>
        <w:br/>
      </w:r>
      <w:r>
        <w:rPr>
          <w:lang w:val="en-US" w:eastAsia="zh-CN" w:bidi="ar-SA"/>
        </w:rPr>
        <w:t>二、自动缴纳罚金及其他金钱债务的期间届满後，检察院须命令采取适当措施，以确定债务人是否有不附负担且具足够价值的财产，并按诉讼费用执行程序的步骤处理。</w:t>
      </w:r>
      <w:r>
        <w:rPr>
          <w:lang w:val="en-US" w:eastAsia="zh-CN" w:bidi="ar-SA"/>
        </w:rPr>
        <w:br/>
      </w:r>
      <w:r>
        <w:rPr>
          <w:lang w:val="en-US" w:eastAsia="zh-CN" w:bidi="ar-SA"/>
        </w:rPr>
        <w:t>三、如属获许可延迟缴纳罚金的情况，在清偿金钱债务的期限届满後，债权人可声请按第八十三条及续後数条的规定，对债务人的财产进行执行程序，但执行时须以相应於债务的金额为限。</w:t>
      </w:r>
      <w:r>
        <w:rPr>
          <w:lang w:val="en-US" w:eastAsia="zh-CN" w:bidi="ar-SA"/>
        </w:rPr>
        <w:br/>
      </w:r>
      <w:r>
        <w:rPr>
          <w:lang w:val="en-US" w:eastAsia="zh-CN" w:bidi="ar-SA"/>
        </w:rPr>
        <w:t>第一百零九条</w:t>
      </w:r>
      <w:r>
        <w:rPr>
          <w:lang w:val="en-US" w:eastAsia="zh-CN" w:bidi="ar-SA"/>
        </w:rPr>
        <w:br/>
      </w:r>
      <w:r>
        <w:rPr>
          <w:lang w:val="en-US" w:eastAsia="zh-CN" w:bidi="ar-SA"/>
        </w:rPr>
        <w:t>在其他情况下的执行</w:t>
      </w:r>
      <w:r>
        <w:rPr>
          <w:lang w:val="en-US" w:eastAsia="zh-CN" w:bidi="ar-SA"/>
        </w:rPr>
        <w:br/>
      </w:r>
      <w:r>
        <w:rPr>
          <w:lang w:val="en-US" w:eastAsia="zh-CN" w:bidi="ar-SA"/>
        </w:rPr>
        <w:t>如属仅判处清偿金钱债务的情况，执行有关判决时，须按经作出适当配合的第八十二条及续後数条所指的执行程序的步骤处理。</w:t>
      </w:r>
      <w:r>
        <w:rPr>
          <w:lang w:val="en-US" w:eastAsia="zh-CN" w:bidi="ar-SA"/>
        </w:rPr>
        <w:br/>
      </w:r>
      <w:r>
        <w:rPr>
          <w:lang w:val="en-US" w:eastAsia="zh-CN" w:bidi="ar-SA"/>
        </w:rPr>
        <w:t>第四编</w:t>
      </w:r>
      <w:r>
        <w:rPr>
          <w:lang w:val="en-US" w:eastAsia="zh-CN" w:bidi="ar-SA"/>
        </w:rPr>
        <w:br/>
      </w:r>
      <w:r>
        <w:rPr>
          <w:lang w:val="en-US" w:eastAsia="zh-CN" w:bidi="ar-SA"/>
        </w:rPr>
        <w:t>劳动诉讼程序的上诉</w:t>
      </w:r>
      <w:r>
        <w:rPr>
          <w:lang w:val="en-US" w:eastAsia="zh-CN" w:bidi="ar-SA"/>
        </w:rPr>
        <w:br/>
      </w:r>
      <w:r>
        <w:rPr>
          <w:lang w:val="en-US" w:eastAsia="zh-CN" w:bidi="ar-SA"/>
        </w:rPr>
        <w:t>第一百一十条</w:t>
      </w:r>
      <w:r>
        <w:rPr>
          <w:lang w:val="en-US" w:eastAsia="zh-CN" w:bidi="ar-SA"/>
        </w:rPr>
        <w:br/>
      </w:r>
      <w:r>
        <w:rPr>
          <w:lang w:val="en-US" w:eastAsia="zh-CN" w:bidi="ar-SA"/>
        </w:rPr>
        <w:t>可提</w:t>
      </w:r>
      <w:r>
        <w:rPr>
          <w:lang w:val="en-US" w:eastAsia="zh-CN" w:bidi="ar-SA"/>
        </w:rPr>
        <w:t>起上诉的裁判</w:t>
      </w:r>
      <w:r>
        <w:rPr>
          <w:lang w:val="en-US" w:eastAsia="zh-CN" w:bidi="ar-SA"/>
        </w:rPr>
        <w:br/>
      </w:r>
      <w:r>
        <w:rPr>
          <w:lang w:val="en-US" w:eastAsia="zh-CN" w:bidi="ar-SA"/>
        </w:rPr>
        <w:t>一、不论案件利益值及上诉人因所作的裁判而丧失的利益值为何，在下列诉讼，均可向中级法院提起上诉，但不影响《民事诉讼法典》第五百八十三条第二款及第三款规定的适用：</w:t>
      </w:r>
      <w:r>
        <w:rPr>
          <w:lang w:val="en-US" w:eastAsia="zh-CN" w:bidi="ar-SA"/>
        </w:rPr>
        <w:br/>
      </w:r>
      <w:r>
        <w:rPr>
          <w:lang w:val="en-US" w:eastAsia="zh-CN" w:bidi="ar-SA"/>
        </w:rPr>
        <w:t>（一）</w:t>
      </w:r>
      <w:r>
        <w:rPr>
          <w:lang w:val="en-US" w:eastAsia="zh-CN" w:bidi="ar-SA"/>
        </w:rPr>
        <w:t xml:space="preserve"> </w:t>
      </w:r>
      <w:r>
        <w:rPr>
          <w:lang w:val="en-US" w:eastAsia="zh-CN" w:bidi="ar-SA"/>
        </w:rPr>
        <w:t>涉及争论是否有合理理由解除劳动合同的诉讼；</w:t>
      </w:r>
      <w:r>
        <w:rPr>
          <w:lang w:val="en-US" w:eastAsia="zh-CN" w:bidi="ar-SA"/>
        </w:rPr>
        <w:br/>
      </w:r>
      <w:r>
        <w:rPr>
          <w:lang w:val="en-US" w:eastAsia="zh-CN" w:bidi="ar-SA"/>
        </w:rPr>
        <w:t>（二）</w:t>
      </w:r>
      <w:r>
        <w:rPr>
          <w:lang w:val="en-US" w:eastAsia="zh-CN" w:bidi="ar-SA"/>
        </w:rPr>
        <w:t xml:space="preserve"> </w:t>
      </w:r>
      <w:r>
        <w:rPr>
          <w:lang w:val="en-US" w:eastAsia="zh-CN" w:bidi="ar-SA"/>
        </w:rPr>
        <w:t>涉及劳动合同是否有效或存在的问题的诉讼；</w:t>
      </w:r>
      <w:r>
        <w:rPr>
          <w:lang w:val="en-US" w:eastAsia="zh-CN" w:bidi="ar-SA"/>
        </w:rPr>
        <w:br/>
      </w:r>
      <w:r>
        <w:rPr>
          <w:lang w:val="en-US" w:eastAsia="zh-CN" w:bidi="ar-SA"/>
        </w:rPr>
        <w:t>（三）</w:t>
      </w:r>
      <w:r>
        <w:rPr>
          <w:lang w:val="en-US" w:eastAsia="zh-CN" w:bidi="ar-SA"/>
        </w:rPr>
        <w:t xml:space="preserve"> </w:t>
      </w:r>
      <w:r>
        <w:rPr>
          <w:lang w:val="en-US" w:eastAsia="zh-CN" w:bidi="ar-SA"/>
        </w:rPr>
        <w:t>因工作意外或职业病而引致的诉讼。</w:t>
      </w:r>
      <w:r>
        <w:rPr>
          <w:lang w:val="en-US" w:eastAsia="zh-CN" w:bidi="ar-SA"/>
        </w:rPr>
        <w:br/>
      </w:r>
      <w:r>
        <w:rPr>
          <w:lang w:val="en-US" w:eastAsia="zh-CN" w:bidi="ar-SA"/>
        </w:rPr>
        <w:t>二、在轻微违反诉讼程序中，均可向中级法院提起上诉，但上诉只可针对终局裁判；如上诉只针对就民事请求作出的裁判，亦适用上款的规定。</w:t>
      </w:r>
      <w:r>
        <w:rPr>
          <w:lang w:val="en-US" w:eastAsia="zh-CN" w:bidi="ar-SA"/>
        </w:rPr>
        <w:br/>
      </w:r>
      <w:r>
        <w:rPr>
          <w:lang w:val="en-US" w:eastAsia="zh-CN" w:bidi="ar-SA"/>
        </w:rPr>
        <w:t>第一百一十一条</w:t>
      </w:r>
      <w:r>
        <w:rPr>
          <w:lang w:val="en-US" w:eastAsia="zh-CN" w:bidi="ar-SA"/>
        </w:rPr>
        <w:br/>
      </w:r>
      <w:r>
        <w:rPr>
          <w:lang w:val="en-US" w:eastAsia="zh-CN" w:bidi="ar-SA"/>
        </w:rPr>
        <w:t>提起上诉的期间及方式</w:t>
      </w:r>
      <w:r>
        <w:rPr>
          <w:lang w:val="en-US" w:eastAsia="zh-CN" w:bidi="ar-SA"/>
        </w:rPr>
        <w:br/>
      </w:r>
      <w:r>
        <w:rPr>
          <w:lang w:val="en-US" w:eastAsia="zh-CN" w:bidi="ar-SA"/>
        </w:rPr>
        <w:t>一、提起上诉的期间为十日，自</w:t>
      </w:r>
      <w:r>
        <w:rPr>
          <w:lang w:val="en-US" w:eastAsia="zh-CN" w:bidi="ar-SA"/>
        </w:rPr>
        <w:t>就上诉所针对的裁判作出通知之日起算。</w:t>
      </w:r>
      <w:r>
        <w:rPr>
          <w:lang w:val="en-US" w:eastAsia="zh-CN" w:bidi="ar-SA"/>
        </w:rPr>
        <w:br/>
      </w:r>
      <w:r>
        <w:rPr>
          <w:lang w:val="en-US" w:eastAsia="zh-CN" w:bidi="ar-SA"/>
        </w:rPr>
        <w:t>二、如属针对以口头作出并转录於卷宗的批示或判决，而在该等行为作出时上诉人或其诉讼代理人在场或已获通知在作出该等行为时到场，则上述期间自作出该批示或判决之日起进行；如属绝对缺席审判的情况，则该期间自法院办事处收到卷宗翌日起进行。</w:t>
      </w:r>
      <w:r>
        <w:rPr>
          <w:lang w:val="en-US" w:eastAsia="zh-CN" w:bidi="ar-SA"/>
        </w:rPr>
        <w:br/>
      </w:r>
      <w:r>
        <w:rPr>
          <w:lang w:val="en-US" w:eastAsia="zh-CN" w:bidi="ar-SA"/>
        </w:rPr>
        <w:t>三、如当事人请求检察院依职权作出代理以便提起上诉，检察院应在上述提起上诉的期间就该事实在卷宗上作声明；第一款所指期间自作出该声明之日起算。</w:t>
      </w:r>
      <w:r>
        <w:rPr>
          <w:lang w:val="en-US" w:eastAsia="zh-CN" w:bidi="ar-SA"/>
        </w:rPr>
        <w:br/>
      </w:r>
      <w:r>
        <w:rPr>
          <w:lang w:val="en-US" w:eastAsia="zh-CN" w:bidi="ar-SA"/>
        </w:rPr>
        <w:t>四、提起上诉的声请书，应载有上诉所针对的裁判的认别资料；如只针对裁判的某部分提起上诉，应详细说明上诉所针对</w:t>
      </w:r>
      <w:r>
        <w:rPr>
          <w:lang w:val="en-US" w:eastAsia="zh-CN" w:bidi="ar-SA"/>
        </w:rPr>
        <w:t>的部分。</w:t>
      </w:r>
      <w:r>
        <w:rPr>
          <w:lang w:val="en-US" w:eastAsia="zh-CN" w:bidi="ar-SA"/>
        </w:rPr>
        <w:br/>
      </w:r>
      <w:r>
        <w:rPr>
          <w:lang w:val="en-US" w:eastAsia="zh-CN" w:bidi="ar-SA"/>
        </w:rPr>
        <w:t>五、上诉人提出上诉的声请时，应一并提出其陈述。</w:t>
      </w:r>
      <w:r>
        <w:rPr>
          <w:lang w:val="en-US" w:eastAsia="zh-CN" w:bidi="ar-SA"/>
        </w:rPr>
        <w:br/>
      </w:r>
      <w:r>
        <w:rPr>
          <w:lang w:val="en-US" w:eastAsia="zh-CN" w:bidi="ar-SA"/>
        </w:rPr>
        <w:t>第一百一十二条</w:t>
      </w:r>
      <w:r>
        <w:rPr>
          <w:lang w:val="en-US" w:eastAsia="zh-CN" w:bidi="ar-SA"/>
        </w:rPr>
        <w:br/>
      </w:r>
      <w:r>
        <w:rPr>
          <w:lang w:val="en-US" w:eastAsia="zh-CN" w:bidi="ar-SA"/>
        </w:rPr>
        <w:t>上诉的上呈制度</w:t>
      </w:r>
      <w:r>
        <w:rPr>
          <w:lang w:val="en-US" w:eastAsia="zh-CN" w:bidi="ar-SA"/>
        </w:rPr>
        <w:br/>
      </w:r>
      <w:r>
        <w:rPr>
          <w:lang w:val="en-US" w:eastAsia="zh-CN" w:bidi="ar-SA"/>
        </w:rPr>
        <w:t>一、下列上诉须立即连同本案卷宗上呈：</w:t>
      </w:r>
      <w:r>
        <w:rPr>
          <w:lang w:val="en-US" w:eastAsia="zh-CN" w:bidi="ar-SA"/>
        </w:rPr>
        <w:br/>
      </w:r>
      <w:r>
        <w:rPr>
          <w:lang w:val="en-US" w:eastAsia="zh-CN" w:bidi="ar-SA"/>
        </w:rPr>
        <w:t>（一）对引致诉讼程序终结的裁判提起的上诉；</w:t>
      </w:r>
      <w:r>
        <w:rPr>
          <w:lang w:val="en-US" w:eastAsia="zh-CN" w:bidi="ar-SA"/>
        </w:rPr>
        <w:br/>
      </w:r>
      <w:r>
        <w:rPr>
          <w:lang w:val="en-US" w:eastAsia="zh-CN" w:bidi="ar-SA"/>
        </w:rPr>
        <w:t>（二）对法官宣告回避或驳回任一当事人要求法官回避的声请的批示提起的上诉；</w:t>
      </w:r>
      <w:r>
        <w:rPr>
          <w:lang w:val="en-US" w:eastAsia="zh-CN" w:bidi="ar-SA"/>
        </w:rPr>
        <w:br/>
      </w:r>
      <w:r>
        <w:rPr>
          <w:lang w:val="en-US" w:eastAsia="zh-CN" w:bidi="ar-SA"/>
        </w:rPr>
        <w:t>（三）对审理法院管辖权的批示提起的上诉；</w:t>
      </w:r>
      <w:r>
        <w:rPr>
          <w:lang w:val="en-US" w:eastAsia="zh-CN" w:bidi="ar-SA"/>
        </w:rPr>
        <w:br/>
      </w:r>
      <w:r>
        <w:rPr>
          <w:lang w:val="en-US" w:eastAsia="zh-CN" w:bidi="ar-SA"/>
        </w:rPr>
        <w:t>（四）对命令诉讼程序中止的裁判提起的上诉；</w:t>
      </w:r>
      <w:r>
        <w:rPr>
          <w:lang w:val="en-US" w:eastAsia="zh-CN" w:bidi="ar-SA"/>
        </w:rPr>
        <w:br/>
      </w:r>
      <w:r>
        <w:rPr>
          <w:lang w:val="en-US" w:eastAsia="zh-CN" w:bidi="ar-SA"/>
        </w:rPr>
        <w:t>（五）对将卷宗内某部分排除的批示或对卷宗内某部分而言属终局裁判的批示，以及对第三人之参加或确认资格等附随事项的终局裁判提起的上诉；</w:t>
      </w:r>
      <w:r>
        <w:rPr>
          <w:lang w:val="en-US" w:eastAsia="zh-CN" w:bidi="ar-SA"/>
        </w:rPr>
        <w:br/>
      </w:r>
      <w:r>
        <w:rPr>
          <w:lang w:val="en-US" w:eastAsia="zh-CN" w:bidi="ar-SA"/>
        </w:rPr>
        <w:t>（六）对拒绝认可协议的批示提起的上诉；</w:t>
      </w:r>
      <w:r>
        <w:rPr>
          <w:lang w:val="en-US" w:eastAsia="zh-CN" w:bidi="ar-SA"/>
        </w:rPr>
        <w:br/>
      </w:r>
      <w:r>
        <w:rPr>
          <w:lang w:val="en-US" w:eastAsia="zh-CN" w:bidi="ar-SA"/>
        </w:rPr>
        <w:t>（七）对</w:t>
      </w:r>
      <w:r>
        <w:rPr>
          <w:lang w:val="en-US" w:eastAsia="zh-CN" w:bidi="ar-SA"/>
        </w:rPr>
        <w:t>在终局裁判以後作出的批示提起的上诉。</w:t>
      </w:r>
      <w:r>
        <w:rPr>
          <w:lang w:val="en-US" w:eastAsia="zh-CN" w:bidi="ar-SA"/>
        </w:rPr>
        <w:br/>
      </w:r>
      <w:r>
        <w:rPr>
          <w:lang w:val="en-US" w:eastAsia="zh-CN" w:bidi="ar-SA"/>
        </w:rPr>
        <w:t>二、留置上诉将使上诉绝对无用时，亦须将上诉立即上呈。</w:t>
      </w:r>
      <w:r>
        <w:rPr>
          <w:lang w:val="en-US" w:eastAsia="zh-CN" w:bidi="ar-SA"/>
        </w:rPr>
        <w:br/>
      </w:r>
      <w:r>
        <w:rPr>
          <w:lang w:val="en-US" w:eastAsia="zh-CN" w:bidi="ar-SA"/>
        </w:rPr>
        <w:t>三、第一款无规定的、应立即上呈的上诉须分开上呈，而无须连同本案卷宗或以附文方式进行的程序的卷宗。</w:t>
      </w:r>
      <w:r>
        <w:rPr>
          <w:lang w:val="en-US" w:eastAsia="zh-CN" w:bidi="ar-SA"/>
        </w:rPr>
        <w:br/>
      </w:r>
      <w:r>
        <w:rPr>
          <w:lang w:val="en-US" w:eastAsia="zh-CN" w:bidi="ar-SA"/>
        </w:rPr>
        <w:t>四、以上各款无规定的上诉，须连同在其提起後的首个应立即上呈的上诉一并上呈。</w:t>
      </w:r>
      <w:r>
        <w:rPr>
          <w:lang w:val="en-US" w:eastAsia="zh-CN" w:bidi="ar-SA"/>
        </w:rPr>
        <w:br/>
      </w:r>
      <w:r>
        <w:rPr>
          <w:lang w:val="en-US" w:eastAsia="zh-CN" w:bidi="ar-SA"/>
        </w:rPr>
        <w:t>第一百一十三条</w:t>
      </w:r>
      <w:r>
        <w:rPr>
          <w:lang w:val="en-US" w:eastAsia="zh-CN" w:bidi="ar-SA"/>
        </w:rPr>
        <w:br/>
      </w:r>
      <w:r>
        <w:rPr>
          <w:lang w:val="en-US" w:eastAsia="zh-CN" w:bidi="ar-SA"/>
        </w:rPr>
        <w:t>上诉的效力</w:t>
      </w:r>
      <w:r>
        <w:rPr>
          <w:lang w:val="en-US" w:eastAsia="zh-CN" w:bidi="ar-SA"/>
        </w:rPr>
        <w:br/>
      </w:r>
      <w:r>
        <w:rPr>
          <w:lang w:val="en-US" w:eastAsia="zh-CN" w:bidi="ar-SA"/>
        </w:rPr>
        <w:t>一、对判处缴纳包括罚金在内的任何款项的裁判提起上诉，并不中止该裁判的效力。</w:t>
      </w:r>
      <w:r>
        <w:rPr>
          <w:lang w:val="en-US" w:eastAsia="zh-CN" w:bidi="ar-SA"/>
        </w:rPr>
        <w:br/>
      </w:r>
      <w:r>
        <w:rPr>
          <w:lang w:val="en-US" w:eastAsia="zh-CN" w:bidi="ar-SA"/>
        </w:rPr>
        <w:t>二、然而，在提起上诉的声请中，如上诉人请求就其被判处缴纳的款项，由其提供担保，则可取得中止效力，提供该担保可用由法院处置的存款或银行保证为之。</w:t>
      </w:r>
      <w:r>
        <w:rPr>
          <w:lang w:val="en-US" w:eastAsia="zh-CN" w:bidi="ar-SA"/>
        </w:rPr>
        <w:br/>
      </w:r>
      <w:r>
        <w:rPr>
          <w:lang w:val="en-US" w:eastAsia="zh-CN" w:bidi="ar-SA"/>
        </w:rPr>
        <w:t>三、遇有声请提供担保的情况，法官须定出不超过十日的提供担保期间；如所定期间届满仍未提供担保，则上诉所针对的裁判可立即执行。</w:t>
      </w:r>
      <w:r>
        <w:rPr>
          <w:lang w:val="en-US" w:eastAsia="zh-CN" w:bidi="ar-SA"/>
        </w:rPr>
        <w:br/>
      </w:r>
      <w:r>
        <w:rPr>
          <w:lang w:val="en-US" w:eastAsia="zh-CN" w:bidi="ar-SA"/>
        </w:rPr>
        <w:t>第一百一十四条</w:t>
      </w:r>
      <w:r>
        <w:rPr>
          <w:lang w:val="en-US" w:eastAsia="zh-CN" w:bidi="ar-SA"/>
        </w:rPr>
        <w:br/>
      </w:r>
      <w:r>
        <w:rPr>
          <w:lang w:val="en-US" w:eastAsia="zh-CN" w:bidi="ar-SA"/>
        </w:rPr>
        <w:t>用作答覆的陈述</w:t>
      </w:r>
      <w:r>
        <w:rPr>
          <w:lang w:val="en-US" w:eastAsia="zh-CN" w:bidi="ar-SA"/>
        </w:rPr>
        <w:br/>
      </w:r>
      <w:r>
        <w:rPr>
          <w:lang w:val="en-US" w:eastAsia="zh-CN" w:bidi="ar-SA"/>
        </w:rPr>
        <w:t>一、须将提起上诉一事通知被上诉人及其他受该上诉影响的人。</w:t>
      </w:r>
      <w:r>
        <w:rPr>
          <w:lang w:val="en-US" w:eastAsia="zh-CN" w:bidi="ar-SA"/>
        </w:rPr>
        <w:br/>
      </w:r>
      <w:r>
        <w:rPr>
          <w:lang w:val="en-US" w:eastAsia="zh-CN" w:bidi="ar-SA"/>
        </w:rPr>
        <w:t>二、上款所指的人可於十日内作出陈述，该期间自就上诉作出通知之日起算。</w:t>
      </w:r>
      <w:r>
        <w:rPr>
          <w:lang w:val="en-US" w:eastAsia="zh-CN" w:bidi="ar-SA"/>
        </w:rPr>
        <w:br/>
      </w:r>
      <w:r>
        <w:rPr>
          <w:lang w:val="en-US" w:eastAsia="zh-CN" w:bidi="ar-SA"/>
        </w:rPr>
        <w:t>三、就作出用作答覆的陈述时，可对能否提起上诉或上诉是否逾期提起，以及上诉人的正当性提出争议。</w:t>
      </w:r>
      <w:r>
        <w:rPr>
          <w:lang w:val="en-US" w:eastAsia="zh-CN" w:bidi="ar-SA"/>
        </w:rPr>
        <w:br/>
      </w:r>
      <w:r>
        <w:rPr>
          <w:lang w:val="en-US" w:eastAsia="zh-CN" w:bidi="ar-SA"/>
        </w:rPr>
        <w:t>第一百一十五条</w:t>
      </w:r>
      <w:r>
        <w:rPr>
          <w:lang w:val="en-US" w:eastAsia="zh-CN" w:bidi="ar-SA"/>
        </w:rPr>
        <w:br/>
      </w:r>
      <w:r>
        <w:rPr>
          <w:lang w:val="en-US" w:eastAsia="zh-CN" w:bidi="ar-SA"/>
        </w:rPr>
        <w:t>对上诉的审判</w:t>
      </w:r>
      <w:r>
        <w:rPr>
          <w:lang w:val="en-US" w:eastAsia="zh-CN" w:bidi="ar-SA"/>
        </w:rPr>
        <w:br/>
      </w:r>
      <w:r>
        <w:rPr>
          <w:lang w:val="en-US" w:eastAsia="zh-CN" w:bidi="ar-SA"/>
        </w:rPr>
        <w:t>一、审理对劳动民事诉讼程序中作出的裁判所提起的上诉，或审理对第一百零三条第一款所指诉讼程序中作出的裁判</w:t>
      </w:r>
      <w:r>
        <w:rPr>
          <w:lang w:val="en-US" w:eastAsia="zh-CN" w:bidi="ar-SA"/>
        </w:rPr>
        <w:t>所提起的上诉时，须遵守一般民事诉讼法规的规定。</w:t>
      </w:r>
      <w:r>
        <w:rPr>
          <w:lang w:val="en-US" w:eastAsia="zh-CN" w:bidi="ar-SA"/>
        </w:rPr>
        <w:br/>
      </w:r>
      <w:r>
        <w:rPr>
          <w:lang w:val="en-US" w:eastAsia="zh-CN" w:bidi="ar-SA"/>
        </w:rPr>
        <w:t>二、审理对轻微违反诉讼程序中作出的裁判所提起的上诉时，须遵守一般刑事诉讼法规的规定。</w:t>
      </w:r>
      <w:r>
        <w:rPr>
          <w:lang w:val="en-US" w:eastAsia="zh-CN" w:bidi="ar-SA"/>
        </w:rPr>
        <w:t xml:space="preserve"> </w:t>
      </w:r>
    </w:p>
    <w:p w14:paraId="1962C84F" w14:textId="77777777" w:rsidR="00000000" w:rsidRDefault="007E699F">
      <w:pPr>
        <w:ind w:left="375" w:right="375"/>
        <w:rPr>
          <w:rFonts w:ascii="Arial" w:eastAsia="Arial" w:hAnsi="Arial" w:cs="Arial"/>
          <w:lang w:val="en-US" w:eastAsia="zh-CN" w:bidi="ar-SA"/>
        </w:rPr>
      </w:pPr>
      <w:r>
        <w:rPr>
          <w:rFonts w:ascii="Arial" w:eastAsia="Arial" w:hAnsi="Arial" w:cs="Arial"/>
          <w:lang w:val="en-US" w:eastAsia="zh-CN" w:bidi="ar-SA"/>
        </w:rPr>
        <w:br/>
      </w:r>
    </w:p>
    <w:p w14:paraId="7DAB3146" w14:textId="77777777" w:rsidR="00000000" w:rsidRDefault="00A77B3E">
      <w:pPr>
        <w:spacing w:line="630" w:lineRule="atLeast"/>
        <w:rPr>
          <w:rFonts w:eastAsia="Times New Roman"/>
          <w:sz w:val="26"/>
          <w:szCs w:val="26"/>
          <w:lang w:val="en-US" w:eastAsia="zh-CN" w:bidi="ar-SA"/>
        </w:rPr>
      </w:pPr>
      <w:r>
        <w:br w:type="page"/>
      </w:r>
      <w:r w:rsidR="007E699F">
        <w:rPr>
          <w:rFonts w:eastAsia="Times New Roman"/>
          <w:sz w:val="26"/>
          <w:szCs w:val="26"/>
          <w:lang w:val="en-US" w:eastAsia="zh-CN" w:bidi="ar-SA"/>
        </w:rPr>
        <w:t>©北大法宝：（</w:t>
      </w:r>
      <w:hyperlink r:id="rId7" w:history="1">
        <w:r w:rsidR="007E699F">
          <w:rPr>
            <w:rFonts w:eastAsia="Times New Roman"/>
            <w:color w:val="218FC4"/>
            <w:sz w:val="26"/>
            <w:szCs w:val="26"/>
            <w:u w:val="single" w:color="218FC4"/>
            <w:lang w:val="en-US" w:eastAsia="zh-CN" w:bidi="ar-SA"/>
          </w:rPr>
          <w:t>www.pkulaw.com</w:t>
        </w:r>
      </w:hyperlink>
      <w:r w:rsidR="007E699F">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 w:tgtFrame="_blank" w:history="1">
        <w:r w:rsidR="007E699F">
          <w:rPr>
            <w:rFonts w:eastAsia="Times New Roman"/>
            <w:color w:val="218FC4"/>
            <w:sz w:val="26"/>
            <w:szCs w:val="26"/>
            <w:u w:val="single" w:color="218FC4"/>
            <w:lang w:val="en-US" w:eastAsia="zh-CN" w:bidi="ar-SA"/>
          </w:rPr>
          <w:t>产品和服</w:t>
        </w:r>
        <w:r w:rsidR="007E699F">
          <w:rPr>
            <w:rFonts w:eastAsia="Times New Roman"/>
            <w:color w:val="218FC4"/>
            <w:sz w:val="26"/>
            <w:szCs w:val="26"/>
            <w:u w:val="single" w:color="218FC4"/>
            <w:lang w:val="en-US" w:eastAsia="zh-CN" w:bidi="ar-SA"/>
          </w:rPr>
          <w:t>务</w:t>
        </w:r>
      </w:hyperlink>
      <w:r w:rsidR="007E699F">
        <w:rPr>
          <w:rFonts w:eastAsia="Times New Roman"/>
          <w:sz w:val="26"/>
          <w:szCs w:val="26"/>
          <w:lang w:val="en-US" w:eastAsia="zh-CN" w:bidi="ar-SA"/>
        </w:rPr>
        <w:t>。</w:t>
      </w:r>
      <w:r w:rsidR="007E699F">
        <w:rPr>
          <w:rFonts w:eastAsia="Times New Roman"/>
          <w:sz w:val="26"/>
          <w:szCs w:val="26"/>
          <w:lang w:val="en-US" w:eastAsia="zh-CN" w:bidi="ar-SA"/>
        </w:rPr>
        <w:br/>
      </w:r>
      <w:hyperlink r:id="rId9" w:tgtFrame="_blank" w:history="1">
        <w:r w:rsidR="007E699F">
          <w:rPr>
            <w:rFonts w:eastAsia="Times New Roman"/>
            <w:color w:val="218FC4"/>
            <w:sz w:val="26"/>
            <w:szCs w:val="26"/>
            <w:u w:val="single" w:color="218FC4"/>
            <w:lang w:val="en-US" w:eastAsia="zh-CN" w:bidi="ar-SA"/>
          </w:rPr>
          <w:t>法宝快讯： 如何快速找到您需要的检索结果？ 法宝 V6 有何新特色？</w:t>
        </w:r>
      </w:hyperlink>
    </w:p>
    <w:p w14:paraId="2B8E3B93" w14:textId="42E9359A" w:rsidR="00000000" w:rsidRDefault="007E699F">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6A5EC8E8" wp14:editId="0F517459">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2442845"/>
                    </a:xfrm>
                    <a:prstGeom prst="rect">
                      <a:avLst/>
                    </a:prstGeom>
                    <a:noFill/>
                    <a:ln>
                      <a:noFill/>
                    </a:ln>
                  </pic:spPr>
                </pic:pic>
              </a:graphicData>
            </a:graphic>
          </wp:inline>
        </w:drawing>
      </w:r>
    </w:p>
    <w:p w14:paraId="0A9034AC" w14:textId="77777777" w:rsidR="00000000" w:rsidRDefault="007E699F">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59415BC9" w14:textId="77777777" w:rsidR="00000000" w:rsidRDefault="007E699F">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 w:tgtFrame="_blank" w:history="1">
        <w:r>
          <w:rPr>
            <w:rFonts w:eastAsia="Times New Roman"/>
            <w:color w:val="000000"/>
            <w:sz w:val="26"/>
            <w:szCs w:val="26"/>
            <w:u w:val="single" w:color="000000"/>
            <w:lang w:val="en-US" w:eastAsia="zh-CN" w:bidi="ar-SA"/>
          </w:rPr>
          <w:t>https://www.pkulaw.com/aom/133a0e9cfc</w:t>
        </w:r>
        <w:r>
          <w:rPr>
            <w:rFonts w:eastAsia="Times New Roman"/>
            <w:color w:val="000000"/>
            <w:sz w:val="26"/>
            <w:szCs w:val="26"/>
            <w:u w:val="single" w:color="000000"/>
            <w:lang w:val="en-US" w:eastAsia="zh-CN" w:bidi="ar-SA"/>
          </w:rPr>
          <w:t xml:space="preserve">96f3d473cb778593e629b9bdfb.html </w:t>
        </w:r>
      </w:hyperlink>
    </w:p>
    <w:p w14:paraId="3B6B1BCA" w14:textId="77777777" w:rsidR="00A77B3E" w:rsidRDefault="00A77B3E"/>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150CA" w14:textId="77777777" w:rsidR="00000000" w:rsidRDefault="007E699F">
      <w:r>
        <w:separator/>
      </w:r>
    </w:p>
  </w:endnote>
  <w:endnote w:type="continuationSeparator" w:id="0">
    <w:p w14:paraId="696E63FF" w14:textId="77777777" w:rsidR="00000000" w:rsidRDefault="007E6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891"/>
    </w:tblGrid>
    <w:tr w:rsidR="00000000" w14:paraId="4A235BB2" w14:textId="77777777">
      <w:trPr>
        <w:tblCellSpacing w:w="15" w:type="dxa"/>
      </w:trPr>
      <w:tc>
        <w:tcPr>
          <w:tcW w:w="1530" w:type="dxa"/>
          <w:tcMar>
            <w:top w:w="15" w:type="dxa"/>
            <w:left w:w="15" w:type="dxa"/>
            <w:bottom w:w="15" w:type="dxa"/>
            <w:right w:w="15" w:type="dxa"/>
          </w:tcMar>
          <w:vAlign w:val="center"/>
          <w:hideMark/>
        </w:tcPr>
        <w:p w14:paraId="67F54121" w14:textId="77777777" w:rsidR="00000000" w:rsidRDefault="007E699F">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46D08FA4" w14:textId="77777777" w:rsidR="00000000" w:rsidRDefault="007E699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2024-05-27</w:t>
          </w:r>
        </w:p>
      </w:tc>
    </w:tr>
  </w:tbl>
  <w:p w14:paraId="4981A2B1" w14:textId="77777777" w:rsidR="00000000" w:rsidRDefault="007E69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5F232" w14:textId="77777777" w:rsidR="00000000" w:rsidRDefault="007E699F">
      <w:r>
        <w:separator/>
      </w:r>
    </w:p>
  </w:footnote>
  <w:footnote w:type="continuationSeparator" w:id="0">
    <w:p w14:paraId="550798D5" w14:textId="77777777" w:rsidR="00000000" w:rsidRDefault="007E6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000"/>
      <w:gridCol w:w="5466"/>
    </w:tblGrid>
    <w:tr w:rsidR="00000000" w14:paraId="743B888A" w14:textId="77777777">
      <w:trPr>
        <w:tblCellSpacing w:w="15" w:type="dxa"/>
      </w:trPr>
      <w:tc>
        <w:tcPr>
          <w:tcW w:w="0" w:type="auto"/>
          <w:tcMar>
            <w:top w:w="15" w:type="dxa"/>
            <w:left w:w="15" w:type="dxa"/>
            <w:bottom w:w="15" w:type="dxa"/>
            <w:right w:w="15" w:type="dxa"/>
          </w:tcMar>
          <w:vAlign w:val="center"/>
          <w:hideMark/>
        </w:tcPr>
        <w:p w14:paraId="37E2418F" w14:textId="39E391D7" w:rsidR="00000000" w:rsidRDefault="007E699F">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62FB2274" wp14:editId="55FBD9E9">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DF9D3B3" w14:textId="77777777" w:rsidR="00000000" w:rsidRDefault="007E699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CLI.MAC.8172</w:t>
          </w:r>
        </w:p>
      </w:tc>
    </w:tr>
  </w:tbl>
  <w:p w14:paraId="2AF2028E" w14:textId="77777777" w:rsidR="00000000" w:rsidRDefault="007E69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7E699F"/>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7A54F5"/>
  <w15:chartTrackingRefBased/>
  <w15:docId w15:val="{3126E251-68BF-4EFF-B4C5-62AE8C975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styleId="a3">
    <w:name w:val="header"/>
    <w:basedOn w:val="a"/>
    <w:link w:val="a4"/>
    <w:rsid w:val="007E699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7E699F"/>
    <w:rPr>
      <w:sz w:val="18"/>
      <w:szCs w:val="18"/>
    </w:rPr>
  </w:style>
  <w:style w:type="paragraph" w:styleId="a5">
    <w:name w:val="footer"/>
    <w:basedOn w:val="a"/>
    <w:link w:val="a6"/>
    <w:rsid w:val="007E699F"/>
    <w:pPr>
      <w:tabs>
        <w:tab w:val="center" w:pos="4153"/>
        <w:tab w:val="right" w:pos="8306"/>
      </w:tabs>
      <w:snapToGrid w:val="0"/>
    </w:pPr>
    <w:rPr>
      <w:sz w:val="18"/>
      <w:szCs w:val="18"/>
    </w:rPr>
  </w:style>
  <w:style w:type="character" w:customStyle="1" w:styleId="a6">
    <w:name w:val="页脚 字符"/>
    <w:basedOn w:val="a0"/>
    <w:link w:val="a5"/>
    <w:rsid w:val="007E69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aom/133a0e9cfc96f3d473cb778593e629b9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4017</Words>
  <Characters>22898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2024-05-29T06:44:00Z</dcterms:created>
  <dcterms:modified xsi:type="dcterms:W3CDTF">2024-05-29T06:44:00Z</dcterms:modified>
</cp:coreProperties>
</file>