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第03课 数组驱动作品：CMD 全流程实操
</w:t>
      </w:r>
    </w:p>
    <w:p>
      <w:pPr>
        <w:spacing w:after="90" w:before="90" w:line="290"/>
      </w:pPr>
      <w:r>
        <w:t xml:space="preserve">从 Git clone 领取模板、修改代码，到提交并推送自己的远程仓库。本版专门用于 Windows CMD。PowerShell 版继续保留，选择一种终端，把整条流程做完即可。这里沿用原来的 web-work、kit-03-v12 和个人 p1-portfolio，不另建一套项目。
</w:t>
      </w:r>
    </w:p>
    <w:p>
      <w:pPr>
        <w:spacing w:after="90" w:before="90" w:line="290"/>
      </w:pPr>
      <w:r>
        <w:t xml:space="preserve">## 1. 打开 CMD，认清输入位置
</w:t>
      </w:r>
    </w:p>
    <w:p>
      <w:pPr>
        <w:spacing w:after="90" w:before="90" w:line="290"/>
      </w:pPr>
      <w:r>
        <w:t xml:space="preserve">方法一：点击 Windows 开始菜单，输入 cmd，点击“命令提示符”。打开普通窗口即可，课堂命令不需要“以管理员身份运行”。
</w:t>
      </w:r>
    </w:p>
    <w:p>
      <w:pPr>
        <w:spacing w:after="90" w:before="90" w:line="290"/>
      </w:pPr>
      <w:r>
        <w:t xml:space="preserve">方法二：在 VS Code 顶部点击“终端 → 新建终端”；点击终端区域右上方“+”旁边的小箭头，选择 Command Prompt（命令提示符）。不要在名称为 PowerShell 的终端粘贴本版命令。
</w:t>
      </w:r>
    </w:p>
    <w:p>
      <w:pPr>
        <w:spacing w:after="90" w:before="90" w:line="290"/>
      </w:pPr>
      <w:r>
        <w:t xml:space="preserve">CMD 提示符常见为 C:\Users\你的用户名&gt;，没有 PS 前缀。PowerShell 常见为 PS C:\…&gt;。如果终端正在运行网页，先 Ctrl+C，出现“终止批处理操作吗”时输入 Y 并回车，等提示符重新出现再输入命令。
</w:t>
      </w:r>
    </w:p>
    <w:p>
      <w:pPr>
        <w:spacing w:after="90" w:before="90" w:line="290"/>
      </w:pPr>
      <w:r>
        <w:t xml:space="preserve">每个代码框前标注平台、位置和运行方式。rem 开头是 CMD 注释；本手册代码框可以直接复制到交互式 CMD。若提示符已经显示，不要把提示符本身复制进去。带 if 或 for 的多行代码框需要整体复制。
</w:t>
      </w:r>
    </w:p>
    <w:p>
      <w:pPr>
        <w:spacing w:after="90" w:before="90" w:line="290"/>
      </w:pPr>
      <w:r>
        <w:t xml:space="preserve">本版变量写成 %courseRoot%，用户目录写成 %USERPROFILE%；不要混用 PowerShell 的 $workRoot 或 $env:USERPROFILE。命令框中的路径用双引号保护，所以用户名含空格也可以使用。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 CMD 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65001。这只影响当前命令窗口。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npm 版本，npm.cmd 在 CMD 中也可以直接运行。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安装入口：</w:t>
      </w:r>
      <w:hyperlink w:history="1" r:id="rId0usw1nwjsqw5y3vsxlel3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uwk63ubalndimpq2n5gkm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bija50lf1ddu_nqe6tzk8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t xml:space="preserve">成功标志：最后显示的路径以 web-work 结尾。变量在当前 CMD 窗口内有效，换窗口后按相应步骤重新设置。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3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kit-03-v12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p1-guide-03-v1.2 --single-branch --depth 1 "%courseRepo%" kit-03-v12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kit-03-v12。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"kit-03-v12\starter\package.json" (echo READY: starter found) else (echo STOP: starter not found)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"..\p1-before-03.zip"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"../p1-before-03.zip"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p1-before-03.zip。已有备份时先核对是本轮导入前的备份，确认后才继续。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lesson-03
</w:t>
      </w:r>
    </w:p>
    <w:p>
      <w:pPr>
        <w:spacing w:after="90" w:before="90" w:line="290"/>
      </w:pPr>
      <w:r>
        <w:t xml:space="preserve">成功标志：进入 lesson-03。若分支已存在，先核对本课进度，不重新导入。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"..\p1-before-03.zip"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"..\kit-03-v12\starter\package.json"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"..\kit-03-v12\starter\*"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解释：Y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p1-before-03.zip，只把自己的展示名、介绍、项目数据、链接和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一个 CMD 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 Command Prompt。原来的领取窗口可以关闭。新 CMD 中先重新进入工程：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中恢复个人介绍；作品内容统一放到 data.js 中，不再往 HTML 硬写一排作品卡片。 先只迁移内容，再补本课 TODO。
</w:t>
      </w:r>
    </w:p>
    <w:p>
      <w:pPr>
        <w:spacing w:after="90" w:before="90" w:line="290"/>
      </w:pPr>
      <w:r>
        <w:t xml:space="preserve">### 5.2 修改 app.js
</w:t>
      </w:r>
    </w:p>
    <w:p>
      <w:pPr>
        <w:spacing w:after="90" w:before="90" w:line="290"/>
      </w:pPr>
      <w:r>
        <w:t xml:space="preserve">打开 p1-portfolio/app.js。搜索 TODO-L3，找到下面这段原文。只选中这段，不要选中相邻函数或其他区块。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TODO-L3: 标准化、清空旧节点、空态、循环追加、更新数量。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'请完成本课的数组渲染任务'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normalizeProjects(items)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projectList.replaceChildren()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(normalized.length === 0)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const empty = document.createElement('p')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empty.className = 'empty-state'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empty.textContent = '还没有项目，先完成第一个作品吧。'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projectList.append(empty)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projectStatus.textContent = '项目数量：0'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for (const project of normalized)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projectList.append(createProjectCard(project))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`项目数量：${normalized.length}`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代码解释：normalizeProjects 统一数据格式；replaceChildren 清空旧卡片；length 为 0 时显示空态并 return；for 循环追加卡片；最后更新数量。调用 renderProjects(projects) 的末行保留。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页面显示模板中三个作品与数量。打开 data.js，找到第一个项目的 summary，改成自己的描述，保存刷新后卡片文字应变化。再用 Ctrl+A 临时把 data.js 改为 export const projects = []，保存刷新，页面应显示空态和数量 0；立即 Ctrl+Z 恢复原数组，再保存刷新。不要把临时空数组提交为最终成果。两段检查分别回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 CMD 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lesson-03，不符时先核对第 3 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03"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lesson-03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 CMD 中执行：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 Command Prompt，按第 4 步重新运行即可。第 2—6 课要先按第 3 步备份、导入并恢复自己的内容。数据库继续按后续项目安排；Ubuntu 部署见单独的 CMD 本机配套附录。
</w:t>
      </w:r>
    </w:p>
    <w:p>
      <w:pPr>
        <w:spacing w:after="90" w:before="90" w:line="290"/>
      </w:pPr>
      <w:r>
        <w:t xml:space="preserve">## 附录：常见 CMD 卡点
</w:t>
      </w:r>
    </w:p>
    <w:p>
      <w:pPr>
        <w:spacing w:after="90" w:before="90" w:line="290"/>
      </w:pPr>
      <w:r>
        <w:t xml:space="preserve">找不到 npm.cmd：安装 Node.js 后重开 CMD。找不到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版，请回 CMD 版。反过来，PowerShell 不直接使用 rem、set /p 或 cd /d。
</w:t>
      </w:r>
    </w:p>
    <w:p>
      <w:pPr>
        <w:spacing w:after="90" w:before="90" w:line="290"/>
      </w:pPr>
      <w:r>
        <w:t xml:space="preserve">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t xml:space="preserve">解释：先运行 set /p，等它提问，再粘贴地址回答。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usw1nwjsqw5y3vsxlel3" Type="http://schemas.openxmlformats.org/officeDocument/2006/relationships/hyperlink" Target="https://git-scm.com/downloads/win" TargetMode="External"/><Relationship Id="rIduwk63ubalndimpq2n5gkm" Type="http://schemas.openxmlformats.org/officeDocument/2006/relationships/hyperlink" Target="https://nodejs.org/en/download" TargetMode="External"/><Relationship Id="rIdbija50lf1ddu_nqe6tzk8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第03课_数组驱动作品_CMD实操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2026-09-15T14:59:01.481Z</dcterms:created>
  <dcterms:modified xsi:type="dcterms:W3CDTF">2026-09-15T14:59:01.482Z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