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CFA03" w14:textId="62AC4F78" w:rsidR="00FB4E53" w:rsidRDefault="001F734F" w:rsidP="001F734F">
      <w:pPr>
        <w:rPr>
          <w:rFonts w:hint="eastAsia"/>
        </w:rPr>
      </w:pPr>
      <w:r>
        <w:rPr>
          <w:rFonts w:hint="eastAsia"/>
        </w:rPr>
        <w:t>1、</w:t>
      </w:r>
      <w:r w:rsidR="00B03457">
        <w:rPr>
          <w:rFonts w:hint="eastAsia"/>
        </w:rPr>
        <w:t>有三个点</w:t>
      </w:r>
      <w:r w:rsidR="00B03457" w:rsidRPr="00B03457">
        <w:rPr>
          <w:position w:val="-10"/>
        </w:rPr>
        <w:object w:dxaOrig="520" w:dyaOrig="320" w14:anchorId="06A16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5.8pt;height:16.2pt" o:ole="">
            <v:imagedata r:id="rId5" o:title=""/>
          </v:shape>
          <o:OLEObject Type="Embed" ProgID="Equation.DSMT4" ShapeID="_x0000_i1037" DrawAspect="Content" ObjectID="_1797170462" r:id="rId6"/>
        </w:object>
      </w:r>
      <w:r w:rsidR="00B03457">
        <w:rPr>
          <w:rFonts w:hint="eastAsia"/>
        </w:rPr>
        <w:t>、</w:t>
      </w:r>
      <w:r w:rsidR="00B03457" w:rsidRPr="00B03457">
        <w:rPr>
          <w:position w:val="-10"/>
        </w:rPr>
        <w:object w:dxaOrig="520" w:dyaOrig="320" w14:anchorId="516399B0">
          <v:shape id="_x0000_i1040" type="#_x0000_t75" style="width:25.8pt;height:16.2pt" o:ole="">
            <v:imagedata r:id="rId7" o:title=""/>
          </v:shape>
          <o:OLEObject Type="Embed" ProgID="Equation.DSMT4" ShapeID="_x0000_i1040" DrawAspect="Content" ObjectID="_1797170463" r:id="rId8"/>
        </w:object>
      </w:r>
      <w:r w:rsidR="00B03457">
        <w:rPr>
          <w:rFonts w:hint="eastAsia"/>
        </w:rPr>
        <w:t>、</w:t>
      </w:r>
      <w:r w:rsidR="00B03457" w:rsidRPr="00B03457">
        <w:rPr>
          <w:position w:val="-10"/>
        </w:rPr>
        <w:object w:dxaOrig="560" w:dyaOrig="320" w14:anchorId="59AB6623">
          <v:shape id="_x0000_i1043" type="#_x0000_t75" style="width:28.2pt;height:16.2pt" o:ole="">
            <v:imagedata r:id="rId9" o:title=""/>
          </v:shape>
          <o:OLEObject Type="Embed" ProgID="Equation.DSMT4" ShapeID="_x0000_i1043" DrawAspect="Content" ObjectID="_1797170464" r:id="rId10"/>
        </w:object>
      </w:r>
      <w:r w:rsidR="00B03457">
        <w:rPr>
          <w:rFonts w:hint="eastAsia"/>
        </w:rPr>
        <w:t>，构建三次样条，满足：边缘二阶导数为0，且在点</w:t>
      </w:r>
      <w:r w:rsidR="00B03457" w:rsidRPr="00B03457">
        <w:rPr>
          <w:position w:val="-10"/>
        </w:rPr>
        <w:object w:dxaOrig="520" w:dyaOrig="320" w14:anchorId="05A389F2">
          <v:shape id="_x0000_i1056" type="#_x0000_t75" style="width:25.8pt;height:16.2pt" o:ole="">
            <v:imagedata r:id="rId11" o:title=""/>
          </v:shape>
          <o:OLEObject Type="Embed" ProgID="Equation.DSMT4" ShapeID="_x0000_i1056" DrawAspect="Content" ObjectID="_1797170465" r:id="rId12"/>
        </w:object>
      </w:r>
      <w:r w:rsidR="00B03457">
        <w:rPr>
          <w:rFonts w:hint="eastAsia"/>
        </w:rPr>
        <w:t>处</w:t>
      </w:r>
      <w:r w:rsidR="00FB4E53">
        <w:rPr>
          <w:rFonts w:hint="eastAsia"/>
        </w:rPr>
        <w:t>，两个多项式的一阶、二阶导函数相等。写出这两个三阶多项式的系数方程，不需要求解。</w:t>
      </w:r>
    </w:p>
    <w:p w14:paraId="79E17EBA" w14:textId="0AB2163D" w:rsidR="00A876F7" w:rsidRPr="005C69A6" w:rsidRDefault="00A876F7" w:rsidP="00AA14DA">
      <w:pPr>
        <w:rPr>
          <w:rFonts w:hint="eastAsia"/>
        </w:rPr>
      </w:pPr>
    </w:p>
    <w:p w14:paraId="44039BA7" w14:textId="77777777" w:rsidR="008E36C3" w:rsidRDefault="008E36C3"/>
    <w:p w14:paraId="497B0186" w14:textId="77777777" w:rsidR="008E36C3" w:rsidRDefault="008E36C3"/>
    <w:p w14:paraId="1943446C" w14:textId="6B33CB30" w:rsidR="008E36C3" w:rsidRDefault="00887A50">
      <w:r>
        <w:rPr>
          <w:rFonts w:hint="eastAsia"/>
        </w:rPr>
        <w:t>2、</w:t>
      </w:r>
      <w:r w:rsidR="008E36C3">
        <w:rPr>
          <w:rFonts w:hint="eastAsia"/>
        </w:rPr>
        <w:t>对于一个特征值为1，3，5的矩阵，请简述逆幂法求解特征值3的步骤。</w:t>
      </w:r>
    </w:p>
    <w:p w14:paraId="1660E69E" w14:textId="77777777" w:rsidR="00E41F5E" w:rsidRDefault="00E41F5E"/>
    <w:p w14:paraId="13B2F71C" w14:textId="77777777" w:rsidR="00E41F5E" w:rsidRDefault="00E41F5E">
      <w:pPr>
        <w:rPr>
          <w:rFonts w:hint="eastAsia"/>
        </w:rPr>
      </w:pPr>
    </w:p>
    <w:p w14:paraId="4CD4E623" w14:textId="38E3FDB2" w:rsidR="00887A50" w:rsidRDefault="00887A50">
      <w:r>
        <w:rPr>
          <w:rFonts w:hint="eastAsia"/>
        </w:rPr>
        <w:t>3、</w:t>
      </w:r>
      <w:r w:rsidR="00E41F5E">
        <w:rPr>
          <w:rFonts w:hint="eastAsia"/>
        </w:rPr>
        <w:t>求证：若A为实对称矩阵，且特征值为</w:t>
      </w:r>
      <w:r w:rsidR="00E41F5E" w:rsidRPr="00E41F5E">
        <w:rPr>
          <w:position w:val="-12"/>
        </w:rPr>
        <w:object w:dxaOrig="1380" w:dyaOrig="360" w14:anchorId="397A16BF">
          <v:shape id="_x0000_i1034" type="#_x0000_t75" style="width:69pt;height:18pt" o:ole="">
            <v:imagedata r:id="rId13" o:title=""/>
          </v:shape>
          <o:OLEObject Type="Embed" ProgID="Equation.DSMT4" ShapeID="_x0000_i1034" DrawAspect="Content" ObjectID="_1797170466" r:id="rId14"/>
        </w:object>
      </w:r>
      <w:r w:rsidR="00E41F5E">
        <w:rPr>
          <w:rFonts w:hint="eastAsia"/>
        </w:rPr>
        <w:t>求证：对于任意非0向量</w:t>
      </w:r>
      <w:r w:rsidR="00202571" w:rsidRPr="00202571">
        <w:rPr>
          <w:position w:val="-6"/>
        </w:rPr>
        <w:object w:dxaOrig="180" w:dyaOrig="220" w14:anchorId="1EFAEAA8">
          <v:shape id="_x0000_i1062" type="#_x0000_t75" style="width:9pt;height:10.8pt" o:ole="">
            <v:imagedata r:id="rId15" o:title=""/>
          </v:shape>
          <o:OLEObject Type="Embed" ProgID="Equation.DSMT4" ShapeID="_x0000_i1062" DrawAspect="Content" ObjectID="_1797170467" r:id="rId16"/>
        </w:object>
      </w:r>
      <w:r w:rsidR="00E41F5E">
        <w:rPr>
          <w:rFonts w:hint="eastAsia"/>
        </w:rPr>
        <w:t>，有：</w:t>
      </w:r>
    </w:p>
    <w:p w14:paraId="5E7D9661" w14:textId="1E0464F7" w:rsidR="00E41F5E" w:rsidRDefault="00E41F5E" w:rsidP="00E41F5E">
      <w:pPr>
        <w:pStyle w:val="MTDisplayEquation"/>
      </w:pPr>
      <w:r>
        <w:tab/>
      </w:r>
      <w:r w:rsidRPr="00E41F5E">
        <w:rPr>
          <w:position w:val="-24"/>
        </w:rPr>
        <w:object w:dxaOrig="1480" w:dyaOrig="660" w14:anchorId="775A72FF">
          <v:shape id="_x0000_i1030" type="#_x0000_t75" style="width:73.8pt;height:33pt" o:ole="">
            <v:imagedata r:id="rId17" o:title=""/>
          </v:shape>
          <o:OLEObject Type="Embed" ProgID="Equation.DSMT4" ShapeID="_x0000_i1030" DrawAspect="Content" ObjectID="_1797170468" r:id="rId18"/>
        </w:object>
      </w:r>
    </w:p>
    <w:p w14:paraId="29020D4E" w14:textId="1353954D" w:rsidR="00202571" w:rsidRDefault="00202571" w:rsidP="00202571">
      <w:r>
        <w:rPr>
          <w:rFonts w:hint="eastAsia"/>
        </w:rPr>
        <w:t>提示：把</w:t>
      </w:r>
      <w:r w:rsidRPr="00202571">
        <w:rPr>
          <w:position w:val="-6"/>
        </w:rPr>
        <w:object w:dxaOrig="180" w:dyaOrig="220" w14:anchorId="48F4F41F">
          <v:shape id="_x0000_i1059" type="#_x0000_t75" style="width:9pt;height:10.8pt" o:ole="">
            <v:imagedata r:id="rId19" o:title=""/>
          </v:shape>
          <o:OLEObject Type="Embed" ProgID="Equation.DSMT4" ShapeID="_x0000_i1059" DrawAspect="Content" ObjectID="_1797170469" r:id="rId20"/>
        </w:object>
      </w:r>
      <w:r>
        <w:rPr>
          <w:rFonts w:hint="eastAsia"/>
        </w:rPr>
        <w:t>分解为A的特征向量</w:t>
      </w:r>
    </w:p>
    <w:p w14:paraId="7FE2D033" w14:textId="77777777" w:rsidR="00202571" w:rsidRDefault="00202571" w:rsidP="00202571"/>
    <w:p w14:paraId="4CF3B0C7" w14:textId="77777777" w:rsidR="00F27C26" w:rsidRDefault="00F27C26" w:rsidP="00202571"/>
    <w:p w14:paraId="7528A175" w14:textId="77777777" w:rsidR="00F27C26" w:rsidRDefault="00F27C26" w:rsidP="00202571">
      <w:pPr>
        <w:rPr>
          <w:rFonts w:hint="eastAsia"/>
        </w:rPr>
      </w:pPr>
    </w:p>
    <w:p w14:paraId="72467E84" w14:textId="77777777" w:rsidR="00B808EE" w:rsidRPr="00202571" w:rsidRDefault="00B808EE" w:rsidP="00202571">
      <w:pPr>
        <w:rPr>
          <w:rFonts w:hint="eastAsia"/>
        </w:rPr>
      </w:pPr>
    </w:p>
    <w:p w14:paraId="5A046BCB" w14:textId="541B701B" w:rsidR="00E41F5E" w:rsidRDefault="00E41F5E">
      <w:r>
        <w:rPr>
          <w:rFonts w:hint="eastAsia"/>
        </w:rPr>
        <w:t>4、</w:t>
      </w:r>
      <w:r w:rsidR="00A27F80">
        <w:rPr>
          <w:rFonts w:hint="eastAsia"/>
        </w:rPr>
        <w:t>有如下方程：</w:t>
      </w:r>
    </w:p>
    <w:p w14:paraId="52DF9923" w14:textId="4BBF04B3" w:rsidR="00AA14DA" w:rsidRDefault="00A27F80" w:rsidP="00A27F80">
      <w:pPr>
        <w:pStyle w:val="MTDisplayEquation"/>
      </w:pPr>
      <w:r>
        <w:tab/>
      </w:r>
      <w:r w:rsidRPr="00A27F80">
        <w:rPr>
          <w:position w:val="-50"/>
        </w:rPr>
        <w:object w:dxaOrig="2079" w:dyaOrig="1120" w14:anchorId="483F285D">
          <v:shape id="_x0000_i1172" type="#_x0000_t75" style="width:103.8pt;height:55.8pt" o:ole="">
            <v:imagedata r:id="rId21" o:title=""/>
          </v:shape>
          <o:OLEObject Type="Embed" ProgID="Equation.DSMT4" ShapeID="_x0000_i1172" DrawAspect="Content" ObjectID="_1797170470" r:id="rId22"/>
        </w:object>
      </w:r>
    </w:p>
    <w:p w14:paraId="17D6C63E" w14:textId="5C4438A4" w:rsidR="00920ECA" w:rsidRDefault="00920ECA" w:rsidP="00920E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化为严格对角占优</w:t>
      </w:r>
      <w:r w:rsidR="00C02344">
        <w:rPr>
          <w:rFonts w:hint="eastAsia"/>
        </w:rPr>
        <w:t>矩阵</w:t>
      </w:r>
    </w:p>
    <w:p w14:paraId="56590B77" w14:textId="42F5BA0F" w:rsidR="00920ECA" w:rsidRDefault="00920ECA" w:rsidP="00920E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讨论Jacob迭代的收敛性</w:t>
      </w:r>
    </w:p>
    <w:p w14:paraId="6DE1C634" w14:textId="7CB6304C" w:rsidR="00920ECA" w:rsidRDefault="00920ECA" w:rsidP="00920E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取初始向量为0，Jacob迭代两步</w:t>
      </w:r>
    </w:p>
    <w:p w14:paraId="4F0A5ABD" w14:textId="77777777" w:rsidR="00920ECA" w:rsidRDefault="00920ECA" w:rsidP="00920ECA"/>
    <w:p w14:paraId="381AC682" w14:textId="77777777" w:rsidR="00920ECA" w:rsidRPr="00920ECA" w:rsidRDefault="00920ECA" w:rsidP="00920ECA">
      <w:pPr>
        <w:rPr>
          <w:rFonts w:hint="eastAsia"/>
        </w:rPr>
      </w:pPr>
    </w:p>
    <w:p w14:paraId="6F2D36B5" w14:textId="77777777" w:rsidR="00AA14DA" w:rsidRDefault="00AA14DA">
      <w:pPr>
        <w:rPr>
          <w:rFonts w:hint="eastAsia"/>
        </w:rPr>
      </w:pPr>
    </w:p>
    <w:p w14:paraId="283C4D58" w14:textId="635A4AB6" w:rsidR="00AA14DA" w:rsidRDefault="00AA14DA" w:rsidP="00AA14DA">
      <w:r>
        <w:rPr>
          <w:rFonts w:hint="eastAsia"/>
        </w:rPr>
        <w:t>5</w:t>
      </w:r>
      <w:r>
        <w:rPr>
          <w:rFonts w:hint="eastAsia"/>
        </w:rPr>
        <w:t>、讨论不动点迭代的局部收敛和全局收敛的区别，并判定所给迭代式在</w:t>
      </w:r>
      <w:r w:rsidRPr="004259CC">
        <w:rPr>
          <w:position w:val="-6"/>
        </w:rPr>
        <w:object w:dxaOrig="560" w:dyaOrig="279" w14:anchorId="2E45941F">
          <v:shape id="_x0000_i1169" type="#_x0000_t75" style="width:28.2pt;height:13.8pt" o:ole="">
            <v:imagedata r:id="rId23" o:title=""/>
          </v:shape>
          <o:OLEObject Type="Embed" ProgID="Equation.DSMT4" ShapeID="_x0000_i1169" DrawAspect="Content" ObjectID="_1797170471" r:id="rId24"/>
        </w:object>
      </w:r>
      <w:r>
        <w:rPr>
          <w:rFonts w:hint="eastAsia"/>
        </w:rPr>
        <w:t>附近是否局部收敛</w:t>
      </w:r>
    </w:p>
    <w:p w14:paraId="2C6FE9A2" w14:textId="77777777" w:rsidR="00AA14DA" w:rsidRDefault="00AA14DA" w:rsidP="00AA14DA">
      <w:pPr>
        <w:pStyle w:val="MTDisplayEquation"/>
        <w:rPr>
          <w:rFonts w:hint="eastAsia"/>
        </w:rPr>
      </w:pPr>
      <w:r>
        <w:tab/>
      </w:r>
      <w:r w:rsidRPr="004259CC">
        <w:rPr>
          <w:position w:val="-30"/>
        </w:rPr>
        <w:object w:dxaOrig="1359" w:dyaOrig="680" w14:anchorId="3E50438D">
          <v:shape id="_x0000_i1168" type="#_x0000_t75" style="width:67.8pt;height:34.2pt" o:ole="">
            <v:imagedata r:id="rId25" o:title=""/>
          </v:shape>
          <o:OLEObject Type="Embed" ProgID="Equation.DSMT4" ShapeID="_x0000_i1168" DrawAspect="Content" ObjectID="_1797170472" r:id="rId26"/>
        </w:object>
      </w:r>
    </w:p>
    <w:p w14:paraId="642032B4" w14:textId="77777777" w:rsidR="0057517A" w:rsidRDefault="0057517A"/>
    <w:p w14:paraId="133E6487" w14:textId="77777777" w:rsidR="0057517A" w:rsidRDefault="0057517A"/>
    <w:p w14:paraId="17ABA882" w14:textId="77777777" w:rsidR="00F27C26" w:rsidRDefault="00F27C26">
      <w:pPr>
        <w:rPr>
          <w:rFonts w:hint="eastAsia"/>
        </w:rPr>
      </w:pPr>
    </w:p>
    <w:p w14:paraId="254F2B0B" w14:textId="50716851" w:rsidR="0057517A" w:rsidRDefault="00AA14DA">
      <w:r>
        <w:rPr>
          <w:rFonts w:hint="eastAsia"/>
        </w:rPr>
        <w:t>6</w:t>
      </w:r>
      <w:r w:rsidR="009516CE">
        <w:rPr>
          <w:rFonts w:hint="eastAsia"/>
        </w:rPr>
        <w:t>、</w:t>
      </w:r>
      <w:r w:rsidR="00514414">
        <w:rPr>
          <w:rFonts w:hint="eastAsia"/>
        </w:rPr>
        <w:t>使用梯形公式求解</w:t>
      </w:r>
      <w:r w:rsidR="008809FD">
        <w:rPr>
          <w:rFonts w:hint="eastAsia"/>
        </w:rPr>
        <w:t>积分，并得出截断误差，精确到四位有效数字</w:t>
      </w:r>
    </w:p>
    <w:p w14:paraId="31B02926" w14:textId="237B9809" w:rsidR="00DD5231" w:rsidRDefault="00DD5231"/>
    <w:p w14:paraId="0941AB1A" w14:textId="012FD7EF" w:rsidR="00DB63E5" w:rsidRPr="00DB63E5" w:rsidRDefault="00DB63E5" w:rsidP="00DB63E5">
      <w:pPr>
        <w:pStyle w:val="MTDisplayEquation"/>
        <w:rPr>
          <w:rFonts w:hint="eastAsia"/>
        </w:rPr>
      </w:pPr>
      <w:r>
        <w:tab/>
      </w:r>
      <w:r w:rsidRPr="00DB63E5">
        <w:rPr>
          <w:position w:val="-24"/>
        </w:rPr>
        <w:object w:dxaOrig="1040" w:dyaOrig="620" w14:anchorId="2AA1FDD3">
          <v:shape id="_x0000_i1123" type="#_x0000_t75" style="width:52.2pt;height:31.2pt" o:ole="">
            <v:imagedata r:id="rId27" o:title=""/>
          </v:shape>
          <o:OLEObject Type="Embed" ProgID="Equation.DSMT4" ShapeID="_x0000_i1123" DrawAspect="Content" ObjectID="_1797170473" r:id="rId28"/>
        </w:object>
      </w:r>
    </w:p>
    <w:p w14:paraId="59671BAE" w14:textId="77777777" w:rsidR="002B1BB4" w:rsidRDefault="002B1BB4">
      <w:pPr>
        <w:rPr>
          <w:rFonts w:hint="eastAsia"/>
        </w:rPr>
      </w:pPr>
    </w:p>
    <w:p w14:paraId="5C560797" w14:textId="77777777" w:rsidR="009516CE" w:rsidRDefault="009516CE"/>
    <w:p w14:paraId="65B2069A" w14:textId="77777777" w:rsidR="00F27C26" w:rsidRDefault="00F27C26">
      <w:pPr>
        <w:rPr>
          <w:rFonts w:hint="eastAsia"/>
        </w:rPr>
      </w:pPr>
    </w:p>
    <w:p w14:paraId="795B729F" w14:textId="2703CB6A" w:rsidR="009516CE" w:rsidRDefault="00AA14DA">
      <w:r>
        <w:rPr>
          <w:rFonts w:hint="eastAsia"/>
        </w:rPr>
        <w:t>7</w:t>
      </w:r>
      <w:r w:rsidR="009516CE">
        <w:rPr>
          <w:rFonts w:hint="eastAsia"/>
        </w:rPr>
        <w:t>、</w:t>
      </w:r>
      <w:r w:rsidR="00537B2A">
        <w:rPr>
          <w:rFonts w:hint="eastAsia"/>
        </w:rPr>
        <w:t>对以下数据，求拟合函数</w:t>
      </w:r>
      <w:r w:rsidR="00537B2A" w:rsidRPr="00537B2A">
        <w:rPr>
          <w:position w:val="-10"/>
        </w:rPr>
        <w:object w:dxaOrig="760" w:dyaOrig="360" w14:anchorId="214F9A61">
          <v:shape id="_x0000_i1065" type="#_x0000_t75" style="width:37.8pt;height:18pt" o:ole="">
            <v:imagedata r:id="rId29" o:title=""/>
          </v:shape>
          <o:OLEObject Type="Embed" ProgID="Equation.DSMT4" ShapeID="_x0000_i1065" DrawAspect="Content" ObjectID="_1797170474" r:id="rId30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E640AE" w14:paraId="3DA611EE" w14:textId="77777777" w:rsidTr="00E640AE">
        <w:tc>
          <w:tcPr>
            <w:tcW w:w="1382" w:type="dxa"/>
          </w:tcPr>
          <w:p w14:paraId="53DFCAA0" w14:textId="779FAF9D" w:rsidR="00E640AE" w:rsidRDefault="00E640A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82" w:type="dxa"/>
          </w:tcPr>
          <w:p w14:paraId="4B6D2C26" w14:textId="10516262" w:rsidR="00E640AE" w:rsidRDefault="00E640AE">
            <w:r w:rsidRPr="00E640AE">
              <w:rPr>
                <w:position w:val="-4"/>
              </w:rPr>
              <w:object w:dxaOrig="139" w:dyaOrig="260" w14:anchorId="509D2933">
                <v:shape id="_x0000_i1110" type="#_x0000_t75" style="width:7.2pt;height:13.2pt" o:ole="">
                  <v:imagedata r:id="rId31" o:title=""/>
                </v:shape>
                <o:OLEObject Type="Embed" ProgID="Equation.DSMT4" ShapeID="_x0000_i1110" DrawAspect="Content" ObjectID="_1797170475" r:id="rId32"/>
              </w:object>
            </w:r>
          </w:p>
        </w:tc>
        <w:tc>
          <w:tcPr>
            <w:tcW w:w="1383" w:type="dxa"/>
          </w:tcPr>
          <w:p w14:paraId="36438758" w14:textId="1D1AB4EB" w:rsidR="00E640AE" w:rsidRDefault="00E640AE">
            <w:pPr>
              <w:rPr>
                <w:rFonts w:hint="eastAsia"/>
              </w:rPr>
            </w:pPr>
            <w:r w:rsidRPr="00E640AE">
              <w:rPr>
                <w:position w:val="-6"/>
              </w:rPr>
              <w:object w:dxaOrig="380" w:dyaOrig="480" w14:anchorId="6831DEF4">
                <v:shape id="_x0000_i1113" type="#_x0000_t75" style="width:19.2pt;height:24pt" o:ole="">
                  <v:imagedata r:id="rId33" o:title=""/>
                </v:shape>
                <o:OLEObject Type="Embed" ProgID="Equation.DSMT4" ShapeID="_x0000_i1113" DrawAspect="Content" ObjectID="_1797170476" r:id="rId34"/>
              </w:object>
            </w:r>
          </w:p>
        </w:tc>
        <w:tc>
          <w:tcPr>
            <w:tcW w:w="1383" w:type="dxa"/>
          </w:tcPr>
          <w:p w14:paraId="57AC1721" w14:textId="4CA58A03" w:rsidR="00E640AE" w:rsidRDefault="00E640AE">
            <w:r w:rsidRPr="00E640AE">
              <w:rPr>
                <w:position w:val="-6"/>
              </w:rPr>
              <w:object w:dxaOrig="279" w:dyaOrig="279" w14:anchorId="2CCFFA14">
                <v:shape id="_x0000_i1111" type="#_x0000_t75" style="width:13.8pt;height:13.8pt" o:ole="">
                  <v:imagedata r:id="rId35" o:title=""/>
                </v:shape>
                <o:OLEObject Type="Embed" ProgID="Equation.DSMT4" ShapeID="_x0000_i1111" DrawAspect="Content" ObjectID="_1797170477" r:id="rId36"/>
              </w:object>
            </w:r>
          </w:p>
        </w:tc>
        <w:tc>
          <w:tcPr>
            <w:tcW w:w="1383" w:type="dxa"/>
          </w:tcPr>
          <w:p w14:paraId="000036DE" w14:textId="2E92EBF0" w:rsidR="00E640AE" w:rsidRDefault="00E640AE">
            <w:r w:rsidRPr="00E640AE">
              <w:rPr>
                <w:position w:val="-6"/>
              </w:rPr>
              <w:object w:dxaOrig="380" w:dyaOrig="480" w14:anchorId="30580CCF">
                <v:shape id="_x0000_i1112" type="#_x0000_t75" style="width:19.2pt;height:24pt" o:ole="">
                  <v:imagedata r:id="rId37" o:title=""/>
                </v:shape>
                <o:OLEObject Type="Embed" ProgID="Equation.DSMT4" ShapeID="_x0000_i1112" DrawAspect="Content" ObjectID="_1797170478" r:id="rId38"/>
              </w:object>
            </w:r>
          </w:p>
        </w:tc>
      </w:tr>
      <w:tr w:rsidR="00E640AE" w14:paraId="22489E3E" w14:textId="77777777" w:rsidTr="00E640AE">
        <w:tc>
          <w:tcPr>
            <w:tcW w:w="1382" w:type="dxa"/>
          </w:tcPr>
          <w:p w14:paraId="270AB6EC" w14:textId="442110F2" w:rsidR="00E640AE" w:rsidRDefault="00E640AE">
            <w:r>
              <w:rPr>
                <w:rFonts w:hint="eastAsia"/>
              </w:rPr>
              <w:t>y</w:t>
            </w:r>
          </w:p>
        </w:tc>
        <w:tc>
          <w:tcPr>
            <w:tcW w:w="1382" w:type="dxa"/>
          </w:tcPr>
          <w:p w14:paraId="61183EF2" w14:textId="0CFE0757" w:rsidR="00E640AE" w:rsidRDefault="00E640AE">
            <w:r w:rsidRPr="00E640AE">
              <w:rPr>
                <w:position w:val="-6"/>
              </w:rPr>
              <w:object w:dxaOrig="380" w:dyaOrig="480" w14:anchorId="2EAF0FCD">
                <v:shape id="_x0000_i1114" type="#_x0000_t75" style="width:19.2pt;height:24pt" o:ole="">
                  <v:imagedata r:id="rId33" o:title=""/>
                </v:shape>
                <o:OLEObject Type="Embed" ProgID="Equation.DSMT4" ShapeID="_x0000_i1114" DrawAspect="Content" ObjectID="_1797170479" r:id="rId39"/>
              </w:object>
            </w:r>
          </w:p>
        </w:tc>
        <w:tc>
          <w:tcPr>
            <w:tcW w:w="1383" w:type="dxa"/>
          </w:tcPr>
          <w:p w14:paraId="7A33A121" w14:textId="529F7227" w:rsidR="00E640AE" w:rsidRDefault="00E640AE">
            <w:r w:rsidRPr="00E640AE">
              <w:rPr>
                <w:position w:val="-6"/>
              </w:rPr>
              <w:object w:dxaOrig="279" w:dyaOrig="279" w14:anchorId="4CE6F059">
                <v:shape id="_x0000_i1115" type="#_x0000_t75" style="width:13.8pt;height:13.8pt" o:ole="">
                  <v:imagedata r:id="rId35" o:title=""/>
                </v:shape>
                <o:OLEObject Type="Embed" ProgID="Equation.DSMT4" ShapeID="_x0000_i1115" DrawAspect="Content" ObjectID="_1797170480" r:id="rId40"/>
              </w:object>
            </w:r>
          </w:p>
        </w:tc>
        <w:tc>
          <w:tcPr>
            <w:tcW w:w="1383" w:type="dxa"/>
          </w:tcPr>
          <w:p w14:paraId="29B95950" w14:textId="0695E022" w:rsidR="00E640AE" w:rsidRDefault="00E640AE">
            <w:r w:rsidRPr="00E640AE">
              <w:rPr>
                <w:position w:val="-6"/>
              </w:rPr>
              <w:object w:dxaOrig="380" w:dyaOrig="480" w14:anchorId="2F7A6C34">
                <v:shape id="_x0000_i1116" type="#_x0000_t75" style="width:19.2pt;height:24pt" o:ole="">
                  <v:imagedata r:id="rId37" o:title=""/>
                </v:shape>
                <o:OLEObject Type="Embed" ProgID="Equation.DSMT4" ShapeID="_x0000_i1116" DrawAspect="Content" ObjectID="_1797170481" r:id="rId41"/>
              </w:object>
            </w:r>
          </w:p>
        </w:tc>
        <w:tc>
          <w:tcPr>
            <w:tcW w:w="1383" w:type="dxa"/>
          </w:tcPr>
          <w:p w14:paraId="46A42250" w14:textId="6F19DFC3" w:rsidR="00E640AE" w:rsidRDefault="00E640AE">
            <w:r w:rsidRPr="00E640AE">
              <w:rPr>
                <w:position w:val="-6"/>
              </w:rPr>
              <w:object w:dxaOrig="360" w:dyaOrig="320" w14:anchorId="25A2BC2D">
                <v:shape id="_x0000_i1117" type="#_x0000_t75" style="width:18pt;height:16.2pt" o:ole="">
                  <v:imagedata r:id="rId42" o:title=""/>
                </v:shape>
                <o:OLEObject Type="Embed" ProgID="Equation.DSMT4" ShapeID="_x0000_i1117" DrawAspect="Content" ObjectID="_1797170482" r:id="rId43"/>
              </w:object>
            </w:r>
          </w:p>
        </w:tc>
      </w:tr>
    </w:tbl>
    <w:p w14:paraId="5008B821" w14:textId="77777777" w:rsidR="00537B2A" w:rsidRDefault="00537B2A"/>
    <w:p w14:paraId="665661EA" w14:textId="0B94074C" w:rsidR="009516CE" w:rsidRDefault="00225457">
      <w:r>
        <w:rPr>
          <w:rFonts w:hint="eastAsia"/>
        </w:rPr>
        <w:t>提示：取对数</w:t>
      </w:r>
    </w:p>
    <w:p w14:paraId="44412EA0" w14:textId="77777777" w:rsidR="00225457" w:rsidRDefault="00225457">
      <w:pPr>
        <w:rPr>
          <w:rFonts w:hint="eastAsia"/>
        </w:rPr>
      </w:pPr>
    </w:p>
    <w:p w14:paraId="52B7A64F" w14:textId="77777777" w:rsidR="009516CE" w:rsidRDefault="009516CE"/>
    <w:p w14:paraId="7F0CE4E5" w14:textId="065762A6" w:rsidR="009516CE" w:rsidRDefault="009516CE">
      <w:r>
        <w:rPr>
          <w:rFonts w:hint="eastAsia"/>
        </w:rPr>
        <w:t>8、</w:t>
      </w:r>
      <w:r w:rsidR="00F47D53">
        <w:rPr>
          <w:rFonts w:hint="eastAsia"/>
        </w:rPr>
        <w:t>对于如下求解形式</w:t>
      </w:r>
      <w:r w:rsidR="00FF1DB6">
        <w:rPr>
          <w:rFonts w:hint="eastAsia"/>
        </w:rPr>
        <w:t>，</w:t>
      </w:r>
      <w:r w:rsidR="007B342F">
        <w:rPr>
          <w:rFonts w:hint="eastAsia"/>
        </w:rPr>
        <w:t>给出</w:t>
      </w:r>
      <w:r w:rsidR="00FF1DB6">
        <w:rPr>
          <w:rFonts w:hint="eastAsia"/>
        </w:rPr>
        <w:t>局部</w:t>
      </w:r>
      <w:r w:rsidR="007B342F">
        <w:rPr>
          <w:rFonts w:hint="eastAsia"/>
        </w:rPr>
        <w:t>误差</w:t>
      </w:r>
    </w:p>
    <w:p w14:paraId="39DF166D" w14:textId="0062B019" w:rsidR="00FF1DB6" w:rsidRDefault="00FF1DB6">
      <w:pPr>
        <w:rPr>
          <w:rFonts w:hint="eastAsia"/>
        </w:rPr>
      </w:pPr>
      <w:r>
        <w:rPr>
          <w:rFonts w:hint="eastAsia"/>
        </w:rPr>
        <w:t>全局收敛阶数是多少？</w:t>
      </w:r>
    </w:p>
    <w:p w14:paraId="7D351295" w14:textId="77777777" w:rsidR="00F47D53" w:rsidRDefault="00F47D53"/>
    <w:p w14:paraId="1E81EA0B" w14:textId="3C926125" w:rsidR="00F47D53" w:rsidRDefault="00FF1DB6">
      <w:r w:rsidRPr="00FF1DB6">
        <w:rPr>
          <w:position w:val="-30"/>
        </w:rPr>
        <w:object w:dxaOrig="6080" w:dyaOrig="720" w14:anchorId="47117DF6">
          <v:shape id="_x0000_i1144" type="#_x0000_t75" style="width:304.2pt;height:36pt" o:ole="">
            <v:imagedata r:id="rId44" o:title=""/>
          </v:shape>
          <o:OLEObject Type="Embed" ProgID="Equation.DSMT4" ShapeID="_x0000_i1144" DrawAspect="Content" ObjectID="_1797170483" r:id="rId45"/>
        </w:object>
      </w:r>
    </w:p>
    <w:p w14:paraId="3B408A6D" w14:textId="77777777" w:rsidR="00FF1DB6" w:rsidRDefault="00FF1DB6"/>
    <w:p w14:paraId="51464CED" w14:textId="0E6336DA" w:rsidR="00804FBB" w:rsidRDefault="00804FBB" w:rsidP="00804FBB">
      <w:pPr>
        <w:rPr>
          <w:rFonts w:hint="eastAsia"/>
        </w:rPr>
      </w:pPr>
      <w:r>
        <w:rPr>
          <w:rFonts w:hint="eastAsia"/>
        </w:rPr>
        <w:t>取</w:t>
      </w:r>
      <w:r w:rsidRPr="00804FBB">
        <w:rPr>
          <w:position w:val="-24"/>
        </w:rPr>
        <w:object w:dxaOrig="1400" w:dyaOrig="620" w14:anchorId="63E287F5">
          <v:shape id="_x0000_i1147" type="#_x0000_t75" style="width:70.2pt;height:31.2pt" o:ole="">
            <v:imagedata r:id="rId46" o:title=""/>
          </v:shape>
          <o:OLEObject Type="Embed" ProgID="Equation.DSMT4" ShapeID="_x0000_i1147" DrawAspect="Content" ObjectID="_1797170484" r:id="rId47"/>
        </w:object>
      </w:r>
      <w:r>
        <w:rPr>
          <w:rFonts w:hint="eastAsia"/>
        </w:rPr>
        <w:t>，应用上述公式对以下问题进行</w:t>
      </w:r>
      <w:r>
        <w:rPr>
          <w:rFonts w:hint="eastAsia"/>
        </w:rPr>
        <w:t>数值求解</w:t>
      </w:r>
      <w:r>
        <w:rPr>
          <w:rFonts w:hint="eastAsia"/>
        </w:rPr>
        <w:t>，求出</w:t>
      </w:r>
      <w:r w:rsidRPr="00804FBB">
        <w:rPr>
          <w:position w:val="-6"/>
        </w:rPr>
        <w:object w:dxaOrig="460" w:dyaOrig="279" w14:anchorId="28157D72">
          <v:shape id="_x0000_i1151" type="#_x0000_t75" style="width:22.8pt;height:13.8pt" o:ole="">
            <v:imagedata r:id="rId48" o:title=""/>
          </v:shape>
          <o:OLEObject Type="Embed" ProgID="Equation.DSMT4" ShapeID="_x0000_i1151" DrawAspect="Content" ObjectID="_1797170485" r:id="rId49"/>
        </w:object>
      </w:r>
      <w:r>
        <w:rPr>
          <w:rFonts w:hint="eastAsia"/>
        </w:rPr>
        <w:t>处的函数值</w:t>
      </w:r>
    </w:p>
    <w:p w14:paraId="68996B36" w14:textId="1102137E" w:rsidR="00804FBB" w:rsidRDefault="00804FBB">
      <w:pPr>
        <w:rPr>
          <w:rFonts w:hint="eastAsia"/>
        </w:rPr>
      </w:pPr>
    </w:p>
    <w:p w14:paraId="4EB5BD2C" w14:textId="65147398" w:rsidR="00FF1DB6" w:rsidRDefault="00FF1DB6" w:rsidP="00FF1DB6">
      <w:pPr>
        <w:pStyle w:val="MTDisplayEquation"/>
        <w:rPr>
          <w:rFonts w:hint="eastAsia"/>
        </w:rPr>
      </w:pPr>
      <w:r>
        <w:tab/>
      </w:r>
      <w:r w:rsidRPr="00FF1DB6">
        <w:rPr>
          <w:position w:val="-34"/>
        </w:rPr>
        <w:object w:dxaOrig="1660" w:dyaOrig="800" w14:anchorId="2FC2768D">
          <v:shape id="_x0000_i1134" type="#_x0000_t75" style="width:82.8pt;height:40.2pt" o:ole="">
            <v:imagedata r:id="rId50" o:title=""/>
          </v:shape>
          <o:OLEObject Type="Embed" ProgID="Equation.DSMT4" ShapeID="_x0000_i1134" DrawAspect="Content" ObjectID="_1797170486" r:id="rId51"/>
        </w:object>
      </w:r>
    </w:p>
    <w:p w14:paraId="52C68519" w14:textId="286C549E" w:rsidR="00FF1DB6" w:rsidRPr="00887A50" w:rsidRDefault="00FF1DB6">
      <w:pPr>
        <w:rPr>
          <w:rFonts w:hint="eastAsia"/>
        </w:rPr>
      </w:pPr>
      <w:r>
        <w:rPr>
          <w:rFonts w:hint="eastAsia"/>
        </w:rPr>
        <w:t>提示：</w:t>
      </w:r>
      <w:r w:rsidRPr="00FF1DB6">
        <w:rPr>
          <w:position w:val="-14"/>
        </w:rPr>
        <w:object w:dxaOrig="1300" w:dyaOrig="440" w14:anchorId="1F173021">
          <v:shape id="_x0000_i1139" type="#_x0000_t75" style="width:64.8pt;height:22.2pt" o:ole="">
            <v:imagedata r:id="rId52" o:title=""/>
          </v:shape>
          <o:OLEObject Type="Embed" ProgID="Equation.DSMT4" ShapeID="_x0000_i1139" DrawAspect="Content" ObjectID="_1797170487" r:id="rId53"/>
        </w:object>
      </w:r>
    </w:p>
    <w:sectPr w:rsidR="00FF1DB6" w:rsidRPr="0088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735E0"/>
    <w:multiLevelType w:val="hybridMultilevel"/>
    <w:tmpl w:val="1F288B66"/>
    <w:lvl w:ilvl="0" w:tplc="E4B80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003BBE"/>
    <w:multiLevelType w:val="hybridMultilevel"/>
    <w:tmpl w:val="30361516"/>
    <w:lvl w:ilvl="0" w:tplc="B0E847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0512726">
    <w:abstractNumId w:val="0"/>
  </w:num>
  <w:num w:numId="2" w16cid:durableId="72426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52"/>
    <w:rsid w:val="001F734F"/>
    <w:rsid w:val="00202571"/>
    <w:rsid w:val="00225457"/>
    <w:rsid w:val="002B1BB4"/>
    <w:rsid w:val="003C43EF"/>
    <w:rsid w:val="004259CC"/>
    <w:rsid w:val="004F5737"/>
    <w:rsid w:val="00514414"/>
    <w:rsid w:val="00537B2A"/>
    <w:rsid w:val="0057517A"/>
    <w:rsid w:val="005C69A6"/>
    <w:rsid w:val="005D570E"/>
    <w:rsid w:val="0068150F"/>
    <w:rsid w:val="00780DB6"/>
    <w:rsid w:val="007B342F"/>
    <w:rsid w:val="00804FBB"/>
    <w:rsid w:val="00830442"/>
    <w:rsid w:val="008809FD"/>
    <w:rsid w:val="00887A50"/>
    <w:rsid w:val="008E36C3"/>
    <w:rsid w:val="00920ECA"/>
    <w:rsid w:val="009516CE"/>
    <w:rsid w:val="00A27F80"/>
    <w:rsid w:val="00A876F7"/>
    <w:rsid w:val="00AA14DA"/>
    <w:rsid w:val="00B03457"/>
    <w:rsid w:val="00B808EE"/>
    <w:rsid w:val="00C02344"/>
    <w:rsid w:val="00C63552"/>
    <w:rsid w:val="00DB63E5"/>
    <w:rsid w:val="00DD5231"/>
    <w:rsid w:val="00E41F5E"/>
    <w:rsid w:val="00E640AE"/>
    <w:rsid w:val="00F27C26"/>
    <w:rsid w:val="00F47D53"/>
    <w:rsid w:val="00FB4E53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0806"/>
  <w15:chartTrackingRefBased/>
  <w15:docId w15:val="{EF2EA5EC-7DFE-4AB8-81F9-1C204C75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41F5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41F5E"/>
  </w:style>
  <w:style w:type="paragraph" w:styleId="a3">
    <w:name w:val="List Paragraph"/>
    <w:basedOn w:val="a"/>
    <w:uiPriority w:val="34"/>
    <w:qFormat/>
    <w:rsid w:val="00B03457"/>
    <w:pPr>
      <w:ind w:firstLineChars="200" w:firstLine="420"/>
    </w:pPr>
  </w:style>
  <w:style w:type="table" w:styleId="a4">
    <w:name w:val="Table Grid"/>
    <w:basedOn w:val="a1"/>
    <w:uiPriority w:val="39"/>
    <w:rsid w:val="00E6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谢</dc:creator>
  <cp:keywords/>
  <dc:description/>
  <cp:lastModifiedBy>思琦 谢</cp:lastModifiedBy>
  <cp:revision>32</cp:revision>
  <dcterms:created xsi:type="dcterms:W3CDTF">2024-12-31T08:20:00Z</dcterms:created>
  <dcterms:modified xsi:type="dcterms:W3CDTF">2024-12-31T09:05:00Z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