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C1C8C" w14:textId="50BDCF07" w:rsidR="00FF7D4E" w:rsidRPr="00EE4B44" w:rsidRDefault="00D96663" w:rsidP="00EE4B44">
      <w:pPr>
        <w:spacing w:after="0" w:line="180" w:lineRule="exact"/>
        <w:rPr>
          <w:sz w:val="14"/>
          <w:szCs w:val="14"/>
        </w:rPr>
      </w:pPr>
      <w:r w:rsidRPr="00EE4B44">
        <w:rPr>
          <w:rFonts w:hint="eastAsia"/>
          <w:sz w:val="14"/>
          <w:szCs w:val="14"/>
        </w:rPr>
        <w:t xml:space="preserve">A </w:t>
      </w:r>
      <w:r w:rsidRPr="00EE4B44">
        <w:rPr>
          <w:rFonts w:hint="eastAsia"/>
          <w:sz w:val="14"/>
          <w:szCs w:val="14"/>
        </w:rPr>
        <w:t>放大器</w:t>
      </w:r>
      <w:r w:rsidR="00716BB7" w:rsidRPr="00EE4B44">
        <w:rPr>
          <w:rFonts w:hint="eastAsia"/>
          <w:sz w:val="14"/>
          <w:szCs w:val="14"/>
        </w:rPr>
        <w:t>；</w:t>
      </w:r>
      <w:r w:rsidRPr="00EE4B44">
        <w:rPr>
          <w:rFonts w:hint="eastAsia"/>
          <w:sz w:val="14"/>
          <w:szCs w:val="14"/>
        </w:rPr>
        <w:t>调节器；电枢绕组；</w:t>
      </w:r>
      <w:r w:rsidRPr="00EE4B44">
        <w:rPr>
          <w:rFonts w:hint="eastAsia"/>
          <w:sz w:val="14"/>
          <w:szCs w:val="14"/>
        </w:rPr>
        <w:t>A</w:t>
      </w:r>
      <w:r w:rsidRPr="00EE4B44">
        <w:rPr>
          <w:rFonts w:hint="eastAsia"/>
          <w:sz w:val="14"/>
          <w:szCs w:val="14"/>
        </w:rPr>
        <w:t>相绕组</w:t>
      </w:r>
      <w:r w:rsidR="00225355" w:rsidRPr="00EE4B44">
        <w:rPr>
          <w:rFonts w:hint="eastAsia"/>
          <w:sz w:val="14"/>
          <w:szCs w:val="14"/>
        </w:rPr>
        <w:t>AE</w:t>
      </w:r>
      <w:r w:rsidR="00225355" w:rsidRPr="00EE4B44">
        <w:rPr>
          <w:rFonts w:hint="eastAsia"/>
          <w:sz w:val="14"/>
          <w:szCs w:val="14"/>
        </w:rPr>
        <w:t>电动势运算器</w:t>
      </w:r>
      <w:r w:rsidR="00716BB7" w:rsidRPr="00EE4B44">
        <w:rPr>
          <w:rFonts w:hint="eastAsia"/>
          <w:sz w:val="14"/>
          <w:szCs w:val="14"/>
        </w:rPr>
        <w:t xml:space="preserve"> </w:t>
      </w:r>
      <w:r w:rsidR="00225355" w:rsidRPr="00EE4B44">
        <w:rPr>
          <w:rFonts w:hint="eastAsia"/>
          <w:sz w:val="14"/>
          <w:szCs w:val="14"/>
        </w:rPr>
        <w:t>AER</w:t>
      </w:r>
      <w:r w:rsidR="00225355" w:rsidRPr="00EE4B44">
        <w:rPr>
          <w:rFonts w:hint="eastAsia"/>
          <w:sz w:val="14"/>
          <w:szCs w:val="14"/>
        </w:rPr>
        <w:t>电动势调节器</w:t>
      </w:r>
      <w:r w:rsidR="00225355" w:rsidRPr="00EE4B44">
        <w:rPr>
          <w:rFonts w:hint="eastAsia"/>
          <w:sz w:val="14"/>
          <w:szCs w:val="14"/>
        </w:rPr>
        <w:t xml:space="preserve"> AFR</w:t>
      </w:r>
      <w:r w:rsidR="00225355" w:rsidRPr="00EE4B44">
        <w:rPr>
          <w:rFonts w:hint="eastAsia"/>
          <w:sz w:val="14"/>
          <w:szCs w:val="14"/>
        </w:rPr>
        <w:t>励磁电流调节器；磁链调节器</w:t>
      </w:r>
      <w:r w:rsidR="00225355" w:rsidRPr="00EE4B44">
        <w:rPr>
          <w:rFonts w:hint="eastAsia"/>
          <w:sz w:val="14"/>
          <w:szCs w:val="14"/>
        </w:rPr>
        <w:t>AR</w:t>
      </w:r>
      <w:r w:rsidR="00225355" w:rsidRPr="00EE4B44">
        <w:rPr>
          <w:rFonts w:hint="eastAsia"/>
          <w:sz w:val="14"/>
          <w:szCs w:val="14"/>
        </w:rPr>
        <w:t>反号器</w:t>
      </w:r>
      <w:r w:rsidR="00225355" w:rsidRPr="00EE4B44">
        <w:rPr>
          <w:rFonts w:hint="eastAsia"/>
          <w:sz w:val="14"/>
          <w:szCs w:val="14"/>
        </w:rPr>
        <w:t xml:space="preserve"> </w:t>
      </w:r>
      <w:r w:rsidR="00716BB7" w:rsidRPr="00EE4B44">
        <w:rPr>
          <w:sz w:val="14"/>
          <w:szCs w:val="14"/>
        </w:rPr>
        <w:t xml:space="preserve"> </w:t>
      </w:r>
      <w:r w:rsidR="00225355" w:rsidRPr="00EE4B44">
        <w:rPr>
          <w:rFonts w:hint="eastAsia"/>
          <w:sz w:val="14"/>
          <w:szCs w:val="14"/>
        </w:rPr>
        <w:t>APR</w:t>
      </w:r>
      <w:r w:rsidR="00225355" w:rsidRPr="00EE4B44">
        <w:rPr>
          <w:rFonts w:hint="eastAsia"/>
          <w:sz w:val="14"/>
          <w:szCs w:val="14"/>
        </w:rPr>
        <w:t>位置调节器</w:t>
      </w:r>
      <w:r w:rsidR="00225355" w:rsidRPr="00EE4B44">
        <w:rPr>
          <w:rFonts w:hint="eastAsia"/>
          <w:sz w:val="14"/>
          <w:szCs w:val="14"/>
        </w:rPr>
        <w:t xml:space="preserve">ATR </w:t>
      </w:r>
      <w:r w:rsidR="00225355" w:rsidRPr="00EE4B44">
        <w:rPr>
          <w:rFonts w:hint="eastAsia"/>
          <w:sz w:val="14"/>
          <w:szCs w:val="14"/>
        </w:rPr>
        <w:t>转矩调节器</w:t>
      </w:r>
      <w:r w:rsidR="00225355" w:rsidRPr="00EE4B44">
        <w:rPr>
          <w:rFonts w:hint="eastAsia"/>
          <w:sz w:val="14"/>
          <w:szCs w:val="14"/>
        </w:rPr>
        <w:t xml:space="preserve"> AVR</w:t>
      </w:r>
      <w:r w:rsidR="00225355" w:rsidRPr="00EE4B44">
        <w:rPr>
          <w:rFonts w:hint="eastAsia"/>
          <w:sz w:val="14"/>
          <w:szCs w:val="14"/>
        </w:rPr>
        <w:t>电压调节器</w:t>
      </w:r>
      <w:r w:rsidR="00225355" w:rsidRPr="00EE4B44">
        <w:rPr>
          <w:rFonts w:hint="eastAsia"/>
          <w:sz w:val="14"/>
          <w:szCs w:val="14"/>
        </w:rPr>
        <w:t xml:space="preserve"> </w:t>
      </w:r>
      <w:r w:rsidR="00B736C0" w:rsidRPr="00EE4B44">
        <w:rPr>
          <w:rFonts w:hint="eastAsia"/>
          <w:sz w:val="14"/>
          <w:szCs w:val="14"/>
        </w:rPr>
        <w:t>B</w:t>
      </w:r>
      <w:r w:rsidR="00B736C0" w:rsidRPr="00EE4B44">
        <w:rPr>
          <w:rFonts w:hint="eastAsia"/>
          <w:sz w:val="14"/>
          <w:szCs w:val="14"/>
        </w:rPr>
        <w:t>非电量·电量变换器</w:t>
      </w:r>
      <w:r w:rsidR="00B736C0" w:rsidRPr="00EE4B44">
        <w:rPr>
          <w:rFonts w:hint="eastAsia"/>
          <w:sz w:val="14"/>
          <w:szCs w:val="14"/>
        </w:rPr>
        <w:t>BQ</w:t>
      </w:r>
      <w:r w:rsidR="00B736C0" w:rsidRPr="00EE4B44">
        <w:rPr>
          <w:rFonts w:hint="eastAsia"/>
          <w:sz w:val="14"/>
          <w:szCs w:val="14"/>
        </w:rPr>
        <w:t>位置传感器；转子位置检测器</w:t>
      </w:r>
      <w:r w:rsidR="00B736C0" w:rsidRPr="00EE4B44">
        <w:rPr>
          <w:rFonts w:hint="eastAsia"/>
          <w:sz w:val="14"/>
          <w:szCs w:val="14"/>
        </w:rPr>
        <w:t>CD</w:t>
      </w:r>
      <w:r w:rsidR="00B736C0" w:rsidRPr="00EE4B44">
        <w:rPr>
          <w:rFonts w:hint="eastAsia"/>
          <w:sz w:val="14"/>
          <w:szCs w:val="14"/>
        </w:rPr>
        <w:t>电流微分环节</w:t>
      </w:r>
      <w:r w:rsidR="00B736C0" w:rsidRPr="00EE4B44">
        <w:rPr>
          <w:rFonts w:hint="eastAsia"/>
          <w:sz w:val="14"/>
          <w:szCs w:val="14"/>
        </w:rPr>
        <w:t>CF</w:t>
      </w:r>
      <w:r w:rsidR="00B736C0" w:rsidRPr="00EE4B44">
        <w:rPr>
          <w:rFonts w:hint="eastAsia"/>
          <w:sz w:val="14"/>
          <w:szCs w:val="14"/>
        </w:rPr>
        <w:t>（电流跟踪）</w:t>
      </w:r>
      <w:r w:rsidR="00B736C0" w:rsidRPr="00EE4B44">
        <w:rPr>
          <w:rFonts w:hint="eastAsia"/>
          <w:sz w:val="14"/>
          <w:szCs w:val="14"/>
        </w:rPr>
        <w:t xml:space="preserve">PWM </w:t>
      </w:r>
      <w:r w:rsidR="00B736C0" w:rsidRPr="00EE4B44">
        <w:rPr>
          <w:sz w:val="14"/>
          <w:szCs w:val="14"/>
        </w:rPr>
        <w:t>CHB</w:t>
      </w:r>
      <w:r w:rsidR="00B736C0" w:rsidRPr="00EE4B44">
        <w:rPr>
          <w:rFonts w:hint="eastAsia"/>
          <w:sz w:val="14"/>
          <w:szCs w:val="14"/>
        </w:rPr>
        <w:t>（电流滞环跟踪）</w:t>
      </w:r>
      <w:r w:rsidR="00B736C0" w:rsidRPr="00EE4B44">
        <w:rPr>
          <w:sz w:val="14"/>
          <w:szCs w:val="14"/>
        </w:rPr>
        <w:t>PWM</w:t>
      </w:r>
      <w:r w:rsidR="00B736C0" w:rsidRPr="00EE4B44">
        <w:rPr>
          <w:rFonts w:hint="eastAsia"/>
          <w:sz w:val="14"/>
          <w:szCs w:val="14"/>
        </w:rPr>
        <w:t xml:space="preserve"> CU</w:t>
      </w:r>
      <w:r w:rsidR="00B736C0" w:rsidRPr="00EE4B44">
        <w:rPr>
          <w:rFonts w:hint="eastAsia"/>
          <w:sz w:val="14"/>
          <w:szCs w:val="14"/>
        </w:rPr>
        <w:t>功率变换单元</w:t>
      </w:r>
      <w:r w:rsidR="00B736C0" w:rsidRPr="00EE4B44">
        <w:rPr>
          <w:sz w:val="14"/>
          <w:szCs w:val="14"/>
        </w:rPr>
        <w:t>CVCF</w:t>
      </w:r>
      <w:r w:rsidR="00B736C0" w:rsidRPr="00EE4B44">
        <w:rPr>
          <w:rFonts w:hint="eastAsia"/>
          <w:sz w:val="14"/>
          <w:szCs w:val="14"/>
        </w:rPr>
        <w:t>恒压恒频</w:t>
      </w:r>
      <w:r w:rsidR="00B736C0" w:rsidRPr="00EE4B44">
        <w:rPr>
          <w:sz w:val="14"/>
          <w:szCs w:val="14"/>
        </w:rPr>
        <w:t>C</w:t>
      </w:r>
      <w:r w:rsidR="00B736C0" w:rsidRPr="00EE4B44">
        <w:rPr>
          <w:rFonts w:hint="eastAsia"/>
          <w:sz w:val="14"/>
          <w:szCs w:val="14"/>
        </w:rPr>
        <w:t>（</w:t>
      </w:r>
      <w:r w:rsidR="00B736C0" w:rsidRPr="00EE4B44">
        <w:rPr>
          <w:rFonts w:hint="eastAsia"/>
          <w:sz w:val="14"/>
          <w:szCs w:val="14"/>
        </w:rPr>
        <w:t>V</w:t>
      </w:r>
      <w:r w:rsidR="00B736C0" w:rsidRPr="00EE4B44">
        <w:rPr>
          <w:rFonts w:hint="eastAsia"/>
          <w:sz w:val="14"/>
          <w:szCs w:val="14"/>
        </w:rPr>
        <w:t>）</w:t>
      </w:r>
      <w:r w:rsidR="00B736C0" w:rsidRPr="00EE4B44">
        <w:rPr>
          <w:sz w:val="14"/>
          <w:szCs w:val="14"/>
        </w:rPr>
        <w:t>SI</w:t>
      </w:r>
      <w:r w:rsidR="00B736C0" w:rsidRPr="00EE4B44">
        <w:rPr>
          <w:rFonts w:hint="eastAsia"/>
          <w:sz w:val="14"/>
          <w:szCs w:val="14"/>
        </w:rPr>
        <w:t>电流（电压）源型逆变器</w:t>
      </w:r>
      <w:r w:rsidR="00B736C0" w:rsidRPr="00EE4B44">
        <w:rPr>
          <w:rFonts w:hint="eastAsia"/>
          <w:sz w:val="14"/>
          <w:szCs w:val="14"/>
        </w:rPr>
        <w:t>D</w:t>
      </w:r>
      <w:r w:rsidR="00B736C0" w:rsidRPr="00EE4B44">
        <w:rPr>
          <w:rFonts w:hint="eastAsia"/>
          <w:sz w:val="14"/>
          <w:szCs w:val="14"/>
        </w:rPr>
        <w:t>数字集成电路和器件</w:t>
      </w:r>
      <w:r w:rsidR="00B736C0" w:rsidRPr="00EE4B44">
        <w:rPr>
          <w:rFonts w:hint="eastAsia"/>
          <w:sz w:val="14"/>
          <w:szCs w:val="14"/>
        </w:rPr>
        <w:t xml:space="preserve"> D</w:t>
      </w:r>
      <w:r w:rsidR="0069244D">
        <w:rPr>
          <w:sz w:val="14"/>
          <w:szCs w:val="14"/>
        </w:rPr>
        <w:t>L</w:t>
      </w:r>
      <w:r w:rsidR="00B736C0" w:rsidRPr="00EE4B44">
        <w:rPr>
          <w:rFonts w:hint="eastAsia"/>
          <w:sz w:val="14"/>
          <w:szCs w:val="14"/>
        </w:rPr>
        <w:t>C</w:t>
      </w:r>
      <w:r w:rsidR="00B736C0" w:rsidRPr="00EE4B44">
        <w:rPr>
          <w:rFonts w:hint="eastAsia"/>
          <w:sz w:val="14"/>
          <w:szCs w:val="14"/>
        </w:rPr>
        <w:t>逻辑控制环节</w:t>
      </w:r>
      <w:r w:rsidR="00B736C0" w:rsidRPr="00EE4B44">
        <w:rPr>
          <w:rFonts w:hint="eastAsia"/>
          <w:sz w:val="14"/>
          <w:szCs w:val="14"/>
        </w:rPr>
        <w:t xml:space="preserve"> DSP</w:t>
      </w:r>
      <w:r w:rsidR="00B736C0" w:rsidRPr="00EE4B44">
        <w:rPr>
          <w:rFonts w:hint="eastAsia"/>
          <w:sz w:val="14"/>
          <w:szCs w:val="14"/>
        </w:rPr>
        <w:t>数字转速信号形成环节</w:t>
      </w:r>
      <w:r w:rsidR="00B736C0" w:rsidRPr="00EE4B44">
        <w:rPr>
          <w:sz w:val="14"/>
          <w:szCs w:val="14"/>
        </w:rPr>
        <w:t xml:space="preserve"> </w:t>
      </w:r>
      <w:r w:rsidR="00B736C0" w:rsidRPr="00EE4B44">
        <w:rPr>
          <w:rFonts w:hint="eastAsia"/>
          <w:sz w:val="14"/>
          <w:szCs w:val="14"/>
        </w:rPr>
        <w:t>F</w:t>
      </w:r>
      <w:r w:rsidR="00B736C0" w:rsidRPr="00EE4B44">
        <w:rPr>
          <w:rFonts w:hint="eastAsia"/>
          <w:sz w:val="14"/>
          <w:szCs w:val="14"/>
        </w:rPr>
        <w:t>励磁绕组</w:t>
      </w:r>
      <w:r w:rsidR="00B736C0" w:rsidRPr="00EE4B44">
        <w:rPr>
          <w:rFonts w:hint="eastAsia"/>
          <w:sz w:val="14"/>
          <w:szCs w:val="14"/>
        </w:rPr>
        <w:t xml:space="preserve"> UCR </w:t>
      </w:r>
      <w:r w:rsidR="00B736C0" w:rsidRPr="00EE4B44">
        <w:rPr>
          <w:rFonts w:hint="eastAsia"/>
          <w:sz w:val="14"/>
          <w:szCs w:val="14"/>
        </w:rPr>
        <w:t>可控整流器</w:t>
      </w:r>
      <w:r w:rsidR="00B736C0" w:rsidRPr="00EE4B44">
        <w:rPr>
          <w:rFonts w:hint="eastAsia"/>
          <w:sz w:val="14"/>
          <w:szCs w:val="14"/>
        </w:rPr>
        <w:t xml:space="preserve"> FA </w:t>
      </w:r>
      <w:r w:rsidR="00B736C0" w:rsidRPr="00EE4B44">
        <w:rPr>
          <w:rFonts w:hint="eastAsia"/>
          <w:sz w:val="14"/>
          <w:szCs w:val="14"/>
        </w:rPr>
        <w:t>具有瞬时动作的限流保护</w:t>
      </w:r>
      <w:r w:rsidR="00B736C0" w:rsidRPr="00EE4B44">
        <w:rPr>
          <w:rFonts w:hint="eastAsia"/>
          <w:sz w:val="14"/>
          <w:szCs w:val="14"/>
        </w:rPr>
        <w:t>FB</w:t>
      </w:r>
      <w:r w:rsidR="00B736C0" w:rsidRPr="00EE4B44">
        <w:rPr>
          <w:sz w:val="14"/>
          <w:szCs w:val="14"/>
        </w:rPr>
        <w:t>(C)</w:t>
      </w:r>
      <w:r w:rsidR="00B736C0" w:rsidRPr="00EE4B44">
        <w:rPr>
          <w:rFonts w:hint="eastAsia"/>
          <w:sz w:val="14"/>
          <w:szCs w:val="14"/>
        </w:rPr>
        <w:t xml:space="preserve">S </w:t>
      </w:r>
      <w:r w:rsidR="00B736C0" w:rsidRPr="00EE4B44">
        <w:rPr>
          <w:rFonts w:hint="eastAsia"/>
          <w:sz w:val="14"/>
          <w:szCs w:val="14"/>
        </w:rPr>
        <w:t>测速（电流）反馈环节</w:t>
      </w:r>
      <w:r w:rsidR="00F15739">
        <w:rPr>
          <w:rFonts w:hint="eastAsia"/>
          <w:sz w:val="14"/>
          <w:szCs w:val="14"/>
        </w:rPr>
        <w:t xml:space="preserve"> </w:t>
      </w:r>
      <w:r w:rsidR="00F15739">
        <w:rPr>
          <w:sz w:val="14"/>
          <w:szCs w:val="14"/>
        </w:rPr>
        <w:t xml:space="preserve"> </w:t>
      </w:r>
      <w:r w:rsidR="00F15739" w:rsidRPr="00F15739">
        <w:rPr>
          <w:rFonts w:hint="eastAsia"/>
          <w:sz w:val="14"/>
          <w:szCs w:val="14"/>
        </w:rPr>
        <w:t>FOC</w:t>
      </w:r>
      <w:r w:rsidR="00F15739" w:rsidRPr="00F15739">
        <w:rPr>
          <w:rFonts w:hint="eastAsia"/>
          <w:sz w:val="14"/>
          <w:szCs w:val="14"/>
        </w:rPr>
        <w:t>按转子磁链定向控制</w:t>
      </w:r>
      <w:r w:rsidR="00F15739">
        <w:rPr>
          <w:rFonts w:hint="eastAsia"/>
          <w:sz w:val="14"/>
          <w:szCs w:val="14"/>
        </w:rPr>
        <w:t xml:space="preserve"> </w:t>
      </w:r>
      <w:r w:rsidR="00225355" w:rsidRPr="00EE4B44">
        <w:rPr>
          <w:rFonts w:hint="eastAsia"/>
          <w:sz w:val="14"/>
          <w:szCs w:val="14"/>
        </w:rPr>
        <w:t xml:space="preserve">GD </w:t>
      </w:r>
      <w:r w:rsidR="00225355" w:rsidRPr="00EE4B44">
        <w:rPr>
          <w:rFonts w:hint="eastAsia"/>
          <w:sz w:val="14"/>
          <w:szCs w:val="14"/>
        </w:rPr>
        <w:t>驱动电路</w:t>
      </w:r>
      <w:r w:rsidR="00225355" w:rsidRPr="00EE4B44">
        <w:rPr>
          <w:rFonts w:hint="eastAsia"/>
          <w:sz w:val="14"/>
          <w:szCs w:val="14"/>
        </w:rPr>
        <w:t xml:space="preserve">  GE</w:t>
      </w:r>
      <w:r w:rsidR="00225355" w:rsidRPr="00EE4B44">
        <w:rPr>
          <w:rFonts w:hint="eastAsia"/>
          <w:sz w:val="14"/>
          <w:szCs w:val="14"/>
        </w:rPr>
        <w:t>励磁发电机</w:t>
      </w:r>
      <w:r w:rsidR="00225355" w:rsidRPr="00EE4B44">
        <w:rPr>
          <w:rFonts w:hint="eastAsia"/>
          <w:sz w:val="14"/>
          <w:szCs w:val="14"/>
        </w:rPr>
        <w:t>GT</w:t>
      </w:r>
      <w:r w:rsidR="00225355" w:rsidRPr="00EE4B44">
        <w:rPr>
          <w:rFonts w:hint="eastAsia"/>
          <w:sz w:val="14"/>
          <w:szCs w:val="14"/>
        </w:rPr>
        <w:t>触发装置</w:t>
      </w:r>
      <w:r w:rsidR="00225355" w:rsidRPr="00EE4B44">
        <w:rPr>
          <w:rFonts w:hint="eastAsia"/>
          <w:sz w:val="14"/>
          <w:szCs w:val="14"/>
        </w:rPr>
        <w:t xml:space="preserve"> </w:t>
      </w:r>
      <w:r w:rsidR="00225355" w:rsidRPr="00EE4B44">
        <w:rPr>
          <w:sz w:val="14"/>
          <w:szCs w:val="14"/>
        </w:rPr>
        <w:t xml:space="preserve"> </w:t>
      </w:r>
      <w:r w:rsidR="00D74EBA" w:rsidRPr="00EE4B44">
        <w:rPr>
          <w:rFonts w:hint="eastAsia"/>
          <w:sz w:val="14"/>
          <w:szCs w:val="14"/>
        </w:rPr>
        <w:t>GTO</w:t>
      </w:r>
      <w:r w:rsidR="00D74EBA" w:rsidRPr="00EE4B44">
        <w:rPr>
          <w:rFonts w:hint="eastAsia"/>
          <w:sz w:val="14"/>
          <w:szCs w:val="14"/>
        </w:rPr>
        <w:t>门极可关断晶闸管</w:t>
      </w:r>
      <w:r w:rsidR="00D74EBA" w:rsidRPr="00EE4B44">
        <w:rPr>
          <w:rFonts w:hint="eastAsia"/>
          <w:sz w:val="14"/>
          <w:szCs w:val="14"/>
        </w:rPr>
        <w:t xml:space="preserve"> </w:t>
      </w:r>
      <w:r w:rsidR="00225355" w:rsidRPr="00EE4B44">
        <w:rPr>
          <w:rFonts w:hint="eastAsia"/>
          <w:sz w:val="14"/>
          <w:szCs w:val="14"/>
        </w:rPr>
        <w:t>GT</w:t>
      </w:r>
      <w:r w:rsidR="00225355" w:rsidRPr="00EE4B44">
        <w:rPr>
          <w:sz w:val="14"/>
          <w:szCs w:val="14"/>
        </w:rPr>
        <w:t>(R)</w:t>
      </w:r>
      <w:r w:rsidR="00225355" w:rsidRPr="00EE4B44">
        <w:rPr>
          <w:rFonts w:hint="eastAsia"/>
          <w:sz w:val="14"/>
          <w:szCs w:val="14"/>
        </w:rPr>
        <w:t>F</w:t>
      </w:r>
      <w:r w:rsidR="00225355" w:rsidRPr="00EE4B44">
        <w:rPr>
          <w:rFonts w:hint="eastAsia"/>
          <w:sz w:val="14"/>
          <w:szCs w:val="14"/>
        </w:rPr>
        <w:t>正（反）组触发装置</w:t>
      </w:r>
      <w:r w:rsidR="00D74EBA" w:rsidRPr="00EE4B44">
        <w:rPr>
          <w:rFonts w:hint="eastAsia"/>
          <w:sz w:val="14"/>
          <w:szCs w:val="14"/>
        </w:rPr>
        <w:t xml:space="preserve">HBC </w:t>
      </w:r>
      <w:r w:rsidR="00D74EBA" w:rsidRPr="00EE4B44">
        <w:rPr>
          <w:rFonts w:hint="eastAsia"/>
          <w:sz w:val="14"/>
          <w:szCs w:val="14"/>
        </w:rPr>
        <w:t>滞环控制器</w:t>
      </w:r>
      <w:r w:rsidR="00D74EBA" w:rsidRPr="00EE4B44">
        <w:rPr>
          <w:rFonts w:hint="eastAsia"/>
          <w:sz w:val="14"/>
          <w:szCs w:val="14"/>
        </w:rPr>
        <w:t xml:space="preserve"> </w:t>
      </w:r>
      <w:r w:rsidR="00225355" w:rsidRPr="00EE4B44">
        <w:rPr>
          <w:rFonts w:hint="eastAsia"/>
          <w:sz w:val="14"/>
          <w:szCs w:val="14"/>
        </w:rPr>
        <w:t xml:space="preserve"> </w:t>
      </w:r>
      <w:r w:rsidR="00D74EBA" w:rsidRPr="00EE4B44">
        <w:rPr>
          <w:rFonts w:hint="eastAsia"/>
          <w:sz w:val="14"/>
          <w:szCs w:val="14"/>
        </w:rPr>
        <w:t>K</w:t>
      </w:r>
      <w:r w:rsidR="00D74EBA" w:rsidRPr="00EE4B44">
        <w:rPr>
          <w:rFonts w:hint="eastAsia"/>
          <w:sz w:val="14"/>
          <w:szCs w:val="14"/>
        </w:rPr>
        <w:t>继电器：接触器</w:t>
      </w:r>
      <w:r w:rsidR="00D74EBA" w:rsidRPr="00EE4B44">
        <w:rPr>
          <w:rFonts w:hint="eastAsia"/>
          <w:sz w:val="14"/>
          <w:szCs w:val="14"/>
        </w:rPr>
        <w:t xml:space="preserve"> </w:t>
      </w:r>
      <w:r w:rsidR="00D74EBA" w:rsidRPr="00EE4B44">
        <w:rPr>
          <w:sz w:val="14"/>
          <w:szCs w:val="14"/>
        </w:rPr>
        <w:t xml:space="preserve"> </w:t>
      </w:r>
      <w:r w:rsidRPr="00EE4B44">
        <w:rPr>
          <w:rFonts w:hint="eastAsia"/>
          <w:sz w:val="14"/>
          <w:szCs w:val="14"/>
        </w:rPr>
        <w:t>M</w:t>
      </w:r>
      <w:r w:rsidRPr="00EE4B44">
        <w:rPr>
          <w:rFonts w:hint="eastAsia"/>
          <w:sz w:val="14"/>
          <w:szCs w:val="14"/>
        </w:rPr>
        <w:t>电动机</w:t>
      </w:r>
      <w:r w:rsidRPr="00EE4B44">
        <w:rPr>
          <w:rFonts w:hint="eastAsia"/>
          <w:sz w:val="14"/>
          <w:szCs w:val="14"/>
        </w:rPr>
        <w:t>(</w:t>
      </w:r>
      <w:r w:rsidRPr="00EE4B44">
        <w:rPr>
          <w:rFonts w:hint="eastAsia"/>
          <w:sz w:val="14"/>
          <w:szCs w:val="14"/>
        </w:rPr>
        <w:t>总称</w:t>
      </w:r>
      <w:r w:rsidRPr="00EE4B44">
        <w:rPr>
          <w:rFonts w:hint="eastAsia"/>
          <w:sz w:val="14"/>
          <w:szCs w:val="14"/>
        </w:rPr>
        <w:t>)</w:t>
      </w:r>
      <w:r w:rsidR="00716BB7" w:rsidRPr="00EE4B44">
        <w:rPr>
          <w:sz w:val="14"/>
          <w:szCs w:val="14"/>
        </w:rPr>
        <w:t xml:space="preserve">  </w:t>
      </w:r>
      <w:r w:rsidRPr="00EE4B44">
        <w:rPr>
          <w:rFonts w:hint="eastAsia"/>
          <w:sz w:val="14"/>
          <w:szCs w:val="14"/>
        </w:rPr>
        <w:t>MA</w:t>
      </w:r>
      <w:r w:rsidRPr="00EE4B44">
        <w:rPr>
          <w:rFonts w:hint="eastAsia"/>
          <w:sz w:val="14"/>
          <w:szCs w:val="14"/>
        </w:rPr>
        <w:t>异步电动机</w:t>
      </w:r>
      <w:r w:rsidRPr="00EE4B44">
        <w:rPr>
          <w:rFonts w:hint="eastAsia"/>
          <w:sz w:val="14"/>
          <w:szCs w:val="14"/>
        </w:rPr>
        <w:t xml:space="preserve"> </w:t>
      </w:r>
      <w:r w:rsidR="00716BB7" w:rsidRPr="00EE4B44">
        <w:rPr>
          <w:sz w:val="14"/>
          <w:szCs w:val="14"/>
        </w:rPr>
        <w:t xml:space="preserve"> </w:t>
      </w:r>
      <w:r w:rsidRPr="00EE4B44">
        <w:rPr>
          <w:rFonts w:hint="eastAsia"/>
          <w:sz w:val="14"/>
          <w:szCs w:val="14"/>
        </w:rPr>
        <w:t>MD</w:t>
      </w:r>
      <w:r w:rsidRPr="00EE4B44">
        <w:rPr>
          <w:rFonts w:hint="eastAsia"/>
          <w:sz w:val="14"/>
          <w:szCs w:val="14"/>
        </w:rPr>
        <w:t>直流电动机</w:t>
      </w:r>
      <w:r w:rsidR="00716BB7" w:rsidRPr="00EE4B44">
        <w:rPr>
          <w:rFonts w:hint="eastAsia"/>
          <w:sz w:val="14"/>
          <w:szCs w:val="14"/>
        </w:rPr>
        <w:t xml:space="preserve"> </w:t>
      </w:r>
      <w:r w:rsidR="00716BB7" w:rsidRPr="00EE4B44">
        <w:rPr>
          <w:sz w:val="14"/>
          <w:szCs w:val="14"/>
        </w:rPr>
        <w:t xml:space="preserve"> </w:t>
      </w:r>
      <w:r w:rsidRPr="00EE4B44">
        <w:rPr>
          <w:rFonts w:hint="eastAsia"/>
          <w:sz w:val="14"/>
          <w:szCs w:val="14"/>
        </w:rPr>
        <w:t>MS</w:t>
      </w:r>
      <w:r w:rsidRPr="00EE4B44">
        <w:rPr>
          <w:rFonts w:hint="eastAsia"/>
          <w:sz w:val="14"/>
          <w:szCs w:val="14"/>
        </w:rPr>
        <w:t>同步电动机</w:t>
      </w:r>
      <w:r w:rsidR="00716BB7" w:rsidRPr="00EE4B44">
        <w:rPr>
          <w:rFonts w:hint="eastAsia"/>
          <w:sz w:val="14"/>
          <w:szCs w:val="14"/>
        </w:rPr>
        <w:t xml:space="preserve"> </w:t>
      </w:r>
      <w:r w:rsidRPr="00EE4B44">
        <w:rPr>
          <w:rFonts w:hint="eastAsia"/>
          <w:sz w:val="14"/>
          <w:szCs w:val="14"/>
        </w:rPr>
        <w:t>RP</w:t>
      </w:r>
      <w:r w:rsidRPr="00EE4B44">
        <w:rPr>
          <w:rFonts w:hint="eastAsia"/>
          <w:sz w:val="14"/>
          <w:szCs w:val="14"/>
        </w:rPr>
        <w:t>电位器</w:t>
      </w:r>
      <w:r w:rsidR="00716BB7" w:rsidRPr="00EE4B44">
        <w:rPr>
          <w:rFonts w:hint="eastAsia"/>
          <w:sz w:val="14"/>
          <w:szCs w:val="14"/>
        </w:rPr>
        <w:t>T</w:t>
      </w:r>
      <w:r w:rsidRPr="00EE4B44">
        <w:rPr>
          <w:rFonts w:hint="eastAsia"/>
          <w:sz w:val="14"/>
          <w:szCs w:val="14"/>
        </w:rPr>
        <w:t>变压器</w:t>
      </w:r>
      <w:r w:rsidRPr="00EE4B44">
        <w:rPr>
          <w:rFonts w:hint="eastAsia"/>
          <w:sz w:val="14"/>
          <w:szCs w:val="14"/>
        </w:rPr>
        <w:t xml:space="preserve"> </w:t>
      </w:r>
      <w:r w:rsidR="00716BB7" w:rsidRPr="00EE4B44">
        <w:rPr>
          <w:sz w:val="14"/>
          <w:szCs w:val="14"/>
        </w:rPr>
        <w:t xml:space="preserve"> </w:t>
      </w:r>
      <w:r w:rsidRPr="00EE4B44">
        <w:rPr>
          <w:rFonts w:hint="eastAsia"/>
          <w:sz w:val="14"/>
          <w:szCs w:val="14"/>
        </w:rPr>
        <w:t>TA</w:t>
      </w:r>
      <w:r w:rsidRPr="00EE4B44">
        <w:rPr>
          <w:rFonts w:hint="eastAsia"/>
          <w:sz w:val="14"/>
          <w:szCs w:val="14"/>
        </w:rPr>
        <w:t>电流互感器；霍耳电流传感器</w:t>
      </w:r>
      <w:r w:rsidR="00716BB7" w:rsidRPr="00EE4B44">
        <w:rPr>
          <w:rFonts w:hint="eastAsia"/>
          <w:sz w:val="14"/>
          <w:szCs w:val="14"/>
        </w:rPr>
        <w:t xml:space="preserve"> </w:t>
      </w:r>
      <w:r w:rsidR="00716BB7" w:rsidRPr="00EE4B44">
        <w:rPr>
          <w:sz w:val="14"/>
          <w:szCs w:val="14"/>
        </w:rPr>
        <w:t xml:space="preserve"> </w:t>
      </w:r>
      <w:r w:rsidRPr="00EE4B44">
        <w:rPr>
          <w:rFonts w:hint="eastAsia"/>
          <w:sz w:val="14"/>
          <w:szCs w:val="14"/>
        </w:rPr>
        <w:t>TAF</w:t>
      </w:r>
      <w:r w:rsidRPr="00EE4B44">
        <w:rPr>
          <w:rFonts w:hint="eastAsia"/>
          <w:sz w:val="14"/>
          <w:szCs w:val="14"/>
        </w:rPr>
        <w:t>励磁电流互感器</w:t>
      </w:r>
      <w:r w:rsidR="00716BB7" w:rsidRPr="00EE4B44">
        <w:rPr>
          <w:rFonts w:hint="eastAsia"/>
          <w:sz w:val="14"/>
          <w:szCs w:val="14"/>
        </w:rPr>
        <w:t xml:space="preserve"> </w:t>
      </w:r>
      <w:r w:rsidR="00716BB7" w:rsidRPr="00EE4B44">
        <w:rPr>
          <w:sz w:val="14"/>
          <w:szCs w:val="14"/>
        </w:rPr>
        <w:t xml:space="preserve"> </w:t>
      </w:r>
      <w:r w:rsidRPr="00EE4B44">
        <w:rPr>
          <w:rFonts w:hint="eastAsia"/>
          <w:sz w:val="14"/>
          <w:szCs w:val="14"/>
        </w:rPr>
        <w:t>TG</w:t>
      </w:r>
      <w:r w:rsidRPr="00EE4B44">
        <w:rPr>
          <w:rFonts w:hint="eastAsia"/>
          <w:sz w:val="14"/>
          <w:szCs w:val="14"/>
        </w:rPr>
        <w:t>测速发电机</w:t>
      </w:r>
      <w:r w:rsidRPr="00EE4B44">
        <w:rPr>
          <w:rFonts w:hint="eastAsia"/>
          <w:sz w:val="14"/>
          <w:szCs w:val="14"/>
        </w:rPr>
        <w:t>TI</w:t>
      </w:r>
      <w:r w:rsidRPr="00EE4B44">
        <w:rPr>
          <w:rFonts w:hint="eastAsia"/>
          <w:sz w:val="14"/>
          <w:szCs w:val="14"/>
        </w:rPr>
        <w:t>逆变变压器</w:t>
      </w:r>
      <w:r w:rsidRPr="00EE4B44">
        <w:rPr>
          <w:rFonts w:hint="eastAsia"/>
          <w:sz w:val="14"/>
          <w:szCs w:val="14"/>
        </w:rPr>
        <w:t>TVC</w:t>
      </w:r>
      <w:r w:rsidRPr="00EE4B44">
        <w:rPr>
          <w:rFonts w:hint="eastAsia"/>
          <w:sz w:val="14"/>
          <w:szCs w:val="14"/>
        </w:rPr>
        <w:t>双向晶闸管交流调压器</w:t>
      </w:r>
      <w:r w:rsidRPr="00EE4B44">
        <w:rPr>
          <w:rFonts w:hint="eastAsia"/>
          <w:sz w:val="14"/>
          <w:szCs w:val="14"/>
        </w:rPr>
        <w:t>TVD</w:t>
      </w:r>
      <w:r w:rsidRPr="00EE4B44">
        <w:rPr>
          <w:rFonts w:hint="eastAsia"/>
          <w:sz w:val="14"/>
          <w:szCs w:val="14"/>
        </w:rPr>
        <w:t>直流电压隔离变换器</w:t>
      </w:r>
      <w:r w:rsidRPr="00EE4B44">
        <w:rPr>
          <w:rFonts w:hint="eastAsia"/>
          <w:sz w:val="14"/>
          <w:szCs w:val="14"/>
        </w:rPr>
        <w:t xml:space="preserve"> U</w:t>
      </w:r>
      <w:r w:rsidRPr="00EE4B44">
        <w:rPr>
          <w:rFonts w:hint="eastAsia"/>
          <w:sz w:val="14"/>
          <w:szCs w:val="14"/>
        </w:rPr>
        <w:t>变换器；调制器</w:t>
      </w:r>
      <w:r w:rsidR="00D42FD1" w:rsidRPr="00EE4B44">
        <w:rPr>
          <w:rFonts w:hint="eastAsia"/>
          <w:sz w:val="14"/>
          <w:szCs w:val="14"/>
        </w:rPr>
        <w:t xml:space="preserve"> </w:t>
      </w:r>
      <w:r w:rsidRPr="00EE4B44">
        <w:rPr>
          <w:rFonts w:hint="eastAsia"/>
          <w:sz w:val="14"/>
          <w:szCs w:val="14"/>
        </w:rPr>
        <w:t xml:space="preserve"> UI </w:t>
      </w:r>
      <w:r w:rsidRPr="00EE4B44">
        <w:rPr>
          <w:rFonts w:hint="eastAsia"/>
          <w:sz w:val="14"/>
          <w:szCs w:val="14"/>
        </w:rPr>
        <w:t>逆变器</w:t>
      </w:r>
      <w:r w:rsidRPr="00EE4B44">
        <w:rPr>
          <w:rFonts w:hint="eastAsia"/>
          <w:sz w:val="14"/>
          <w:szCs w:val="14"/>
        </w:rPr>
        <w:t xml:space="preserve">UPE </w:t>
      </w:r>
      <w:r w:rsidRPr="00EE4B44">
        <w:rPr>
          <w:rFonts w:hint="eastAsia"/>
          <w:sz w:val="14"/>
          <w:szCs w:val="14"/>
        </w:rPr>
        <w:t>电力电子变换器</w:t>
      </w:r>
      <w:r w:rsidRPr="00EE4B44">
        <w:rPr>
          <w:rFonts w:hint="eastAsia"/>
          <w:sz w:val="14"/>
          <w:szCs w:val="14"/>
        </w:rPr>
        <w:t xml:space="preserve"> UPEM </w:t>
      </w:r>
      <w:r w:rsidRPr="00EE4B44">
        <w:rPr>
          <w:rFonts w:hint="eastAsia"/>
          <w:sz w:val="14"/>
          <w:szCs w:val="14"/>
        </w:rPr>
        <w:t>桥式可逆电力电子变换器</w:t>
      </w:r>
      <w:r w:rsidRPr="00EE4B44">
        <w:rPr>
          <w:rFonts w:hint="eastAsia"/>
          <w:sz w:val="14"/>
          <w:szCs w:val="14"/>
        </w:rPr>
        <w:t>UPW</w:t>
      </w:r>
      <w:r w:rsidR="00F5114C" w:rsidRPr="00EE4B44">
        <w:rPr>
          <w:sz w:val="14"/>
          <w:szCs w:val="14"/>
        </w:rPr>
        <w:t xml:space="preserve"> </w:t>
      </w:r>
      <w:r w:rsidRPr="00EE4B44">
        <w:rPr>
          <w:rFonts w:hint="eastAsia"/>
          <w:sz w:val="14"/>
          <w:szCs w:val="14"/>
        </w:rPr>
        <w:t>PWM</w:t>
      </w:r>
      <w:r w:rsidRPr="00EE4B44">
        <w:rPr>
          <w:rFonts w:hint="eastAsia"/>
          <w:sz w:val="14"/>
          <w:szCs w:val="14"/>
        </w:rPr>
        <w:t>波生成环节</w:t>
      </w:r>
      <w:r w:rsidR="00D42FD1" w:rsidRPr="00EE4B44">
        <w:rPr>
          <w:rFonts w:hint="eastAsia"/>
          <w:sz w:val="14"/>
          <w:szCs w:val="14"/>
        </w:rPr>
        <w:t xml:space="preserve"> </w:t>
      </w:r>
      <w:r w:rsidRPr="00EE4B44">
        <w:rPr>
          <w:rFonts w:hint="eastAsia"/>
          <w:sz w:val="14"/>
          <w:szCs w:val="14"/>
        </w:rPr>
        <w:t>UR</w:t>
      </w:r>
      <w:r w:rsidRPr="00EE4B44">
        <w:rPr>
          <w:rFonts w:hint="eastAsia"/>
          <w:sz w:val="14"/>
          <w:szCs w:val="14"/>
        </w:rPr>
        <w:t>整流器</w:t>
      </w:r>
      <w:r w:rsidR="00D42FD1" w:rsidRPr="00EE4B44">
        <w:rPr>
          <w:rFonts w:hint="eastAsia"/>
          <w:sz w:val="14"/>
          <w:szCs w:val="14"/>
        </w:rPr>
        <w:t xml:space="preserve"> </w:t>
      </w:r>
      <w:r w:rsidRPr="00EE4B44">
        <w:rPr>
          <w:rFonts w:hint="eastAsia"/>
          <w:sz w:val="14"/>
          <w:szCs w:val="14"/>
        </w:rPr>
        <w:t>URP</w:t>
      </w:r>
      <w:r w:rsidRPr="00EE4B44">
        <w:rPr>
          <w:rFonts w:hint="eastAsia"/>
          <w:sz w:val="14"/>
          <w:szCs w:val="14"/>
        </w:rPr>
        <w:t>相敏整流器</w:t>
      </w:r>
      <w:r w:rsidR="00D42FD1" w:rsidRPr="00EE4B44">
        <w:rPr>
          <w:rFonts w:hint="eastAsia"/>
          <w:sz w:val="14"/>
          <w:szCs w:val="14"/>
        </w:rPr>
        <w:t>VF</w:t>
      </w:r>
      <w:r w:rsidRPr="00EE4B44">
        <w:rPr>
          <w:rFonts w:hint="eastAsia"/>
          <w:sz w:val="14"/>
          <w:szCs w:val="14"/>
        </w:rPr>
        <w:t>正组晶闸管整流装置</w:t>
      </w:r>
      <w:r w:rsidRPr="00EE4B44">
        <w:rPr>
          <w:rFonts w:hint="eastAsia"/>
          <w:sz w:val="14"/>
          <w:szCs w:val="14"/>
        </w:rPr>
        <w:t xml:space="preserve">VR </w:t>
      </w:r>
      <w:r w:rsidRPr="00EE4B44">
        <w:rPr>
          <w:rFonts w:hint="eastAsia"/>
          <w:sz w:val="14"/>
          <w:szCs w:val="14"/>
        </w:rPr>
        <w:t>反组晶闸管整流装置</w:t>
      </w:r>
      <w:r w:rsidR="00FF7D4E" w:rsidRPr="00EE4B44">
        <w:rPr>
          <w:rFonts w:hint="eastAsia"/>
          <w:sz w:val="14"/>
          <w:szCs w:val="14"/>
        </w:rPr>
        <w:t>；矢量旋转变换器</w:t>
      </w:r>
      <w:r w:rsidR="00D42FD1" w:rsidRPr="00EE4B44">
        <w:rPr>
          <w:rFonts w:hint="eastAsia"/>
          <w:sz w:val="14"/>
          <w:szCs w:val="14"/>
        </w:rPr>
        <w:t xml:space="preserve"> </w:t>
      </w:r>
      <w:r w:rsidRPr="00EE4B44">
        <w:rPr>
          <w:rFonts w:hint="eastAsia"/>
          <w:sz w:val="14"/>
          <w:szCs w:val="14"/>
        </w:rPr>
        <w:t>VS</w:t>
      </w:r>
      <w:r w:rsidRPr="00EE4B44">
        <w:rPr>
          <w:rFonts w:hint="eastAsia"/>
          <w:sz w:val="14"/>
          <w:szCs w:val="14"/>
        </w:rPr>
        <w:t>稳压管</w:t>
      </w:r>
      <w:r w:rsidR="00D42FD1" w:rsidRPr="00EE4B44">
        <w:rPr>
          <w:rFonts w:hint="eastAsia"/>
          <w:sz w:val="14"/>
          <w:szCs w:val="14"/>
        </w:rPr>
        <w:t xml:space="preserve"> </w:t>
      </w:r>
      <w:r w:rsidR="007F4C13" w:rsidRPr="00EE4B44">
        <w:rPr>
          <w:sz w:val="14"/>
          <w:szCs w:val="14"/>
        </w:rPr>
        <w:t xml:space="preserve"> </w:t>
      </w:r>
      <w:r w:rsidRPr="00EE4B44">
        <w:rPr>
          <w:rFonts w:hint="eastAsia"/>
          <w:sz w:val="14"/>
          <w:szCs w:val="14"/>
        </w:rPr>
        <w:t>VT</w:t>
      </w:r>
      <w:r w:rsidR="00D42FD1" w:rsidRPr="00EE4B44">
        <w:rPr>
          <w:rFonts w:hint="eastAsia"/>
          <w:sz w:val="14"/>
          <w:szCs w:val="14"/>
        </w:rPr>
        <w:t>晶</w:t>
      </w:r>
      <w:r w:rsidRPr="00EE4B44">
        <w:rPr>
          <w:rFonts w:hint="eastAsia"/>
          <w:sz w:val="14"/>
          <w:szCs w:val="14"/>
        </w:rPr>
        <w:t>体管；</w:t>
      </w:r>
      <w:r w:rsidR="00D42FD1" w:rsidRPr="00EE4B44">
        <w:rPr>
          <w:rFonts w:hint="eastAsia"/>
          <w:sz w:val="14"/>
          <w:szCs w:val="14"/>
        </w:rPr>
        <w:t>晶</w:t>
      </w:r>
      <w:r w:rsidRPr="00EE4B44">
        <w:rPr>
          <w:rFonts w:hint="eastAsia"/>
          <w:sz w:val="14"/>
          <w:szCs w:val="14"/>
        </w:rPr>
        <w:t>闸管；功率开关器件</w:t>
      </w:r>
      <w:r w:rsidR="00D06BA9" w:rsidRPr="00EE4B44">
        <w:rPr>
          <w:sz w:val="14"/>
          <w:szCs w:val="14"/>
        </w:rPr>
        <w:t xml:space="preserve"> </w:t>
      </w:r>
      <w:r w:rsidR="007F4C13" w:rsidRPr="00EE4B44">
        <w:rPr>
          <w:sz w:val="14"/>
          <w:szCs w:val="14"/>
        </w:rPr>
        <w:t xml:space="preserve"> </w:t>
      </w:r>
      <w:r w:rsidR="00D06BA9" w:rsidRPr="00EE4B44">
        <w:rPr>
          <w:sz w:val="14"/>
          <w:szCs w:val="14"/>
        </w:rPr>
        <w:t>PFM</w:t>
      </w:r>
      <w:r w:rsidR="00D06BA9" w:rsidRPr="00EE4B44">
        <w:rPr>
          <w:rFonts w:hint="eastAsia"/>
          <w:sz w:val="14"/>
          <w:szCs w:val="14"/>
        </w:rPr>
        <w:t>脉冲频率调制</w:t>
      </w:r>
      <w:r w:rsidR="00D06BA9" w:rsidRPr="00EE4B44">
        <w:rPr>
          <w:rFonts w:hint="eastAsia"/>
          <w:sz w:val="14"/>
          <w:szCs w:val="14"/>
        </w:rPr>
        <w:t xml:space="preserve"> </w:t>
      </w:r>
      <w:r w:rsidR="00D06BA9" w:rsidRPr="00EE4B44">
        <w:rPr>
          <w:sz w:val="14"/>
          <w:szCs w:val="14"/>
        </w:rPr>
        <w:t xml:space="preserve"> P-MOSFET</w:t>
      </w:r>
      <w:r w:rsidR="00B736C0" w:rsidRPr="00EE4B44">
        <w:rPr>
          <w:rFonts w:hint="eastAsia"/>
          <w:sz w:val="14"/>
          <w:szCs w:val="14"/>
        </w:rPr>
        <w:t>场效应晶闸管</w:t>
      </w:r>
      <w:r w:rsidR="00FF7D4E" w:rsidRPr="00EE4B44">
        <w:rPr>
          <w:sz w:val="14"/>
          <w:szCs w:val="14"/>
        </w:rPr>
        <w:t xml:space="preserve"> </w:t>
      </w:r>
      <w:r w:rsidR="007F4C13" w:rsidRPr="00EE4B44">
        <w:rPr>
          <w:sz w:val="14"/>
          <w:szCs w:val="14"/>
        </w:rPr>
        <w:t xml:space="preserve"> </w:t>
      </w:r>
      <w:r w:rsidR="00D06BA9" w:rsidRPr="00EE4B44">
        <w:rPr>
          <w:rFonts w:hint="eastAsia"/>
          <w:sz w:val="14"/>
          <w:szCs w:val="14"/>
        </w:rPr>
        <w:t>消除指定次数谐波的</w:t>
      </w:r>
      <w:r w:rsidR="00D06BA9" w:rsidRPr="00EE4B44">
        <w:rPr>
          <w:rFonts w:hint="eastAsia"/>
          <w:sz w:val="14"/>
          <w:szCs w:val="14"/>
        </w:rPr>
        <w:t>PWM</w:t>
      </w:r>
      <w:r w:rsidR="00FF7D4E" w:rsidRPr="00EE4B44">
        <w:rPr>
          <w:rFonts w:hint="eastAsia"/>
          <w:sz w:val="14"/>
          <w:szCs w:val="14"/>
        </w:rPr>
        <w:t>：</w:t>
      </w:r>
      <w:r w:rsidR="00D06BA9" w:rsidRPr="00EE4B44">
        <w:rPr>
          <w:sz w:val="14"/>
          <w:szCs w:val="14"/>
        </w:rPr>
        <w:t>SHEPWM</w:t>
      </w:r>
      <w:r w:rsidR="00FF7D4E" w:rsidRPr="00EE4B44">
        <w:rPr>
          <w:sz w:val="14"/>
          <w:szCs w:val="14"/>
        </w:rPr>
        <w:t xml:space="preserve"> </w:t>
      </w:r>
      <w:r w:rsidR="007F4C13" w:rsidRPr="00EE4B44">
        <w:rPr>
          <w:sz w:val="14"/>
          <w:szCs w:val="14"/>
        </w:rPr>
        <w:t xml:space="preserve"> </w:t>
      </w:r>
      <w:r w:rsidR="00D74EBA" w:rsidRPr="00EE4B44">
        <w:rPr>
          <w:rFonts w:hint="eastAsia"/>
          <w:sz w:val="14"/>
          <w:szCs w:val="14"/>
        </w:rPr>
        <w:t>SCR</w:t>
      </w:r>
      <w:r w:rsidR="00D74EBA" w:rsidRPr="00EE4B44">
        <w:rPr>
          <w:rFonts w:hint="eastAsia"/>
          <w:sz w:val="14"/>
          <w:szCs w:val="14"/>
        </w:rPr>
        <w:t>可控硅整流器</w:t>
      </w:r>
      <w:r w:rsidR="001D6070" w:rsidRPr="00EE4B44">
        <w:rPr>
          <w:sz w:val="14"/>
          <w:szCs w:val="14"/>
        </w:rPr>
        <w:t>SPWM</w:t>
      </w:r>
      <w:r w:rsidR="00D06BA9" w:rsidRPr="00EE4B44">
        <w:rPr>
          <w:rFonts w:hint="eastAsia"/>
          <w:sz w:val="14"/>
          <w:szCs w:val="14"/>
        </w:rPr>
        <w:t>正弦波脉宽调制</w:t>
      </w:r>
      <w:r w:rsidR="00FF7D4E" w:rsidRPr="00EE4B44">
        <w:rPr>
          <w:sz w:val="14"/>
          <w:szCs w:val="14"/>
        </w:rPr>
        <w:t xml:space="preserve"> </w:t>
      </w:r>
      <w:r w:rsidR="007F4C13" w:rsidRPr="00EE4B44">
        <w:rPr>
          <w:sz w:val="14"/>
          <w:szCs w:val="14"/>
        </w:rPr>
        <w:t xml:space="preserve"> </w:t>
      </w:r>
      <w:r w:rsidR="00D06BA9" w:rsidRPr="00EE4B44">
        <w:rPr>
          <w:rFonts w:hint="eastAsia"/>
          <w:sz w:val="14"/>
          <w:szCs w:val="14"/>
        </w:rPr>
        <w:t xml:space="preserve">SVPWM </w:t>
      </w:r>
      <w:r w:rsidR="00D06BA9" w:rsidRPr="00EE4B44">
        <w:rPr>
          <w:rFonts w:hint="eastAsia"/>
          <w:sz w:val="14"/>
          <w:szCs w:val="14"/>
        </w:rPr>
        <w:t>电压空间矢量</w:t>
      </w:r>
      <w:r w:rsidR="00D74EBA" w:rsidRPr="00EE4B44">
        <w:rPr>
          <w:rFonts w:hint="eastAsia"/>
          <w:sz w:val="14"/>
          <w:szCs w:val="14"/>
        </w:rPr>
        <w:t>SA</w:t>
      </w:r>
      <w:r w:rsidR="00D74EBA" w:rsidRPr="00EE4B44">
        <w:rPr>
          <w:rFonts w:hint="eastAsia"/>
          <w:sz w:val="14"/>
          <w:szCs w:val="14"/>
        </w:rPr>
        <w:t>控制开关，选择开关</w:t>
      </w:r>
      <w:r w:rsidR="00D74EBA" w:rsidRPr="00EE4B44">
        <w:rPr>
          <w:rFonts w:hint="eastAsia"/>
          <w:sz w:val="14"/>
          <w:szCs w:val="14"/>
        </w:rPr>
        <w:t xml:space="preserve"> </w:t>
      </w:r>
      <w:r w:rsidR="00D74EBA" w:rsidRPr="00EE4B44">
        <w:rPr>
          <w:sz w:val="14"/>
          <w:szCs w:val="14"/>
        </w:rPr>
        <w:t xml:space="preserve"> </w:t>
      </w:r>
      <w:r w:rsidR="00D74EBA" w:rsidRPr="00EE4B44">
        <w:rPr>
          <w:rFonts w:hint="eastAsia"/>
          <w:sz w:val="14"/>
          <w:szCs w:val="14"/>
        </w:rPr>
        <w:t>SAF</w:t>
      </w:r>
      <w:r w:rsidR="00D74EBA" w:rsidRPr="00EE4B44">
        <w:rPr>
          <w:rFonts w:hint="eastAsia"/>
          <w:sz w:val="14"/>
          <w:szCs w:val="14"/>
        </w:rPr>
        <w:t>正组电子模拟开关</w:t>
      </w:r>
      <w:r w:rsidR="00D74EBA" w:rsidRPr="00EE4B44">
        <w:rPr>
          <w:rFonts w:hint="eastAsia"/>
          <w:sz w:val="14"/>
          <w:szCs w:val="14"/>
        </w:rPr>
        <w:t xml:space="preserve"> </w:t>
      </w:r>
      <w:r w:rsidR="00D74EBA" w:rsidRPr="00EE4B44">
        <w:rPr>
          <w:sz w:val="14"/>
          <w:szCs w:val="14"/>
        </w:rPr>
        <w:t xml:space="preserve"> </w:t>
      </w:r>
      <w:r w:rsidR="00D74EBA" w:rsidRPr="00EE4B44">
        <w:rPr>
          <w:rFonts w:hint="eastAsia"/>
          <w:sz w:val="14"/>
          <w:szCs w:val="14"/>
        </w:rPr>
        <w:t>SAR</w:t>
      </w:r>
      <w:r w:rsidR="00D74EBA" w:rsidRPr="00EE4B44">
        <w:rPr>
          <w:rFonts w:hint="eastAsia"/>
          <w:sz w:val="14"/>
          <w:szCs w:val="14"/>
        </w:rPr>
        <w:t>反组电子模拟开关</w:t>
      </w:r>
      <w:r w:rsidR="00D74EBA" w:rsidRPr="00EE4B44">
        <w:rPr>
          <w:rFonts w:hint="eastAsia"/>
          <w:sz w:val="14"/>
          <w:szCs w:val="14"/>
        </w:rPr>
        <w:t xml:space="preserve"> </w:t>
      </w:r>
      <w:r w:rsidR="00D74EBA" w:rsidRPr="00EE4B44">
        <w:rPr>
          <w:sz w:val="14"/>
          <w:szCs w:val="14"/>
        </w:rPr>
        <w:t xml:space="preserve"> </w:t>
      </w:r>
      <w:r w:rsidR="00D74EBA" w:rsidRPr="00EE4B44">
        <w:rPr>
          <w:rFonts w:hint="eastAsia"/>
          <w:sz w:val="14"/>
          <w:szCs w:val="14"/>
        </w:rPr>
        <w:t>SM</w:t>
      </w:r>
      <w:r w:rsidR="00D74EBA" w:rsidRPr="00EE4B44">
        <w:rPr>
          <w:rFonts w:hint="eastAsia"/>
          <w:sz w:val="14"/>
          <w:szCs w:val="14"/>
        </w:rPr>
        <w:t>伺服电动机</w:t>
      </w:r>
      <w:r w:rsidR="00D74EBA" w:rsidRPr="00EE4B44">
        <w:rPr>
          <w:rFonts w:hint="eastAsia"/>
          <w:sz w:val="14"/>
          <w:szCs w:val="14"/>
        </w:rPr>
        <w:t xml:space="preserve"> </w:t>
      </w:r>
      <w:r w:rsidR="00D74EBA" w:rsidRPr="00EE4B44">
        <w:rPr>
          <w:sz w:val="14"/>
          <w:szCs w:val="14"/>
        </w:rPr>
        <w:t xml:space="preserve"> </w:t>
      </w:r>
      <w:r w:rsidR="00D06BA9" w:rsidRPr="00EE4B44">
        <w:rPr>
          <w:rFonts w:hint="eastAsia"/>
          <w:sz w:val="14"/>
          <w:szCs w:val="14"/>
        </w:rPr>
        <w:t>PWM</w:t>
      </w:r>
      <w:r w:rsidR="00FF7D4E" w:rsidRPr="00EE4B44">
        <w:rPr>
          <w:rFonts w:hint="eastAsia"/>
          <w:sz w:val="14"/>
          <w:szCs w:val="14"/>
        </w:rPr>
        <w:t xml:space="preserve"> </w:t>
      </w:r>
      <w:r w:rsidR="00FF7D4E" w:rsidRPr="00EE4B44">
        <w:rPr>
          <w:sz w:val="14"/>
          <w:szCs w:val="14"/>
        </w:rPr>
        <w:t xml:space="preserve"> </w:t>
      </w:r>
      <w:r w:rsidR="00FF7D4E" w:rsidRPr="00EE4B44">
        <w:rPr>
          <w:rFonts w:hint="eastAsia"/>
          <w:sz w:val="14"/>
          <w:szCs w:val="14"/>
        </w:rPr>
        <w:t>VVVF</w:t>
      </w:r>
      <w:r w:rsidR="00FF7D4E" w:rsidRPr="00EE4B44">
        <w:rPr>
          <w:rFonts w:hint="eastAsia"/>
          <w:sz w:val="14"/>
          <w:szCs w:val="14"/>
        </w:rPr>
        <w:t>变压变频</w:t>
      </w:r>
      <w:r w:rsidR="006C2B07" w:rsidRPr="00EE4B44">
        <w:rPr>
          <w:rFonts w:hint="eastAsia"/>
          <w:sz w:val="14"/>
          <w:szCs w:val="14"/>
        </w:rPr>
        <w:t xml:space="preserve"> </w:t>
      </w:r>
    </w:p>
    <w:p w14:paraId="67EB021A" w14:textId="54E31BEC" w:rsidR="00E202B1" w:rsidRDefault="00F65135" w:rsidP="00E202B1">
      <w:pPr>
        <w:spacing w:afterLines="50" w:after="156" w:line="180" w:lineRule="exact"/>
        <w:jc w:val="left"/>
        <w:rPr>
          <w:sz w:val="13"/>
          <w:szCs w:val="13"/>
        </w:rPr>
      </w:pPr>
      <w:r w:rsidRPr="00EE4B44">
        <w:rPr>
          <w:rFonts w:hint="eastAsia"/>
          <w:sz w:val="14"/>
          <w:szCs w:val="14"/>
        </w:rPr>
        <w:t>大多数生产机械可归纳为三种类型</w:t>
      </w:r>
      <w:r w:rsidRPr="00EE4B44">
        <w:rPr>
          <w:rFonts w:hint="eastAsia"/>
          <w:sz w:val="14"/>
          <w:szCs w:val="14"/>
        </w:rPr>
        <w:t>:</w:t>
      </w:r>
      <w:r w:rsidRPr="00EE4B44">
        <w:rPr>
          <w:rFonts w:hint="eastAsia"/>
          <w:sz w:val="14"/>
          <w:szCs w:val="14"/>
        </w:rPr>
        <w:t>恒转矩负载、恒功率负载以及风机、泵类负载。</w:t>
      </w:r>
      <w:r w:rsidR="009660BA" w:rsidRPr="00B559DD">
        <w:rPr>
          <w:rFonts w:hint="eastAsia"/>
          <w:b/>
          <w:bCs/>
          <w:sz w:val="14"/>
          <w:szCs w:val="14"/>
        </w:rPr>
        <w:t>直流电动机调速</w:t>
      </w:r>
      <w:r w:rsidR="009660BA" w:rsidRPr="00EE4B44">
        <w:rPr>
          <w:rFonts w:hint="eastAsia"/>
          <w:sz w:val="14"/>
          <w:szCs w:val="14"/>
        </w:rPr>
        <w:t>：调节电枢电压；改变电枢回路总电阻；减弱励磁磁通。</w:t>
      </w:r>
      <w:r w:rsidR="00D70F08" w:rsidRPr="00B559DD">
        <w:rPr>
          <w:rFonts w:hint="eastAsia"/>
          <w:b/>
          <w:bCs/>
          <w:sz w:val="14"/>
          <w:szCs w:val="14"/>
        </w:rPr>
        <w:t>反馈控制系统的规律</w:t>
      </w:r>
      <w:r w:rsidR="00D70F08" w:rsidRPr="00EE4B44">
        <w:rPr>
          <w:rFonts w:hint="eastAsia"/>
          <w:sz w:val="14"/>
          <w:szCs w:val="14"/>
        </w:rPr>
        <w:t>：一方面能够有效地抑制一切被包在负反馈环内前向通道上的扰动作用；另一方面，则紧紧地跟随着给定作用，对给定信号的任何变化都是唯命是从的。</w:t>
      </w:r>
      <w:r w:rsidR="00A12A8F" w:rsidRPr="00EE4B44">
        <w:rPr>
          <w:rFonts w:hint="eastAsia"/>
          <w:sz w:val="14"/>
          <w:szCs w:val="14"/>
        </w:rPr>
        <w:t>当</w:t>
      </w:r>
      <w:r w:rsidR="00A12A8F" w:rsidRPr="00F23DB3">
        <w:rPr>
          <w:rFonts w:hint="eastAsia"/>
          <w:b/>
          <w:bCs/>
          <w:sz w:val="14"/>
          <w:szCs w:val="14"/>
        </w:rPr>
        <w:t>V-M</w:t>
      </w:r>
      <w:r w:rsidR="00A12A8F" w:rsidRPr="00F23DB3">
        <w:rPr>
          <w:rFonts w:hint="eastAsia"/>
          <w:b/>
          <w:bCs/>
          <w:sz w:val="14"/>
          <w:szCs w:val="14"/>
        </w:rPr>
        <w:t>系统</w:t>
      </w:r>
      <w:r w:rsidR="00A12A8F" w:rsidRPr="00EE4B44">
        <w:rPr>
          <w:rFonts w:hint="eastAsia"/>
          <w:sz w:val="14"/>
          <w:szCs w:val="14"/>
        </w:rPr>
        <w:t>主电路有足够大的电感量，而且电动机的负载也足够大时，整流电流便具有连续的脉动波形。当电感量较小或负载较轻时，在某一相导通后电流升高的阶段里，电感中的储能较少；等到电流下降而下一相尚未被触发以前，电流已经衰减到零，于是造成</w:t>
      </w:r>
      <w:r w:rsidR="00A12A8F" w:rsidRPr="00B559DD">
        <w:rPr>
          <w:rFonts w:hint="eastAsia"/>
          <w:b/>
          <w:bCs/>
          <w:sz w:val="14"/>
          <w:szCs w:val="14"/>
        </w:rPr>
        <w:t>电流波形断续</w:t>
      </w:r>
      <w:r w:rsidR="00A12A8F" w:rsidRPr="00EE4B44">
        <w:rPr>
          <w:rFonts w:hint="eastAsia"/>
          <w:sz w:val="14"/>
          <w:szCs w:val="14"/>
        </w:rPr>
        <w:t>的情况。</w:t>
      </w:r>
      <w:r w:rsidR="00A12A8F" w:rsidRPr="00B559DD">
        <w:rPr>
          <w:rFonts w:hint="eastAsia"/>
          <w:b/>
          <w:bCs/>
          <w:sz w:val="14"/>
          <w:szCs w:val="14"/>
        </w:rPr>
        <w:t>抑制</w:t>
      </w:r>
      <w:r w:rsidR="00676F32">
        <w:rPr>
          <w:rFonts w:hint="eastAsia"/>
          <w:b/>
          <w:bCs/>
          <w:sz w:val="14"/>
          <w:szCs w:val="14"/>
        </w:rPr>
        <w:t>电流脉动</w:t>
      </w:r>
      <w:r w:rsidR="00A12A8F" w:rsidRPr="00B559DD">
        <w:rPr>
          <w:rFonts w:hint="eastAsia"/>
          <w:b/>
          <w:bCs/>
          <w:sz w:val="14"/>
          <w:szCs w:val="14"/>
        </w:rPr>
        <w:t>措施</w:t>
      </w:r>
      <w:r w:rsidR="00A12A8F" w:rsidRPr="00EE4B44">
        <w:rPr>
          <w:rFonts w:hint="eastAsia"/>
          <w:sz w:val="14"/>
          <w:szCs w:val="14"/>
        </w:rPr>
        <w:t>主要是：设置平波电抗器；增加整流电路相数；采用多重化技术。</w:t>
      </w:r>
      <w:r w:rsidR="00CC713F" w:rsidRPr="00B559DD">
        <w:rPr>
          <w:rFonts w:hint="eastAsia"/>
          <w:b/>
          <w:bCs/>
          <w:sz w:val="14"/>
          <w:szCs w:val="14"/>
        </w:rPr>
        <w:t>PWM</w:t>
      </w:r>
      <w:r w:rsidR="00CC713F" w:rsidRPr="00B559DD">
        <w:rPr>
          <w:rFonts w:hint="eastAsia"/>
          <w:b/>
          <w:bCs/>
          <w:sz w:val="14"/>
          <w:szCs w:val="14"/>
        </w:rPr>
        <w:t>系统的优越性</w:t>
      </w:r>
      <w:r w:rsidR="00CC713F" w:rsidRPr="00EE4B44">
        <w:rPr>
          <w:rFonts w:hint="eastAsia"/>
          <w:sz w:val="14"/>
          <w:szCs w:val="14"/>
        </w:rPr>
        <w:t>：主电路线路简单，需用的功率器件少；开关频率高，电流容易连续，谐波少，电机损耗及发热都较小；低速性能好，稳速精度高，调速范围宽；系统频带宽，动态响应快，动态抗扰能力强；功率开关器件工作在开关状态，导通损耗小，当开关频率适当时，开关损耗也不大，因而装置效率较高；直流电源采用不控整流时，电网功率因数比相控整流器高。</w:t>
      </w:r>
      <w:r w:rsidR="00DD34FF" w:rsidRPr="00EE4B44">
        <w:rPr>
          <w:rFonts w:hint="eastAsia"/>
          <w:sz w:val="14"/>
          <w:szCs w:val="14"/>
        </w:rPr>
        <w:t>调速范围指在最低速能满足所需静差率的转速可调范围</w:t>
      </w:r>
      <w:r w:rsidR="00493442" w:rsidRPr="00EE4B44">
        <w:rPr>
          <w:rFonts w:hint="eastAsia"/>
          <w:sz w:val="14"/>
          <w:szCs w:val="14"/>
        </w:rPr>
        <w:t>。</w:t>
      </w:r>
      <w:r w:rsidR="00697BD4" w:rsidRPr="00697BD4">
        <w:rPr>
          <w:rFonts w:hint="eastAsia"/>
          <w:sz w:val="14"/>
          <w:szCs w:val="14"/>
        </w:rPr>
        <w:t>双</w:t>
      </w:r>
      <w:r w:rsidR="00697BD4">
        <w:rPr>
          <w:rFonts w:hint="eastAsia"/>
          <w:sz w:val="14"/>
          <w:szCs w:val="14"/>
        </w:rPr>
        <w:t>极</w:t>
      </w:r>
      <w:r w:rsidR="00697BD4" w:rsidRPr="00697BD4">
        <w:rPr>
          <w:rFonts w:hint="eastAsia"/>
          <w:sz w:val="14"/>
          <w:szCs w:val="14"/>
        </w:rPr>
        <w:t>式控制的桥式可逆</w:t>
      </w:r>
      <w:r w:rsidR="00697BD4" w:rsidRPr="00697BD4">
        <w:rPr>
          <w:rFonts w:hint="eastAsia"/>
          <w:sz w:val="14"/>
          <w:szCs w:val="14"/>
        </w:rPr>
        <w:t>PWM</w:t>
      </w:r>
      <w:r w:rsidR="00697BD4" w:rsidRPr="00697BD4">
        <w:rPr>
          <w:rFonts w:hint="eastAsia"/>
          <w:sz w:val="14"/>
          <w:szCs w:val="14"/>
        </w:rPr>
        <w:t>变换器，在电动机停止时仍有</w:t>
      </w:r>
      <w:r w:rsidR="00697BD4" w:rsidRPr="00697BD4">
        <w:rPr>
          <w:rFonts w:hint="eastAsia"/>
          <w:b/>
          <w:bCs/>
          <w:sz w:val="14"/>
          <w:szCs w:val="14"/>
        </w:rPr>
        <w:t>高频微振电流</w:t>
      </w:r>
      <w:r w:rsidR="00697BD4" w:rsidRPr="00697BD4">
        <w:rPr>
          <w:rFonts w:hint="eastAsia"/>
          <w:sz w:val="14"/>
          <w:szCs w:val="14"/>
        </w:rPr>
        <w:t>，起着“动力润滑”的作用。</w:t>
      </w:r>
      <w:r w:rsidR="000B38DF" w:rsidRPr="00EE4B44">
        <w:rPr>
          <w:sz w:val="14"/>
          <w:szCs w:val="14"/>
        </w:rPr>
        <w:t>V-M</w:t>
      </w:r>
      <w:r w:rsidR="000B38DF" w:rsidRPr="00EE4B44">
        <w:rPr>
          <w:rFonts w:hint="eastAsia"/>
          <w:sz w:val="14"/>
          <w:szCs w:val="14"/>
        </w:rPr>
        <w:t>系统为</w:t>
      </w:r>
      <w:r w:rsidR="000B38DF" w:rsidRPr="00B559DD">
        <w:rPr>
          <w:rFonts w:hint="eastAsia"/>
          <w:b/>
          <w:bCs/>
          <w:sz w:val="14"/>
          <w:szCs w:val="14"/>
        </w:rPr>
        <w:t>避免逆变颠覆</w:t>
      </w:r>
      <w:r w:rsidR="000B38DF" w:rsidRPr="00EE4B44">
        <w:rPr>
          <w:rFonts w:hint="eastAsia"/>
          <w:sz w:val="14"/>
          <w:szCs w:val="14"/>
        </w:rPr>
        <w:t>，应设置最大的移相角限制：通过设置控制电压限幅值，来限制最大触发角</w:t>
      </w:r>
      <w:r w:rsidR="0063450F" w:rsidRPr="00EE4B44">
        <w:rPr>
          <w:position w:val="-8"/>
          <w:sz w:val="14"/>
          <w:szCs w:val="14"/>
        </w:rPr>
        <w:object w:dxaOrig="564" w:dyaOrig="240" w14:anchorId="3C34CC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12pt" o:ole="">
            <v:imagedata r:id="rId5" o:title=""/>
          </v:shape>
          <o:OLEObject Type="Embed" ProgID="Equation.AxMath" ShapeID="_x0000_i1025" DrawAspect="Content" ObjectID="_1778688813" r:id="rId6"/>
        </w:object>
      </w:r>
      <w:r w:rsidR="00AC06C2" w:rsidRPr="00EE4B44">
        <w:rPr>
          <w:rFonts w:hint="eastAsia"/>
          <w:sz w:val="14"/>
          <w:szCs w:val="14"/>
        </w:rPr>
        <w:t>。</w:t>
      </w:r>
      <w:r w:rsidR="003C3103" w:rsidRPr="00EE4B44">
        <w:rPr>
          <w:rFonts w:hint="eastAsia"/>
          <w:sz w:val="14"/>
          <w:szCs w:val="14"/>
        </w:rPr>
        <w:t>两组晶闸管反并联是大功率传动系统的主要供电方式，</w:t>
      </w:r>
      <w:r w:rsidR="003C3103" w:rsidRPr="00B559DD">
        <w:rPr>
          <w:rFonts w:hint="eastAsia"/>
          <w:b/>
          <w:bCs/>
          <w:sz w:val="14"/>
          <w:szCs w:val="14"/>
        </w:rPr>
        <w:t>制动主过程</w:t>
      </w:r>
      <w:r w:rsidR="003C3103" w:rsidRPr="00EE4B44">
        <w:rPr>
          <w:rFonts w:hint="eastAsia"/>
          <w:sz w:val="14"/>
          <w:szCs w:val="14"/>
        </w:rPr>
        <w:t>：本组逆变（电流快速衰减至</w:t>
      </w:r>
      <w:r w:rsidR="003C3103" w:rsidRPr="00EE4B44">
        <w:rPr>
          <w:rFonts w:hint="eastAsia"/>
          <w:sz w:val="14"/>
          <w:szCs w:val="14"/>
        </w:rPr>
        <w:t>-I</w:t>
      </w:r>
      <w:r w:rsidR="003C3103" w:rsidRPr="00EE4B44">
        <w:rPr>
          <w:rFonts w:hint="eastAsia"/>
          <w:sz w:val="14"/>
          <w:szCs w:val="14"/>
          <w:vertAlign w:val="subscript"/>
        </w:rPr>
        <w:t>dm</w:t>
      </w:r>
      <w:r w:rsidR="003C3103" w:rsidRPr="00EE4B44">
        <w:rPr>
          <w:rFonts w:hint="eastAsia"/>
          <w:sz w:val="14"/>
          <w:szCs w:val="14"/>
        </w:rPr>
        <w:t>）</w:t>
      </w:r>
      <w:r w:rsidR="00E43F9D" w:rsidRPr="00EE4B44">
        <w:rPr>
          <w:rFonts w:hint="eastAsia"/>
          <w:sz w:val="14"/>
          <w:szCs w:val="14"/>
        </w:rPr>
        <w:t>、</w:t>
      </w:r>
      <w:r w:rsidR="003C3103" w:rsidRPr="00EE4B44">
        <w:rPr>
          <w:rFonts w:hint="eastAsia"/>
          <w:sz w:val="14"/>
          <w:szCs w:val="14"/>
        </w:rPr>
        <w:t>它组制动</w:t>
      </w:r>
      <w:r w:rsidR="00E43F9D" w:rsidRPr="00EE4B44">
        <w:rPr>
          <w:rFonts w:hint="eastAsia"/>
          <w:sz w:val="14"/>
          <w:szCs w:val="14"/>
        </w:rPr>
        <w:t>（转速快速减小），</w:t>
      </w:r>
      <w:r w:rsidR="003C3103" w:rsidRPr="00B559DD">
        <w:rPr>
          <w:rFonts w:hint="eastAsia"/>
          <w:b/>
          <w:bCs/>
          <w:sz w:val="14"/>
          <w:szCs w:val="14"/>
        </w:rPr>
        <w:t>抑制其环流</w:t>
      </w:r>
      <w:r w:rsidR="003C3103" w:rsidRPr="00EE4B44">
        <w:rPr>
          <w:rFonts w:hint="eastAsia"/>
          <w:sz w:val="14"/>
          <w:szCs w:val="14"/>
        </w:rPr>
        <w:t>：设置环流电抗器；采取</w:t>
      </w:r>
      <w:r w:rsidR="003C3103" w:rsidRPr="00EE4B44">
        <w:rPr>
          <w:sz w:val="14"/>
          <w:szCs w:val="14"/>
        </w:rPr>
        <w:t xml:space="preserve"> </w:t>
      </w:r>
      <w:r w:rsidR="003C3103" w:rsidRPr="00EE4B44">
        <w:rPr>
          <w:sz w:val="14"/>
          <w:szCs w:val="14"/>
        </w:rPr>
        <w:sym w:font="Symbol" w:char="F061"/>
      </w:r>
      <w:r w:rsidR="003C3103" w:rsidRPr="00EE4B44">
        <w:rPr>
          <w:sz w:val="14"/>
          <w:szCs w:val="14"/>
        </w:rPr>
        <w:t xml:space="preserve"> = </w:t>
      </w:r>
      <w:r w:rsidR="003C3103" w:rsidRPr="00EE4B44">
        <w:rPr>
          <w:sz w:val="14"/>
          <w:szCs w:val="14"/>
        </w:rPr>
        <w:sym w:font="Symbol" w:char="F062"/>
      </w:r>
      <w:r w:rsidR="003C3103" w:rsidRPr="00EE4B44">
        <w:rPr>
          <w:sz w:val="14"/>
          <w:szCs w:val="14"/>
        </w:rPr>
        <w:t xml:space="preserve"> </w:t>
      </w:r>
      <w:r w:rsidR="003C3103" w:rsidRPr="00EE4B44">
        <w:rPr>
          <w:rFonts w:hint="eastAsia"/>
          <w:sz w:val="14"/>
          <w:szCs w:val="14"/>
        </w:rPr>
        <w:t>配合控制方式；采取封锁触发脉冲的方式，使两组晶闸管不能同时工作。</w:t>
      </w:r>
      <w:r w:rsidR="00E75ABE" w:rsidRPr="00C37952">
        <w:rPr>
          <w:rFonts w:hint="eastAsia"/>
          <w:b/>
          <w:bCs/>
          <w:sz w:val="14"/>
          <w:szCs w:val="14"/>
        </w:rPr>
        <w:t>电流环设计</w:t>
      </w:r>
      <w:r w:rsidR="00392AA9" w:rsidRPr="00EE4B44">
        <w:rPr>
          <w:rFonts w:hint="eastAsia"/>
          <w:sz w:val="14"/>
          <w:szCs w:val="14"/>
        </w:rPr>
        <w:t>以跟随为主</w:t>
      </w:r>
      <w:r w:rsidR="00E22BDD" w:rsidRPr="00EE4B44">
        <w:rPr>
          <w:rFonts w:hint="eastAsia"/>
          <w:sz w:val="14"/>
          <w:szCs w:val="14"/>
        </w:rPr>
        <w:t>，</w:t>
      </w:r>
      <w:r w:rsidR="00FA170B" w:rsidRPr="00EE4B44">
        <w:rPr>
          <w:rFonts w:hint="eastAsia"/>
          <w:sz w:val="14"/>
          <w:szCs w:val="14"/>
        </w:rPr>
        <w:t>转速环设计</w:t>
      </w:r>
      <w:r w:rsidR="00392AA9" w:rsidRPr="00EE4B44">
        <w:rPr>
          <w:rFonts w:hint="eastAsia"/>
          <w:sz w:val="14"/>
          <w:szCs w:val="14"/>
        </w:rPr>
        <w:t>以抗扰为主</w:t>
      </w:r>
      <w:r w:rsidR="00B559DD">
        <w:rPr>
          <w:rFonts w:hint="eastAsia"/>
          <w:sz w:val="14"/>
          <w:szCs w:val="14"/>
        </w:rPr>
        <w:t>。</w:t>
      </w:r>
      <w:r w:rsidR="00F51036" w:rsidRPr="00B559DD">
        <w:rPr>
          <w:rFonts w:hint="eastAsia"/>
          <w:b/>
          <w:bCs/>
          <w:sz w:val="14"/>
          <w:szCs w:val="14"/>
        </w:rPr>
        <w:t>平波电抗器</w:t>
      </w:r>
      <w:r w:rsidR="00F51036" w:rsidRPr="00EE4B44">
        <w:rPr>
          <w:rFonts w:hint="eastAsia"/>
          <w:sz w:val="14"/>
          <w:szCs w:val="14"/>
        </w:rPr>
        <w:t>：抑制电流脉动和保证最小续流电流</w:t>
      </w:r>
      <w:r w:rsidR="00D83BD8">
        <w:rPr>
          <w:rFonts w:hint="eastAsia"/>
          <w:sz w:val="14"/>
          <w:szCs w:val="14"/>
        </w:rPr>
        <w:t>。</w:t>
      </w:r>
      <w:r w:rsidR="00C37952" w:rsidRPr="00974130">
        <w:rPr>
          <w:rFonts w:hint="eastAsia"/>
          <w:b/>
          <w:bCs/>
          <w:sz w:val="14"/>
          <w:szCs w:val="14"/>
        </w:rPr>
        <w:t>PI</w:t>
      </w:r>
      <w:r w:rsidR="00C37952" w:rsidRPr="00974130">
        <w:rPr>
          <w:rFonts w:hint="eastAsia"/>
          <w:b/>
          <w:bCs/>
          <w:sz w:val="14"/>
          <w:szCs w:val="14"/>
        </w:rPr>
        <w:t>调节器的双重作用</w:t>
      </w:r>
      <w:r w:rsidR="00C37952" w:rsidRPr="00974130">
        <w:rPr>
          <w:rFonts w:hint="eastAsia"/>
          <w:sz w:val="14"/>
          <w:szCs w:val="14"/>
        </w:rPr>
        <w:t>：比例部分加快动态进程；积分部分最终消除偏差。</w:t>
      </w:r>
      <w:r w:rsidR="00221F6C" w:rsidRPr="00C37952">
        <w:rPr>
          <w:rFonts w:hint="eastAsia"/>
          <w:b/>
          <w:bCs/>
          <w:sz w:val="14"/>
          <w:szCs w:val="14"/>
        </w:rPr>
        <w:t>饱和</w:t>
      </w:r>
      <w:r w:rsidR="00221F6C">
        <w:rPr>
          <w:rFonts w:hint="eastAsia"/>
          <w:sz w:val="14"/>
          <w:szCs w:val="14"/>
        </w:rPr>
        <w:t>：</w:t>
      </w:r>
      <w:r w:rsidR="00221F6C" w:rsidRPr="00221F6C">
        <w:rPr>
          <w:rFonts w:hint="eastAsia"/>
          <w:sz w:val="14"/>
          <w:szCs w:val="14"/>
        </w:rPr>
        <w:t>输出达到限幅值</w:t>
      </w:r>
      <w:r w:rsidR="00221F6C">
        <w:rPr>
          <w:rFonts w:hint="eastAsia"/>
          <w:sz w:val="14"/>
          <w:szCs w:val="14"/>
        </w:rPr>
        <w:t>，</w:t>
      </w:r>
      <w:r w:rsidR="00221F6C" w:rsidRPr="00221F6C">
        <w:rPr>
          <w:rFonts w:hint="eastAsia"/>
          <w:sz w:val="14"/>
          <w:szCs w:val="14"/>
        </w:rPr>
        <w:t>当调节器饱和时，输出为恒值，输入量的变化不再影响输出，除非有反向的输入信号使调节器退出饱和</w:t>
      </w:r>
      <w:r w:rsidR="00221F6C">
        <w:rPr>
          <w:rFonts w:hint="eastAsia"/>
          <w:sz w:val="14"/>
          <w:szCs w:val="14"/>
        </w:rPr>
        <w:t>（此时该环节相当于开环）</w:t>
      </w:r>
      <w:r w:rsidR="00E91DD4">
        <w:rPr>
          <w:rFonts w:hint="eastAsia"/>
          <w:sz w:val="14"/>
          <w:szCs w:val="14"/>
        </w:rPr>
        <w:t>。</w:t>
      </w:r>
      <w:r w:rsidR="0065027C" w:rsidRPr="0065027C">
        <w:rPr>
          <w:rFonts w:hint="eastAsia"/>
          <w:sz w:val="14"/>
          <w:szCs w:val="14"/>
        </w:rPr>
        <w:t>在进行</w:t>
      </w:r>
      <w:r w:rsidR="0065027C" w:rsidRPr="0065027C">
        <w:rPr>
          <w:rFonts w:hint="eastAsia"/>
          <w:b/>
          <w:bCs/>
          <w:sz w:val="14"/>
          <w:szCs w:val="14"/>
        </w:rPr>
        <w:t>数字</w:t>
      </w:r>
      <w:r w:rsidR="0065027C" w:rsidRPr="0065027C">
        <w:rPr>
          <w:rFonts w:hint="eastAsia"/>
          <w:b/>
          <w:bCs/>
          <w:sz w:val="14"/>
          <w:szCs w:val="14"/>
        </w:rPr>
        <w:t>PI</w:t>
      </w:r>
      <w:r w:rsidR="0065027C" w:rsidRPr="0065027C">
        <w:rPr>
          <w:rFonts w:hint="eastAsia"/>
          <w:b/>
          <w:bCs/>
          <w:sz w:val="14"/>
          <w:szCs w:val="14"/>
        </w:rPr>
        <w:t>调节器设计</w:t>
      </w:r>
      <w:r w:rsidR="0065027C" w:rsidRPr="0065027C">
        <w:rPr>
          <w:rFonts w:hint="eastAsia"/>
          <w:sz w:val="14"/>
          <w:szCs w:val="14"/>
        </w:rPr>
        <w:t>时，为了减小系统退饱和超调量，位置式数字</w:t>
      </w:r>
      <w:r w:rsidR="0065027C" w:rsidRPr="0065027C">
        <w:rPr>
          <w:rFonts w:hint="eastAsia"/>
          <w:sz w:val="14"/>
          <w:szCs w:val="14"/>
        </w:rPr>
        <w:t>PI</w:t>
      </w:r>
      <w:r w:rsidR="0065027C" w:rsidRPr="0065027C">
        <w:rPr>
          <w:rFonts w:hint="eastAsia"/>
          <w:sz w:val="14"/>
          <w:szCs w:val="14"/>
        </w:rPr>
        <w:t>调节器必须同时</w:t>
      </w:r>
      <w:r w:rsidR="0065027C" w:rsidRPr="0065027C">
        <w:rPr>
          <w:rFonts w:hint="eastAsia"/>
          <w:b/>
          <w:bCs/>
          <w:sz w:val="14"/>
          <w:szCs w:val="14"/>
        </w:rPr>
        <w:t>设置输出限幅和积分限幅</w:t>
      </w:r>
      <w:r w:rsidR="0065027C" w:rsidRPr="0065027C">
        <w:rPr>
          <w:rFonts w:hint="eastAsia"/>
          <w:sz w:val="14"/>
          <w:szCs w:val="14"/>
        </w:rPr>
        <w:t>。</w:t>
      </w:r>
      <w:r w:rsidR="00087EEF" w:rsidRPr="00EE4B44">
        <w:rPr>
          <w:rFonts w:hint="eastAsia"/>
          <w:sz w:val="14"/>
          <w:szCs w:val="14"/>
        </w:rPr>
        <w:t>转速调节器在</w:t>
      </w:r>
      <w:r w:rsidR="00087EEF" w:rsidRPr="00E82AAB">
        <w:rPr>
          <w:rFonts w:hint="eastAsia"/>
          <w:b/>
          <w:bCs/>
          <w:sz w:val="14"/>
          <w:szCs w:val="14"/>
        </w:rPr>
        <w:t>启动过程</w:t>
      </w:r>
      <w:r w:rsidR="00087EEF" w:rsidRPr="00EE4B44">
        <w:rPr>
          <w:rFonts w:hint="eastAsia"/>
          <w:sz w:val="14"/>
          <w:szCs w:val="14"/>
        </w:rPr>
        <w:t>中经历了不饱和、饱和以及退饱和</w:t>
      </w:r>
      <w:r w:rsidR="00B15D7B" w:rsidRPr="00EE4B44">
        <w:rPr>
          <w:rFonts w:hint="eastAsia"/>
          <w:sz w:val="14"/>
          <w:szCs w:val="14"/>
        </w:rPr>
        <w:t>；</w:t>
      </w:r>
      <w:r w:rsidR="00C37952" w:rsidRPr="00490909">
        <w:rPr>
          <w:rFonts w:hint="eastAsia"/>
          <w:b/>
          <w:bCs/>
          <w:sz w:val="14"/>
          <w:szCs w:val="14"/>
        </w:rPr>
        <w:t>系统起动时主要分三个阶段</w:t>
      </w:r>
      <w:r w:rsidR="00C37952" w:rsidRPr="00C37952">
        <w:rPr>
          <w:rFonts w:hint="eastAsia"/>
          <w:sz w:val="14"/>
          <w:szCs w:val="14"/>
        </w:rPr>
        <w:t>：</w:t>
      </w:r>
      <w:r w:rsidR="00C37952" w:rsidRPr="00490909">
        <w:rPr>
          <w:rFonts w:hint="eastAsia"/>
          <w:b/>
          <w:bCs/>
          <w:sz w:val="14"/>
          <w:szCs w:val="14"/>
        </w:rPr>
        <w:t>电流上升</w:t>
      </w:r>
      <w:r w:rsidR="00C37952" w:rsidRPr="00C37952">
        <w:rPr>
          <w:rFonts w:hint="eastAsia"/>
          <w:sz w:val="14"/>
          <w:szCs w:val="14"/>
        </w:rPr>
        <w:t>，</w:t>
      </w:r>
      <w:r w:rsidR="00C37952" w:rsidRPr="00C37952">
        <w:rPr>
          <w:rFonts w:hint="eastAsia"/>
          <w:sz w:val="14"/>
          <w:szCs w:val="14"/>
        </w:rPr>
        <w:t>ASR</w:t>
      </w:r>
      <w:r w:rsidR="00C37952" w:rsidRPr="00C37952">
        <w:rPr>
          <w:rFonts w:hint="eastAsia"/>
          <w:sz w:val="14"/>
          <w:szCs w:val="14"/>
        </w:rPr>
        <w:t>很快饱和，电流接近</w:t>
      </w:r>
      <w:r w:rsidR="00C37952">
        <w:rPr>
          <w:rFonts w:hint="eastAsia"/>
          <w:sz w:val="14"/>
          <w:szCs w:val="14"/>
        </w:rPr>
        <w:t>I</w:t>
      </w:r>
      <w:r w:rsidR="00C37952" w:rsidRPr="00C37952">
        <w:rPr>
          <w:rFonts w:hint="eastAsia"/>
          <w:sz w:val="14"/>
          <w:szCs w:val="14"/>
        </w:rPr>
        <w:t>dm</w:t>
      </w:r>
      <w:r w:rsidR="00C37952">
        <w:rPr>
          <w:rFonts w:hint="eastAsia"/>
          <w:sz w:val="14"/>
          <w:szCs w:val="14"/>
        </w:rPr>
        <w:t>，</w:t>
      </w:r>
      <w:r w:rsidR="00C37952" w:rsidRPr="00C37952">
        <w:rPr>
          <w:rFonts w:hint="eastAsia"/>
          <w:sz w:val="14"/>
          <w:szCs w:val="14"/>
        </w:rPr>
        <w:t>当</w:t>
      </w:r>
      <w:r w:rsidR="00C37952" w:rsidRPr="00C37952">
        <w:rPr>
          <w:rFonts w:hint="eastAsia"/>
          <w:sz w:val="14"/>
          <w:szCs w:val="14"/>
        </w:rPr>
        <w:t>I</w:t>
      </w:r>
      <w:r w:rsidR="00C37952">
        <w:rPr>
          <w:sz w:val="14"/>
          <w:szCs w:val="14"/>
        </w:rPr>
        <w:t>d&gt;</w:t>
      </w:r>
      <w:r w:rsidR="00490909">
        <w:rPr>
          <w:rFonts w:hint="eastAsia"/>
          <w:sz w:val="14"/>
          <w:szCs w:val="14"/>
        </w:rPr>
        <w:t>I</w:t>
      </w:r>
      <w:r w:rsidR="00C37952">
        <w:rPr>
          <w:sz w:val="14"/>
          <w:szCs w:val="14"/>
        </w:rPr>
        <w:t>dL</w:t>
      </w:r>
      <w:r w:rsidR="00C37952" w:rsidRPr="00C37952">
        <w:rPr>
          <w:rFonts w:hint="eastAsia"/>
          <w:sz w:val="14"/>
          <w:szCs w:val="14"/>
        </w:rPr>
        <w:t>后，</w:t>
      </w:r>
      <w:r w:rsidR="00C37952" w:rsidRPr="00C37952">
        <w:rPr>
          <w:rFonts w:hint="eastAsia"/>
          <w:sz w:val="14"/>
          <w:szCs w:val="14"/>
        </w:rPr>
        <w:t>n</w:t>
      </w:r>
      <w:r w:rsidR="00C37952">
        <w:rPr>
          <w:rFonts w:hint="eastAsia"/>
          <w:sz w:val="14"/>
          <w:szCs w:val="14"/>
        </w:rPr>
        <w:sym w:font="Symbol" w:char="F0AD"/>
      </w:r>
      <w:r w:rsidR="00C37952" w:rsidRPr="00C37952">
        <w:rPr>
          <w:rFonts w:hint="eastAsia"/>
          <w:sz w:val="14"/>
          <w:szCs w:val="14"/>
        </w:rPr>
        <w:t>，但由于电机惯性，</w:t>
      </w:r>
      <w:r w:rsidR="00C37952">
        <w:rPr>
          <w:rFonts w:hint="eastAsia"/>
          <w:sz w:val="14"/>
          <w:szCs w:val="14"/>
        </w:rPr>
        <w:t>n</w:t>
      </w:r>
      <w:r w:rsidR="00C37952" w:rsidRPr="00C37952">
        <w:rPr>
          <w:rFonts w:hint="eastAsia"/>
          <w:sz w:val="14"/>
          <w:szCs w:val="14"/>
        </w:rPr>
        <w:t>上升不快</w:t>
      </w:r>
      <w:r w:rsidR="00490909">
        <w:rPr>
          <w:rFonts w:hint="eastAsia"/>
          <w:sz w:val="14"/>
          <w:szCs w:val="14"/>
        </w:rPr>
        <w:t>；</w:t>
      </w:r>
      <w:r w:rsidR="00C37952" w:rsidRPr="00490909">
        <w:rPr>
          <w:rFonts w:hint="eastAsia"/>
          <w:b/>
          <w:bCs/>
          <w:sz w:val="14"/>
          <w:szCs w:val="14"/>
        </w:rPr>
        <w:t>恒流升速</w:t>
      </w:r>
      <w:r w:rsidR="00490909">
        <w:rPr>
          <w:rFonts w:hint="eastAsia"/>
          <w:sz w:val="14"/>
          <w:szCs w:val="14"/>
        </w:rPr>
        <w:t>，</w:t>
      </w:r>
      <w:r w:rsidR="00C37952" w:rsidRPr="00C37952">
        <w:rPr>
          <w:rFonts w:hint="eastAsia"/>
          <w:sz w:val="14"/>
          <w:szCs w:val="14"/>
        </w:rPr>
        <w:t>ASR</w:t>
      </w:r>
      <w:r w:rsidR="00C37952" w:rsidRPr="00C37952">
        <w:rPr>
          <w:rFonts w:hint="eastAsia"/>
          <w:sz w:val="14"/>
          <w:szCs w:val="14"/>
        </w:rPr>
        <w:t>饱和，转速环开环，</w:t>
      </w:r>
      <w:r w:rsidR="00C37952" w:rsidRPr="00C37952">
        <w:rPr>
          <w:rFonts w:hint="eastAsia"/>
          <w:sz w:val="14"/>
          <w:szCs w:val="14"/>
        </w:rPr>
        <w:t>l</w:t>
      </w:r>
      <w:r w:rsidR="00490909">
        <w:rPr>
          <w:rFonts w:hint="eastAsia"/>
          <w:sz w:val="14"/>
          <w:szCs w:val="14"/>
        </w:rPr>
        <w:t>d</w:t>
      </w:r>
      <w:r w:rsidR="00490909">
        <w:rPr>
          <w:rFonts w:hint="eastAsia"/>
          <w:sz w:val="14"/>
          <w:szCs w:val="14"/>
        </w:rPr>
        <w:sym w:font="Symbol" w:char="F0BB"/>
      </w:r>
      <w:r w:rsidR="00C37952" w:rsidRPr="00C37952">
        <w:rPr>
          <w:rFonts w:hint="eastAsia"/>
          <w:sz w:val="14"/>
          <w:szCs w:val="14"/>
        </w:rPr>
        <w:t>ldm</w:t>
      </w:r>
      <w:r w:rsidR="00C37952" w:rsidRPr="00C37952">
        <w:rPr>
          <w:rFonts w:hint="eastAsia"/>
          <w:sz w:val="14"/>
          <w:szCs w:val="14"/>
        </w:rPr>
        <w:t>，</w:t>
      </w:r>
      <w:r w:rsidR="00490909">
        <w:rPr>
          <w:rFonts w:hint="eastAsia"/>
          <w:sz w:val="14"/>
          <w:szCs w:val="14"/>
        </w:rPr>
        <w:t>，</w:t>
      </w:r>
      <w:r w:rsidR="00C37952" w:rsidRPr="00C37952">
        <w:rPr>
          <w:rFonts w:hint="eastAsia"/>
          <w:sz w:val="14"/>
          <w:szCs w:val="14"/>
        </w:rPr>
        <w:t>转速恒加速上升</w:t>
      </w:r>
      <w:r w:rsidR="00490909">
        <w:rPr>
          <w:rFonts w:hint="eastAsia"/>
          <w:sz w:val="14"/>
          <w:szCs w:val="14"/>
        </w:rPr>
        <w:t>；</w:t>
      </w:r>
      <w:r w:rsidR="00C37952" w:rsidRPr="00490909">
        <w:rPr>
          <w:rFonts w:hint="eastAsia"/>
          <w:b/>
          <w:bCs/>
          <w:sz w:val="14"/>
          <w:szCs w:val="14"/>
        </w:rPr>
        <w:t>转速调节</w:t>
      </w:r>
      <w:r w:rsidR="00490909">
        <w:rPr>
          <w:rFonts w:hint="eastAsia"/>
          <w:sz w:val="14"/>
          <w:szCs w:val="14"/>
        </w:rPr>
        <w:t>，</w:t>
      </w:r>
      <w:r w:rsidR="00C37952" w:rsidRPr="00C37952">
        <w:rPr>
          <w:rFonts w:hint="eastAsia"/>
          <w:sz w:val="14"/>
          <w:szCs w:val="14"/>
        </w:rPr>
        <w:t>开始</w:t>
      </w:r>
      <w:r w:rsidR="00C37952" w:rsidRPr="00C37952">
        <w:rPr>
          <w:rFonts w:hint="eastAsia"/>
          <w:sz w:val="14"/>
          <w:szCs w:val="14"/>
        </w:rPr>
        <w:t>n</w:t>
      </w:r>
      <w:r w:rsidR="00C37952" w:rsidRPr="00C37952">
        <w:rPr>
          <w:rFonts w:hint="eastAsia"/>
          <w:sz w:val="14"/>
          <w:szCs w:val="14"/>
        </w:rPr>
        <w:t>已达给定值</w:t>
      </w:r>
      <w:r w:rsidR="00C37952" w:rsidRPr="00C37952">
        <w:rPr>
          <w:rFonts w:hint="eastAsia"/>
          <w:sz w:val="14"/>
          <w:szCs w:val="14"/>
        </w:rPr>
        <w:t>n</w:t>
      </w:r>
      <w:r w:rsidR="00490909">
        <w:rPr>
          <w:sz w:val="14"/>
          <w:szCs w:val="14"/>
        </w:rPr>
        <w:t>*</w:t>
      </w:r>
      <w:r w:rsidR="00C37952" w:rsidRPr="00C37952">
        <w:rPr>
          <w:rFonts w:hint="eastAsia"/>
          <w:sz w:val="14"/>
          <w:szCs w:val="14"/>
        </w:rPr>
        <w:t>，转速退饱和超调，</w:t>
      </w:r>
      <w:r w:rsidR="00490909">
        <w:rPr>
          <w:rFonts w:hint="eastAsia"/>
          <w:sz w:val="14"/>
          <w:szCs w:val="14"/>
        </w:rPr>
        <w:t>Id</w:t>
      </w:r>
      <w:r w:rsidR="00490909">
        <w:rPr>
          <w:rFonts w:hint="eastAsia"/>
          <w:sz w:val="14"/>
          <w:szCs w:val="14"/>
        </w:rPr>
        <w:sym w:font="Symbol" w:char="F0AF"/>
      </w:r>
      <w:r w:rsidR="00C37952" w:rsidRPr="00C37952">
        <w:rPr>
          <w:rFonts w:hint="eastAsia"/>
          <w:sz w:val="14"/>
          <w:szCs w:val="14"/>
        </w:rPr>
        <w:t>，当</w:t>
      </w:r>
      <w:r w:rsidR="00490909" w:rsidRPr="00C37952">
        <w:rPr>
          <w:rFonts w:hint="eastAsia"/>
          <w:sz w:val="14"/>
          <w:szCs w:val="14"/>
        </w:rPr>
        <w:t>I</w:t>
      </w:r>
      <w:r w:rsidR="00490909">
        <w:rPr>
          <w:sz w:val="14"/>
          <w:szCs w:val="14"/>
        </w:rPr>
        <w:t>d</w:t>
      </w:r>
      <w:r w:rsidR="00490909" w:rsidRPr="00C37952">
        <w:rPr>
          <w:rFonts w:hint="eastAsia"/>
          <w:sz w:val="14"/>
          <w:szCs w:val="14"/>
        </w:rPr>
        <w:t>=</w:t>
      </w:r>
      <w:r w:rsidR="00490909">
        <w:rPr>
          <w:rFonts w:hint="eastAsia"/>
          <w:sz w:val="14"/>
          <w:szCs w:val="14"/>
        </w:rPr>
        <w:t>I</w:t>
      </w:r>
      <w:r w:rsidR="00490909">
        <w:rPr>
          <w:sz w:val="14"/>
          <w:szCs w:val="14"/>
        </w:rPr>
        <w:t>dL</w:t>
      </w:r>
      <w:r w:rsidR="00C37952" w:rsidRPr="00C37952">
        <w:rPr>
          <w:rFonts w:hint="eastAsia"/>
          <w:sz w:val="14"/>
          <w:szCs w:val="14"/>
        </w:rPr>
        <w:t>时，</w:t>
      </w:r>
      <w:r w:rsidR="00490909">
        <w:rPr>
          <w:rFonts w:hint="eastAsia"/>
          <w:sz w:val="14"/>
          <w:szCs w:val="14"/>
        </w:rPr>
        <w:t>n</w:t>
      </w:r>
      <w:r w:rsidR="00C37952" w:rsidRPr="00C37952">
        <w:rPr>
          <w:rFonts w:hint="eastAsia"/>
          <w:sz w:val="14"/>
          <w:szCs w:val="14"/>
        </w:rPr>
        <w:t>达到最大值，随后</w:t>
      </w:r>
      <w:r w:rsidR="00C37952" w:rsidRPr="00C37952">
        <w:rPr>
          <w:rFonts w:hint="eastAsia"/>
          <w:sz w:val="14"/>
          <w:szCs w:val="14"/>
        </w:rPr>
        <w:t>n</w:t>
      </w:r>
      <w:r w:rsidR="00490909">
        <w:rPr>
          <w:rFonts w:hint="eastAsia"/>
          <w:sz w:val="14"/>
          <w:szCs w:val="14"/>
        </w:rPr>
        <w:sym w:font="Symbol" w:char="F0AF"/>
      </w:r>
      <w:r w:rsidR="00C37952" w:rsidRPr="00C37952">
        <w:rPr>
          <w:rFonts w:hint="eastAsia"/>
          <w:sz w:val="14"/>
          <w:szCs w:val="14"/>
        </w:rPr>
        <w:t>，进入转速调整阶段。</w:t>
      </w:r>
      <w:r w:rsidR="00B15D7B" w:rsidRPr="00490909">
        <w:rPr>
          <w:rFonts w:hint="eastAsia"/>
          <w:b/>
          <w:bCs/>
          <w:sz w:val="14"/>
          <w:szCs w:val="14"/>
        </w:rPr>
        <w:t>特点</w:t>
      </w:r>
      <w:r w:rsidR="00B15D7B" w:rsidRPr="00EE4B44">
        <w:rPr>
          <w:rFonts w:hint="eastAsia"/>
          <w:sz w:val="14"/>
          <w:szCs w:val="14"/>
        </w:rPr>
        <w:t>：饱和非线性控制、转速超调、准时间最优控制</w:t>
      </w:r>
      <w:r w:rsidR="00D70F08" w:rsidRPr="00EE4B44">
        <w:rPr>
          <w:rFonts w:hint="eastAsia"/>
          <w:sz w:val="14"/>
          <w:szCs w:val="14"/>
        </w:rPr>
        <w:t>。</w:t>
      </w:r>
      <w:r w:rsidR="00E91DD4" w:rsidRPr="001B2E39">
        <w:rPr>
          <w:rFonts w:hint="eastAsia"/>
          <w:b/>
          <w:bCs/>
          <w:sz w:val="14"/>
          <w:szCs w:val="14"/>
        </w:rPr>
        <w:t>ASR</w:t>
      </w:r>
      <w:r w:rsidR="00E91DD4" w:rsidRPr="001B2E39">
        <w:rPr>
          <w:rFonts w:hint="eastAsia"/>
          <w:b/>
          <w:bCs/>
          <w:sz w:val="14"/>
          <w:szCs w:val="14"/>
        </w:rPr>
        <w:t>输出限幅值</w:t>
      </w:r>
      <w:r w:rsidR="00E91DD4" w:rsidRPr="00E91DD4">
        <w:rPr>
          <w:rFonts w:hint="eastAsia"/>
          <w:sz w:val="14"/>
          <w:szCs w:val="14"/>
        </w:rPr>
        <w:t>取决于最大电流</w:t>
      </w:r>
      <w:r w:rsidR="00E91DD4">
        <w:rPr>
          <w:rFonts w:hint="eastAsia"/>
          <w:sz w:val="14"/>
          <w:szCs w:val="14"/>
        </w:rPr>
        <w:t>Id</w:t>
      </w:r>
      <w:r w:rsidR="00E91DD4" w:rsidRPr="00E91DD4">
        <w:rPr>
          <w:sz w:val="14"/>
          <w:szCs w:val="14"/>
        </w:rPr>
        <w:t>m</w:t>
      </w:r>
      <w:r w:rsidR="00E91DD4">
        <w:rPr>
          <w:rFonts w:hint="eastAsia"/>
          <w:sz w:val="14"/>
          <w:szCs w:val="14"/>
        </w:rPr>
        <w:t>，该</w:t>
      </w:r>
      <w:r w:rsidR="00E91DD4" w:rsidRPr="00E91DD4">
        <w:rPr>
          <w:rFonts w:hint="eastAsia"/>
          <w:sz w:val="14"/>
          <w:szCs w:val="14"/>
        </w:rPr>
        <w:t>值是由设计者选定的，取决于电动机的容许过载能力和系统要求的最大加速度</w:t>
      </w:r>
      <w:r w:rsidR="00E91DD4">
        <w:rPr>
          <w:rFonts w:hint="eastAsia"/>
          <w:sz w:val="14"/>
          <w:szCs w:val="14"/>
        </w:rPr>
        <w:t>；</w:t>
      </w:r>
      <w:r w:rsidR="00E91DD4" w:rsidRPr="001B2E39">
        <w:rPr>
          <w:rFonts w:hint="eastAsia"/>
          <w:b/>
          <w:bCs/>
          <w:sz w:val="14"/>
          <w:szCs w:val="14"/>
        </w:rPr>
        <w:t>ACR</w:t>
      </w:r>
      <w:r w:rsidR="001B2E39" w:rsidRPr="001B2E39">
        <w:rPr>
          <w:rFonts w:hint="eastAsia"/>
          <w:b/>
          <w:bCs/>
          <w:sz w:val="14"/>
          <w:szCs w:val="14"/>
        </w:rPr>
        <w:t>限幅值</w:t>
      </w:r>
      <w:r w:rsidR="001B2E39">
        <w:rPr>
          <w:rFonts w:hint="eastAsia"/>
          <w:sz w:val="14"/>
          <w:szCs w:val="14"/>
        </w:rPr>
        <w:t>需小于</w:t>
      </w:r>
      <w:r w:rsidR="001B2E39">
        <w:rPr>
          <w:rFonts w:hint="eastAsia"/>
          <w:sz w:val="14"/>
          <w:szCs w:val="14"/>
        </w:rPr>
        <w:t>UPE</w:t>
      </w:r>
      <w:r w:rsidR="001B2E39">
        <w:rPr>
          <w:rFonts w:hint="eastAsia"/>
          <w:sz w:val="14"/>
          <w:szCs w:val="14"/>
        </w:rPr>
        <w:t>最大输出电压对应的控制电压</w:t>
      </w:r>
      <w:r w:rsidR="00E91DD4" w:rsidRPr="00E91DD4">
        <w:rPr>
          <w:rFonts w:hint="eastAsia"/>
          <w:sz w:val="14"/>
          <w:szCs w:val="14"/>
        </w:rPr>
        <w:t>。</w:t>
      </w:r>
      <w:r w:rsidR="00D70F08" w:rsidRPr="00EE4B44">
        <w:rPr>
          <w:rFonts w:hint="eastAsia"/>
          <w:sz w:val="14"/>
          <w:szCs w:val="14"/>
        </w:rPr>
        <w:t>电流截止负反馈，简称</w:t>
      </w:r>
      <w:r w:rsidR="00D70F08" w:rsidRPr="00B559DD">
        <w:rPr>
          <w:rFonts w:hint="eastAsia"/>
          <w:b/>
          <w:bCs/>
          <w:sz w:val="14"/>
          <w:szCs w:val="14"/>
        </w:rPr>
        <w:t>截流反馈</w:t>
      </w:r>
      <w:r w:rsidR="00D70F08" w:rsidRPr="00EE4B44">
        <w:rPr>
          <w:rFonts w:hint="eastAsia"/>
          <w:sz w:val="14"/>
          <w:szCs w:val="14"/>
        </w:rPr>
        <w:t>：</w:t>
      </w:r>
      <w:r w:rsidR="00D70F08" w:rsidRPr="00EE4B44">
        <w:rPr>
          <w:rFonts w:hint="eastAsia"/>
          <w:b/>
          <w:bCs/>
          <w:sz w:val="14"/>
          <w:szCs w:val="14"/>
        </w:rPr>
        <w:t>限流作用只需在起动和堵转时起作用</w:t>
      </w:r>
      <w:r w:rsidR="00D70F08" w:rsidRPr="00EE4B44">
        <w:rPr>
          <w:rFonts w:hint="eastAsia"/>
          <w:sz w:val="14"/>
          <w:szCs w:val="14"/>
        </w:rPr>
        <w:t>，正常运行时应让电流自由地随着负载增减。所以当电流大到一定程度时才接入电流负反馈以限制电流，而电流正常时仅有转速负反馈起作用控制转速。</w:t>
      </w:r>
      <w:r w:rsidR="00A0699A">
        <w:rPr>
          <w:rFonts w:hint="eastAsia"/>
          <w:sz w:val="14"/>
          <w:szCs w:val="14"/>
        </w:rPr>
        <w:t>双闭环系统：</w:t>
      </w:r>
      <w:r w:rsidR="00A0699A" w:rsidRPr="00A0699A">
        <w:rPr>
          <w:rFonts w:hint="eastAsia"/>
          <w:sz w:val="14"/>
          <w:szCs w:val="14"/>
        </w:rPr>
        <w:t>如果</w:t>
      </w:r>
      <w:r w:rsidR="00A0699A" w:rsidRPr="00A0699A">
        <w:rPr>
          <w:rFonts w:hint="eastAsia"/>
          <w:b/>
          <w:bCs/>
          <w:sz w:val="14"/>
          <w:szCs w:val="14"/>
        </w:rPr>
        <w:t>电流反馈信号线断开</w:t>
      </w:r>
      <w:r w:rsidR="00A0699A" w:rsidRPr="00A0699A">
        <w:rPr>
          <w:rFonts w:hint="eastAsia"/>
          <w:sz w:val="14"/>
          <w:szCs w:val="14"/>
        </w:rPr>
        <w:t>，系统能正常工作，此时电流调节器</w:t>
      </w:r>
      <w:r w:rsidR="00A0699A">
        <w:rPr>
          <w:rFonts w:hint="eastAsia"/>
          <w:sz w:val="14"/>
          <w:szCs w:val="14"/>
        </w:rPr>
        <w:t>为</w:t>
      </w:r>
      <w:r w:rsidR="00A0699A" w:rsidRPr="00A0699A">
        <w:rPr>
          <w:rFonts w:hint="eastAsia"/>
          <w:sz w:val="14"/>
          <w:szCs w:val="14"/>
        </w:rPr>
        <w:t>开环，</w:t>
      </w:r>
      <w:r w:rsidR="00A0699A">
        <w:rPr>
          <w:rFonts w:hint="eastAsia"/>
          <w:sz w:val="14"/>
          <w:szCs w:val="14"/>
        </w:rPr>
        <w:t>只有转速环起调节作用，</w:t>
      </w:r>
      <w:r w:rsidR="00A0699A" w:rsidRPr="00A0699A">
        <w:rPr>
          <w:rFonts w:hint="eastAsia"/>
          <w:sz w:val="14"/>
          <w:szCs w:val="14"/>
        </w:rPr>
        <w:t>但是如果有扰动的话，系统就不能稳定工作了</w:t>
      </w:r>
      <w:r w:rsidR="00A0699A">
        <w:rPr>
          <w:rFonts w:hint="eastAsia"/>
          <w:sz w:val="14"/>
          <w:szCs w:val="14"/>
        </w:rPr>
        <w:t>；</w:t>
      </w:r>
      <w:r w:rsidR="001A5902" w:rsidRPr="001A5902">
        <w:rPr>
          <w:rFonts w:hint="eastAsia"/>
          <w:b/>
          <w:bCs/>
          <w:sz w:val="14"/>
          <w:szCs w:val="14"/>
        </w:rPr>
        <w:t>电动机突然失磁</w:t>
      </w:r>
      <w:r w:rsidR="001A5902" w:rsidRPr="001A5902">
        <w:rPr>
          <w:rFonts w:hint="eastAsia"/>
          <w:sz w:val="14"/>
          <w:szCs w:val="14"/>
        </w:rPr>
        <w:t>，转子在原有转速下只能产生较小的感应电动势，直流电机转子电流急剧增加，可能飞车</w:t>
      </w:r>
      <w:r w:rsidR="00A0699A" w:rsidRPr="00A0699A">
        <w:rPr>
          <w:rFonts w:hint="eastAsia"/>
          <w:sz w:val="14"/>
          <w:szCs w:val="14"/>
        </w:rPr>
        <w:t>。</w:t>
      </w:r>
      <w:r w:rsidR="00C062B9" w:rsidRPr="00B559DD">
        <w:rPr>
          <w:rFonts w:hint="eastAsia"/>
          <w:b/>
          <w:bCs/>
          <w:sz w:val="14"/>
          <w:szCs w:val="14"/>
        </w:rPr>
        <w:t>直流平均环流</w:t>
      </w:r>
      <w:r w:rsidR="00C062B9" w:rsidRPr="00EE4B44">
        <w:rPr>
          <w:rFonts w:hint="eastAsia"/>
          <w:sz w:val="14"/>
          <w:szCs w:val="14"/>
        </w:rPr>
        <w:t>：由晶闸管装置输出的直流平均电压所产生的环流。</w:t>
      </w:r>
      <w:r w:rsidR="00C062B9" w:rsidRPr="00B559DD">
        <w:rPr>
          <w:rFonts w:hint="eastAsia"/>
          <w:b/>
          <w:bCs/>
          <w:sz w:val="14"/>
          <w:szCs w:val="14"/>
        </w:rPr>
        <w:t>瞬时脉动环流</w:t>
      </w:r>
      <w:r w:rsidR="00C062B9" w:rsidRPr="00EE4B44">
        <w:rPr>
          <w:rFonts w:hint="eastAsia"/>
          <w:sz w:val="14"/>
          <w:szCs w:val="14"/>
        </w:rPr>
        <w:t>：两组晶闸管输出的直流平均电压差为零，但因电压波形不同，瞬时电压差仍会产生脉动的环流。</w:t>
      </w:r>
      <w:r w:rsidR="0065027C" w:rsidRPr="0065027C">
        <w:rPr>
          <w:rFonts w:hint="eastAsia"/>
          <w:sz w:val="14"/>
          <w:szCs w:val="14"/>
        </w:rPr>
        <w:t>双闭环直流调速系统正向制动过程经历四个阶段，分别是正向电枢电流衰减阶段，</w:t>
      </w:r>
      <w:r w:rsidR="0065027C" w:rsidRPr="0065027C">
        <w:rPr>
          <w:rFonts w:hint="eastAsia"/>
          <w:sz w:val="14"/>
          <w:szCs w:val="14"/>
        </w:rPr>
        <w:t xml:space="preserve"> </w:t>
      </w:r>
      <w:r w:rsidR="0065027C" w:rsidRPr="0065027C">
        <w:rPr>
          <w:rFonts w:hint="eastAsia"/>
          <w:sz w:val="14"/>
          <w:szCs w:val="14"/>
        </w:rPr>
        <w:t>反向电枢电流建立</w:t>
      </w:r>
      <w:r w:rsidR="0065027C" w:rsidRPr="0065027C">
        <w:rPr>
          <w:rFonts w:hint="eastAsia"/>
          <w:sz w:val="14"/>
          <w:szCs w:val="14"/>
        </w:rPr>
        <w:t xml:space="preserve"> </w:t>
      </w:r>
      <w:r w:rsidR="0065027C" w:rsidRPr="0065027C">
        <w:rPr>
          <w:rFonts w:hint="eastAsia"/>
          <w:sz w:val="14"/>
          <w:szCs w:val="14"/>
        </w:rPr>
        <w:t>阶段，恒流制动阶段，</w:t>
      </w:r>
      <w:r w:rsidR="0065027C" w:rsidRPr="0065027C">
        <w:rPr>
          <w:rFonts w:hint="eastAsia"/>
          <w:sz w:val="14"/>
          <w:szCs w:val="14"/>
        </w:rPr>
        <w:t xml:space="preserve"> </w:t>
      </w:r>
      <w:r w:rsidR="0065027C" w:rsidRPr="0065027C">
        <w:rPr>
          <w:rFonts w:hint="eastAsia"/>
          <w:sz w:val="14"/>
          <w:szCs w:val="14"/>
        </w:rPr>
        <w:t>转速调节阶段</w:t>
      </w:r>
      <w:r w:rsidR="0065027C">
        <w:rPr>
          <w:rFonts w:hint="eastAsia"/>
          <w:sz w:val="14"/>
          <w:szCs w:val="14"/>
        </w:rPr>
        <w:t>。</w:t>
      </w:r>
      <w:r w:rsidR="008B1AFE" w:rsidRPr="00E82AAB">
        <w:rPr>
          <w:rFonts w:hint="eastAsia"/>
          <w:sz w:val="14"/>
          <w:szCs w:val="14"/>
        </w:rPr>
        <w:t>典型</w:t>
      </w:r>
      <w:r w:rsidR="008B1AFE" w:rsidRPr="00E82AAB">
        <w:rPr>
          <w:rFonts w:ascii="宋体" w:hAnsi="宋体" w:hint="eastAsia"/>
          <w:b/>
          <w:bCs/>
          <w:sz w:val="14"/>
          <w:szCs w:val="14"/>
        </w:rPr>
        <w:t>Ⅰ</w:t>
      </w:r>
      <w:r w:rsidR="008B1AFE" w:rsidRPr="00E82AAB">
        <w:rPr>
          <w:rFonts w:hint="eastAsia"/>
          <w:sz w:val="14"/>
          <w:szCs w:val="14"/>
        </w:rPr>
        <w:t>型系统</w:t>
      </w:r>
      <w:r w:rsidR="008B1AFE" w:rsidRPr="00E82AAB">
        <w:rPr>
          <w:rFonts w:hint="eastAsia"/>
          <w:sz w:val="14"/>
          <w:szCs w:val="14"/>
        </w:rPr>
        <w:t>:</w:t>
      </w:r>
      <w:r w:rsidR="008B1AFE" w:rsidRPr="00E82AAB">
        <w:rPr>
          <w:rFonts w:hint="eastAsia"/>
          <w:sz w:val="14"/>
          <w:szCs w:val="14"/>
        </w:rPr>
        <w:t>其开环传递函数包含两个参数</w:t>
      </w:r>
      <w:r w:rsidR="008B1AFE" w:rsidRPr="00E82AAB">
        <w:rPr>
          <w:rFonts w:hint="eastAsia"/>
          <w:sz w:val="14"/>
          <w:szCs w:val="14"/>
        </w:rPr>
        <w:t>:</w:t>
      </w:r>
      <w:r w:rsidR="008B1AFE" w:rsidRPr="00E82AAB">
        <w:rPr>
          <w:rFonts w:hint="eastAsia"/>
          <w:sz w:val="14"/>
          <w:szCs w:val="14"/>
        </w:rPr>
        <w:t>开环增益</w:t>
      </w:r>
      <w:r w:rsidR="008B1AFE" w:rsidRPr="00E82AAB">
        <w:rPr>
          <w:rFonts w:hint="eastAsia"/>
          <w:sz w:val="14"/>
          <w:szCs w:val="14"/>
        </w:rPr>
        <w:t>K</w:t>
      </w:r>
      <w:r w:rsidR="008B1AFE" w:rsidRPr="00E82AAB">
        <w:rPr>
          <w:rFonts w:hint="eastAsia"/>
          <w:sz w:val="14"/>
          <w:szCs w:val="14"/>
        </w:rPr>
        <w:t>和时间常数</w:t>
      </w:r>
      <w:r w:rsidR="008B1AFE" w:rsidRPr="00E82AAB">
        <w:rPr>
          <w:rFonts w:hint="eastAsia"/>
          <w:sz w:val="14"/>
          <w:szCs w:val="14"/>
        </w:rPr>
        <w:t>T</w:t>
      </w:r>
      <w:r w:rsidR="008B1AFE" w:rsidRPr="00E82AAB">
        <w:rPr>
          <w:rFonts w:hint="eastAsia"/>
          <w:sz w:val="14"/>
          <w:szCs w:val="14"/>
        </w:rPr>
        <w:t>。时间常数</w:t>
      </w:r>
      <w:r w:rsidR="008B1AFE" w:rsidRPr="00E82AAB">
        <w:rPr>
          <w:rFonts w:hint="eastAsia"/>
          <w:sz w:val="14"/>
          <w:szCs w:val="14"/>
        </w:rPr>
        <w:t>T</w:t>
      </w:r>
      <w:r w:rsidR="008B1AFE" w:rsidRPr="00E82AAB">
        <w:rPr>
          <w:rFonts w:hint="eastAsia"/>
          <w:sz w:val="14"/>
          <w:szCs w:val="14"/>
        </w:rPr>
        <w:t>在实际系统中往往是控制对象本身固有的，能够由调节器改变的只有开环增益</w:t>
      </w:r>
      <w:r w:rsidR="008B1AFE" w:rsidRPr="00E82AAB">
        <w:rPr>
          <w:rFonts w:hint="eastAsia"/>
          <w:sz w:val="14"/>
          <w:szCs w:val="14"/>
        </w:rPr>
        <w:t>K</w:t>
      </w:r>
      <w:r w:rsidR="008B1AFE" w:rsidRPr="00E82AAB">
        <w:rPr>
          <w:rFonts w:hint="eastAsia"/>
          <w:sz w:val="14"/>
          <w:szCs w:val="14"/>
        </w:rPr>
        <w:t>，</w:t>
      </w:r>
      <w:r w:rsidR="00221F6C" w:rsidRPr="00E82AAB">
        <w:rPr>
          <w:rFonts w:hint="eastAsia"/>
          <w:sz w:val="14"/>
          <w:szCs w:val="14"/>
        </w:rPr>
        <w:t>即</w:t>
      </w:r>
      <w:r w:rsidR="008B1AFE" w:rsidRPr="00E82AAB">
        <w:rPr>
          <w:rFonts w:hint="eastAsia"/>
          <w:sz w:val="14"/>
          <w:szCs w:val="14"/>
        </w:rPr>
        <w:t>K</w:t>
      </w:r>
      <w:r w:rsidR="008B1AFE" w:rsidRPr="00E82AAB">
        <w:rPr>
          <w:rFonts w:hint="eastAsia"/>
          <w:sz w:val="14"/>
          <w:szCs w:val="14"/>
        </w:rPr>
        <w:t>是唯一的待定参数。</w:t>
      </w:r>
      <w:r w:rsidR="008B1AFE" w:rsidRPr="00E82AAB">
        <w:rPr>
          <w:rFonts w:hint="eastAsia"/>
          <w:sz w:val="14"/>
          <w:szCs w:val="14"/>
        </w:rPr>
        <w:t xml:space="preserve"> </w:t>
      </w:r>
      <w:r w:rsidR="008B1AFE" w:rsidRPr="00E82AAB">
        <w:rPr>
          <w:rFonts w:hint="eastAsia"/>
          <w:sz w:val="14"/>
          <w:szCs w:val="14"/>
        </w:rPr>
        <w:t>设计时，需要按照性能指标选择参数</w:t>
      </w:r>
      <w:r w:rsidR="008B1AFE" w:rsidRPr="00E82AAB">
        <w:rPr>
          <w:rFonts w:hint="eastAsia"/>
          <w:sz w:val="14"/>
          <w:szCs w:val="14"/>
        </w:rPr>
        <w:t>K</w:t>
      </w:r>
      <w:r w:rsidR="008B1AFE" w:rsidRPr="00E82AAB">
        <w:rPr>
          <w:rFonts w:hint="eastAsia"/>
          <w:sz w:val="14"/>
          <w:szCs w:val="14"/>
        </w:rPr>
        <w:t>的大小，需注意的是</w:t>
      </w:r>
      <w:r w:rsidR="008B1AFE" w:rsidRPr="00E82AAB">
        <w:rPr>
          <w:rFonts w:hint="eastAsia"/>
          <w:sz w:val="14"/>
          <w:szCs w:val="14"/>
        </w:rPr>
        <w:t>K</w:t>
      </w:r>
      <w:r w:rsidR="008B1AFE" w:rsidRPr="00E82AAB">
        <w:rPr>
          <w:rFonts w:hint="eastAsia"/>
          <w:sz w:val="14"/>
          <w:szCs w:val="14"/>
        </w:rPr>
        <w:t>值越大，截止频率</w:t>
      </w:r>
      <w:r w:rsidR="00221F6C" w:rsidRPr="00E82AAB">
        <w:rPr>
          <w:rFonts w:hint="eastAsia"/>
          <w:sz w:val="14"/>
          <w:szCs w:val="14"/>
        </w:rPr>
        <w:sym w:font="Symbol" w:char="F077"/>
      </w:r>
      <w:r w:rsidR="008B1AFE" w:rsidRPr="00E82AAB">
        <w:rPr>
          <w:rFonts w:hint="eastAsia"/>
          <w:sz w:val="14"/>
          <w:szCs w:val="14"/>
        </w:rPr>
        <w:t>c</w:t>
      </w:r>
      <w:r w:rsidR="008B1AFE" w:rsidRPr="00E82AAB">
        <w:rPr>
          <w:rFonts w:hint="eastAsia"/>
          <w:sz w:val="14"/>
          <w:szCs w:val="14"/>
        </w:rPr>
        <w:t>也越大，系统响应越快，但相角稳定裕度越小。在典型</w:t>
      </w:r>
      <w:r w:rsidR="008B1AFE" w:rsidRPr="00E82AAB">
        <w:rPr>
          <w:rFonts w:ascii="宋体" w:hAnsi="宋体" w:hint="eastAsia"/>
          <w:b/>
          <w:bCs/>
          <w:sz w:val="14"/>
          <w:szCs w:val="14"/>
        </w:rPr>
        <w:t>Ⅰ</w:t>
      </w:r>
      <w:r w:rsidR="008B1AFE" w:rsidRPr="00E82AAB">
        <w:rPr>
          <w:rFonts w:hint="eastAsia"/>
          <w:sz w:val="14"/>
          <w:szCs w:val="14"/>
        </w:rPr>
        <w:t>型系统中应取</w:t>
      </w:r>
      <w:r w:rsidR="008B1AFE" w:rsidRPr="00E82AAB">
        <w:rPr>
          <w:rFonts w:hint="eastAsia"/>
          <w:sz w:val="14"/>
          <w:szCs w:val="14"/>
        </w:rPr>
        <w:t>0.5&lt;</w:t>
      </w:r>
      <w:r w:rsidR="008B1AFE" w:rsidRPr="00E82AAB">
        <w:rPr>
          <w:rFonts w:hint="eastAsia"/>
          <w:sz w:val="14"/>
          <w:szCs w:val="14"/>
        </w:rPr>
        <w:t>ξ</w:t>
      </w:r>
      <w:r w:rsidR="008B1AFE" w:rsidRPr="00E82AAB">
        <w:rPr>
          <w:rFonts w:hint="eastAsia"/>
          <w:sz w:val="14"/>
          <w:szCs w:val="14"/>
        </w:rPr>
        <w:t>&lt;1</w:t>
      </w:r>
      <w:r w:rsidR="008B1AFE" w:rsidRPr="00E82AAB">
        <w:rPr>
          <w:rFonts w:hint="eastAsia"/>
          <w:sz w:val="14"/>
          <w:szCs w:val="14"/>
        </w:rPr>
        <w:t>，</w:t>
      </w:r>
      <w:r w:rsidR="00221F6C" w:rsidRPr="00E82AAB">
        <w:rPr>
          <w:rFonts w:hint="eastAsia"/>
          <w:sz w:val="14"/>
          <w:szCs w:val="14"/>
        </w:rPr>
        <w:t>一般</w:t>
      </w:r>
      <w:r w:rsidR="008B1AFE" w:rsidRPr="00E82AAB">
        <w:rPr>
          <w:rFonts w:hint="eastAsia"/>
          <w:sz w:val="14"/>
          <w:szCs w:val="14"/>
        </w:rPr>
        <w:t>ξ</w:t>
      </w:r>
      <w:r w:rsidR="008B1AFE" w:rsidRPr="00E82AAB">
        <w:rPr>
          <w:rFonts w:hint="eastAsia"/>
          <w:sz w:val="14"/>
          <w:szCs w:val="14"/>
        </w:rPr>
        <w:t>=0.707, K=0.5/T</w:t>
      </w:r>
      <w:r w:rsidR="00221F6C" w:rsidRPr="00E82AAB">
        <w:rPr>
          <w:rFonts w:hint="eastAsia"/>
          <w:sz w:val="14"/>
          <w:szCs w:val="14"/>
        </w:rPr>
        <w:t>。</w:t>
      </w:r>
      <w:r w:rsidR="008B1AFE" w:rsidRPr="00E82AAB">
        <w:rPr>
          <w:rFonts w:hint="eastAsia"/>
          <w:sz w:val="14"/>
          <w:szCs w:val="14"/>
        </w:rPr>
        <w:t>典型</w:t>
      </w:r>
      <w:r w:rsidR="00221F6C" w:rsidRPr="00E82AAB">
        <w:rPr>
          <w:rFonts w:ascii="宋体" w:hAnsi="宋体" w:hint="eastAsia"/>
          <w:b/>
          <w:bCs/>
          <w:sz w:val="14"/>
          <w:szCs w:val="14"/>
        </w:rPr>
        <w:t>Ⅱ</w:t>
      </w:r>
      <w:r w:rsidR="008B1AFE" w:rsidRPr="00E82AAB">
        <w:rPr>
          <w:rFonts w:hint="eastAsia"/>
          <w:sz w:val="14"/>
          <w:szCs w:val="14"/>
        </w:rPr>
        <w:t>型系统</w:t>
      </w:r>
      <w:r w:rsidR="008B1AFE" w:rsidRPr="00E82AAB">
        <w:rPr>
          <w:rFonts w:hint="eastAsia"/>
          <w:sz w:val="14"/>
          <w:szCs w:val="14"/>
        </w:rPr>
        <w:t>:</w:t>
      </w:r>
      <w:r w:rsidR="008B1AFE" w:rsidRPr="00E82AAB">
        <w:rPr>
          <w:rFonts w:hint="eastAsia"/>
          <w:sz w:val="14"/>
          <w:szCs w:val="14"/>
        </w:rPr>
        <w:t>在典型</w:t>
      </w:r>
      <w:r w:rsidR="00221F6C" w:rsidRPr="00E82AAB">
        <w:rPr>
          <w:rFonts w:ascii="宋体" w:hAnsi="宋体" w:hint="eastAsia"/>
          <w:b/>
          <w:bCs/>
          <w:sz w:val="14"/>
          <w:szCs w:val="14"/>
        </w:rPr>
        <w:t>Ⅱ</w:t>
      </w:r>
      <w:r w:rsidR="008B1AFE" w:rsidRPr="00E82AAB">
        <w:rPr>
          <w:rFonts w:hint="eastAsia"/>
          <w:sz w:val="14"/>
          <w:szCs w:val="14"/>
        </w:rPr>
        <w:t>型系统的开环传递函数中，与典型</w:t>
      </w:r>
      <w:r w:rsidR="00221F6C" w:rsidRPr="00E82AAB">
        <w:rPr>
          <w:rFonts w:hint="eastAsia"/>
          <w:sz w:val="14"/>
          <w:szCs w:val="14"/>
        </w:rPr>
        <w:t>I</w:t>
      </w:r>
      <w:r w:rsidR="008B1AFE" w:rsidRPr="00E82AAB">
        <w:rPr>
          <w:rFonts w:hint="eastAsia"/>
          <w:sz w:val="14"/>
          <w:szCs w:val="14"/>
        </w:rPr>
        <w:t>型系统相仿，时间常数</w:t>
      </w:r>
      <w:r w:rsidR="008B1AFE" w:rsidRPr="00E82AAB">
        <w:rPr>
          <w:rFonts w:hint="eastAsia"/>
          <w:sz w:val="14"/>
          <w:szCs w:val="14"/>
        </w:rPr>
        <w:t>T</w:t>
      </w:r>
      <w:r w:rsidR="008B1AFE" w:rsidRPr="00E82AAB">
        <w:rPr>
          <w:rFonts w:hint="eastAsia"/>
          <w:sz w:val="14"/>
          <w:szCs w:val="14"/>
        </w:rPr>
        <w:t>也是控制对象固有的。所不同的是，待定的参数有两个</w:t>
      </w:r>
      <w:r w:rsidR="008B1AFE" w:rsidRPr="00E82AAB">
        <w:rPr>
          <w:rFonts w:hint="eastAsia"/>
          <w:sz w:val="14"/>
          <w:szCs w:val="14"/>
        </w:rPr>
        <w:t>: K</w:t>
      </w:r>
      <w:r w:rsidR="008B1AFE" w:rsidRPr="00E82AAB">
        <w:rPr>
          <w:rFonts w:hint="eastAsia"/>
          <w:sz w:val="14"/>
          <w:szCs w:val="14"/>
        </w:rPr>
        <w:t>和</w:t>
      </w:r>
      <w:r w:rsidR="00221F6C" w:rsidRPr="00E82AAB">
        <w:rPr>
          <w:rFonts w:hint="eastAsia"/>
          <w:sz w:val="14"/>
          <w:szCs w:val="14"/>
        </w:rPr>
        <w:sym w:font="Symbol" w:char="F074"/>
      </w:r>
      <w:r w:rsidR="008B1AFE" w:rsidRPr="00E82AAB">
        <w:rPr>
          <w:rFonts w:hint="eastAsia"/>
          <w:sz w:val="14"/>
          <w:szCs w:val="14"/>
        </w:rPr>
        <w:t>，这就增加了选择参数工作的复杂性。为了分析方便，引入新的变量中频宽度</w:t>
      </w:r>
      <w:r w:rsidR="008B1AFE" w:rsidRPr="00E82AAB">
        <w:rPr>
          <w:rFonts w:hint="eastAsia"/>
          <w:sz w:val="14"/>
          <w:szCs w:val="14"/>
        </w:rPr>
        <w:t>h=</w:t>
      </w:r>
      <w:r w:rsidR="008B1AFE" w:rsidRPr="00E82AAB">
        <w:rPr>
          <w:rFonts w:hint="eastAsia"/>
          <w:sz w:val="14"/>
          <w:szCs w:val="14"/>
        </w:rPr>
        <w:t>τ</w:t>
      </w:r>
      <w:r w:rsidR="008B1AFE" w:rsidRPr="00E82AAB">
        <w:rPr>
          <w:rFonts w:hint="eastAsia"/>
          <w:sz w:val="14"/>
          <w:szCs w:val="14"/>
        </w:rPr>
        <w:t>/T</w:t>
      </w:r>
      <w:r w:rsidR="008B1AFE" w:rsidRPr="00E82AAB">
        <w:rPr>
          <w:rFonts w:hint="eastAsia"/>
          <w:sz w:val="14"/>
          <w:szCs w:val="14"/>
        </w:rPr>
        <w:t>，</w:t>
      </w:r>
      <w:r w:rsidR="008B1AFE" w:rsidRPr="00E82AAB">
        <w:rPr>
          <w:rFonts w:hint="eastAsia"/>
          <w:sz w:val="14"/>
          <w:szCs w:val="14"/>
        </w:rPr>
        <w:t>h</w:t>
      </w:r>
      <w:r w:rsidR="008B1AFE" w:rsidRPr="00E82AAB">
        <w:rPr>
          <w:rFonts w:hint="eastAsia"/>
          <w:sz w:val="14"/>
          <w:szCs w:val="14"/>
        </w:rPr>
        <w:t>减小时，上升时间快</w:t>
      </w:r>
      <w:r w:rsidR="008B1AFE" w:rsidRPr="00E82AAB">
        <w:rPr>
          <w:rFonts w:hint="eastAsia"/>
          <w:sz w:val="14"/>
          <w:szCs w:val="14"/>
        </w:rPr>
        <w:t>; h</w:t>
      </w:r>
      <w:r w:rsidR="008B1AFE" w:rsidRPr="00E82AAB">
        <w:rPr>
          <w:rFonts w:hint="eastAsia"/>
          <w:sz w:val="14"/>
          <w:szCs w:val="14"/>
        </w:rPr>
        <w:t>增大时，超调量小。</w:t>
      </w:r>
      <w:r w:rsidR="008B1AFE" w:rsidRPr="00E82AAB">
        <w:rPr>
          <w:rFonts w:hint="eastAsia"/>
          <w:sz w:val="14"/>
          <w:szCs w:val="14"/>
        </w:rPr>
        <w:t>h = 5</w:t>
      </w:r>
      <w:r w:rsidR="008B1AFE" w:rsidRPr="00E82AAB">
        <w:rPr>
          <w:rFonts w:hint="eastAsia"/>
          <w:sz w:val="14"/>
          <w:szCs w:val="14"/>
        </w:rPr>
        <w:t>时动态跟踪性能比较适中。典型</w:t>
      </w:r>
      <w:r w:rsidR="008B1AFE" w:rsidRPr="00E82AAB">
        <w:rPr>
          <w:rFonts w:hint="eastAsia"/>
          <w:sz w:val="14"/>
          <w:szCs w:val="14"/>
        </w:rPr>
        <w:t>II</w:t>
      </w:r>
      <w:r w:rsidR="008B1AFE" w:rsidRPr="00E82AAB">
        <w:rPr>
          <w:rFonts w:hint="eastAsia"/>
          <w:sz w:val="14"/>
          <w:szCs w:val="14"/>
        </w:rPr>
        <w:t>型系统的超调量</w:t>
      </w:r>
      <w:r w:rsidR="00221F6C" w:rsidRPr="00E82AAB">
        <w:rPr>
          <w:rFonts w:hint="eastAsia"/>
          <w:sz w:val="14"/>
          <w:szCs w:val="14"/>
        </w:rPr>
        <w:t>一</w:t>
      </w:r>
      <w:r w:rsidR="008B1AFE" w:rsidRPr="00E82AAB">
        <w:rPr>
          <w:rFonts w:hint="eastAsia"/>
          <w:sz w:val="14"/>
          <w:szCs w:val="14"/>
        </w:rPr>
        <w:t>般比</w:t>
      </w:r>
      <w:r w:rsidR="008B1AFE" w:rsidRPr="00E82AAB">
        <w:rPr>
          <w:rFonts w:hint="eastAsia"/>
          <w:sz w:val="14"/>
          <w:szCs w:val="14"/>
        </w:rPr>
        <w:t>I</w:t>
      </w:r>
      <w:r w:rsidR="008B1AFE" w:rsidRPr="00E82AAB">
        <w:rPr>
          <w:rFonts w:hint="eastAsia"/>
          <w:sz w:val="14"/>
          <w:szCs w:val="14"/>
        </w:rPr>
        <w:t>型系统大，而快速性要好。比较分析的结果可以看出，典型</w:t>
      </w:r>
      <w:r w:rsidR="008B1AFE" w:rsidRPr="00E82AAB">
        <w:rPr>
          <w:rFonts w:ascii="宋体" w:hAnsi="宋体" w:hint="eastAsia"/>
          <w:sz w:val="14"/>
          <w:szCs w:val="14"/>
        </w:rPr>
        <w:t>Ⅰ</w:t>
      </w:r>
      <w:r w:rsidR="008B1AFE" w:rsidRPr="00E82AAB">
        <w:rPr>
          <w:rFonts w:hint="eastAsia"/>
          <w:sz w:val="14"/>
          <w:szCs w:val="14"/>
        </w:rPr>
        <w:t>型系统和典型</w:t>
      </w:r>
      <w:r w:rsidR="008B1AFE" w:rsidRPr="00E82AAB">
        <w:rPr>
          <w:rFonts w:hint="eastAsia"/>
          <w:sz w:val="14"/>
          <w:szCs w:val="14"/>
        </w:rPr>
        <w:t>II</w:t>
      </w:r>
      <w:r w:rsidR="008B1AFE" w:rsidRPr="00E82AAB">
        <w:rPr>
          <w:rFonts w:hint="eastAsia"/>
          <w:sz w:val="14"/>
          <w:szCs w:val="14"/>
        </w:rPr>
        <w:t>型系统除了在稳态误差上的区别以外，在动态性能中</w:t>
      </w:r>
      <w:r w:rsidR="008B1AFE" w:rsidRPr="00E82AAB">
        <w:rPr>
          <w:rFonts w:hint="eastAsia"/>
          <w:sz w:val="14"/>
          <w:szCs w:val="14"/>
        </w:rPr>
        <w:t>:</w:t>
      </w:r>
      <w:r w:rsidR="008B1AFE" w:rsidRPr="00E82AAB">
        <w:rPr>
          <w:rFonts w:hint="eastAsia"/>
          <w:sz w:val="14"/>
          <w:szCs w:val="14"/>
        </w:rPr>
        <w:t>典型</w:t>
      </w:r>
      <w:r w:rsidR="005C1607" w:rsidRPr="00E82AAB">
        <w:rPr>
          <w:rFonts w:ascii="宋体" w:hAnsi="宋体" w:hint="eastAsia"/>
          <w:b/>
          <w:bCs/>
          <w:sz w:val="14"/>
          <w:szCs w:val="14"/>
        </w:rPr>
        <w:t>Ⅰ</w:t>
      </w:r>
      <w:r w:rsidR="008B1AFE" w:rsidRPr="00E82AAB">
        <w:rPr>
          <w:rFonts w:hint="eastAsia"/>
          <w:sz w:val="14"/>
          <w:szCs w:val="14"/>
        </w:rPr>
        <w:t>型系统在跟随性能上可以做到超调小，但抗扰性能稍差</w:t>
      </w:r>
      <w:r w:rsidR="008B1AFE" w:rsidRPr="00E82AAB">
        <w:rPr>
          <w:rFonts w:hint="eastAsia"/>
          <w:sz w:val="14"/>
          <w:szCs w:val="14"/>
        </w:rPr>
        <w:t>,</w:t>
      </w:r>
      <w:r w:rsidR="008B1AFE" w:rsidRPr="00E82AAB">
        <w:rPr>
          <w:rFonts w:hint="eastAsia"/>
          <w:sz w:val="14"/>
          <w:szCs w:val="14"/>
        </w:rPr>
        <w:t>典型</w:t>
      </w:r>
      <w:r w:rsidR="008B1AFE" w:rsidRPr="00E82AAB">
        <w:rPr>
          <w:rFonts w:hint="eastAsia"/>
          <w:sz w:val="14"/>
          <w:szCs w:val="14"/>
        </w:rPr>
        <w:t>II</w:t>
      </w:r>
      <w:r w:rsidR="008B1AFE" w:rsidRPr="00E82AAB">
        <w:rPr>
          <w:rFonts w:hint="eastAsia"/>
          <w:sz w:val="14"/>
          <w:szCs w:val="14"/>
        </w:rPr>
        <w:t>型系统的超调量相对较大，抗扰性能却比较好。</w:t>
      </w:r>
      <w:r w:rsidR="00473D22" w:rsidRPr="00473D22">
        <w:rPr>
          <w:rFonts w:hint="eastAsia"/>
          <w:b/>
          <w:bCs/>
          <w:sz w:val="14"/>
          <w:szCs w:val="14"/>
        </w:rPr>
        <w:t>转速调节器的作用</w:t>
      </w:r>
      <w:r w:rsidR="00473D22">
        <w:rPr>
          <w:rFonts w:hint="eastAsia"/>
          <w:sz w:val="14"/>
          <w:szCs w:val="14"/>
        </w:rPr>
        <w:t>：</w:t>
      </w:r>
      <w:r w:rsidR="00473D22" w:rsidRPr="00473D22">
        <w:rPr>
          <w:rFonts w:hint="eastAsia"/>
          <w:sz w:val="14"/>
          <w:szCs w:val="14"/>
        </w:rPr>
        <w:t>转速调节器是调速系统的主导调节器，它使转速</w:t>
      </w:r>
      <w:r w:rsidR="00473D22" w:rsidRPr="00473D22">
        <w:rPr>
          <w:rFonts w:hint="eastAsia"/>
          <w:sz w:val="14"/>
          <w:szCs w:val="14"/>
        </w:rPr>
        <w:t>n</w:t>
      </w:r>
      <w:r w:rsidR="00473D22" w:rsidRPr="00473D22">
        <w:rPr>
          <w:rFonts w:hint="eastAsia"/>
          <w:sz w:val="14"/>
          <w:szCs w:val="14"/>
        </w:rPr>
        <w:t>很快地跟随转速给定</w:t>
      </w:r>
      <w:r w:rsidR="00473D22" w:rsidRPr="00473D22">
        <w:rPr>
          <w:rFonts w:hint="eastAsia"/>
          <w:sz w:val="14"/>
          <w:szCs w:val="14"/>
        </w:rPr>
        <w:t>U</w:t>
      </w:r>
      <w:r w:rsidR="00473D22" w:rsidRPr="00473D22">
        <w:rPr>
          <w:sz w:val="14"/>
          <w:szCs w:val="14"/>
          <w:vertAlign w:val="superscript"/>
        </w:rPr>
        <w:t>*</w:t>
      </w:r>
      <w:r w:rsidR="00473D22" w:rsidRPr="00473D22">
        <w:rPr>
          <w:rFonts w:hint="eastAsia"/>
          <w:sz w:val="14"/>
          <w:szCs w:val="14"/>
          <w:vertAlign w:val="subscript"/>
        </w:rPr>
        <w:t>n</w:t>
      </w:r>
      <w:r w:rsidR="00473D22" w:rsidRPr="00473D22">
        <w:rPr>
          <w:rFonts w:hint="eastAsia"/>
          <w:sz w:val="14"/>
          <w:szCs w:val="14"/>
        </w:rPr>
        <w:t>变化</w:t>
      </w:r>
      <w:r w:rsidR="00473D22">
        <w:rPr>
          <w:rFonts w:hint="eastAsia"/>
          <w:sz w:val="14"/>
          <w:szCs w:val="14"/>
        </w:rPr>
        <w:t>，</w:t>
      </w:r>
      <w:r w:rsidR="00473D22" w:rsidRPr="00473D22">
        <w:rPr>
          <w:rFonts w:hint="eastAsia"/>
          <w:sz w:val="14"/>
          <w:szCs w:val="14"/>
        </w:rPr>
        <w:t>稳态时可减小转速误差，如果采用</w:t>
      </w:r>
      <w:r w:rsidR="00473D22" w:rsidRPr="00473D22">
        <w:rPr>
          <w:rFonts w:hint="eastAsia"/>
          <w:sz w:val="14"/>
          <w:szCs w:val="14"/>
        </w:rPr>
        <w:t>PI</w:t>
      </w:r>
      <w:r w:rsidR="00473D22" w:rsidRPr="00473D22">
        <w:rPr>
          <w:rFonts w:hint="eastAsia"/>
          <w:sz w:val="14"/>
          <w:szCs w:val="14"/>
        </w:rPr>
        <w:t>调节器，则可实现无静差</w:t>
      </w:r>
      <w:r w:rsidR="00473D22">
        <w:rPr>
          <w:rFonts w:hint="eastAsia"/>
          <w:sz w:val="14"/>
          <w:szCs w:val="14"/>
        </w:rPr>
        <w:t>；</w:t>
      </w:r>
      <w:r w:rsidR="00473D22" w:rsidRPr="00473D22">
        <w:rPr>
          <w:rFonts w:hint="eastAsia"/>
          <w:sz w:val="14"/>
          <w:szCs w:val="14"/>
        </w:rPr>
        <w:t>对负载变化起抗扰作用</w:t>
      </w:r>
      <w:r w:rsidR="00473D22">
        <w:rPr>
          <w:rFonts w:hint="eastAsia"/>
          <w:sz w:val="14"/>
          <w:szCs w:val="14"/>
        </w:rPr>
        <w:t>；</w:t>
      </w:r>
      <w:r w:rsidR="00473D22" w:rsidRPr="00473D22">
        <w:rPr>
          <w:rFonts w:hint="eastAsia"/>
          <w:sz w:val="14"/>
          <w:szCs w:val="14"/>
        </w:rPr>
        <w:t>其输出限幅值决定电动机允许的最大电流。</w:t>
      </w:r>
      <w:r w:rsidR="00473D22" w:rsidRPr="00473D22">
        <w:rPr>
          <w:rFonts w:hint="eastAsia"/>
          <w:b/>
          <w:bCs/>
          <w:sz w:val="14"/>
          <w:szCs w:val="14"/>
        </w:rPr>
        <w:t>电流调节器的作用</w:t>
      </w:r>
      <w:r w:rsidR="00473D22">
        <w:rPr>
          <w:rFonts w:hint="eastAsia"/>
          <w:sz w:val="14"/>
          <w:szCs w:val="14"/>
        </w:rPr>
        <w:t>：</w:t>
      </w:r>
      <w:r w:rsidR="00473D22" w:rsidRPr="00473D22">
        <w:rPr>
          <w:rFonts w:hint="eastAsia"/>
          <w:sz w:val="14"/>
          <w:szCs w:val="14"/>
        </w:rPr>
        <w:t>作为内环的调节器，在转速外环的调节过程中，它的作用是使电流紧紧跟随其给定电压</w:t>
      </w:r>
      <w:r w:rsidR="00473D22" w:rsidRPr="00473D22">
        <w:rPr>
          <w:rFonts w:hint="eastAsia"/>
          <w:sz w:val="14"/>
          <w:szCs w:val="14"/>
        </w:rPr>
        <w:t>U</w:t>
      </w:r>
      <w:r w:rsidR="00473D22" w:rsidRPr="00473D22">
        <w:rPr>
          <w:sz w:val="14"/>
          <w:szCs w:val="14"/>
          <w:vertAlign w:val="superscript"/>
        </w:rPr>
        <w:t>*</w:t>
      </w:r>
      <w:r w:rsidR="00473D22" w:rsidRPr="00473D22">
        <w:rPr>
          <w:rFonts w:hint="eastAsia"/>
          <w:sz w:val="14"/>
          <w:szCs w:val="14"/>
          <w:vertAlign w:val="subscript"/>
        </w:rPr>
        <w:t>i</w:t>
      </w:r>
      <w:r w:rsidR="00473D22" w:rsidRPr="00473D22">
        <w:rPr>
          <w:rFonts w:hint="eastAsia"/>
          <w:sz w:val="14"/>
          <w:szCs w:val="14"/>
        </w:rPr>
        <w:t>（即外环调节器的输出量）变化</w:t>
      </w:r>
      <w:r w:rsidR="00473D22">
        <w:rPr>
          <w:rFonts w:hint="eastAsia"/>
          <w:sz w:val="14"/>
          <w:szCs w:val="14"/>
        </w:rPr>
        <w:t>；</w:t>
      </w:r>
      <w:r w:rsidR="00473D22" w:rsidRPr="00473D22">
        <w:rPr>
          <w:rFonts w:hint="eastAsia"/>
          <w:sz w:val="14"/>
          <w:szCs w:val="14"/>
        </w:rPr>
        <w:t>对电网电压的波动起及时抗扰的作用</w:t>
      </w:r>
      <w:r w:rsidR="00473D22">
        <w:rPr>
          <w:rFonts w:hint="eastAsia"/>
          <w:sz w:val="14"/>
          <w:szCs w:val="14"/>
        </w:rPr>
        <w:t>；</w:t>
      </w:r>
      <w:r w:rsidR="00473D22" w:rsidRPr="00473D22">
        <w:rPr>
          <w:rFonts w:hint="eastAsia"/>
          <w:sz w:val="14"/>
          <w:szCs w:val="14"/>
        </w:rPr>
        <w:t>在转速动态过程中，保证获得电动机允许的最大电流，从而加快动态过程</w:t>
      </w:r>
      <w:r w:rsidR="00473D22">
        <w:rPr>
          <w:rFonts w:hint="eastAsia"/>
          <w:sz w:val="14"/>
          <w:szCs w:val="14"/>
        </w:rPr>
        <w:t>；</w:t>
      </w:r>
      <w:r w:rsidR="00473D22" w:rsidRPr="00473D22">
        <w:rPr>
          <w:rFonts w:hint="eastAsia"/>
          <w:sz w:val="14"/>
          <w:szCs w:val="14"/>
        </w:rPr>
        <w:t>当电动机过载甚至堵转时，限制电枢电流的最大值，起快速的自动保护作用</w:t>
      </w:r>
      <w:r w:rsidR="00473D22">
        <w:rPr>
          <w:rFonts w:hint="eastAsia"/>
          <w:sz w:val="14"/>
          <w:szCs w:val="14"/>
        </w:rPr>
        <w:t>，</w:t>
      </w:r>
      <w:r w:rsidR="00473D22" w:rsidRPr="00473D22">
        <w:rPr>
          <w:rFonts w:hint="eastAsia"/>
          <w:sz w:val="14"/>
          <w:szCs w:val="14"/>
        </w:rPr>
        <w:t>一旦故障消失，系统自动恢复正常。</w:t>
      </w:r>
      <w:r w:rsidR="00330421" w:rsidRPr="00330421">
        <w:rPr>
          <w:rFonts w:hint="eastAsia"/>
          <w:sz w:val="14"/>
          <w:szCs w:val="14"/>
        </w:rPr>
        <w:t>转速单闭环调速系统对</w:t>
      </w:r>
      <w:r w:rsidR="00330421" w:rsidRPr="00330421">
        <w:rPr>
          <w:rFonts w:hint="eastAsia"/>
          <w:b/>
          <w:bCs/>
          <w:sz w:val="14"/>
          <w:szCs w:val="14"/>
        </w:rPr>
        <w:t>被负反馈包围的前向通道</w:t>
      </w:r>
      <w:r w:rsidR="00330421" w:rsidRPr="00330421">
        <w:rPr>
          <w:rFonts w:hint="eastAsia"/>
          <w:sz w:val="14"/>
          <w:szCs w:val="14"/>
        </w:rPr>
        <w:t>的扰动有抑制作用，</w:t>
      </w:r>
      <w:r w:rsidR="00330421" w:rsidRPr="00330421">
        <w:rPr>
          <w:rFonts w:hint="eastAsia"/>
          <w:b/>
          <w:bCs/>
          <w:sz w:val="14"/>
          <w:szCs w:val="14"/>
        </w:rPr>
        <w:t>系统精度</w:t>
      </w:r>
      <w:r w:rsidR="00330421" w:rsidRPr="00330421">
        <w:rPr>
          <w:rFonts w:hint="eastAsia"/>
          <w:sz w:val="14"/>
          <w:szCs w:val="14"/>
        </w:rPr>
        <w:t>依赖于</w:t>
      </w:r>
      <w:r w:rsidR="00330421">
        <w:rPr>
          <w:rFonts w:hint="eastAsia"/>
          <w:sz w:val="14"/>
          <w:szCs w:val="14"/>
        </w:rPr>
        <w:t>电压</w:t>
      </w:r>
      <w:r w:rsidR="00330421" w:rsidRPr="00330421">
        <w:rPr>
          <w:rFonts w:hint="eastAsia"/>
          <w:sz w:val="14"/>
          <w:szCs w:val="14"/>
        </w:rPr>
        <w:t>给定和转速反馈的精度。</w:t>
      </w:r>
      <w:r w:rsidR="00130A50" w:rsidRPr="00330421">
        <w:rPr>
          <w:rFonts w:hint="eastAsia"/>
          <w:b/>
          <w:bCs/>
          <w:sz w:val="14"/>
          <w:szCs w:val="14"/>
        </w:rPr>
        <w:t>测速</w:t>
      </w:r>
      <w:r w:rsidR="00130A50">
        <w:rPr>
          <w:rFonts w:hint="eastAsia"/>
          <w:sz w:val="14"/>
          <w:szCs w:val="14"/>
        </w:rPr>
        <w:t>：测速发电机、</w:t>
      </w:r>
      <w:r w:rsidR="00FD7635">
        <w:rPr>
          <w:rFonts w:hint="eastAsia"/>
          <w:sz w:val="14"/>
          <w:szCs w:val="14"/>
        </w:rPr>
        <w:t>光电码盘；测电流：电流互感器、霍尔传感器</w:t>
      </w:r>
      <w:r w:rsidR="00473D22">
        <w:rPr>
          <w:rFonts w:hint="eastAsia"/>
          <w:sz w:val="14"/>
          <w:szCs w:val="14"/>
        </w:rPr>
        <w:t>。</w:t>
      </w:r>
      <w:r w:rsidR="008F1918" w:rsidRPr="00C53427">
        <w:rPr>
          <w:rFonts w:hint="eastAsia"/>
          <w:b/>
          <w:bCs/>
          <w:sz w:val="14"/>
          <w:szCs w:val="14"/>
        </w:rPr>
        <w:t>交流拖动控制系统的</w:t>
      </w:r>
      <w:r w:rsidR="008F1918" w:rsidRPr="008F1918">
        <w:rPr>
          <w:rFonts w:hint="eastAsia"/>
          <w:b/>
          <w:bCs/>
          <w:sz w:val="14"/>
          <w:szCs w:val="14"/>
        </w:rPr>
        <w:t>应用领域</w:t>
      </w:r>
      <w:r w:rsidR="008F1918" w:rsidRPr="008F1918">
        <w:rPr>
          <w:rFonts w:hint="eastAsia"/>
          <w:sz w:val="14"/>
          <w:szCs w:val="14"/>
        </w:rPr>
        <w:t>主要有三个方面</w:t>
      </w:r>
      <w:r w:rsidR="008F1918" w:rsidRPr="008F1918">
        <w:rPr>
          <w:rFonts w:hint="eastAsia"/>
          <w:sz w:val="14"/>
          <w:szCs w:val="14"/>
        </w:rPr>
        <w:t>:</w:t>
      </w:r>
      <w:r w:rsidR="008F1918">
        <w:rPr>
          <w:rFonts w:hint="eastAsia"/>
          <w:sz w:val="14"/>
          <w:szCs w:val="14"/>
        </w:rPr>
        <w:t>一</w:t>
      </w:r>
      <w:r w:rsidR="008F1918" w:rsidRPr="008F1918">
        <w:rPr>
          <w:rFonts w:hint="eastAsia"/>
          <w:sz w:val="14"/>
          <w:szCs w:val="14"/>
        </w:rPr>
        <w:t>般性能的节能调速</w:t>
      </w:r>
      <w:r w:rsidR="008F1918">
        <w:rPr>
          <w:rFonts w:hint="eastAsia"/>
          <w:sz w:val="14"/>
          <w:szCs w:val="14"/>
        </w:rPr>
        <w:t>；</w:t>
      </w:r>
      <w:r w:rsidR="008F1918" w:rsidRPr="008F1918">
        <w:rPr>
          <w:rFonts w:hint="eastAsia"/>
          <w:sz w:val="14"/>
          <w:szCs w:val="14"/>
        </w:rPr>
        <w:t>高性能的交流调速系统和伺服系统</w:t>
      </w:r>
      <w:r w:rsidR="008F1918">
        <w:rPr>
          <w:rFonts w:hint="eastAsia"/>
          <w:sz w:val="14"/>
          <w:szCs w:val="14"/>
        </w:rPr>
        <w:t>；</w:t>
      </w:r>
      <w:r w:rsidR="008F1918" w:rsidRPr="008F1918">
        <w:rPr>
          <w:rFonts w:hint="eastAsia"/>
          <w:sz w:val="14"/>
          <w:szCs w:val="14"/>
        </w:rPr>
        <w:t>特大容量、极高转速的交流调速</w:t>
      </w:r>
      <w:r w:rsidR="008F1918">
        <w:rPr>
          <w:rFonts w:hint="eastAsia"/>
          <w:sz w:val="14"/>
          <w:szCs w:val="14"/>
        </w:rPr>
        <w:t>。</w:t>
      </w:r>
      <w:r w:rsidR="00193092" w:rsidRPr="00E82AAB">
        <w:rPr>
          <w:rFonts w:hint="eastAsia"/>
          <w:b/>
          <w:bCs/>
          <w:sz w:val="14"/>
          <w:szCs w:val="14"/>
        </w:rPr>
        <w:t>异步电动机调速</w:t>
      </w:r>
      <w:r w:rsidR="00193092" w:rsidRPr="00E82AAB">
        <w:rPr>
          <w:rFonts w:hint="eastAsia"/>
          <w:sz w:val="14"/>
          <w:szCs w:val="14"/>
        </w:rPr>
        <w:t>：转差功</w:t>
      </w:r>
      <w:r w:rsidR="00193092" w:rsidRPr="00EE4B44">
        <w:rPr>
          <w:rFonts w:hint="eastAsia"/>
          <w:sz w:val="14"/>
          <w:szCs w:val="14"/>
        </w:rPr>
        <w:t>率消耗型（结构简单，设备成本最低）：降电压调速、转差离合器调速、转子串电阻调速，转差功率馈送型（效率较高，但要增加一些设备）：绕线转子电动机串级调速和双馈电动机调速，转差功率不变型：变极对数、变压变频</w:t>
      </w:r>
      <w:r w:rsidR="00446928">
        <w:rPr>
          <w:rFonts w:hint="eastAsia"/>
          <w:sz w:val="14"/>
          <w:szCs w:val="14"/>
        </w:rPr>
        <w:t>、矢量控制</w:t>
      </w:r>
      <w:r w:rsidR="00700939" w:rsidRPr="00EE4B44">
        <w:rPr>
          <w:rFonts w:hint="eastAsia"/>
          <w:sz w:val="14"/>
          <w:szCs w:val="14"/>
        </w:rPr>
        <w:t>。</w:t>
      </w:r>
      <w:r w:rsidR="00162FAE" w:rsidRPr="00162FAE">
        <w:rPr>
          <w:rFonts w:hint="eastAsia"/>
          <w:sz w:val="14"/>
          <w:szCs w:val="14"/>
        </w:rPr>
        <w:t>只有变压变频调速应用最广，可以构成高动态性能的交流调速系统。</w:t>
      </w:r>
      <w:r w:rsidR="00343A4B" w:rsidRPr="00343A4B">
        <w:rPr>
          <w:rFonts w:hint="eastAsia"/>
          <w:sz w:val="14"/>
          <w:szCs w:val="14"/>
        </w:rPr>
        <w:t>降压起动方法：星</w:t>
      </w:r>
      <w:r w:rsidR="00343A4B" w:rsidRPr="00343A4B">
        <w:rPr>
          <w:rFonts w:hint="eastAsia"/>
          <w:sz w:val="14"/>
          <w:szCs w:val="14"/>
        </w:rPr>
        <w:t>-</w:t>
      </w:r>
      <w:r w:rsidR="00343A4B" w:rsidRPr="00343A4B">
        <w:rPr>
          <w:rFonts w:hint="eastAsia"/>
          <w:sz w:val="14"/>
          <w:szCs w:val="14"/>
        </w:rPr>
        <w:t>三角（</w:t>
      </w:r>
      <w:r w:rsidR="00343A4B" w:rsidRPr="00343A4B">
        <w:rPr>
          <w:rFonts w:hint="eastAsia"/>
          <w:sz w:val="14"/>
          <w:szCs w:val="14"/>
        </w:rPr>
        <w:t>Y-</w:t>
      </w:r>
      <w:r w:rsidR="00343A4B" w:rsidRPr="00343A4B">
        <w:rPr>
          <w:rFonts w:hint="eastAsia"/>
          <w:sz w:val="14"/>
          <w:szCs w:val="14"/>
        </w:rPr>
        <w:t>△）起动</w:t>
      </w:r>
      <w:r w:rsidR="00343A4B">
        <w:rPr>
          <w:rFonts w:hint="eastAsia"/>
          <w:sz w:val="14"/>
          <w:szCs w:val="14"/>
        </w:rPr>
        <w:t>、</w:t>
      </w:r>
      <w:r w:rsidR="00343A4B" w:rsidRPr="00343A4B">
        <w:rPr>
          <w:rFonts w:hint="eastAsia"/>
          <w:sz w:val="14"/>
          <w:szCs w:val="14"/>
        </w:rPr>
        <w:t>定子串电阻或电抗起动</w:t>
      </w:r>
      <w:r w:rsidR="00343A4B">
        <w:rPr>
          <w:rFonts w:hint="eastAsia"/>
          <w:sz w:val="14"/>
          <w:szCs w:val="14"/>
        </w:rPr>
        <w:t>、</w:t>
      </w:r>
      <w:r w:rsidR="00343A4B" w:rsidRPr="00343A4B">
        <w:rPr>
          <w:rFonts w:hint="eastAsia"/>
          <w:sz w:val="14"/>
          <w:szCs w:val="14"/>
        </w:rPr>
        <w:t>自耦变压器（又称起动补偿器）降压起动</w:t>
      </w:r>
      <w:r w:rsidR="00343A4B">
        <w:rPr>
          <w:rFonts w:hint="eastAsia"/>
          <w:sz w:val="14"/>
          <w:szCs w:val="14"/>
        </w:rPr>
        <w:t>，软起动：</w:t>
      </w:r>
      <w:r w:rsidR="00343A4B" w:rsidRPr="00343A4B">
        <w:rPr>
          <w:rFonts w:hint="eastAsia"/>
          <w:sz w:val="14"/>
          <w:szCs w:val="14"/>
        </w:rPr>
        <w:t>晶闸管交流调压器，用连续地改变其输出电压来保证恒流起动</w:t>
      </w:r>
      <w:r w:rsidR="00343A4B">
        <w:rPr>
          <w:rFonts w:hint="eastAsia"/>
          <w:sz w:val="14"/>
          <w:szCs w:val="14"/>
        </w:rPr>
        <w:t>。</w:t>
      </w:r>
      <w:r w:rsidR="00B559DD" w:rsidRPr="00B559DD">
        <w:rPr>
          <w:rFonts w:hint="eastAsia"/>
          <w:b/>
          <w:bCs/>
          <w:sz w:val="14"/>
          <w:szCs w:val="14"/>
        </w:rPr>
        <w:t>交流力矩电机</w:t>
      </w:r>
      <w:r w:rsidR="00B559DD">
        <w:rPr>
          <w:rFonts w:hint="eastAsia"/>
          <w:b/>
          <w:bCs/>
          <w:sz w:val="14"/>
          <w:szCs w:val="14"/>
        </w:rPr>
        <w:t>：</w:t>
      </w:r>
      <w:r w:rsidR="00C33272" w:rsidRPr="00EE4B44">
        <w:rPr>
          <w:rFonts w:hint="eastAsia"/>
          <w:sz w:val="14"/>
          <w:szCs w:val="14"/>
        </w:rPr>
        <w:t>为了能在恒转矩负载下扩大调速范围，并使电机能在较低转速下运行而不致过热，就要求电机转子有较高的电阻值，优点：带恒转矩负载时的变压调速范围增大了，堵转工作也不致烧坏电机；缺点：机械特性较软。</w:t>
      </w:r>
      <w:r w:rsidR="00700939" w:rsidRPr="00B559DD">
        <w:rPr>
          <w:rFonts w:hint="eastAsia"/>
          <w:b/>
          <w:bCs/>
          <w:sz w:val="14"/>
          <w:szCs w:val="14"/>
        </w:rPr>
        <w:t>VVVF</w:t>
      </w:r>
      <w:r w:rsidR="001B05F7" w:rsidRPr="00B559DD">
        <w:rPr>
          <w:rFonts w:hint="eastAsia"/>
          <w:b/>
          <w:bCs/>
          <w:sz w:val="14"/>
          <w:szCs w:val="14"/>
        </w:rPr>
        <w:t>调速</w:t>
      </w:r>
      <w:r w:rsidR="00700939" w:rsidRPr="00EE4B44">
        <w:rPr>
          <w:rFonts w:hint="eastAsia"/>
          <w:sz w:val="14"/>
          <w:szCs w:val="14"/>
        </w:rPr>
        <w:t>：</w:t>
      </w:r>
      <w:r w:rsidR="00162FAE" w:rsidRPr="00162FAE">
        <w:rPr>
          <w:rFonts w:hint="eastAsia"/>
          <w:sz w:val="14"/>
          <w:szCs w:val="14"/>
        </w:rPr>
        <w:t>在基频以下，希望维持气隙磁通不变</w:t>
      </w:r>
      <w:r w:rsidR="00162FAE">
        <w:rPr>
          <w:rFonts w:hint="eastAsia"/>
          <w:sz w:val="14"/>
          <w:szCs w:val="14"/>
        </w:rPr>
        <w:t>（</w:t>
      </w:r>
      <w:r w:rsidR="00162FAE" w:rsidRPr="00162FAE">
        <w:rPr>
          <w:rFonts w:hint="eastAsia"/>
          <w:b/>
          <w:bCs/>
          <w:sz w:val="14"/>
          <w:szCs w:val="14"/>
        </w:rPr>
        <w:t>原因</w:t>
      </w:r>
      <w:r w:rsidR="00162FAE">
        <w:rPr>
          <w:rFonts w:hint="eastAsia"/>
          <w:sz w:val="14"/>
          <w:szCs w:val="14"/>
        </w:rPr>
        <w:t>：</w:t>
      </w:r>
      <w:r w:rsidR="00162FAE" w:rsidRPr="00162FAE">
        <w:rPr>
          <w:rFonts w:hint="eastAsia"/>
          <w:sz w:val="14"/>
          <w:szCs w:val="14"/>
        </w:rPr>
        <w:t>当电动机在基频</w:t>
      </w:r>
      <w:r w:rsidR="00162FAE" w:rsidRPr="00162FAE">
        <w:rPr>
          <w:rFonts w:hint="eastAsia"/>
          <w:sz w:val="14"/>
          <w:szCs w:val="14"/>
        </w:rPr>
        <w:t>(</w:t>
      </w:r>
      <w:r w:rsidR="00162FAE" w:rsidRPr="00162FAE">
        <w:rPr>
          <w:rFonts w:hint="eastAsia"/>
          <w:sz w:val="14"/>
          <w:szCs w:val="14"/>
        </w:rPr>
        <w:t>额定频率</w:t>
      </w:r>
      <w:r w:rsidR="00162FAE" w:rsidRPr="00162FAE">
        <w:rPr>
          <w:rFonts w:hint="eastAsia"/>
          <w:sz w:val="14"/>
          <w:szCs w:val="14"/>
        </w:rPr>
        <w:t>)</w:t>
      </w:r>
      <w:r w:rsidR="00162FAE" w:rsidRPr="00162FAE">
        <w:rPr>
          <w:rFonts w:hint="eastAsia"/>
          <w:sz w:val="14"/>
          <w:szCs w:val="14"/>
        </w:rPr>
        <w:t>以下运行时，如果磁通太弱，没有充分利用电动机的铁心，</w:t>
      </w:r>
      <w:r w:rsidR="00162FAE">
        <w:rPr>
          <w:rFonts w:hint="eastAsia"/>
          <w:sz w:val="14"/>
          <w:szCs w:val="14"/>
        </w:rPr>
        <w:t>造成</w:t>
      </w:r>
      <w:r w:rsidR="00162FAE" w:rsidRPr="00162FAE">
        <w:rPr>
          <w:rFonts w:hint="eastAsia"/>
          <w:sz w:val="14"/>
          <w:szCs w:val="14"/>
        </w:rPr>
        <w:t>浪费；如果磁通过大，又会使铁心饱和，从而导致过大的励磁电流，严重时还会因绕组过热而损坏电动机。</w:t>
      </w:r>
      <w:r w:rsidR="00162FAE">
        <w:rPr>
          <w:rFonts w:hint="eastAsia"/>
          <w:sz w:val="14"/>
          <w:szCs w:val="14"/>
        </w:rPr>
        <w:t>）</w:t>
      </w:r>
      <w:r w:rsidR="00162FAE" w:rsidRPr="00162FAE">
        <w:rPr>
          <w:rFonts w:hint="eastAsia"/>
          <w:sz w:val="14"/>
          <w:szCs w:val="14"/>
        </w:rPr>
        <w:t>，需按比例同时控制定子电压和定子频率，低频时还应当抬高电压以补偿阻抗压降，基频以下调速属于恒转矩调速：而基频以上，由于电压无法升高，只好仅提高定子频率而迫使磁通减弱，相当直流电动机弱磁升速情况，基频以上调速属于恒功率调速。</w:t>
      </w:r>
      <w:r w:rsidR="001B05F7" w:rsidRPr="00C37238">
        <w:rPr>
          <w:rFonts w:hint="eastAsia"/>
          <w:b/>
          <w:bCs/>
          <w:sz w:val="14"/>
          <w:szCs w:val="14"/>
        </w:rPr>
        <w:t>恒</w:t>
      </w:r>
      <w:r w:rsidR="00B559DD" w:rsidRPr="00C37238">
        <w:rPr>
          <w:rFonts w:hint="eastAsia"/>
          <w:b/>
          <w:bCs/>
          <w:sz w:val="14"/>
          <w:szCs w:val="14"/>
        </w:rPr>
        <w:t>转子磁通（</w:t>
      </w:r>
      <w:r w:rsidR="001B05F7" w:rsidRPr="00EE4B44">
        <w:rPr>
          <w:sz w:val="14"/>
          <w:szCs w:val="14"/>
        </w:rPr>
        <w:t>Er /</w:t>
      </w:r>
      <w:r w:rsidR="001B05F7" w:rsidRPr="00EE4B44">
        <w:rPr>
          <w:sz w:val="14"/>
          <w:szCs w:val="14"/>
        </w:rPr>
        <w:sym w:font="Symbol" w:char="F077"/>
      </w:r>
      <w:r w:rsidR="001B05F7" w:rsidRPr="00EE4B44">
        <w:rPr>
          <w:sz w:val="14"/>
          <w:szCs w:val="14"/>
        </w:rPr>
        <w:t>1</w:t>
      </w:r>
      <w:r w:rsidR="00B559DD">
        <w:rPr>
          <w:rFonts w:hint="eastAsia"/>
          <w:sz w:val="14"/>
          <w:szCs w:val="14"/>
        </w:rPr>
        <w:t>）</w:t>
      </w:r>
      <w:r w:rsidR="001B05F7" w:rsidRPr="00EE4B44">
        <w:rPr>
          <w:sz w:val="14"/>
          <w:szCs w:val="14"/>
        </w:rPr>
        <w:t xml:space="preserve"> </w:t>
      </w:r>
      <w:r w:rsidR="001B05F7" w:rsidRPr="00EE4B44">
        <w:rPr>
          <w:rFonts w:hint="eastAsia"/>
          <w:sz w:val="14"/>
          <w:szCs w:val="14"/>
        </w:rPr>
        <w:t>控制的稳态性能最好，可以获得和直流电机一样的线性机械特性。</w:t>
      </w:r>
      <w:r w:rsidR="00C04A70" w:rsidRPr="00C04A70">
        <w:rPr>
          <w:rFonts w:hint="eastAsia"/>
          <w:b/>
          <w:bCs/>
          <w:sz w:val="14"/>
          <w:szCs w:val="14"/>
        </w:rPr>
        <w:t>交</w:t>
      </w:r>
      <w:r w:rsidR="00C04A70" w:rsidRPr="00C04A70">
        <w:rPr>
          <w:rFonts w:hint="eastAsia"/>
          <w:b/>
          <w:bCs/>
          <w:sz w:val="14"/>
          <w:szCs w:val="14"/>
        </w:rPr>
        <w:t>-</w:t>
      </w:r>
      <w:r w:rsidR="00C04A70" w:rsidRPr="00C04A70">
        <w:rPr>
          <w:rFonts w:hint="eastAsia"/>
          <w:b/>
          <w:bCs/>
          <w:sz w:val="14"/>
          <w:szCs w:val="14"/>
        </w:rPr>
        <w:t>直</w:t>
      </w:r>
      <w:r w:rsidR="00C04A70" w:rsidRPr="00C04A70">
        <w:rPr>
          <w:rFonts w:hint="eastAsia"/>
          <w:b/>
          <w:bCs/>
          <w:sz w:val="14"/>
          <w:szCs w:val="14"/>
        </w:rPr>
        <w:t>-</w:t>
      </w:r>
      <w:r w:rsidR="00C04A70" w:rsidRPr="00C04A70">
        <w:rPr>
          <w:rFonts w:hint="eastAsia"/>
          <w:b/>
          <w:bCs/>
          <w:sz w:val="14"/>
          <w:szCs w:val="14"/>
        </w:rPr>
        <w:t>交变压变频器</w:t>
      </w:r>
      <w:r w:rsidR="00697BD4">
        <w:rPr>
          <w:rFonts w:hint="eastAsia"/>
          <w:b/>
          <w:bCs/>
          <w:sz w:val="14"/>
          <w:szCs w:val="14"/>
        </w:rPr>
        <w:t>（</w:t>
      </w:r>
      <w:r w:rsidR="00697BD4" w:rsidRPr="00697BD4">
        <w:rPr>
          <w:rFonts w:hint="eastAsia"/>
          <w:b/>
          <w:bCs/>
          <w:sz w:val="14"/>
          <w:szCs w:val="14"/>
        </w:rPr>
        <w:t>主要电路基本组成为整流器、直流平滑电路、逆变器</w:t>
      </w:r>
      <w:r w:rsidR="00697BD4">
        <w:rPr>
          <w:rFonts w:hint="eastAsia"/>
          <w:b/>
          <w:bCs/>
          <w:sz w:val="14"/>
          <w:szCs w:val="14"/>
        </w:rPr>
        <w:t>）</w:t>
      </w:r>
      <w:r w:rsidR="00C04A70" w:rsidRPr="00C04A70">
        <w:rPr>
          <w:rFonts w:hint="eastAsia"/>
          <w:sz w:val="14"/>
          <w:szCs w:val="14"/>
        </w:rPr>
        <w:t>先将工频交流电源通过整流器变换成直流，再通过逆变器变换成可控频率和电压的交流。在这类装置中，</w:t>
      </w:r>
      <w:r w:rsidR="00C04A70">
        <w:rPr>
          <w:rFonts w:hint="eastAsia"/>
          <w:sz w:val="14"/>
          <w:szCs w:val="14"/>
        </w:rPr>
        <w:t>一</w:t>
      </w:r>
      <w:r w:rsidR="00C04A70" w:rsidRPr="00C04A70">
        <w:rPr>
          <w:rFonts w:hint="eastAsia"/>
          <w:sz w:val="14"/>
          <w:szCs w:val="14"/>
        </w:rPr>
        <w:t>般用不可控整流，输入功率因数不变</w:t>
      </w:r>
      <w:r w:rsidR="00C04A70" w:rsidRPr="00C04A70">
        <w:rPr>
          <w:rFonts w:hint="eastAsia"/>
          <w:sz w:val="14"/>
          <w:szCs w:val="14"/>
        </w:rPr>
        <w:t>;</w:t>
      </w:r>
      <w:r w:rsidR="00C04A70" w:rsidRPr="00C04A70">
        <w:rPr>
          <w:rFonts w:hint="eastAsia"/>
          <w:sz w:val="14"/>
          <w:szCs w:val="14"/>
        </w:rPr>
        <w:t>用</w:t>
      </w:r>
      <w:r w:rsidR="00C04A70" w:rsidRPr="00C04A70">
        <w:rPr>
          <w:rFonts w:hint="eastAsia"/>
          <w:sz w:val="14"/>
          <w:szCs w:val="14"/>
        </w:rPr>
        <w:t>PWM</w:t>
      </w:r>
      <w:r w:rsidR="00C04A70" w:rsidRPr="00C04A70">
        <w:rPr>
          <w:rFonts w:hint="eastAsia"/>
          <w:sz w:val="14"/>
          <w:szCs w:val="14"/>
        </w:rPr>
        <w:t>逆变，则输出谐波可以减小。</w:t>
      </w:r>
      <w:r w:rsidR="00C04A70" w:rsidRPr="00C04A70">
        <w:rPr>
          <w:rFonts w:hint="eastAsia"/>
          <w:sz w:val="14"/>
          <w:szCs w:val="14"/>
        </w:rPr>
        <w:t>PWM</w:t>
      </w:r>
      <w:r w:rsidR="00C04A70" w:rsidRPr="00C04A70">
        <w:rPr>
          <w:rFonts w:hint="eastAsia"/>
          <w:sz w:val="14"/>
          <w:szCs w:val="14"/>
        </w:rPr>
        <w:t>逆变器需要全控式电力电子器件，其输出谐波减小的程度取决于</w:t>
      </w:r>
      <w:r w:rsidR="00C04A70" w:rsidRPr="00C04A70">
        <w:rPr>
          <w:rFonts w:hint="eastAsia"/>
          <w:sz w:val="14"/>
          <w:szCs w:val="14"/>
        </w:rPr>
        <w:t>PWM</w:t>
      </w:r>
      <w:r w:rsidR="00C04A70" w:rsidRPr="00C04A70">
        <w:rPr>
          <w:rFonts w:hint="eastAsia"/>
          <w:sz w:val="14"/>
          <w:szCs w:val="14"/>
        </w:rPr>
        <w:t>的开关频率，而开关频率则受器件开关时间的限制。</w:t>
      </w:r>
      <w:r w:rsidR="00C04A70" w:rsidRPr="004B1AC5">
        <w:rPr>
          <w:rFonts w:hint="eastAsia"/>
          <w:b/>
          <w:bCs/>
          <w:sz w:val="14"/>
          <w:szCs w:val="14"/>
        </w:rPr>
        <w:t>PWM</w:t>
      </w:r>
      <w:r w:rsidR="00C04A70" w:rsidRPr="004B1AC5">
        <w:rPr>
          <w:rFonts w:hint="eastAsia"/>
          <w:b/>
          <w:bCs/>
          <w:sz w:val="14"/>
          <w:szCs w:val="14"/>
        </w:rPr>
        <w:t>变压变频器的优点</w:t>
      </w:r>
      <w:r w:rsidR="00C04A70" w:rsidRPr="00C04A70">
        <w:rPr>
          <w:rFonts w:hint="eastAsia"/>
          <w:sz w:val="14"/>
          <w:szCs w:val="14"/>
        </w:rPr>
        <w:t>:</w:t>
      </w:r>
      <w:r w:rsidR="00C04A70" w:rsidRPr="00C04A70">
        <w:rPr>
          <w:rFonts w:hint="eastAsia"/>
          <w:sz w:val="14"/>
          <w:szCs w:val="14"/>
        </w:rPr>
        <w:t>在主电路整流和逆变两个单元中，只有逆变单元可控，通过它同时调节电压和频率</w:t>
      </w:r>
      <w:r w:rsidR="00C04A70" w:rsidRPr="00C04A70">
        <w:rPr>
          <w:rFonts w:hint="eastAsia"/>
          <w:sz w:val="14"/>
          <w:szCs w:val="14"/>
        </w:rPr>
        <w:t>,</w:t>
      </w:r>
      <w:r w:rsidR="00C04A70" w:rsidRPr="00C04A70">
        <w:rPr>
          <w:rFonts w:hint="eastAsia"/>
          <w:sz w:val="14"/>
          <w:szCs w:val="14"/>
        </w:rPr>
        <w:t>结构简单。采用全控型的功率开关器件，只通过驱动电压脉冲进行控制，电路也简单</w:t>
      </w:r>
      <w:r w:rsidR="00C04A70" w:rsidRPr="00C04A70">
        <w:rPr>
          <w:rFonts w:hint="eastAsia"/>
          <w:sz w:val="14"/>
          <w:szCs w:val="14"/>
        </w:rPr>
        <w:t>,</w:t>
      </w:r>
      <w:r w:rsidR="00C04A70" w:rsidRPr="00C04A70">
        <w:rPr>
          <w:rFonts w:hint="eastAsia"/>
          <w:sz w:val="14"/>
          <w:szCs w:val="14"/>
        </w:rPr>
        <w:t>效率高。输出电压波形虽是</w:t>
      </w:r>
      <w:r w:rsidR="00C04A70">
        <w:rPr>
          <w:rFonts w:hint="eastAsia"/>
          <w:sz w:val="14"/>
          <w:szCs w:val="14"/>
        </w:rPr>
        <w:t>一</w:t>
      </w:r>
      <w:r w:rsidR="00C04A70" w:rsidRPr="00C04A70">
        <w:rPr>
          <w:rFonts w:hint="eastAsia"/>
          <w:sz w:val="14"/>
          <w:szCs w:val="14"/>
        </w:rPr>
        <w:t>系列的</w:t>
      </w:r>
      <w:r w:rsidR="00C04A70" w:rsidRPr="00C04A70">
        <w:rPr>
          <w:rFonts w:hint="eastAsia"/>
          <w:sz w:val="14"/>
          <w:szCs w:val="14"/>
        </w:rPr>
        <w:t>PWM</w:t>
      </w:r>
      <w:r w:rsidR="00C04A70" w:rsidRPr="00C04A70">
        <w:rPr>
          <w:rFonts w:hint="eastAsia"/>
          <w:sz w:val="14"/>
          <w:szCs w:val="14"/>
        </w:rPr>
        <w:t>波</w:t>
      </w:r>
      <w:r w:rsidR="00C04A70" w:rsidRPr="00C04A70">
        <w:rPr>
          <w:rFonts w:hint="eastAsia"/>
          <w:sz w:val="14"/>
          <w:szCs w:val="14"/>
        </w:rPr>
        <w:t>,</w:t>
      </w:r>
      <w:r w:rsidR="00C04A70" w:rsidRPr="00C04A70">
        <w:rPr>
          <w:rFonts w:hint="eastAsia"/>
          <w:sz w:val="14"/>
          <w:szCs w:val="14"/>
        </w:rPr>
        <w:t>但由于采用了恰当的</w:t>
      </w:r>
      <w:r w:rsidR="00C04A70" w:rsidRPr="00C04A70">
        <w:rPr>
          <w:rFonts w:hint="eastAsia"/>
          <w:sz w:val="14"/>
          <w:szCs w:val="14"/>
        </w:rPr>
        <w:t>PWM</w:t>
      </w:r>
      <w:r w:rsidR="00C04A70" w:rsidRPr="00C04A70">
        <w:rPr>
          <w:rFonts w:hint="eastAsia"/>
          <w:sz w:val="14"/>
          <w:szCs w:val="14"/>
        </w:rPr>
        <w:t>控制技术，正弦基波的比重较大，影响电机运行的低次谐波受到很大的抑制</w:t>
      </w:r>
      <w:r w:rsidR="00C04A70" w:rsidRPr="00C04A70">
        <w:rPr>
          <w:rFonts w:hint="eastAsia"/>
          <w:sz w:val="14"/>
          <w:szCs w:val="14"/>
        </w:rPr>
        <w:t>,</w:t>
      </w:r>
      <w:r w:rsidR="00C04A70" w:rsidRPr="00C04A70">
        <w:rPr>
          <w:rFonts w:hint="eastAsia"/>
          <w:sz w:val="14"/>
          <w:szCs w:val="14"/>
        </w:rPr>
        <w:t>因而转矩脉动小，提高了系统的调速范围和稳态性能。逆变器同时实现调压和调频，动态响应不受中间直流环节滤波器参数的影响，系统的动态性能也得以提高。采用不可控的二极管整流器，电源侧功率因素较高，且不受逆变输出电压大小的影响。</w:t>
      </w:r>
      <w:r w:rsidR="00AA2F84" w:rsidRPr="00AA2F84">
        <w:rPr>
          <w:rFonts w:hint="eastAsia"/>
          <w:b/>
          <w:bCs/>
          <w:sz w:val="14"/>
          <w:szCs w:val="14"/>
        </w:rPr>
        <w:t>电流跟踪控制</w:t>
      </w:r>
      <w:r w:rsidR="00AA2F84" w:rsidRPr="00AA2F84">
        <w:rPr>
          <w:rFonts w:hint="eastAsia"/>
          <w:sz w:val="14"/>
          <w:szCs w:val="14"/>
        </w:rPr>
        <w:t>的精度与滞环的宽度有关，同时还受到功率开关器件允许开关频率的制约</w:t>
      </w:r>
      <w:r w:rsidR="00AA2F84">
        <w:rPr>
          <w:rFonts w:hint="eastAsia"/>
          <w:sz w:val="14"/>
          <w:szCs w:val="14"/>
        </w:rPr>
        <w:t>—</w:t>
      </w:r>
      <w:r w:rsidR="00AA2F84" w:rsidRPr="00AA2F84">
        <w:rPr>
          <w:rFonts w:hint="eastAsia"/>
          <w:sz w:val="14"/>
          <w:szCs w:val="14"/>
        </w:rPr>
        <w:t>当环宽</w:t>
      </w:r>
      <w:r w:rsidR="00AA2F84" w:rsidRPr="00AA2F84">
        <w:rPr>
          <w:rFonts w:hint="eastAsia"/>
          <w:sz w:val="14"/>
          <w:szCs w:val="14"/>
        </w:rPr>
        <w:t>2h</w:t>
      </w:r>
      <w:r w:rsidR="00AA2F84" w:rsidRPr="00AA2F84">
        <w:rPr>
          <w:rFonts w:hint="eastAsia"/>
          <w:sz w:val="14"/>
          <w:szCs w:val="14"/>
        </w:rPr>
        <w:t>选得较大时，开关频率低，但电流波形失真较多，谐波分量高；如果环宽小，电流跟踪性能好，但开关频率增大</w:t>
      </w:r>
      <w:r w:rsidR="00AA2F84">
        <w:rPr>
          <w:rFonts w:hint="eastAsia"/>
          <w:sz w:val="14"/>
          <w:szCs w:val="14"/>
        </w:rPr>
        <w:t>。</w:t>
      </w:r>
      <w:r w:rsidR="00C04A70" w:rsidRPr="00C04A70">
        <w:rPr>
          <w:rFonts w:hint="eastAsia"/>
          <w:b/>
          <w:bCs/>
          <w:sz w:val="14"/>
          <w:szCs w:val="14"/>
        </w:rPr>
        <w:t>交交变压变频器</w:t>
      </w:r>
      <w:r w:rsidR="00C04A70" w:rsidRPr="00C04A70">
        <w:rPr>
          <w:rFonts w:hint="eastAsia"/>
          <w:sz w:val="14"/>
          <w:szCs w:val="14"/>
        </w:rPr>
        <w:t>只有</w:t>
      </w:r>
      <w:r w:rsidR="00C04A70">
        <w:rPr>
          <w:rFonts w:hint="eastAsia"/>
          <w:sz w:val="14"/>
          <w:szCs w:val="14"/>
        </w:rPr>
        <w:t>一</w:t>
      </w:r>
      <w:r w:rsidR="00C04A70" w:rsidRPr="00C04A70">
        <w:rPr>
          <w:rFonts w:hint="eastAsia"/>
          <w:sz w:val="14"/>
          <w:szCs w:val="14"/>
        </w:rPr>
        <w:t>个变换环节，把恒压恒频的交流电源直接变换成</w:t>
      </w:r>
      <w:r w:rsidR="00C04A70" w:rsidRPr="00C04A70">
        <w:rPr>
          <w:rFonts w:hint="eastAsia"/>
          <w:sz w:val="14"/>
          <w:szCs w:val="14"/>
        </w:rPr>
        <w:t>VVVF</w:t>
      </w:r>
      <w:r w:rsidR="00C04A70" w:rsidRPr="00C04A70">
        <w:rPr>
          <w:rFonts w:hint="eastAsia"/>
          <w:sz w:val="14"/>
          <w:szCs w:val="14"/>
        </w:rPr>
        <w:t>输出，因此又称直接式变压变频器</w:t>
      </w:r>
      <w:r w:rsidR="00C04A70">
        <w:rPr>
          <w:rFonts w:hint="eastAsia"/>
          <w:sz w:val="14"/>
          <w:szCs w:val="14"/>
        </w:rPr>
        <w:t>（</w:t>
      </w:r>
      <w:r w:rsidR="00C04A70" w:rsidRPr="00C04A70">
        <w:rPr>
          <w:rFonts w:hint="eastAsia"/>
          <w:sz w:val="14"/>
          <w:szCs w:val="14"/>
        </w:rPr>
        <w:t>周波变换器</w:t>
      </w:r>
      <w:r w:rsidR="00C04A70">
        <w:rPr>
          <w:rFonts w:hint="eastAsia"/>
          <w:sz w:val="14"/>
          <w:szCs w:val="14"/>
        </w:rPr>
        <w:t>）</w:t>
      </w:r>
      <w:r w:rsidR="00C04A70" w:rsidRPr="00C04A70">
        <w:rPr>
          <w:rFonts w:hint="eastAsia"/>
          <w:sz w:val="14"/>
          <w:szCs w:val="14"/>
        </w:rPr>
        <w:t>。常用的交交变压变频器输出的每</w:t>
      </w:r>
      <w:r w:rsidR="00C04A70">
        <w:rPr>
          <w:rFonts w:hint="eastAsia"/>
          <w:sz w:val="14"/>
          <w:szCs w:val="14"/>
        </w:rPr>
        <w:t>一</w:t>
      </w:r>
      <w:r w:rsidR="00C04A70" w:rsidRPr="00C04A70">
        <w:rPr>
          <w:rFonts w:hint="eastAsia"/>
          <w:sz w:val="14"/>
          <w:szCs w:val="14"/>
        </w:rPr>
        <w:t>相都是</w:t>
      </w:r>
      <w:r w:rsidR="00C04A70">
        <w:rPr>
          <w:rFonts w:hint="eastAsia"/>
          <w:sz w:val="14"/>
          <w:szCs w:val="14"/>
        </w:rPr>
        <w:t>一</w:t>
      </w:r>
      <w:r w:rsidR="00C04A70" w:rsidRPr="00C04A70">
        <w:rPr>
          <w:rFonts w:hint="eastAsia"/>
          <w:sz w:val="14"/>
          <w:szCs w:val="14"/>
        </w:rPr>
        <w:t>个由正、反两组晶闸管可控整流装置反并联的可逆线路</w:t>
      </w:r>
      <w:r w:rsidR="00C04A70">
        <w:rPr>
          <w:rFonts w:hint="eastAsia"/>
          <w:sz w:val="14"/>
          <w:szCs w:val="14"/>
        </w:rPr>
        <w:t>。</w:t>
      </w:r>
      <w:r w:rsidR="00041E25" w:rsidRPr="00041E25">
        <w:rPr>
          <w:rFonts w:hint="eastAsia"/>
          <w:b/>
          <w:bCs/>
          <w:sz w:val="14"/>
          <w:szCs w:val="14"/>
        </w:rPr>
        <w:t>余弦交点法</w:t>
      </w:r>
      <w:r w:rsidR="00041E25">
        <w:rPr>
          <w:rFonts w:hint="eastAsia"/>
          <w:sz w:val="14"/>
          <w:szCs w:val="14"/>
        </w:rPr>
        <w:t>：</w:t>
      </w:r>
      <w:r w:rsidR="00041E25" w:rsidRPr="00041E25">
        <w:rPr>
          <w:rFonts w:hint="eastAsia"/>
          <w:sz w:val="14"/>
          <w:szCs w:val="14"/>
        </w:rPr>
        <w:t>线电压</w:t>
      </w:r>
      <w:r w:rsidR="00041E25" w:rsidRPr="00041E25">
        <w:rPr>
          <w:rFonts w:hint="eastAsia"/>
          <w:sz w:val="14"/>
          <w:szCs w:val="14"/>
        </w:rPr>
        <w:t>Wab</w:t>
      </w:r>
      <w:r w:rsidR="00041E25" w:rsidRPr="00041E25">
        <w:rPr>
          <w:rFonts w:hint="eastAsia"/>
          <w:sz w:val="14"/>
          <w:szCs w:val="14"/>
        </w:rPr>
        <w:t>、</w:t>
      </w:r>
      <w:r w:rsidR="00041E25" w:rsidRPr="00041E25">
        <w:rPr>
          <w:rFonts w:hint="eastAsia"/>
          <w:sz w:val="14"/>
          <w:szCs w:val="14"/>
        </w:rPr>
        <w:t>Uac</w:t>
      </w:r>
      <w:r w:rsidR="00041E25" w:rsidRPr="00041E25">
        <w:rPr>
          <w:rFonts w:hint="eastAsia"/>
          <w:sz w:val="14"/>
          <w:szCs w:val="14"/>
        </w:rPr>
        <w:t>、</w:t>
      </w:r>
      <w:r w:rsidR="00041E25" w:rsidRPr="00041E25">
        <w:rPr>
          <w:rFonts w:hint="eastAsia"/>
          <w:sz w:val="14"/>
          <w:szCs w:val="14"/>
        </w:rPr>
        <w:t>Ubc</w:t>
      </w:r>
      <w:r w:rsidR="00041E25" w:rsidRPr="00041E25">
        <w:rPr>
          <w:rFonts w:hint="eastAsia"/>
          <w:sz w:val="14"/>
          <w:szCs w:val="14"/>
        </w:rPr>
        <w:t>、</w:t>
      </w:r>
      <w:r w:rsidR="00041E25" w:rsidRPr="00041E25">
        <w:rPr>
          <w:rFonts w:hint="eastAsia"/>
          <w:sz w:val="14"/>
          <w:szCs w:val="14"/>
        </w:rPr>
        <w:t>Uba</w:t>
      </w:r>
      <w:r w:rsidR="00041E25" w:rsidRPr="00041E25">
        <w:rPr>
          <w:rFonts w:hint="eastAsia"/>
          <w:sz w:val="14"/>
          <w:szCs w:val="14"/>
        </w:rPr>
        <w:t>、</w:t>
      </w:r>
      <w:r w:rsidR="00041E25" w:rsidRPr="00041E25">
        <w:rPr>
          <w:rFonts w:hint="eastAsia"/>
          <w:sz w:val="14"/>
          <w:szCs w:val="14"/>
        </w:rPr>
        <w:t>Uca</w:t>
      </w:r>
      <w:r w:rsidR="00041E25" w:rsidRPr="00041E25">
        <w:rPr>
          <w:rFonts w:hint="eastAsia"/>
          <w:sz w:val="14"/>
          <w:szCs w:val="14"/>
        </w:rPr>
        <w:t>和</w:t>
      </w:r>
      <w:r w:rsidR="00041E25" w:rsidRPr="00041E25">
        <w:rPr>
          <w:rFonts w:hint="eastAsia"/>
          <w:sz w:val="14"/>
          <w:szCs w:val="14"/>
        </w:rPr>
        <w:t>Ucb</w:t>
      </w:r>
      <w:r w:rsidR="00041E25" w:rsidRPr="00041E25">
        <w:rPr>
          <w:rFonts w:hint="eastAsia"/>
          <w:sz w:val="14"/>
          <w:szCs w:val="14"/>
        </w:rPr>
        <w:t>依次用</w:t>
      </w:r>
      <w:r w:rsidR="00041E25" w:rsidRPr="00041E25">
        <w:rPr>
          <w:rFonts w:hint="eastAsia"/>
          <w:sz w:val="14"/>
          <w:szCs w:val="14"/>
        </w:rPr>
        <w:t>U1 ~ U6</w:t>
      </w:r>
      <w:r w:rsidR="00041E25" w:rsidRPr="00041E25">
        <w:rPr>
          <w:rFonts w:hint="eastAsia"/>
          <w:sz w:val="14"/>
          <w:szCs w:val="14"/>
        </w:rPr>
        <w:t>表示</w:t>
      </w:r>
      <w:r w:rsidR="00041E25">
        <w:rPr>
          <w:rFonts w:hint="eastAsia"/>
          <w:sz w:val="14"/>
          <w:szCs w:val="14"/>
        </w:rPr>
        <w:t>，</w:t>
      </w:r>
      <w:r w:rsidR="00041E25" w:rsidRPr="00041E25">
        <w:rPr>
          <w:rFonts w:hint="eastAsia"/>
          <w:sz w:val="14"/>
          <w:szCs w:val="14"/>
        </w:rPr>
        <w:t>相邻两个线电压的交点对应于</w:t>
      </w:r>
      <w:r w:rsidR="00041E25">
        <w:rPr>
          <w:rFonts w:hint="eastAsia"/>
          <w:sz w:val="14"/>
          <w:szCs w:val="14"/>
        </w:rPr>
        <w:sym w:font="Symbol" w:char="F061"/>
      </w:r>
      <w:r w:rsidR="00041E25" w:rsidRPr="00041E25">
        <w:rPr>
          <w:rFonts w:hint="eastAsia"/>
          <w:sz w:val="14"/>
          <w:szCs w:val="14"/>
        </w:rPr>
        <w:t>= 0</w:t>
      </w:r>
      <w:r w:rsidR="00041E25">
        <w:rPr>
          <w:rFonts w:hint="eastAsia"/>
          <w:sz w:val="14"/>
          <w:szCs w:val="14"/>
        </w:rPr>
        <w:t>，</w:t>
      </w:r>
      <w:r w:rsidR="00041E25" w:rsidRPr="00041E25">
        <w:rPr>
          <w:rFonts w:hint="eastAsia"/>
          <w:sz w:val="14"/>
          <w:szCs w:val="14"/>
        </w:rPr>
        <w:t>U1~U6</w:t>
      </w:r>
      <w:r w:rsidR="00041E25" w:rsidRPr="00041E25">
        <w:rPr>
          <w:rFonts w:hint="eastAsia"/>
          <w:sz w:val="14"/>
          <w:szCs w:val="14"/>
        </w:rPr>
        <w:t>所对应的同步信号分别用</w:t>
      </w:r>
      <w:r w:rsidR="00041E25" w:rsidRPr="00041E25">
        <w:rPr>
          <w:rFonts w:hint="eastAsia"/>
          <w:sz w:val="14"/>
          <w:szCs w:val="14"/>
        </w:rPr>
        <w:t>Us1~U</w:t>
      </w:r>
      <w:r w:rsidR="00041E25">
        <w:rPr>
          <w:rFonts w:hint="eastAsia"/>
          <w:sz w:val="14"/>
          <w:szCs w:val="14"/>
        </w:rPr>
        <w:t>s</w:t>
      </w:r>
      <w:r w:rsidR="00041E25" w:rsidRPr="00041E25">
        <w:rPr>
          <w:rFonts w:hint="eastAsia"/>
          <w:sz w:val="14"/>
          <w:szCs w:val="14"/>
        </w:rPr>
        <w:t>6</w:t>
      </w:r>
      <w:r w:rsidR="00041E25" w:rsidRPr="00041E25">
        <w:rPr>
          <w:rFonts w:hint="eastAsia"/>
          <w:sz w:val="14"/>
          <w:szCs w:val="14"/>
        </w:rPr>
        <w:t>表示</w:t>
      </w:r>
      <w:r w:rsidR="00041E25">
        <w:rPr>
          <w:rFonts w:hint="eastAsia"/>
          <w:sz w:val="14"/>
          <w:szCs w:val="14"/>
        </w:rPr>
        <w:t>，</w:t>
      </w:r>
      <w:r w:rsidR="00041E25" w:rsidRPr="00041E25">
        <w:rPr>
          <w:rFonts w:hint="eastAsia"/>
          <w:sz w:val="14"/>
          <w:szCs w:val="14"/>
        </w:rPr>
        <w:t>Us1 ~ Us6</w:t>
      </w:r>
      <w:r w:rsidR="00041E25" w:rsidRPr="00041E25">
        <w:rPr>
          <w:rFonts w:hint="eastAsia"/>
          <w:sz w:val="14"/>
          <w:szCs w:val="14"/>
        </w:rPr>
        <w:t>比相应的</w:t>
      </w:r>
      <w:r w:rsidR="00041E25" w:rsidRPr="00041E25">
        <w:rPr>
          <w:rFonts w:hint="eastAsia"/>
          <w:sz w:val="14"/>
          <w:szCs w:val="14"/>
        </w:rPr>
        <w:t>U1 ~ U6</w:t>
      </w:r>
      <w:r w:rsidR="00041E25" w:rsidRPr="00041E25">
        <w:rPr>
          <w:rFonts w:hint="eastAsia"/>
          <w:sz w:val="14"/>
          <w:szCs w:val="14"/>
        </w:rPr>
        <w:t>超前</w:t>
      </w:r>
      <w:r w:rsidR="00041E25" w:rsidRPr="00041E25">
        <w:rPr>
          <w:rFonts w:hint="eastAsia"/>
          <w:sz w:val="14"/>
          <w:szCs w:val="14"/>
        </w:rPr>
        <w:t>30</w:t>
      </w:r>
      <w:r w:rsidR="00041E25" w:rsidRPr="00041E25">
        <w:rPr>
          <w:rFonts w:hint="eastAsia"/>
          <w:sz w:val="14"/>
          <w:szCs w:val="14"/>
        </w:rPr>
        <w:t>°</w:t>
      </w:r>
      <w:r w:rsidR="00041E25" w:rsidRPr="00041E25">
        <w:rPr>
          <w:rFonts w:hint="eastAsia"/>
          <w:sz w:val="14"/>
          <w:szCs w:val="14"/>
        </w:rPr>
        <w:t>, Us1 ~ Us6</w:t>
      </w:r>
      <w:r w:rsidR="00041E25" w:rsidRPr="00041E25">
        <w:rPr>
          <w:rFonts w:hint="eastAsia"/>
          <w:sz w:val="14"/>
          <w:szCs w:val="14"/>
        </w:rPr>
        <w:t>的最大值和相应线电压</w:t>
      </w:r>
      <w:r w:rsidR="00041E25">
        <w:rPr>
          <w:rFonts w:hint="eastAsia"/>
          <w:sz w:val="14"/>
          <w:szCs w:val="14"/>
        </w:rPr>
        <w:sym w:font="Symbol" w:char="F061"/>
      </w:r>
      <w:r w:rsidR="00041E25" w:rsidRPr="00041E25">
        <w:rPr>
          <w:rFonts w:hint="eastAsia"/>
          <w:sz w:val="14"/>
          <w:szCs w:val="14"/>
        </w:rPr>
        <w:t>= 0</w:t>
      </w:r>
      <w:r w:rsidR="00041E25" w:rsidRPr="00041E25">
        <w:rPr>
          <w:rFonts w:hint="eastAsia"/>
          <w:sz w:val="14"/>
          <w:szCs w:val="14"/>
        </w:rPr>
        <w:t>的时刻对应</w:t>
      </w:r>
      <w:r w:rsidR="00041E25">
        <w:rPr>
          <w:rFonts w:hint="eastAsia"/>
          <w:sz w:val="14"/>
          <w:szCs w:val="14"/>
        </w:rPr>
        <w:t>，</w:t>
      </w:r>
      <w:r w:rsidR="00041E25" w:rsidRPr="00041E25">
        <w:rPr>
          <w:rFonts w:hint="eastAsia"/>
          <w:sz w:val="14"/>
          <w:szCs w:val="14"/>
        </w:rPr>
        <w:t>以</w:t>
      </w:r>
      <w:r w:rsidR="00041E25">
        <w:rPr>
          <w:rFonts w:hint="eastAsia"/>
          <w:sz w:val="14"/>
          <w:szCs w:val="14"/>
        </w:rPr>
        <w:sym w:font="Symbol" w:char="F061"/>
      </w:r>
      <w:r w:rsidR="00041E25" w:rsidRPr="00041E25">
        <w:rPr>
          <w:rFonts w:hint="eastAsia"/>
          <w:sz w:val="14"/>
          <w:szCs w:val="14"/>
        </w:rPr>
        <w:t>= 0</w:t>
      </w:r>
      <w:r w:rsidR="00041E25" w:rsidRPr="00041E25">
        <w:rPr>
          <w:rFonts w:hint="eastAsia"/>
          <w:sz w:val="14"/>
          <w:szCs w:val="14"/>
        </w:rPr>
        <w:t>为零时刻，则</w:t>
      </w:r>
      <w:r w:rsidR="00041E25" w:rsidRPr="00041E25">
        <w:rPr>
          <w:rFonts w:hint="eastAsia"/>
          <w:sz w:val="14"/>
          <w:szCs w:val="14"/>
        </w:rPr>
        <w:t>Us1 ~ Us6</w:t>
      </w:r>
      <w:r w:rsidR="00041E25" w:rsidRPr="00041E25">
        <w:rPr>
          <w:rFonts w:hint="eastAsia"/>
          <w:sz w:val="14"/>
          <w:szCs w:val="14"/>
        </w:rPr>
        <w:t>为余弦信号</w:t>
      </w:r>
      <w:r w:rsidR="00041E25">
        <w:rPr>
          <w:rFonts w:hint="eastAsia"/>
          <w:sz w:val="14"/>
          <w:szCs w:val="14"/>
        </w:rPr>
        <w:t>，</w:t>
      </w:r>
      <w:r w:rsidR="00041E25" w:rsidRPr="00041E25">
        <w:rPr>
          <w:rFonts w:hint="eastAsia"/>
          <w:sz w:val="14"/>
          <w:szCs w:val="14"/>
        </w:rPr>
        <w:t>希望输出电压为</w:t>
      </w:r>
      <w:r w:rsidR="00041E25" w:rsidRPr="00041E25">
        <w:rPr>
          <w:rFonts w:hint="eastAsia"/>
          <w:sz w:val="14"/>
          <w:szCs w:val="14"/>
        </w:rPr>
        <w:t>U</w:t>
      </w:r>
      <w:r w:rsidR="00041E25">
        <w:rPr>
          <w:sz w:val="14"/>
          <w:szCs w:val="14"/>
        </w:rPr>
        <w:t>0</w:t>
      </w:r>
      <w:r w:rsidR="00041E25">
        <w:rPr>
          <w:rFonts w:hint="eastAsia"/>
          <w:sz w:val="14"/>
          <w:szCs w:val="14"/>
        </w:rPr>
        <w:t>，</w:t>
      </w:r>
      <w:r w:rsidR="00041E25" w:rsidRPr="00041E25">
        <w:rPr>
          <w:rFonts w:hint="eastAsia"/>
          <w:sz w:val="14"/>
          <w:szCs w:val="14"/>
        </w:rPr>
        <w:t>则各晶闸管触发时刻由相应的同步电压</w:t>
      </w:r>
      <w:r w:rsidR="00041E25" w:rsidRPr="00041E25">
        <w:rPr>
          <w:rFonts w:hint="eastAsia"/>
          <w:sz w:val="14"/>
          <w:szCs w:val="14"/>
        </w:rPr>
        <w:t>Us1 ~ Us6</w:t>
      </w:r>
      <w:r w:rsidR="00041E25" w:rsidRPr="00041E25">
        <w:rPr>
          <w:rFonts w:hint="eastAsia"/>
          <w:sz w:val="14"/>
          <w:szCs w:val="14"/>
        </w:rPr>
        <w:t>的下降段和</w:t>
      </w:r>
      <w:r w:rsidR="00041E25" w:rsidRPr="00041E25">
        <w:rPr>
          <w:rFonts w:hint="eastAsia"/>
          <w:sz w:val="14"/>
          <w:szCs w:val="14"/>
        </w:rPr>
        <w:t>Uo</w:t>
      </w:r>
      <w:r w:rsidR="00041E25" w:rsidRPr="00041E25">
        <w:rPr>
          <w:rFonts w:hint="eastAsia"/>
          <w:sz w:val="14"/>
          <w:szCs w:val="14"/>
        </w:rPr>
        <w:t>的交点来决定。</w:t>
      </w:r>
      <w:r w:rsidR="001D2F65" w:rsidRPr="00C37238">
        <w:rPr>
          <w:rFonts w:hint="eastAsia"/>
          <w:b/>
          <w:bCs/>
          <w:sz w:val="14"/>
          <w:szCs w:val="14"/>
        </w:rPr>
        <w:t>三相交交变频电路</w:t>
      </w:r>
      <w:r w:rsidR="001D2F65" w:rsidRPr="00EE4B44">
        <w:rPr>
          <w:rFonts w:hint="eastAsia"/>
          <w:sz w:val="14"/>
          <w:szCs w:val="14"/>
        </w:rPr>
        <w:t>可以由</w:t>
      </w:r>
      <w:r w:rsidR="001D2F65" w:rsidRPr="00EE4B44">
        <w:rPr>
          <w:rFonts w:hint="eastAsia"/>
          <w:sz w:val="14"/>
          <w:szCs w:val="14"/>
        </w:rPr>
        <w:t>3</w:t>
      </w:r>
      <w:r w:rsidR="001D2F65" w:rsidRPr="00EE4B44">
        <w:rPr>
          <w:rFonts w:hint="eastAsia"/>
          <w:sz w:val="14"/>
          <w:szCs w:val="14"/>
        </w:rPr>
        <w:t>个单相交交变频电路组成，用桥式电路，含</w:t>
      </w:r>
      <w:r w:rsidR="001D2F65" w:rsidRPr="00EE4B44">
        <w:rPr>
          <w:rFonts w:hint="eastAsia"/>
          <w:sz w:val="14"/>
          <w:szCs w:val="14"/>
        </w:rPr>
        <w:t>6</w:t>
      </w:r>
      <w:r w:rsidR="001D2F65" w:rsidRPr="00EE4B44">
        <w:rPr>
          <w:rFonts w:hint="eastAsia"/>
          <w:sz w:val="14"/>
          <w:szCs w:val="14"/>
        </w:rPr>
        <w:t>个晶闸管（当每一桥臂都是单管时），则共需</w:t>
      </w:r>
      <w:r w:rsidR="001D2F65" w:rsidRPr="00EE4B44">
        <w:rPr>
          <w:rFonts w:hint="eastAsia"/>
          <w:sz w:val="14"/>
          <w:szCs w:val="14"/>
        </w:rPr>
        <w:t>36</w:t>
      </w:r>
      <w:r w:rsidR="001D2F65" w:rsidRPr="00EE4B44">
        <w:rPr>
          <w:rFonts w:hint="eastAsia"/>
          <w:sz w:val="14"/>
          <w:szCs w:val="14"/>
        </w:rPr>
        <w:t>个晶闸管，即使采用零式电路也须</w:t>
      </w:r>
      <w:r w:rsidR="001D2F65" w:rsidRPr="00EE4B44">
        <w:rPr>
          <w:rFonts w:hint="eastAsia"/>
          <w:sz w:val="14"/>
          <w:szCs w:val="14"/>
        </w:rPr>
        <w:t>18</w:t>
      </w:r>
      <w:r w:rsidR="001D2F65" w:rsidRPr="00EE4B44">
        <w:rPr>
          <w:rFonts w:hint="eastAsia"/>
          <w:sz w:val="14"/>
          <w:szCs w:val="14"/>
        </w:rPr>
        <w:t>个晶闸管。</w:t>
      </w:r>
      <w:r w:rsidR="00082F49" w:rsidRPr="00082F49">
        <w:rPr>
          <w:rFonts w:hint="eastAsia"/>
          <w:b/>
          <w:bCs/>
          <w:sz w:val="14"/>
          <w:szCs w:val="14"/>
        </w:rPr>
        <w:t>滑差离合器</w:t>
      </w:r>
      <w:r w:rsidR="00082F49" w:rsidRPr="00082F49">
        <w:rPr>
          <w:rFonts w:hint="eastAsia"/>
          <w:sz w:val="14"/>
          <w:szCs w:val="14"/>
        </w:rPr>
        <w:t>通过对驱动轴两端的扭矩分配来实现对马力的控制，从而提高车辆的操控性能。在正常情况下，当两个驱动轮都有充足的牵引力时，滑差离合器会自动使两个驱动轮以相同的速度旋转。而当一个驱动轮失去牵引力时，滑差离合器就会开始分配更多的扭矩给另一个具有牵引力的驱动轮，从而保持车辆的稳定性和牵引力</w:t>
      </w:r>
      <w:r w:rsidR="00082F49">
        <w:rPr>
          <w:rFonts w:hint="eastAsia"/>
          <w:sz w:val="14"/>
          <w:szCs w:val="14"/>
        </w:rPr>
        <w:t>。</w:t>
      </w:r>
      <w:r w:rsidR="000B1C1C" w:rsidRPr="00C37238">
        <w:rPr>
          <w:rFonts w:hint="eastAsia"/>
          <w:b/>
          <w:bCs/>
          <w:sz w:val="14"/>
          <w:szCs w:val="14"/>
        </w:rPr>
        <w:t>开关磁阻电机</w:t>
      </w:r>
      <w:r w:rsidR="000B1C1C" w:rsidRPr="000B1C1C">
        <w:rPr>
          <w:rFonts w:hint="eastAsia"/>
          <w:sz w:val="14"/>
          <w:szCs w:val="14"/>
        </w:rPr>
        <w:t>利用转子磁阻不均匀而产生转矩的电机</w:t>
      </w:r>
      <w:r w:rsidR="000B1C1C">
        <w:rPr>
          <w:rFonts w:hint="eastAsia"/>
          <w:sz w:val="14"/>
          <w:szCs w:val="14"/>
        </w:rPr>
        <w:t>，</w:t>
      </w:r>
      <w:r w:rsidR="000B1C1C" w:rsidRPr="000B1C1C">
        <w:rPr>
          <w:rFonts w:hint="eastAsia"/>
          <w:sz w:val="14"/>
          <w:szCs w:val="14"/>
        </w:rPr>
        <w:t>依靠“磁阻最小原理”产生转矩，即：“磁通总是沿着磁阻最小的路径闭合，从而产生磁拉力，进而形成磁阻性质的电磁转矩”和“磁力线具有力图缩短磁通路径以减小磁阻和增大磁导的本性”。</w:t>
      </w:r>
      <w:r w:rsidR="00121B30" w:rsidRPr="00121B30">
        <w:rPr>
          <w:rFonts w:hint="eastAsia"/>
          <w:b/>
          <w:bCs/>
          <w:sz w:val="14"/>
          <w:szCs w:val="14"/>
        </w:rPr>
        <w:t>SPWM</w:t>
      </w:r>
      <w:r w:rsidR="00121B30" w:rsidRPr="00121B30">
        <w:rPr>
          <w:rFonts w:hint="eastAsia"/>
          <w:sz w:val="14"/>
          <w:szCs w:val="14"/>
        </w:rPr>
        <w:t>型逆变器</w:t>
      </w:r>
      <w:r w:rsidR="00121B30">
        <w:rPr>
          <w:rFonts w:hint="eastAsia"/>
          <w:sz w:val="14"/>
          <w:szCs w:val="14"/>
        </w:rPr>
        <w:t xml:space="preserve"> </w:t>
      </w:r>
      <w:r w:rsidR="0074532B">
        <w:rPr>
          <w:rFonts w:hint="eastAsia"/>
          <w:b/>
          <w:bCs/>
          <w:sz w:val="14"/>
          <w:szCs w:val="14"/>
        </w:rPr>
        <w:t>调制</w:t>
      </w:r>
      <w:r w:rsidR="00121B30" w:rsidRPr="00121B30">
        <w:rPr>
          <w:rFonts w:hint="eastAsia"/>
          <w:b/>
          <w:bCs/>
          <w:sz w:val="14"/>
          <w:szCs w:val="14"/>
        </w:rPr>
        <w:t>方式</w:t>
      </w:r>
      <w:r w:rsidR="00121B30" w:rsidRPr="00121B30">
        <w:rPr>
          <w:rFonts w:hint="eastAsia"/>
          <w:sz w:val="14"/>
          <w:szCs w:val="14"/>
        </w:rPr>
        <w:t>有三种：同步、异步、</w:t>
      </w:r>
      <w:r w:rsidR="00121B30">
        <w:rPr>
          <w:rFonts w:hint="eastAsia"/>
          <w:sz w:val="14"/>
          <w:szCs w:val="14"/>
        </w:rPr>
        <w:t>混合；</w:t>
      </w:r>
      <w:r w:rsidR="00121B30" w:rsidRPr="00121B30">
        <w:rPr>
          <w:rFonts w:hint="eastAsia"/>
          <w:b/>
          <w:bCs/>
          <w:sz w:val="14"/>
          <w:szCs w:val="14"/>
        </w:rPr>
        <w:t>输出的基波频率</w:t>
      </w:r>
      <w:r w:rsidR="00121B30" w:rsidRPr="00121B30">
        <w:rPr>
          <w:rFonts w:hint="eastAsia"/>
          <w:sz w:val="14"/>
          <w:szCs w:val="14"/>
        </w:rPr>
        <w:t>取决正弦波（调制波）</w:t>
      </w:r>
      <w:r w:rsidR="004B1AC5">
        <w:rPr>
          <w:rFonts w:hint="eastAsia"/>
          <w:sz w:val="14"/>
          <w:szCs w:val="14"/>
        </w:rPr>
        <w:t>。</w:t>
      </w:r>
      <w:r w:rsidR="00B65724" w:rsidRPr="00C37238">
        <w:rPr>
          <w:rFonts w:hint="eastAsia"/>
          <w:b/>
          <w:bCs/>
          <w:sz w:val="14"/>
          <w:szCs w:val="14"/>
        </w:rPr>
        <w:t>SVPWM</w:t>
      </w:r>
      <w:r w:rsidR="00B65724" w:rsidRPr="00C37238">
        <w:rPr>
          <w:rFonts w:hint="eastAsia"/>
          <w:b/>
          <w:bCs/>
          <w:sz w:val="14"/>
          <w:szCs w:val="14"/>
        </w:rPr>
        <w:t>控制模式</w:t>
      </w:r>
      <w:r w:rsidR="00B65724" w:rsidRPr="00EE4B44">
        <w:rPr>
          <w:rFonts w:hint="eastAsia"/>
          <w:sz w:val="14"/>
          <w:szCs w:val="14"/>
        </w:rPr>
        <w:t>有以下特点：逆变器的一个工作周期分成</w:t>
      </w:r>
      <w:r w:rsidR="00B65724" w:rsidRPr="00EE4B44">
        <w:rPr>
          <w:rFonts w:hint="eastAsia"/>
          <w:sz w:val="14"/>
          <w:szCs w:val="14"/>
        </w:rPr>
        <w:t>6</w:t>
      </w:r>
      <w:r w:rsidR="00B65724" w:rsidRPr="00EE4B44">
        <w:rPr>
          <w:rFonts w:hint="eastAsia"/>
          <w:sz w:val="14"/>
          <w:szCs w:val="14"/>
        </w:rPr>
        <w:t>个扇区，每个扇区相当于常规六拍逆变器的一拍为了使电动机旋转磁场逼近圆形，每个扇区再分成若干个小区间</w:t>
      </w:r>
      <w:r w:rsidR="00B65724" w:rsidRPr="00EE4B44">
        <w:rPr>
          <w:rFonts w:hint="eastAsia"/>
          <w:sz w:val="14"/>
          <w:szCs w:val="14"/>
        </w:rPr>
        <w:t xml:space="preserve"> T</w:t>
      </w:r>
      <w:r w:rsidR="00B65724" w:rsidRPr="00C37238">
        <w:rPr>
          <w:rFonts w:hint="eastAsia"/>
          <w:sz w:val="14"/>
          <w:szCs w:val="14"/>
          <w:vertAlign w:val="subscript"/>
        </w:rPr>
        <w:t>0</w:t>
      </w:r>
      <w:r w:rsidR="00B65724" w:rsidRPr="00EE4B44">
        <w:rPr>
          <w:rFonts w:hint="eastAsia"/>
          <w:sz w:val="14"/>
          <w:szCs w:val="14"/>
        </w:rPr>
        <w:t xml:space="preserve"> </w:t>
      </w:r>
      <w:r w:rsidR="00B65724" w:rsidRPr="00EE4B44">
        <w:rPr>
          <w:rFonts w:hint="eastAsia"/>
          <w:sz w:val="14"/>
          <w:szCs w:val="14"/>
        </w:rPr>
        <w:t>，</w:t>
      </w:r>
      <w:r w:rsidR="00B65724" w:rsidRPr="00EE4B44">
        <w:rPr>
          <w:rFonts w:hint="eastAsia"/>
          <w:sz w:val="14"/>
          <w:szCs w:val="14"/>
        </w:rPr>
        <w:t xml:space="preserve"> T0  </w:t>
      </w:r>
      <w:r w:rsidR="00B65724" w:rsidRPr="00EE4B44">
        <w:rPr>
          <w:rFonts w:hint="eastAsia"/>
          <w:sz w:val="14"/>
          <w:szCs w:val="14"/>
        </w:rPr>
        <w:t>越短，旋转磁场越接近圆形，但</w:t>
      </w:r>
      <w:r w:rsidR="00B65724" w:rsidRPr="00EE4B44">
        <w:rPr>
          <w:rFonts w:hint="eastAsia"/>
          <w:sz w:val="14"/>
          <w:szCs w:val="14"/>
        </w:rPr>
        <w:t xml:space="preserve"> T</w:t>
      </w:r>
      <w:r w:rsidR="00B65724" w:rsidRPr="00C37238">
        <w:rPr>
          <w:rFonts w:hint="eastAsia"/>
          <w:sz w:val="14"/>
          <w:szCs w:val="14"/>
          <w:vertAlign w:val="subscript"/>
        </w:rPr>
        <w:t>0</w:t>
      </w:r>
      <w:r w:rsidR="00B65724" w:rsidRPr="00EE4B44">
        <w:rPr>
          <w:rFonts w:hint="eastAsia"/>
          <w:sz w:val="14"/>
          <w:szCs w:val="14"/>
        </w:rPr>
        <w:t xml:space="preserve"> </w:t>
      </w:r>
      <w:r w:rsidR="00B65724" w:rsidRPr="00EE4B44">
        <w:rPr>
          <w:rFonts w:hint="eastAsia"/>
          <w:sz w:val="14"/>
          <w:szCs w:val="14"/>
        </w:rPr>
        <w:t>的缩短受到功率开关器件允许开关频率的制约；在每个小区间内虽有多次开关状态的切换，但每次切换都只涉及一个功率开关器件，因而开关损耗较小；每个小区间均以零电压矢量开始，又以零矢量结束；利用电压空间矢量直接生成三相</w:t>
      </w:r>
      <w:r w:rsidR="00B65724" w:rsidRPr="00EE4B44">
        <w:rPr>
          <w:rFonts w:hint="eastAsia"/>
          <w:sz w:val="14"/>
          <w:szCs w:val="14"/>
        </w:rPr>
        <w:t>PWM</w:t>
      </w:r>
      <w:r w:rsidR="00B65724" w:rsidRPr="00EE4B44">
        <w:rPr>
          <w:rFonts w:hint="eastAsia"/>
          <w:sz w:val="14"/>
          <w:szCs w:val="14"/>
        </w:rPr>
        <w:t>波，计算简便；采用</w:t>
      </w:r>
      <w:r w:rsidR="00B65724" w:rsidRPr="00EE4B44">
        <w:rPr>
          <w:rFonts w:hint="eastAsia"/>
          <w:sz w:val="14"/>
          <w:szCs w:val="14"/>
        </w:rPr>
        <w:t>SVPWM</w:t>
      </w:r>
      <w:r w:rsidR="00B65724" w:rsidRPr="00EE4B44">
        <w:rPr>
          <w:rFonts w:hint="eastAsia"/>
          <w:sz w:val="14"/>
          <w:szCs w:val="14"/>
        </w:rPr>
        <w:t>控制时，逆变器输出线电压基波最大值为直流侧电压，比一般的</w:t>
      </w:r>
      <w:r w:rsidR="00B65724" w:rsidRPr="00EE4B44">
        <w:rPr>
          <w:rFonts w:hint="eastAsia"/>
          <w:sz w:val="14"/>
          <w:szCs w:val="14"/>
        </w:rPr>
        <w:t>SPWM</w:t>
      </w:r>
      <w:r w:rsidR="00B65724" w:rsidRPr="00EE4B44">
        <w:rPr>
          <w:rFonts w:hint="eastAsia"/>
          <w:sz w:val="14"/>
          <w:szCs w:val="14"/>
        </w:rPr>
        <w:t>逆变器输出电压提高了</w:t>
      </w:r>
      <w:r w:rsidR="00B65724" w:rsidRPr="00EE4B44">
        <w:rPr>
          <w:rFonts w:hint="eastAsia"/>
          <w:sz w:val="14"/>
          <w:szCs w:val="14"/>
        </w:rPr>
        <w:t>15%</w:t>
      </w:r>
      <w:r w:rsidR="00EB7184" w:rsidRPr="00EE4B44">
        <w:rPr>
          <w:rFonts w:hint="eastAsia"/>
          <w:sz w:val="14"/>
          <w:szCs w:val="14"/>
        </w:rPr>
        <w:t>。</w:t>
      </w:r>
      <w:r w:rsidR="00FF39BA" w:rsidRPr="00FF39BA">
        <w:rPr>
          <w:rFonts w:hint="eastAsia"/>
          <w:sz w:val="14"/>
          <w:szCs w:val="14"/>
        </w:rPr>
        <w:t>基于稳态模型的</w:t>
      </w:r>
      <w:r w:rsidR="00FF39BA" w:rsidRPr="00FF39BA">
        <w:rPr>
          <w:rFonts w:hint="eastAsia"/>
          <w:b/>
          <w:bCs/>
          <w:sz w:val="14"/>
          <w:szCs w:val="14"/>
        </w:rPr>
        <w:t>转速闭环转差</w:t>
      </w:r>
      <w:r w:rsidR="00FF39BA">
        <w:rPr>
          <w:rFonts w:hint="eastAsia"/>
          <w:b/>
          <w:bCs/>
          <w:sz w:val="14"/>
          <w:szCs w:val="14"/>
        </w:rPr>
        <w:t>频</w:t>
      </w:r>
      <w:r w:rsidR="00FF39BA" w:rsidRPr="00FF39BA">
        <w:rPr>
          <w:rFonts w:hint="eastAsia"/>
          <w:b/>
          <w:bCs/>
          <w:sz w:val="14"/>
          <w:szCs w:val="14"/>
        </w:rPr>
        <w:t>率控制系统</w:t>
      </w:r>
      <w:r w:rsidR="00FF39BA" w:rsidRPr="00FF39BA">
        <w:rPr>
          <w:rFonts w:hint="eastAsia"/>
          <w:sz w:val="14"/>
          <w:szCs w:val="14"/>
        </w:rPr>
        <w:t>的两条基本控制规律：在</w:t>
      </w:r>
      <w:r w:rsidR="00FF39BA">
        <w:rPr>
          <w:rFonts w:hint="eastAsia"/>
          <w:sz w:val="14"/>
          <w:szCs w:val="14"/>
        </w:rPr>
        <w:sym w:font="Symbol" w:char="F077"/>
      </w:r>
      <w:r w:rsidR="00FF39BA" w:rsidRPr="00C37952">
        <w:rPr>
          <w:rFonts w:hint="eastAsia"/>
          <w:sz w:val="14"/>
          <w:szCs w:val="14"/>
        </w:rPr>
        <w:t>s</w:t>
      </w:r>
      <w:r w:rsidR="00FF39BA">
        <w:rPr>
          <w:rFonts w:hint="eastAsia"/>
          <w:sz w:val="14"/>
          <w:szCs w:val="14"/>
        </w:rPr>
        <w:sym w:font="Symbol" w:char="F0A3"/>
      </w:r>
      <w:r w:rsidR="00FF39BA">
        <w:rPr>
          <w:rFonts w:hint="eastAsia"/>
          <w:sz w:val="14"/>
          <w:szCs w:val="14"/>
        </w:rPr>
        <w:sym w:font="Symbol" w:char="F077"/>
      </w:r>
      <w:r w:rsidR="00FF39BA" w:rsidRPr="00C37952">
        <w:rPr>
          <w:rFonts w:hint="eastAsia"/>
          <w:sz w:val="14"/>
          <w:szCs w:val="14"/>
        </w:rPr>
        <w:t>sm</w:t>
      </w:r>
      <w:r w:rsidR="00FF39BA" w:rsidRPr="00FF39BA">
        <w:rPr>
          <w:rFonts w:hint="eastAsia"/>
          <w:sz w:val="14"/>
          <w:szCs w:val="14"/>
        </w:rPr>
        <w:t>的范围内，转矩</w:t>
      </w:r>
      <w:r w:rsidR="00FF39BA" w:rsidRPr="00FF39BA">
        <w:rPr>
          <w:rFonts w:hint="eastAsia"/>
          <w:sz w:val="14"/>
          <w:szCs w:val="14"/>
        </w:rPr>
        <w:t>Te</w:t>
      </w:r>
      <w:r w:rsidR="00FF39BA" w:rsidRPr="00FF39BA">
        <w:rPr>
          <w:rFonts w:hint="eastAsia"/>
          <w:sz w:val="14"/>
          <w:szCs w:val="14"/>
        </w:rPr>
        <w:t>基本上与</w:t>
      </w:r>
      <w:r w:rsidR="00FF39BA">
        <w:rPr>
          <w:rFonts w:hint="eastAsia"/>
          <w:sz w:val="14"/>
          <w:szCs w:val="14"/>
        </w:rPr>
        <w:sym w:font="Symbol" w:char="F077"/>
      </w:r>
      <w:r w:rsidR="00FF39BA" w:rsidRPr="00FF39BA">
        <w:rPr>
          <w:rFonts w:hint="eastAsia"/>
          <w:sz w:val="14"/>
          <w:szCs w:val="14"/>
          <w:vertAlign w:val="subscript"/>
        </w:rPr>
        <w:t>s</w:t>
      </w:r>
      <w:r w:rsidR="00FF39BA" w:rsidRPr="00FF39BA">
        <w:rPr>
          <w:rFonts w:hint="eastAsia"/>
          <w:sz w:val="14"/>
          <w:szCs w:val="14"/>
        </w:rPr>
        <w:t>成正比，条件是气隙磁通不变；在不同的定子电流值时，按下</w:t>
      </w:r>
      <w:r w:rsidR="00FF39BA" w:rsidRPr="00FF39BA">
        <w:rPr>
          <w:rFonts w:hint="eastAsia"/>
          <w:sz w:val="14"/>
          <w:szCs w:val="14"/>
        </w:rPr>
        <w:t>Us=f</w:t>
      </w:r>
      <w:r w:rsidR="00FF39BA" w:rsidRPr="00FF39BA">
        <w:rPr>
          <w:rFonts w:hint="eastAsia"/>
          <w:sz w:val="14"/>
          <w:szCs w:val="14"/>
        </w:rPr>
        <w:t>（</w:t>
      </w:r>
      <w:r w:rsidR="00FF39BA">
        <w:rPr>
          <w:rFonts w:hint="eastAsia"/>
          <w:sz w:val="14"/>
          <w:szCs w:val="14"/>
        </w:rPr>
        <w:sym w:font="Symbol" w:char="F077"/>
      </w:r>
      <w:r w:rsidR="00FF39BA">
        <w:rPr>
          <w:rFonts w:hint="eastAsia"/>
          <w:sz w:val="14"/>
          <w:szCs w:val="14"/>
          <w:vertAlign w:val="subscript"/>
        </w:rPr>
        <w:t>I</w:t>
      </w:r>
      <w:r w:rsidR="008E7B73">
        <w:rPr>
          <w:rFonts w:hint="eastAsia"/>
          <w:sz w:val="14"/>
          <w:szCs w:val="14"/>
        </w:rPr>
        <w:t>,I</w:t>
      </w:r>
      <w:r w:rsidR="008E7B73" w:rsidRPr="00C37952">
        <w:rPr>
          <w:rFonts w:hint="eastAsia"/>
          <w:sz w:val="14"/>
          <w:szCs w:val="14"/>
        </w:rPr>
        <w:t>s</w:t>
      </w:r>
      <w:r w:rsidR="00FF39BA" w:rsidRPr="00FF39BA">
        <w:rPr>
          <w:rFonts w:hint="eastAsia"/>
          <w:sz w:val="14"/>
          <w:szCs w:val="14"/>
        </w:rPr>
        <w:t>）的函数关系控制定子电压和频率，就能保持气隙磁通</w:t>
      </w:r>
      <w:r w:rsidR="008E7B73" w:rsidRPr="008E7B73">
        <w:rPr>
          <w:rFonts w:cs="Times New Roman"/>
          <w:sz w:val="14"/>
          <w:szCs w:val="14"/>
        </w:rPr>
        <w:sym w:font="Symbol" w:char="F046"/>
      </w:r>
      <w:r w:rsidR="008E7B73" w:rsidRPr="008E7B73">
        <w:rPr>
          <w:rFonts w:cs="Times New Roman"/>
          <w:sz w:val="14"/>
          <w:szCs w:val="14"/>
          <w:vertAlign w:val="subscript"/>
        </w:rPr>
        <w:t>m</w:t>
      </w:r>
      <w:r w:rsidR="00FF39BA" w:rsidRPr="00FF39BA">
        <w:rPr>
          <w:rFonts w:hint="eastAsia"/>
          <w:sz w:val="14"/>
          <w:szCs w:val="14"/>
        </w:rPr>
        <w:t>恒定</w:t>
      </w:r>
      <w:r w:rsidR="005B4DF1">
        <w:rPr>
          <w:rFonts w:hint="eastAsia"/>
          <w:sz w:val="14"/>
          <w:szCs w:val="14"/>
        </w:rPr>
        <w:t>（</w:t>
      </w:r>
      <w:r w:rsidR="005B4DF1" w:rsidRPr="005B4DF1">
        <w:rPr>
          <w:rFonts w:hint="eastAsia"/>
          <w:b/>
          <w:bCs/>
          <w:sz w:val="14"/>
          <w:szCs w:val="14"/>
        </w:rPr>
        <w:t>调节器输出为转差频率</w:t>
      </w:r>
      <w:r w:rsidR="005B4DF1">
        <w:rPr>
          <w:rFonts w:hint="eastAsia"/>
          <w:sz w:val="14"/>
          <w:szCs w:val="14"/>
        </w:rPr>
        <w:t>）</w:t>
      </w:r>
      <w:r w:rsidR="00FF39BA" w:rsidRPr="00FF39BA">
        <w:rPr>
          <w:rFonts w:hint="eastAsia"/>
          <w:sz w:val="14"/>
          <w:szCs w:val="14"/>
        </w:rPr>
        <w:t>。</w:t>
      </w:r>
      <w:r w:rsidR="00EB7184" w:rsidRPr="00082F49">
        <w:rPr>
          <w:rFonts w:hint="eastAsia"/>
          <w:b/>
          <w:bCs/>
          <w:sz w:val="14"/>
          <w:szCs w:val="14"/>
        </w:rPr>
        <w:t>异步电机的动态数学模型</w:t>
      </w:r>
      <w:r w:rsidR="00EB7184" w:rsidRPr="00EE4B44">
        <w:rPr>
          <w:rFonts w:hint="eastAsia"/>
          <w:sz w:val="14"/>
          <w:szCs w:val="14"/>
        </w:rPr>
        <w:t>是一个高阶、非线性、强耦合的多变量系统。</w:t>
      </w:r>
      <w:r w:rsidR="00EB7184" w:rsidRPr="00DC527C">
        <w:rPr>
          <w:rFonts w:hint="eastAsia"/>
          <w:b/>
          <w:bCs/>
          <w:sz w:val="14"/>
          <w:szCs w:val="14"/>
        </w:rPr>
        <w:t>假设条件</w:t>
      </w:r>
      <w:r w:rsidR="00EB7184" w:rsidRPr="00EE4B44">
        <w:rPr>
          <w:rFonts w:hint="eastAsia"/>
          <w:sz w:val="14"/>
          <w:szCs w:val="14"/>
        </w:rPr>
        <w:t>：忽略空间谐波，设三相绕组对称，在空间互差</w:t>
      </w:r>
      <w:r w:rsidR="00EB7184" w:rsidRPr="00EE4B44">
        <w:rPr>
          <w:rFonts w:hint="eastAsia"/>
          <w:sz w:val="14"/>
          <w:szCs w:val="14"/>
        </w:rPr>
        <w:t>120</w:t>
      </w:r>
      <w:r w:rsidR="00EB7184" w:rsidRPr="00EE4B44">
        <w:rPr>
          <w:rFonts w:hint="eastAsia"/>
          <w:sz w:val="14"/>
          <w:szCs w:val="14"/>
        </w:rPr>
        <w:t>°电角度，所产生的磁动势沿气隙周围按正弦规律分布；忽略磁路饱和，各绕组的自感和互感都是恒定的；忽略铁心损耗；不考虑频率变化和温度变化对绕组电阻的影响。</w:t>
      </w:r>
      <w:r w:rsidR="0001783B" w:rsidRPr="00121B30">
        <w:rPr>
          <w:rFonts w:hint="eastAsia"/>
          <w:b/>
          <w:bCs/>
          <w:sz w:val="14"/>
          <w:szCs w:val="14"/>
        </w:rPr>
        <w:t>双馈</w:t>
      </w:r>
      <w:r w:rsidR="0001783B">
        <w:rPr>
          <w:rFonts w:hint="eastAsia"/>
          <w:sz w:val="14"/>
          <w:szCs w:val="14"/>
        </w:rPr>
        <w:t>：</w:t>
      </w:r>
      <w:r w:rsidR="0001783B" w:rsidRPr="0001783B">
        <w:rPr>
          <w:rFonts w:hint="eastAsia"/>
          <w:sz w:val="14"/>
          <w:szCs w:val="14"/>
        </w:rPr>
        <w:t>把绕线转子异步电机的定子绕组与交流电网连接，转子绕组与其他含电动势的电路相连接，使它们可以进行电功率的相互传递。</w:t>
      </w:r>
      <w:r w:rsidR="00121B30" w:rsidRPr="00121B30">
        <w:rPr>
          <w:rFonts w:hint="eastAsia"/>
          <w:sz w:val="14"/>
          <w:szCs w:val="14"/>
        </w:rPr>
        <w:t>对异步电动机进行坐标变换时</w:t>
      </w:r>
      <w:r w:rsidR="00121B30" w:rsidRPr="00121B30">
        <w:rPr>
          <w:rFonts w:hint="eastAsia"/>
          <w:b/>
          <w:bCs/>
          <w:sz w:val="14"/>
          <w:szCs w:val="14"/>
        </w:rPr>
        <w:t>以产生同样的旋转磁动势为准则</w:t>
      </w:r>
      <w:r w:rsidR="00121B30" w:rsidRPr="00121B30">
        <w:rPr>
          <w:rFonts w:hint="eastAsia"/>
          <w:sz w:val="14"/>
          <w:szCs w:val="14"/>
        </w:rPr>
        <w:t>，</w:t>
      </w:r>
      <w:r w:rsidR="00DE0EF8">
        <w:rPr>
          <w:rFonts w:hint="eastAsia"/>
          <w:sz w:val="14"/>
          <w:szCs w:val="14"/>
        </w:rPr>
        <w:t>（</w:t>
      </w:r>
      <w:r w:rsidR="00DE0EF8" w:rsidRPr="005B4DF1">
        <w:rPr>
          <w:rFonts w:hint="eastAsia"/>
          <w:sz w:val="14"/>
          <w:szCs w:val="14"/>
        </w:rPr>
        <w:t>其定、转子间的互感将随着转子位置</w:t>
      </w:r>
      <w:r w:rsidR="00DE0EF8" w:rsidRPr="005B4DF1">
        <w:rPr>
          <w:rFonts w:hint="eastAsia"/>
          <w:sz w:val="14"/>
          <w:szCs w:val="14"/>
        </w:rPr>
        <w:t xml:space="preserve"> </w:t>
      </w:r>
      <w:r w:rsidR="00DE0EF8" w:rsidRPr="005B4DF1">
        <w:rPr>
          <w:rFonts w:hint="eastAsia"/>
          <w:sz w:val="14"/>
          <w:szCs w:val="14"/>
        </w:rPr>
        <w:t>的变化而变化</w:t>
      </w:r>
      <w:r w:rsidR="00DE0EF8">
        <w:rPr>
          <w:rFonts w:hint="eastAsia"/>
          <w:sz w:val="14"/>
          <w:szCs w:val="14"/>
        </w:rPr>
        <w:t>）</w:t>
      </w:r>
      <w:r w:rsidR="00121B30" w:rsidRPr="00121B30">
        <w:rPr>
          <w:rFonts w:hint="eastAsia"/>
          <w:sz w:val="14"/>
          <w:szCs w:val="14"/>
        </w:rPr>
        <w:t>其目的就是</w:t>
      </w:r>
      <w:r w:rsidR="00121B30" w:rsidRPr="00121B30">
        <w:rPr>
          <w:rFonts w:hint="eastAsia"/>
          <w:b/>
          <w:bCs/>
          <w:sz w:val="14"/>
          <w:szCs w:val="14"/>
        </w:rPr>
        <w:t>简化异步电动机动态模型</w:t>
      </w:r>
      <w:r w:rsidR="00121B30" w:rsidRPr="00121B30">
        <w:rPr>
          <w:rFonts w:hint="eastAsia"/>
          <w:sz w:val="14"/>
          <w:szCs w:val="14"/>
        </w:rPr>
        <w:t>。</w:t>
      </w:r>
      <w:r w:rsidR="00527349" w:rsidRPr="00527349">
        <w:rPr>
          <w:rFonts w:hint="eastAsia"/>
          <w:sz w:val="14"/>
          <w:szCs w:val="14"/>
        </w:rPr>
        <w:t>三相静止绕组</w:t>
      </w:r>
      <w:r w:rsidR="00527349" w:rsidRPr="00527349">
        <w:rPr>
          <w:rFonts w:hint="eastAsia"/>
          <w:sz w:val="14"/>
          <w:szCs w:val="14"/>
        </w:rPr>
        <w:t>A</w:t>
      </w:r>
      <w:r w:rsidR="00527349" w:rsidRPr="00527349">
        <w:rPr>
          <w:rFonts w:hint="eastAsia"/>
          <w:sz w:val="14"/>
          <w:szCs w:val="14"/>
        </w:rPr>
        <w:t>、</w:t>
      </w:r>
      <w:r w:rsidR="00527349" w:rsidRPr="00527349">
        <w:rPr>
          <w:rFonts w:hint="eastAsia"/>
          <w:sz w:val="14"/>
          <w:szCs w:val="14"/>
        </w:rPr>
        <w:t>B</w:t>
      </w:r>
      <w:r w:rsidR="00527349" w:rsidRPr="00527349">
        <w:rPr>
          <w:rFonts w:hint="eastAsia"/>
          <w:sz w:val="14"/>
          <w:szCs w:val="14"/>
        </w:rPr>
        <w:t>、</w:t>
      </w:r>
      <w:r w:rsidR="00527349" w:rsidRPr="00527349">
        <w:rPr>
          <w:rFonts w:hint="eastAsia"/>
          <w:sz w:val="14"/>
          <w:szCs w:val="14"/>
        </w:rPr>
        <w:t>C</w:t>
      </w:r>
      <w:r w:rsidR="00527349" w:rsidRPr="00527349">
        <w:rPr>
          <w:rFonts w:hint="eastAsia"/>
          <w:sz w:val="14"/>
          <w:szCs w:val="14"/>
        </w:rPr>
        <w:t>和两相静止绕组</w:t>
      </w:r>
      <w:r w:rsidR="00527349" w:rsidRPr="00527349">
        <w:rPr>
          <w:rFonts w:hint="eastAsia"/>
          <w:sz w:val="14"/>
          <w:szCs w:val="14"/>
        </w:rPr>
        <w:t>a</w:t>
      </w:r>
      <w:r w:rsidR="00527349" w:rsidRPr="00527349">
        <w:rPr>
          <w:rFonts w:hint="eastAsia"/>
          <w:sz w:val="14"/>
          <w:szCs w:val="14"/>
        </w:rPr>
        <w:t>、β之间的变换，或称三相静止坐标系和两相静止坐标系间的变换，简称</w:t>
      </w:r>
      <w:r w:rsidR="00527349" w:rsidRPr="00F15739">
        <w:rPr>
          <w:rFonts w:hint="eastAsia"/>
          <w:b/>
          <w:bCs/>
          <w:sz w:val="14"/>
          <w:szCs w:val="14"/>
        </w:rPr>
        <w:t xml:space="preserve">3/2 </w:t>
      </w:r>
      <w:r w:rsidR="00527349" w:rsidRPr="00F15739">
        <w:rPr>
          <w:rFonts w:hint="eastAsia"/>
          <w:b/>
          <w:bCs/>
          <w:sz w:val="14"/>
          <w:szCs w:val="14"/>
        </w:rPr>
        <w:t>变换</w:t>
      </w:r>
      <w:r w:rsidR="00527349" w:rsidRPr="00527349">
        <w:rPr>
          <w:rFonts w:hint="eastAsia"/>
          <w:sz w:val="14"/>
          <w:szCs w:val="14"/>
        </w:rPr>
        <w:t>。</w:t>
      </w:r>
      <w:r w:rsidR="00DC527C" w:rsidRPr="00DC527C">
        <w:rPr>
          <w:rFonts w:hint="eastAsia"/>
          <w:sz w:val="14"/>
          <w:szCs w:val="14"/>
        </w:rPr>
        <w:t>从两相静止</w:t>
      </w:r>
      <w:r w:rsidR="00F15739">
        <w:rPr>
          <w:rFonts w:hint="eastAsia"/>
          <w:sz w:val="14"/>
          <w:szCs w:val="14"/>
        </w:rPr>
        <w:sym w:font="Symbol" w:char="F061"/>
      </w:r>
      <w:r w:rsidR="00DC527C" w:rsidRPr="00DC527C">
        <w:rPr>
          <w:rFonts w:hint="eastAsia"/>
          <w:sz w:val="14"/>
          <w:szCs w:val="14"/>
        </w:rPr>
        <w:t>，</w:t>
      </w:r>
      <w:r w:rsidR="00F15739">
        <w:rPr>
          <w:rFonts w:hint="eastAsia"/>
          <w:sz w:val="14"/>
          <w:szCs w:val="14"/>
        </w:rPr>
        <w:sym w:font="Symbol" w:char="F062"/>
      </w:r>
      <w:r w:rsidR="00DC527C" w:rsidRPr="00DC527C">
        <w:rPr>
          <w:rFonts w:hint="eastAsia"/>
          <w:sz w:val="14"/>
          <w:szCs w:val="14"/>
        </w:rPr>
        <w:t>坐标系到两相旋转坐标系</w:t>
      </w:r>
      <w:r w:rsidR="00DC527C" w:rsidRPr="00DC527C">
        <w:rPr>
          <w:rFonts w:hint="eastAsia"/>
          <w:sz w:val="14"/>
          <w:szCs w:val="14"/>
        </w:rPr>
        <w:t>M</w:t>
      </w:r>
      <w:r w:rsidR="00DC527C" w:rsidRPr="00DC527C">
        <w:rPr>
          <w:rFonts w:hint="eastAsia"/>
          <w:sz w:val="14"/>
          <w:szCs w:val="14"/>
        </w:rPr>
        <w:t>、</w:t>
      </w:r>
      <w:r w:rsidR="00DC527C" w:rsidRPr="00DC527C">
        <w:rPr>
          <w:rFonts w:hint="eastAsia"/>
          <w:sz w:val="14"/>
          <w:szCs w:val="14"/>
        </w:rPr>
        <w:t>T</w:t>
      </w:r>
      <w:r w:rsidR="00DC527C" w:rsidRPr="00DC527C">
        <w:rPr>
          <w:rFonts w:hint="eastAsia"/>
          <w:sz w:val="14"/>
          <w:szCs w:val="14"/>
        </w:rPr>
        <w:t>变换称作两相</w:t>
      </w:r>
      <w:r w:rsidR="00DC527C">
        <w:rPr>
          <w:rFonts w:hint="eastAsia"/>
          <w:sz w:val="14"/>
          <w:szCs w:val="14"/>
        </w:rPr>
        <w:t>—</w:t>
      </w:r>
      <w:r w:rsidR="00DC527C" w:rsidRPr="00DC527C">
        <w:rPr>
          <w:rFonts w:hint="eastAsia"/>
          <w:sz w:val="14"/>
          <w:szCs w:val="14"/>
        </w:rPr>
        <w:t>两相旋转变换，简称</w:t>
      </w:r>
      <w:r w:rsidR="00DC527C" w:rsidRPr="00527349">
        <w:rPr>
          <w:rFonts w:hint="eastAsia"/>
          <w:b/>
          <w:bCs/>
          <w:sz w:val="14"/>
          <w:szCs w:val="14"/>
        </w:rPr>
        <w:t>2s</w:t>
      </w:r>
      <w:r w:rsidR="00DC527C" w:rsidRPr="00527349">
        <w:rPr>
          <w:rFonts w:hint="eastAsia"/>
          <w:b/>
          <w:bCs/>
          <w:sz w:val="14"/>
          <w:szCs w:val="14"/>
        </w:rPr>
        <w:t>（静止）</w:t>
      </w:r>
      <w:r w:rsidR="00DC527C" w:rsidRPr="00527349">
        <w:rPr>
          <w:rFonts w:hint="eastAsia"/>
          <w:b/>
          <w:bCs/>
          <w:sz w:val="14"/>
          <w:szCs w:val="14"/>
        </w:rPr>
        <w:t>/2r</w:t>
      </w:r>
      <w:r w:rsidR="00DC527C" w:rsidRPr="00527349">
        <w:rPr>
          <w:rFonts w:hint="eastAsia"/>
          <w:b/>
          <w:bCs/>
          <w:sz w:val="14"/>
          <w:szCs w:val="14"/>
        </w:rPr>
        <w:t>（旋转）变换</w:t>
      </w:r>
      <w:r w:rsidR="00DC527C" w:rsidRPr="00DC527C">
        <w:rPr>
          <w:rFonts w:hint="eastAsia"/>
          <w:sz w:val="14"/>
          <w:szCs w:val="14"/>
        </w:rPr>
        <w:t>。</w:t>
      </w:r>
      <w:r w:rsidR="00B9121B" w:rsidRPr="00B9121B">
        <w:rPr>
          <w:rFonts w:hint="eastAsia"/>
          <w:b/>
          <w:bCs/>
          <w:sz w:val="14"/>
          <w:szCs w:val="14"/>
        </w:rPr>
        <w:t>按转子磁链定向矢量控制的基本思想</w:t>
      </w:r>
      <w:r w:rsidR="00B9121B" w:rsidRPr="00B9121B">
        <w:rPr>
          <w:rFonts w:hint="eastAsia"/>
          <w:sz w:val="14"/>
          <w:szCs w:val="14"/>
        </w:rPr>
        <w:t>:</w:t>
      </w:r>
      <w:r w:rsidR="00B9121B" w:rsidRPr="00B9121B">
        <w:rPr>
          <w:rFonts w:hint="eastAsia"/>
          <w:sz w:val="14"/>
          <w:szCs w:val="14"/>
        </w:rPr>
        <w:t>通过坐标变换，在按转子磁链定向同步旋转正交坐标系中，得到等效的直流电动机模型</w:t>
      </w:r>
      <w:r w:rsidR="00B9121B">
        <w:rPr>
          <w:rFonts w:hint="eastAsia"/>
          <w:sz w:val="14"/>
          <w:szCs w:val="14"/>
        </w:rPr>
        <w:t>;</w:t>
      </w:r>
      <w:r w:rsidR="00B9121B" w:rsidRPr="00B9121B">
        <w:rPr>
          <w:rFonts w:hint="eastAsia"/>
          <w:sz w:val="14"/>
          <w:szCs w:val="14"/>
        </w:rPr>
        <w:t>仿照直流电动机的控制方法控制电磁转矩与磁链，然后将转子磁链定向坐标系中的控制量反变换得到三相坐标系的对应量，以实施控制。</w:t>
      </w:r>
      <w:r w:rsidR="00B27CF2" w:rsidRPr="00082F49">
        <w:rPr>
          <w:rFonts w:hint="eastAsia"/>
          <w:b/>
          <w:bCs/>
          <w:sz w:val="14"/>
          <w:szCs w:val="14"/>
        </w:rPr>
        <w:t>异步电机双馈调速的五种工况</w:t>
      </w:r>
      <w:r w:rsidR="00B27CF2" w:rsidRPr="00EE4B44">
        <w:rPr>
          <w:rFonts w:hint="eastAsia"/>
          <w:sz w:val="14"/>
          <w:szCs w:val="14"/>
        </w:rPr>
        <w:t>：次同步转速下作电动，转差率为</w:t>
      </w:r>
      <w:r w:rsidR="00B27CF2" w:rsidRPr="00EE4B44">
        <w:rPr>
          <w:rFonts w:hint="eastAsia"/>
          <w:sz w:val="14"/>
          <w:szCs w:val="14"/>
        </w:rPr>
        <w:t xml:space="preserve"> 0 &lt; s &lt; 1</w:t>
      </w:r>
      <w:r w:rsidR="00B27CF2" w:rsidRPr="00EE4B44">
        <w:rPr>
          <w:rFonts w:hint="eastAsia"/>
          <w:sz w:val="14"/>
          <w:szCs w:val="14"/>
        </w:rPr>
        <w:t>，从定子侧输入功率，轴上输出机械功率；反转时作倒拉制动，转差率</w:t>
      </w:r>
      <w:r w:rsidR="00B27CF2" w:rsidRPr="00EE4B44">
        <w:rPr>
          <w:sz w:val="14"/>
          <w:szCs w:val="14"/>
        </w:rPr>
        <w:t xml:space="preserve"> s </w:t>
      </w:r>
      <w:r w:rsidR="00B27CF2" w:rsidRPr="00EE4B44">
        <w:rPr>
          <w:rFonts w:hint="eastAsia"/>
          <w:sz w:val="14"/>
          <w:szCs w:val="14"/>
        </w:rPr>
        <w:t>&gt;</w:t>
      </w:r>
      <w:r w:rsidR="00B27CF2" w:rsidRPr="00EE4B44">
        <w:rPr>
          <w:sz w:val="14"/>
          <w:szCs w:val="14"/>
        </w:rPr>
        <w:t>1</w:t>
      </w:r>
      <w:r w:rsidR="00B27CF2" w:rsidRPr="00EE4B44">
        <w:rPr>
          <w:rFonts w:hint="eastAsia"/>
          <w:sz w:val="14"/>
          <w:szCs w:val="14"/>
        </w:rPr>
        <w:t>，定子侧输入功率，轴上输入机械功，从转子侧馈送给电网；超同步转速下作回馈制动</w:t>
      </w:r>
      <w:r w:rsidR="00C53F10" w:rsidRPr="00EE4B44">
        <w:rPr>
          <w:rFonts w:hint="eastAsia"/>
          <w:sz w:val="14"/>
          <w:szCs w:val="14"/>
        </w:rPr>
        <w:t>，处在发电状态工作，</w:t>
      </w:r>
      <w:r w:rsidR="00C53F10" w:rsidRPr="00EE4B44">
        <w:rPr>
          <w:sz w:val="14"/>
          <w:szCs w:val="14"/>
        </w:rPr>
        <w:t>s</w:t>
      </w:r>
      <w:r w:rsidR="00C53F10" w:rsidRPr="00EE4B44">
        <w:rPr>
          <w:rFonts w:cs="Times New Roman"/>
          <w:sz w:val="14"/>
          <w:szCs w:val="14"/>
        </w:rPr>
        <w:t>&gt;</w:t>
      </w:r>
      <w:r w:rsidR="00C53F10" w:rsidRPr="00EE4B44">
        <w:rPr>
          <w:sz w:val="14"/>
          <w:szCs w:val="14"/>
        </w:rPr>
        <w:t>1</w:t>
      </w:r>
      <w:r w:rsidR="00C53F10" w:rsidRPr="00EE4B44">
        <w:rPr>
          <w:rFonts w:hint="eastAsia"/>
          <w:sz w:val="14"/>
          <w:szCs w:val="14"/>
        </w:rPr>
        <w:t>，功率通过轴输入，分别从电机定子侧与转子侧馈送至电网</w:t>
      </w:r>
      <w:r w:rsidR="00B27CF2" w:rsidRPr="00EE4B44">
        <w:rPr>
          <w:rFonts w:hint="eastAsia"/>
          <w:sz w:val="14"/>
          <w:szCs w:val="14"/>
        </w:rPr>
        <w:t>；超同步转速下作电动</w:t>
      </w:r>
      <w:r w:rsidR="00C53F10" w:rsidRPr="00EE4B44">
        <w:rPr>
          <w:rFonts w:hint="eastAsia"/>
          <w:sz w:val="14"/>
          <w:szCs w:val="14"/>
        </w:rPr>
        <w:t>，</w:t>
      </w:r>
      <w:r w:rsidR="00C53F10" w:rsidRPr="00EE4B44">
        <w:rPr>
          <w:rFonts w:hint="eastAsia"/>
          <w:sz w:val="14"/>
          <w:szCs w:val="14"/>
        </w:rPr>
        <w:t>s</w:t>
      </w:r>
      <w:r w:rsidR="00C53F10" w:rsidRPr="00EE4B44">
        <w:rPr>
          <w:sz w:val="14"/>
          <w:szCs w:val="14"/>
        </w:rPr>
        <w:t>&lt;0</w:t>
      </w:r>
      <w:r w:rsidR="00C53F10" w:rsidRPr="00EE4B44">
        <w:rPr>
          <w:rFonts w:hint="eastAsia"/>
          <w:sz w:val="14"/>
          <w:szCs w:val="14"/>
        </w:rPr>
        <w:t>，定、转子双输入状态，轴上输出</w:t>
      </w:r>
      <w:r w:rsidR="00B27CF2" w:rsidRPr="00EE4B44">
        <w:rPr>
          <w:rFonts w:hint="eastAsia"/>
          <w:sz w:val="14"/>
          <w:szCs w:val="14"/>
        </w:rPr>
        <w:t>；次同步转速下作回馈制动</w:t>
      </w:r>
      <w:r w:rsidR="00C53F10" w:rsidRPr="00EE4B44">
        <w:rPr>
          <w:rFonts w:hint="eastAsia"/>
          <w:sz w:val="14"/>
          <w:szCs w:val="14"/>
        </w:rPr>
        <w:t>，</w:t>
      </w:r>
      <w:r w:rsidR="00C208D4" w:rsidRPr="00EE4B44">
        <w:rPr>
          <w:rFonts w:hint="eastAsia"/>
          <w:sz w:val="14"/>
          <w:szCs w:val="14"/>
        </w:rPr>
        <w:t>s</w:t>
      </w:r>
      <w:r w:rsidR="00C208D4" w:rsidRPr="00EE4B44">
        <w:rPr>
          <w:rFonts w:cs="Times New Roman"/>
          <w:sz w:val="14"/>
          <w:szCs w:val="14"/>
        </w:rPr>
        <w:t>&gt;</w:t>
      </w:r>
      <w:r w:rsidR="00C208D4" w:rsidRPr="00EE4B44">
        <w:rPr>
          <w:sz w:val="14"/>
          <w:szCs w:val="14"/>
        </w:rPr>
        <w:t>0</w:t>
      </w:r>
      <w:r w:rsidR="00C208D4" w:rsidRPr="00EE4B44">
        <w:rPr>
          <w:rFonts w:hint="eastAsia"/>
          <w:sz w:val="14"/>
          <w:szCs w:val="14"/>
        </w:rPr>
        <w:t>，定子侧输出功率给电网，电机成为发电机处于制动状态工作。</w:t>
      </w:r>
      <w:r w:rsidR="00A46906" w:rsidRPr="004F039B">
        <w:rPr>
          <w:rFonts w:hint="eastAsia"/>
          <w:b/>
          <w:bCs/>
          <w:sz w:val="14"/>
          <w:szCs w:val="14"/>
        </w:rPr>
        <w:t>异步电机串级调速系统</w:t>
      </w:r>
      <w:r w:rsidR="00A46906">
        <w:rPr>
          <w:rFonts w:hint="eastAsia"/>
          <w:sz w:val="14"/>
          <w:szCs w:val="14"/>
        </w:rPr>
        <w:t>：在</w:t>
      </w:r>
      <w:r w:rsidR="00A46906" w:rsidRPr="00A46906">
        <w:rPr>
          <w:rFonts w:hint="eastAsia"/>
          <w:sz w:val="14"/>
          <w:szCs w:val="14"/>
        </w:rPr>
        <w:t>转子回路中附加交流电动势调速的关键就是在转子侧串入一个可变频、可变幅的电压。对于只用于次同步电动状态的情况来说，比较方便的办法是将转子电压先整流成直流电压</w:t>
      </w:r>
      <w:r w:rsidR="00A46906" w:rsidRPr="00A46906">
        <w:rPr>
          <w:rFonts w:hint="eastAsia"/>
          <w:sz w:val="14"/>
          <w:szCs w:val="14"/>
        </w:rPr>
        <w:t>,</w:t>
      </w:r>
      <w:r w:rsidR="00A46906" w:rsidRPr="00A46906">
        <w:rPr>
          <w:rFonts w:hint="eastAsia"/>
          <w:sz w:val="14"/>
          <w:szCs w:val="14"/>
        </w:rPr>
        <w:t>然后再引入附加的直流电动势</w:t>
      </w:r>
      <w:r w:rsidR="00A46906" w:rsidRPr="00A46906">
        <w:rPr>
          <w:rFonts w:hint="eastAsia"/>
          <w:sz w:val="14"/>
          <w:szCs w:val="14"/>
        </w:rPr>
        <w:t>,</w:t>
      </w:r>
      <w:r w:rsidR="00A46906" w:rsidRPr="00A46906">
        <w:rPr>
          <w:rFonts w:hint="eastAsia"/>
          <w:sz w:val="14"/>
          <w:szCs w:val="14"/>
        </w:rPr>
        <w:t>控制此直流附加电动势的幅值，就可以调节异步电动机的转速</w:t>
      </w:r>
      <w:r w:rsidR="00A46906" w:rsidRPr="00BC161A">
        <w:rPr>
          <w:rFonts w:hint="eastAsia"/>
          <w:b/>
          <w:bCs/>
          <w:sz w:val="14"/>
          <w:szCs w:val="14"/>
        </w:rPr>
        <w:t>。</w:t>
      </w:r>
      <w:r w:rsidR="00B06167" w:rsidRPr="00B06167">
        <w:rPr>
          <w:rFonts w:hint="eastAsia"/>
          <w:b/>
          <w:bCs/>
          <w:sz w:val="14"/>
          <w:szCs w:val="14"/>
        </w:rPr>
        <w:t>同步电机的特点与问题</w:t>
      </w:r>
      <w:r w:rsidR="00B06167">
        <w:rPr>
          <w:rFonts w:hint="eastAsia"/>
          <w:b/>
          <w:bCs/>
          <w:sz w:val="14"/>
          <w:szCs w:val="14"/>
        </w:rPr>
        <w:t xml:space="preserve"> </w:t>
      </w:r>
      <w:r w:rsidR="00B06167" w:rsidRPr="00B06167">
        <w:rPr>
          <w:rFonts w:hint="eastAsia"/>
          <w:sz w:val="14"/>
          <w:szCs w:val="14"/>
        </w:rPr>
        <w:t>优点</w:t>
      </w:r>
      <w:r w:rsidR="00B06167">
        <w:rPr>
          <w:rFonts w:hint="eastAsia"/>
          <w:sz w:val="14"/>
          <w:szCs w:val="14"/>
        </w:rPr>
        <w:t>：</w:t>
      </w:r>
      <w:r w:rsidR="00B06167" w:rsidRPr="00B06167">
        <w:rPr>
          <w:rFonts w:hint="eastAsia"/>
          <w:sz w:val="14"/>
          <w:szCs w:val="14"/>
        </w:rPr>
        <w:t>转速与电压频率严格同步</w:t>
      </w:r>
      <w:r w:rsidR="00B06167" w:rsidRPr="00B06167">
        <w:rPr>
          <w:rFonts w:hint="eastAsia"/>
          <w:sz w:val="14"/>
          <w:szCs w:val="14"/>
        </w:rPr>
        <w:t>;</w:t>
      </w:r>
      <w:r w:rsidR="00B06167" w:rsidRPr="00B06167">
        <w:rPr>
          <w:rFonts w:hint="eastAsia"/>
          <w:sz w:val="14"/>
          <w:szCs w:val="14"/>
        </w:rPr>
        <w:t>功率因数高到</w:t>
      </w:r>
      <w:r w:rsidR="00B06167" w:rsidRPr="00B06167">
        <w:rPr>
          <w:rFonts w:hint="eastAsia"/>
          <w:sz w:val="14"/>
          <w:szCs w:val="14"/>
        </w:rPr>
        <w:t>1.0</w:t>
      </w:r>
      <w:r w:rsidR="00B06167" w:rsidRPr="00B06167">
        <w:rPr>
          <w:rFonts w:hint="eastAsia"/>
          <w:sz w:val="14"/>
          <w:szCs w:val="14"/>
        </w:rPr>
        <w:t>，甚至超前。存在的问题</w:t>
      </w:r>
      <w:r w:rsidR="00B06167">
        <w:rPr>
          <w:rFonts w:hint="eastAsia"/>
          <w:sz w:val="14"/>
          <w:szCs w:val="14"/>
        </w:rPr>
        <w:t>：</w:t>
      </w:r>
      <w:r w:rsidR="00B06167" w:rsidRPr="00B06167">
        <w:rPr>
          <w:rFonts w:hint="eastAsia"/>
          <w:sz w:val="14"/>
          <w:szCs w:val="14"/>
        </w:rPr>
        <w:t>起动困难</w:t>
      </w:r>
      <w:r w:rsidR="00B06167" w:rsidRPr="00B06167">
        <w:rPr>
          <w:rFonts w:hint="eastAsia"/>
          <w:sz w:val="14"/>
          <w:szCs w:val="14"/>
        </w:rPr>
        <w:t>;</w:t>
      </w:r>
      <w:r w:rsidR="00B06167" w:rsidRPr="00B06167">
        <w:rPr>
          <w:rFonts w:hint="eastAsia"/>
          <w:sz w:val="14"/>
          <w:szCs w:val="14"/>
        </w:rPr>
        <w:t>重载时有振荡，甚至存在失步危险。</w:t>
      </w:r>
      <w:r w:rsidR="00FD7635" w:rsidRPr="00BC161A">
        <w:rPr>
          <w:rFonts w:hint="eastAsia"/>
          <w:b/>
          <w:bCs/>
          <w:sz w:val="14"/>
          <w:szCs w:val="14"/>
        </w:rPr>
        <w:t>广义的伺服系统</w:t>
      </w:r>
      <w:r w:rsidR="00FD7635" w:rsidRPr="00FD7635">
        <w:rPr>
          <w:rFonts w:hint="eastAsia"/>
          <w:sz w:val="14"/>
          <w:szCs w:val="14"/>
        </w:rPr>
        <w:t>是精确地跟踪或复现某个给定过程的控制系统</w:t>
      </w:r>
      <w:r w:rsidR="00BC161A">
        <w:rPr>
          <w:rFonts w:hint="eastAsia"/>
          <w:sz w:val="14"/>
          <w:szCs w:val="14"/>
        </w:rPr>
        <w:t>（</w:t>
      </w:r>
      <w:r w:rsidR="00FD7635" w:rsidRPr="00FD7635">
        <w:rPr>
          <w:rFonts w:hint="eastAsia"/>
          <w:sz w:val="14"/>
          <w:szCs w:val="14"/>
        </w:rPr>
        <w:t>随动系统</w:t>
      </w:r>
      <w:r w:rsidR="00BC161A">
        <w:rPr>
          <w:rFonts w:hint="eastAsia"/>
          <w:sz w:val="14"/>
          <w:szCs w:val="14"/>
        </w:rPr>
        <w:t>）</w:t>
      </w:r>
      <w:r w:rsidR="00FD7635" w:rsidRPr="00FD7635">
        <w:rPr>
          <w:rFonts w:hint="eastAsia"/>
          <w:sz w:val="14"/>
          <w:szCs w:val="14"/>
        </w:rPr>
        <w:t>。狭义伺服系统</w:t>
      </w:r>
      <w:r w:rsidR="00BC161A">
        <w:rPr>
          <w:rFonts w:hint="eastAsia"/>
          <w:sz w:val="14"/>
          <w:szCs w:val="14"/>
        </w:rPr>
        <w:t>（</w:t>
      </w:r>
      <w:r w:rsidR="00FD7635" w:rsidRPr="00FD7635">
        <w:rPr>
          <w:rFonts w:hint="eastAsia"/>
          <w:sz w:val="14"/>
          <w:szCs w:val="14"/>
        </w:rPr>
        <w:t>位置随动系统</w:t>
      </w:r>
      <w:r w:rsidR="00BC161A">
        <w:rPr>
          <w:rFonts w:hint="eastAsia"/>
          <w:sz w:val="14"/>
          <w:szCs w:val="14"/>
        </w:rPr>
        <w:t>）</w:t>
      </w:r>
      <w:r w:rsidR="00FD7635" w:rsidRPr="00FD7635">
        <w:rPr>
          <w:rFonts w:hint="eastAsia"/>
          <w:sz w:val="14"/>
          <w:szCs w:val="14"/>
        </w:rPr>
        <w:t>，其被控制量（输出量）是负载机械空间位置的线位移或角位移，当位置给定量（输入量）做任意变化时，系统的主要任务是使输出量快速而准确地复现给定量的变化。</w:t>
      </w:r>
      <w:r w:rsidR="00BC161A" w:rsidRPr="00BC161A">
        <w:rPr>
          <w:rFonts w:hint="eastAsia"/>
          <w:sz w:val="14"/>
          <w:szCs w:val="14"/>
        </w:rPr>
        <w:t>伺服系统的功能是使输出快速而准确地跟随给定，对伺服系统</w:t>
      </w:r>
      <w:r w:rsidR="00BC161A">
        <w:rPr>
          <w:rFonts w:hint="eastAsia"/>
          <w:sz w:val="14"/>
          <w:szCs w:val="14"/>
        </w:rPr>
        <w:t>的</w:t>
      </w:r>
      <w:r w:rsidR="00BC161A" w:rsidRPr="00BC161A">
        <w:rPr>
          <w:rFonts w:hint="eastAsia"/>
          <w:b/>
          <w:bCs/>
          <w:sz w:val="14"/>
          <w:szCs w:val="14"/>
        </w:rPr>
        <w:t>基本要求</w:t>
      </w:r>
      <w:r w:rsidR="00BC161A">
        <w:rPr>
          <w:rFonts w:hint="eastAsia"/>
          <w:sz w:val="14"/>
          <w:szCs w:val="14"/>
        </w:rPr>
        <w:t>：</w:t>
      </w:r>
      <w:r w:rsidR="00BC161A" w:rsidRPr="00BC161A">
        <w:rPr>
          <w:rFonts w:hint="eastAsia"/>
          <w:b/>
          <w:bCs/>
          <w:sz w:val="14"/>
          <w:szCs w:val="14"/>
        </w:rPr>
        <w:t>稳定性好</w:t>
      </w:r>
      <w:r w:rsidR="00BC161A" w:rsidRPr="00BC161A">
        <w:rPr>
          <w:rFonts w:hint="eastAsia"/>
          <w:sz w:val="14"/>
          <w:szCs w:val="14"/>
        </w:rPr>
        <w:t>。伺服系统在给定输入和外界干扰下，能在短暂的过渡过程后，达到新的平衡状态，或者恢复到原先的平衡状态</w:t>
      </w:r>
      <w:r w:rsidR="00BC161A">
        <w:rPr>
          <w:rFonts w:hint="eastAsia"/>
          <w:sz w:val="14"/>
          <w:szCs w:val="14"/>
        </w:rPr>
        <w:t>；</w:t>
      </w:r>
      <w:r w:rsidR="00BC161A" w:rsidRPr="00BC161A">
        <w:rPr>
          <w:rFonts w:hint="eastAsia"/>
          <w:b/>
          <w:bCs/>
          <w:sz w:val="14"/>
          <w:szCs w:val="14"/>
        </w:rPr>
        <w:t>精度高</w:t>
      </w:r>
      <w:r w:rsidR="00BC161A" w:rsidRPr="00BC161A">
        <w:rPr>
          <w:rFonts w:hint="eastAsia"/>
          <w:sz w:val="14"/>
          <w:szCs w:val="14"/>
        </w:rPr>
        <w:t>。伺服系统的精度是指输出量跟随给定值的精确程度，如精密加工的数控机床，要求很高的定位精度。</w:t>
      </w:r>
      <w:r w:rsidR="00BC161A" w:rsidRPr="00BC161A">
        <w:rPr>
          <w:rFonts w:hint="eastAsia"/>
          <w:b/>
          <w:bCs/>
          <w:sz w:val="14"/>
          <w:szCs w:val="14"/>
        </w:rPr>
        <w:t>动态响应快</w:t>
      </w:r>
      <w:r w:rsidR="00BC161A" w:rsidRPr="00BC161A">
        <w:rPr>
          <w:rFonts w:hint="eastAsia"/>
          <w:sz w:val="14"/>
          <w:szCs w:val="14"/>
        </w:rPr>
        <w:t>。动态响应是伺服系统重要的动态性能指标，要求系统对给定的跟随度足够快、超调小，甚至要求无超调。</w:t>
      </w:r>
      <w:r w:rsidR="00BC161A" w:rsidRPr="00BC161A">
        <w:rPr>
          <w:rFonts w:hint="eastAsia"/>
          <w:b/>
          <w:bCs/>
          <w:sz w:val="14"/>
          <w:szCs w:val="14"/>
        </w:rPr>
        <w:t>抗扰动能力强</w:t>
      </w:r>
      <w:r w:rsidR="00BC161A" w:rsidRPr="00BC161A">
        <w:rPr>
          <w:rFonts w:hint="eastAsia"/>
          <w:sz w:val="14"/>
          <w:szCs w:val="14"/>
        </w:rPr>
        <w:t>。在各种扰动作用时，系统输出动态变化小，恢复时间快，振荡次数少，甚至要求无振荡。</w:t>
      </w:r>
      <w:r w:rsidR="00BC161A" w:rsidRPr="00BC161A">
        <w:rPr>
          <w:rFonts w:hint="eastAsia"/>
          <w:b/>
          <w:bCs/>
          <w:sz w:val="14"/>
          <w:szCs w:val="14"/>
        </w:rPr>
        <w:t>伺服系统的基本特征</w:t>
      </w:r>
      <w:r w:rsidR="00BC161A" w:rsidRPr="00BC161A">
        <w:rPr>
          <w:rFonts w:hint="eastAsia"/>
          <w:sz w:val="14"/>
          <w:szCs w:val="14"/>
        </w:rPr>
        <w:t>：必须具备高精度的传感器，能准确地给出输出量的电信号</w:t>
      </w:r>
      <w:r w:rsidR="00BC161A">
        <w:rPr>
          <w:rFonts w:hint="eastAsia"/>
          <w:sz w:val="14"/>
          <w:szCs w:val="14"/>
        </w:rPr>
        <w:t>；</w:t>
      </w:r>
      <w:r w:rsidR="00BC161A" w:rsidRPr="00BC161A">
        <w:rPr>
          <w:rFonts w:hint="eastAsia"/>
          <w:sz w:val="14"/>
          <w:szCs w:val="14"/>
        </w:rPr>
        <w:t>功率放大器及控制系统都必须是可逆的</w:t>
      </w:r>
      <w:r w:rsidR="00BC161A">
        <w:rPr>
          <w:rFonts w:hint="eastAsia"/>
          <w:sz w:val="14"/>
          <w:szCs w:val="14"/>
        </w:rPr>
        <w:t>；</w:t>
      </w:r>
      <w:r w:rsidR="00BC161A" w:rsidRPr="00BC161A">
        <w:rPr>
          <w:rFonts w:hint="eastAsia"/>
          <w:sz w:val="14"/>
          <w:szCs w:val="14"/>
        </w:rPr>
        <w:t>足够大的调速范围及足够强的低速带载性能</w:t>
      </w:r>
      <w:r w:rsidR="00BC161A">
        <w:rPr>
          <w:rFonts w:hint="eastAsia"/>
          <w:sz w:val="14"/>
          <w:szCs w:val="14"/>
        </w:rPr>
        <w:t>；</w:t>
      </w:r>
      <w:r w:rsidR="00BC161A" w:rsidRPr="00BC161A">
        <w:rPr>
          <w:rFonts w:hint="eastAsia"/>
          <w:sz w:val="14"/>
          <w:szCs w:val="14"/>
        </w:rPr>
        <w:t>快速的响应能力和较强的抗干扰能力。伺服系统由伺服电动机、功率驱动器、控制器和传感器</w:t>
      </w:r>
      <w:r w:rsidR="00BC161A" w:rsidRPr="00BC161A">
        <w:rPr>
          <w:rFonts w:hint="eastAsia"/>
          <w:b/>
          <w:bCs/>
          <w:sz w:val="14"/>
          <w:szCs w:val="14"/>
        </w:rPr>
        <w:t>四大部分</w:t>
      </w:r>
      <w:r w:rsidR="00BC161A" w:rsidRPr="00BC161A">
        <w:rPr>
          <w:rFonts w:hint="eastAsia"/>
          <w:sz w:val="14"/>
          <w:szCs w:val="14"/>
        </w:rPr>
        <w:t>组成</w:t>
      </w:r>
      <w:r w:rsidR="00BC161A">
        <w:rPr>
          <w:rFonts w:hint="eastAsia"/>
          <w:sz w:val="14"/>
          <w:szCs w:val="14"/>
        </w:rPr>
        <w:t>。</w:t>
      </w:r>
      <w:r w:rsidR="008D1653" w:rsidRPr="008D1653">
        <w:rPr>
          <w:rFonts w:hint="eastAsia"/>
          <w:b/>
          <w:bCs/>
          <w:sz w:val="14"/>
          <w:szCs w:val="14"/>
        </w:rPr>
        <w:t>调速范围</w:t>
      </w:r>
      <w:r w:rsidR="008D1653" w:rsidRPr="008D1653">
        <w:rPr>
          <w:rFonts w:hint="eastAsia"/>
          <w:sz w:val="14"/>
          <w:szCs w:val="14"/>
        </w:rPr>
        <w:t>是系统额定负载时允许的最高转速与最低转速。</w:t>
      </w:r>
      <w:r w:rsidR="008D1653" w:rsidRPr="008D1653">
        <w:rPr>
          <w:rFonts w:hint="eastAsia"/>
          <w:b/>
          <w:bCs/>
          <w:sz w:val="14"/>
          <w:szCs w:val="14"/>
        </w:rPr>
        <w:t>静差率</w:t>
      </w:r>
      <w:r w:rsidR="008D1653" w:rsidRPr="008D1653">
        <w:rPr>
          <w:rFonts w:hint="eastAsia"/>
          <w:sz w:val="14"/>
          <w:szCs w:val="14"/>
        </w:rPr>
        <w:t>使系统从空载增加到额定负载时的转速降落与空载转速的比值，系统调速范围应当以最低转速对应的空载转速为基准。</w:t>
      </w:r>
      <w:r w:rsidR="008D1653" w:rsidRPr="008D1653">
        <w:rPr>
          <w:rFonts w:hint="eastAsia"/>
          <w:b/>
          <w:bCs/>
          <w:sz w:val="14"/>
          <w:szCs w:val="14"/>
        </w:rPr>
        <w:t>动态性能指标</w:t>
      </w:r>
      <w:r w:rsidR="008D1653" w:rsidRPr="008D1653">
        <w:rPr>
          <w:rFonts w:hint="eastAsia"/>
          <w:sz w:val="14"/>
          <w:szCs w:val="14"/>
        </w:rPr>
        <w:t>包括跟随性能和抗扰性能。主要扰动包括负载扰动和电网电压波</w:t>
      </w:r>
      <w:r w:rsidR="008D1653" w:rsidRPr="008D1653">
        <w:rPr>
          <w:rFonts w:hint="eastAsia"/>
          <w:sz w:val="14"/>
          <w:szCs w:val="14"/>
        </w:rPr>
        <w:lastRenderedPageBreak/>
        <w:t>动。</w:t>
      </w:r>
      <w:r w:rsidR="008E7B73" w:rsidRPr="00974130">
        <w:rPr>
          <w:rFonts w:hint="eastAsia"/>
          <w:b/>
          <w:bCs/>
          <w:sz w:val="13"/>
          <w:szCs w:val="13"/>
        </w:rPr>
        <w:t>M</w:t>
      </w:r>
      <w:r w:rsidR="008E7B73" w:rsidRPr="00974130">
        <w:rPr>
          <w:rFonts w:hint="eastAsia"/>
          <w:b/>
          <w:bCs/>
          <w:sz w:val="13"/>
          <w:szCs w:val="13"/>
        </w:rPr>
        <w:t>法（高速）</w:t>
      </w:r>
      <m:oMath>
        <m:r>
          <m:rPr>
            <m:sty m:val="bi"/>
          </m:rPr>
          <w:rPr>
            <w:rFonts w:ascii="Cambria Math" w:hAnsi="Cambria Math"/>
            <w:sz w:val="13"/>
            <w:szCs w:val="13"/>
          </w:rPr>
          <m:t>n=</m:t>
        </m:r>
        <m:f>
          <m:fPr>
            <m:ctrlPr>
              <w:rPr>
                <w:rFonts w:ascii="Cambria Math" w:hAnsi="Cambria Math"/>
                <w:b/>
                <w:bCs/>
                <w:sz w:val="13"/>
                <w:szCs w:val="13"/>
              </w:rPr>
            </m:ctrlPr>
          </m:fPr>
          <m:num>
            <m:r>
              <m:rPr>
                <m:sty m:val="bi"/>
              </m:rPr>
              <w:rPr>
                <w:rFonts w:ascii="Cambria Math" w:hAnsi="Cambria Math"/>
                <w:sz w:val="13"/>
                <w:szCs w:val="13"/>
              </w:rPr>
              <m:t>60</m:t>
            </m:r>
            <m:sSub>
              <m:sSubPr>
                <m:ctrlPr>
                  <w:rPr>
                    <w:rFonts w:ascii="Cambria Math" w:hAnsi="Cambria Math"/>
                    <w:b/>
                    <w:bCs/>
                    <w:sz w:val="13"/>
                    <w:szCs w:val="13"/>
                  </w:rPr>
                </m:ctrlPr>
              </m:sSubPr>
              <m:e>
                <m:r>
                  <m:rPr>
                    <m:sty m:val="bi"/>
                  </m:rPr>
                  <w:rPr>
                    <w:rFonts w:ascii="Cambria Math" w:hAnsi="Cambria Math"/>
                    <w:sz w:val="13"/>
                    <w:szCs w:val="13"/>
                  </w:rPr>
                  <m:t>M</m:t>
                </m:r>
              </m:e>
              <m:sub>
                <m:r>
                  <m:rPr>
                    <m:sty m:val="bi"/>
                  </m:rPr>
                  <w:rPr>
                    <w:rFonts w:ascii="Cambria Math" w:hAnsi="Cambria Math"/>
                    <w:sz w:val="13"/>
                    <w:szCs w:val="13"/>
                  </w:rPr>
                  <m:t>1</m:t>
                </m:r>
              </m:sub>
            </m:sSub>
          </m:num>
          <m:den>
            <m:r>
              <m:rPr>
                <m:sty m:val="bi"/>
              </m:rPr>
              <w:rPr>
                <w:rFonts w:ascii="Cambria Math" w:hAnsi="Cambria Math"/>
                <w:sz w:val="13"/>
                <w:szCs w:val="13"/>
              </w:rPr>
              <m:t>Z</m:t>
            </m:r>
            <m:sSub>
              <m:sSubPr>
                <m:ctrlPr>
                  <w:rPr>
                    <w:rFonts w:ascii="Cambria Math" w:hAnsi="Cambria Math"/>
                    <w:b/>
                    <w:bCs/>
                    <w:sz w:val="13"/>
                    <w:szCs w:val="13"/>
                  </w:rPr>
                </m:ctrlPr>
              </m:sSubPr>
              <m:e>
                <m:r>
                  <m:rPr>
                    <m:sty m:val="bi"/>
                  </m:rPr>
                  <w:rPr>
                    <w:rFonts w:ascii="Cambria Math" w:hAnsi="Cambria Math"/>
                    <w:sz w:val="13"/>
                    <w:szCs w:val="13"/>
                  </w:rPr>
                  <m:t>T</m:t>
                </m:r>
              </m:e>
              <m:sub>
                <m:r>
                  <m:rPr>
                    <m:sty m:val="bi"/>
                  </m:rPr>
                  <w:rPr>
                    <w:rFonts w:ascii="Cambria Math" w:hAnsi="Cambria Math"/>
                    <w:sz w:val="13"/>
                    <w:szCs w:val="13"/>
                  </w:rPr>
                  <m:t>c</m:t>
                </m:r>
              </m:sub>
            </m:sSub>
          </m:den>
        </m:f>
        <m:r>
          <m:rPr>
            <m:sty m:val="bi"/>
          </m:rPr>
          <w:rPr>
            <w:rFonts w:ascii="Cambria Math" w:hAnsi="Cambria Math"/>
            <w:sz w:val="13"/>
            <w:szCs w:val="13"/>
          </w:rPr>
          <m:t xml:space="preserve">  Q=</m:t>
        </m:r>
        <m:f>
          <m:fPr>
            <m:ctrlPr>
              <w:rPr>
                <w:rFonts w:ascii="Cambria Math" w:hAnsi="Cambria Math"/>
                <w:b/>
                <w:bCs/>
                <w:sz w:val="13"/>
                <w:szCs w:val="13"/>
              </w:rPr>
            </m:ctrlPr>
          </m:fPr>
          <m:num>
            <m:r>
              <m:rPr>
                <m:sty m:val="bi"/>
              </m:rPr>
              <w:rPr>
                <w:rFonts w:ascii="Cambria Math" w:hAnsi="Cambria Math"/>
                <w:sz w:val="13"/>
                <w:szCs w:val="13"/>
              </w:rPr>
              <m:t>60</m:t>
            </m:r>
          </m:num>
          <m:den>
            <m:r>
              <m:rPr>
                <m:sty m:val="bi"/>
              </m:rPr>
              <w:rPr>
                <w:rFonts w:ascii="Cambria Math" w:hAnsi="Cambria Math"/>
                <w:sz w:val="13"/>
                <w:szCs w:val="13"/>
              </w:rPr>
              <m:t>Z</m:t>
            </m:r>
            <m:sSub>
              <m:sSubPr>
                <m:ctrlPr>
                  <w:rPr>
                    <w:rFonts w:ascii="Cambria Math" w:hAnsi="Cambria Math"/>
                    <w:b/>
                    <w:bCs/>
                    <w:sz w:val="13"/>
                    <w:szCs w:val="13"/>
                  </w:rPr>
                </m:ctrlPr>
              </m:sSubPr>
              <m:e>
                <m:r>
                  <m:rPr>
                    <m:sty m:val="bi"/>
                  </m:rPr>
                  <w:rPr>
                    <w:rFonts w:ascii="Cambria Math" w:hAnsi="Cambria Math"/>
                    <w:sz w:val="13"/>
                    <w:szCs w:val="13"/>
                  </w:rPr>
                  <m:t>T</m:t>
                </m:r>
              </m:e>
              <m:sub>
                <m:r>
                  <m:rPr>
                    <m:sty m:val="bi"/>
                  </m:rPr>
                  <w:rPr>
                    <w:rFonts w:ascii="Cambria Math" w:hAnsi="Cambria Math"/>
                    <w:sz w:val="13"/>
                    <w:szCs w:val="13"/>
                  </w:rPr>
                  <m:t>c</m:t>
                </m:r>
              </m:sub>
            </m:sSub>
          </m:den>
        </m:f>
        <m:r>
          <m:rPr>
            <m:sty m:val="bi"/>
          </m:rPr>
          <w:rPr>
            <w:rFonts w:ascii="Cambria Math" w:hAnsi="Cambria Math"/>
            <w:sz w:val="13"/>
            <w:szCs w:val="13"/>
          </w:rPr>
          <m:t xml:space="preserve">  </m:t>
        </m:r>
        <m:sSub>
          <m:sSubPr>
            <m:ctrlPr>
              <w:rPr>
                <w:rFonts w:ascii="Cambria Math" w:hAnsi="Cambria Math"/>
                <w:b/>
                <w:bCs/>
                <w:sz w:val="13"/>
                <w:szCs w:val="13"/>
              </w:rPr>
            </m:ctrlPr>
          </m:sSubPr>
          <m:e>
            <m:r>
              <m:rPr>
                <m:sty m:val="bi"/>
              </m:rPr>
              <w:rPr>
                <w:rFonts w:ascii="Cambria Math" w:hAnsi="Cambria Math"/>
                <w:sz w:val="13"/>
                <w:szCs w:val="13"/>
              </w:rPr>
              <m:t>δ</m:t>
            </m:r>
          </m:e>
          <m:sub>
            <m:r>
              <m:rPr>
                <m:sty m:val="b"/>
              </m:rPr>
              <w:rPr>
                <w:rFonts w:ascii="Cambria Math" w:hAnsi="Cambria Math"/>
                <w:sz w:val="13"/>
                <w:szCs w:val="13"/>
              </w:rPr>
              <m:t>max</m:t>
            </m:r>
          </m:sub>
        </m:sSub>
        <m:r>
          <m:rPr>
            <m:sty m:val="bi"/>
          </m:rPr>
          <w:rPr>
            <w:rFonts w:ascii="Cambria Math" w:hAnsi="Cambria Math"/>
            <w:sz w:val="13"/>
            <w:szCs w:val="13"/>
          </w:rPr>
          <m:t>=</m:t>
        </m:r>
        <m:f>
          <m:fPr>
            <m:ctrlPr>
              <w:rPr>
                <w:rFonts w:ascii="Cambria Math" w:hAnsi="Cambria Math"/>
                <w:b/>
                <w:bCs/>
                <w:sz w:val="13"/>
                <w:szCs w:val="13"/>
              </w:rPr>
            </m:ctrlPr>
          </m:fPr>
          <m:num>
            <m:r>
              <m:rPr>
                <m:sty m:val="bi"/>
              </m:rPr>
              <w:rPr>
                <w:rFonts w:ascii="Cambria Math" w:hAnsi="Cambria Math"/>
                <w:sz w:val="13"/>
                <w:szCs w:val="13"/>
              </w:rPr>
              <m:t>1</m:t>
            </m:r>
          </m:num>
          <m:den>
            <m:sSub>
              <m:sSubPr>
                <m:ctrlPr>
                  <w:rPr>
                    <w:rFonts w:ascii="Cambria Math" w:hAnsi="Cambria Math"/>
                    <w:b/>
                    <w:bCs/>
                    <w:sz w:val="13"/>
                    <w:szCs w:val="13"/>
                  </w:rPr>
                </m:ctrlPr>
              </m:sSubPr>
              <m:e>
                <m:r>
                  <m:rPr>
                    <m:sty m:val="bi"/>
                  </m:rPr>
                  <w:rPr>
                    <w:rFonts w:ascii="Cambria Math" w:hAnsi="Cambria Math"/>
                    <w:sz w:val="13"/>
                    <w:szCs w:val="13"/>
                  </w:rPr>
                  <m:t>M</m:t>
                </m:r>
              </m:e>
              <m:sub>
                <m:r>
                  <m:rPr>
                    <m:sty m:val="bi"/>
                  </m:rPr>
                  <w:rPr>
                    <w:rFonts w:ascii="Cambria Math" w:hAnsi="Cambria Math"/>
                    <w:sz w:val="13"/>
                    <w:szCs w:val="13"/>
                  </w:rPr>
                  <m:t>1</m:t>
                </m:r>
              </m:sub>
            </m:sSub>
          </m:den>
        </m:f>
        <m:r>
          <m:rPr>
            <m:sty m:val="bi"/>
          </m:rPr>
          <w:rPr>
            <w:rFonts w:ascii="Cambria Math" w:hAnsi="Cambria Math"/>
            <w:sz w:val="13"/>
            <w:szCs w:val="13"/>
          </w:rPr>
          <m:t xml:space="preserve"> </m:t>
        </m:r>
        <m:r>
          <m:rPr>
            <m:sty m:val="bi"/>
          </m:rPr>
          <w:rPr>
            <w:rFonts w:ascii="Cambria Math" w:hAnsi="Cambria Math" w:hint="eastAsia"/>
            <w:sz w:val="13"/>
            <w:szCs w:val="13"/>
          </w:rPr>
          <m:t>Z</m:t>
        </m:r>
        <m:r>
          <m:rPr>
            <m:sty m:val="bi"/>
          </m:rPr>
          <w:rPr>
            <w:rFonts w:ascii="Cambria Math" w:hAnsi="Cambria Math"/>
            <w:sz w:val="13"/>
            <w:szCs w:val="13"/>
          </w:rPr>
          <m:t>=</m:t>
        </m:r>
        <m:r>
          <m:rPr>
            <m:sty m:val="b"/>
          </m:rPr>
          <w:rPr>
            <w:rFonts w:ascii="Cambria Math" w:hAnsi="Cambria Math" w:hint="eastAsia"/>
            <w:sz w:val="13"/>
            <w:szCs w:val="13"/>
          </w:rPr>
          <m:t>倍频系数</m:t>
        </m:r>
        <m:r>
          <m:rPr>
            <m:sty m:val="b"/>
          </m:rPr>
          <w:rPr>
            <w:rFonts w:ascii="Cambria Math" w:hAnsi="Cambria Math"/>
            <w:sz w:val="13"/>
            <w:szCs w:val="13"/>
          </w:rPr>
          <m:t>×</m:t>
        </m:r>
        <m:r>
          <m:rPr>
            <m:sty m:val="b"/>
          </m:rPr>
          <w:rPr>
            <w:rFonts w:ascii="Cambria Math" w:hAnsi="Cambria Math" w:hint="eastAsia"/>
            <w:sz w:val="13"/>
            <w:szCs w:val="13"/>
          </w:rPr>
          <m:t>编码器光栅数</m:t>
        </m:r>
      </m:oMath>
      <w:r w:rsidR="008E7B73" w:rsidRPr="008E7B73">
        <w:rPr>
          <w:rFonts w:hint="eastAsia"/>
          <w:b/>
          <w:bCs/>
          <w:sz w:val="13"/>
          <w:szCs w:val="13"/>
        </w:rPr>
        <w:t xml:space="preserve"> T</w:t>
      </w:r>
      <w:r w:rsidR="008E7B73" w:rsidRPr="008E7B73">
        <w:rPr>
          <w:rFonts w:hint="eastAsia"/>
          <w:b/>
          <w:bCs/>
          <w:sz w:val="13"/>
          <w:szCs w:val="13"/>
        </w:rPr>
        <w:t>法（低速）</w:t>
      </w:r>
      <m:oMath>
        <m:r>
          <m:rPr>
            <m:sty m:val="bi"/>
          </m:rPr>
          <w:rPr>
            <w:rFonts w:ascii="Cambria Math" w:hAnsi="Cambria Math"/>
            <w:sz w:val="13"/>
            <w:szCs w:val="13"/>
          </w:rPr>
          <m:t>n=</m:t>
        </m:r>
        <m:f>
          <m:fPr>
            <m:ctrlPr>
              <w:rPr>
                <w:rFonts w:ascii="Cambria Math" w:hAnsi="Cambria Math"/>
                <w:b/>
                <w:bCs/>
                <w:sz w:val="13"/>
                <w:szCs w:val="13"/>
              </w:rPr>
            </m:ctrlPr>
          </m:fPr>
          <m:num>
            <m:r>
              <m:rPr>
                <m:sty m:val="bi"/>
              </m:rPr>
              <w:rPr>
                <w:rFonts w:ascii="Cambria Math" w:hAnsi="Cambria Math"/>
                <w:sz w:val="13"/>
                <w:szCs w:val="13"/>
              </w:rPr>
              <m:t>60</m:t>
            </m:r>
            <m:sSub>
              <m:sSubPr>
                <m:ctrlPr>
                  <w:rPr>
                    <w:rFonts w:ascii="Cambria Math" w:hAnsi="Cambria Math"/>
                    <w:b/>
                    <w:bCs/>
                    <w:sz w:val="13"/>
                    <w:szCs w:val="13"/>
                  </w:rPr>
                </m:ctrlPr>
              </m:sSubPr>
              <m:e>
                <m:r>
                  <m:rPr>
                    <m:sty m:val="bi"/>
                  </m:rPr>
                  <w:rPr>
                    <w:rFonts w:ascii="Cambria Math" w:hAnsi="Cambria Math"/>
                    <w:sz w:val="13"/>
                    <w:szCs w:val="13"/>
                  </w:rPr>
                  <m:t>f</m:t>
                </m:r>
              </m:e>
              <m:sub>
                <m:r>
                  <m:rPr>
                    <m:sty m:val="bi"/>
                  </m:rPr>
                  <w:rPr>
                    <w:rFonts w:ascii="Cambria Math" w:hAnsi="Cambria Math"/>
                    <w:sz w:val="13"/>
                    <w:szCs w:val="13"/>
                  </w:rPr>
                  <m:t>0</m:t>
                </m:r>
              </m:sub>
            </m:sSub>
          </m:num>
          <m:den>
            <m:r>
              <m:rPr>
                <m:sty m:val="bi"/>
              </m:rPr>
              <w:rPr>
                <w:rFonts w:ascii="Cambria Math" w:hAnsi="Cambria Math"/>
                <w:sz w:val="13"/>
                <w:szCs w:val="13"/>
              </w:rPr>
              <m:t>Z</m:t>
            </m:r>
            <m:sSub>
              <m:sSubPr>
                <m:ctrlPr>
                  <w:rPr>
                    <w:rFonts w:ascii="Cambria Math" w:hAnsi="Cambria Math"/>
                    <w:b/>
                    <w:bCs/>
                    <w:sz w:val="13"/>
                    <w:szCs w:val="13"/>
                  </w:rPr>
                </m:ctrlPr>
              </m:sSubPr>
              <m:e>
                <m:r>
                  <m:rPr>
                    <m:sty m:val="bi"/>
                  </m:rPr>
                  <w:rPr>
                    <w:rFonts w:ascii="Cambria Math" w:hAnsi="Cambria Math"/>
                    <w:sz w:val="13"/>
                    <w:szCs w:val="13"/>
                  </w:rPr>
                  <m:t>M</m:t>
                </m:r>
              </m:e>
              <m:sub>
                <m:r>
                  <m:rPr>
                    <m:sty m:val="bi"/>
                  </m:rPr>
                  <w:rPr>
                    <w:rFonts w:ascii="Cambria Math" w:hAnsi="Cambria Math"/>
                    <w:sz w:val="13"/>
                    <w:szCs w:val="13"/>
                  </w:rPr>
                  <m:t>2</m:t>
                </m:r>
              </m:sub>
            </m:sSub>
          </m:den>
        </m:f>
        <m:r>
          <m:rPr>
            <m:sty m:val="bi"/>
          </m:rPr>
          <w:rPr>
            <w:rFonts w:ascii="Cambria Math" w:hAnsi="Cambria Math"/>
            <w:sz w:val="13"/>
            <w:szCs w:val="13"/>
          </w:rPr>
          <m:t xml:space="preserve">  Q=</m:t>
        </m:r>
        <m:f>
          <m:fPr>
            <m:ctrlPr>
              <w:rPr>
                <w:rFonts w:ascii="Cambria Math" w:hAnsi="Cambria Math"/>
                <w:b/>
                <w:bCs/>
                <w:sz w:val="13"/>
                <w:szCs w:val="13"/>
              </w:rPr>
            </m:ctrlPr>
          </m:fPr>
          <m:num>
            <m:r>
              <m:rPr>
                <m:sty m:val="bi"/>
              </m:rPr>
              <w:rPr>
                <w:rFonts w:ascii="Cambria Math" w:hAnsi="Cambria Math"/>
                <w:sz w:val="13"/>
                <w:szCs w:val="13"/>
              </w:rPr>
              <m:t>60</m:t>
            </m:r>
            <m:sSub>
              <m:sSubPr>
                <m:ctrlPr>
                  <w:rPr>
                    <w:rFonts w:ascii="Cambria Math" w:hAnsi="Cambria Math"/>
                    <w:b/>
                    <w:bCs/>
                    <w:sz w:val="13"/>
                    <w:szCs w:val="13"/>
                  </w:rPr>
                </m:ctrlPr>
              </m:sSubPr>
              <m:e>
                <m:r>
                  <m:rPr>
                    <m:sty m:val="bi"/>
                  </m:rPr>
                  <w:rPr>
                    <w:rFonts w:ascii="Cambria Math" w:hAnsi="Cambria Math"/>
                    <w:sz w:val="13"/>
                    <w:szCs w:val="13"/>
                  </w:rPr>
                  <m:t>f</m:t>
                </m:r>
              </m:e>
              <m:sub>
                <m:r>
                  <m:rPr>
                    <m:sty m:val="bi"/>
                  </m:rPr>
                  <w:rPr>
                    <w:rFonts w:ascii="Cambria Math" w:hAnsi="Cambria Math"/>
                    <w:sz w:val="13"/>
                    <w:szCs w:val="13"/>
                  </w:rPr>
                  <m:t>0</m:t>
                </m:r>
              </m:sub>
            </m:sSub>
          </m:num>
          <m:den>
            <m:r>
              <m:rPr>
                <m:sty m:val="bi"/>
              </m:rPr>
              <w:rPr>
                <w:rFonts w:ascii="Cambria Math" w:hAnsi="Cambria Math"/>
                <w:sz w:val="13"/>
                <w:szCs w:val="13"/>
              </w:rPr>
              <m:t>Z</m:t>
            </m:r>
            <m:sSub>
              <m:sSubPr>
                <m:ctrlPr>
                  <w:rPr>
                    <w:rFonts w:ascii="Cambria Math" w:hAnsi="Cambria Math"/>
                    <w:b/>
                    <w:bCs/>
                    <w:sz w:val="13"/>
                    <w:szCs w:val="13"/>
                  </w:rPr>
                </m:ctrlPr>
              </m:sSubPr>
              <m:e>
                <m:r>
                  <m:rPr>
                    <m:sty m:val="bi"/>
                  </m:rPr>
                  <w:rPr>
                    <w:rFonts w:ascii="Cambria Math" w:hAnsi="Cambria Math"/>
                    <w:sz w:val="13"/>
                    <w:szCs w:val="13"/>
                  </w:rPr>
                  <m:t>M</m:t>
                </m:r>
              </m:e>
              <m:sub>
                <m:r>
                  <m:rPr>
                    <m:sty m:val="bi"/>
                  </m:rPr>
                  <w:rPr>
                    <w:rFonts w:ascii="Cambria Math" w:hAnsi="Cambria Math"/>
                    <w:sz w:val="13"/>
                    <w:szCs w:val="13"/>
                  </w:rPr>
                  <m:t>2</m:t>
                </m:r>
              </m:sub>
            </m:sSub>
            <m:d>
              <m:dPr>
                <m:ctrlPr>
                  <w:rPr>
                    <w:rFonts w:ascii="Cambria Math" w:hAnsi="Cambria Math"/>
                    <w:b/>
                    <w:bCs/>
                    <w:sz w:val="13"/>
                    <w:szCs w:val="13"/>
                  </w:rPr>
                </m:ctrlPr>
              </m:dPr>
              <m:e>
                <m:sSub>
                  <m:sSubPr>
                    <m:ctrlPr>
                      <w:rPr>
                        <w:rFonts w:ascii="Cambria Math" w:hAnsi="Cambria Math"/>
                        <w:b/>
                        <w:bCs/>
                        <w:sz w:val="13"/>
                        <w:szCs w:val="13"/>
                      </w:rPr>
                    </m:ctrlPr>
                  </m:sSubPr>
                  <m:e>
                    <m:r>
                      <m:rPr>
                        <m:sty m:val="bi"/>
                      </m:rPr>
                      <w:rPr>
                        <w:rFonts w:ascii="Cambria Math" w:hAnsi="Cambria Math"/>
                        <w:sz w:val="13"/>
                        <w:szCs w:val="13"/>
                      </w:rPr>
                      <m:t>M</m:t>
                    </m:r>
                  </m:e>
                  <m:sub>
                    <m:r>
                      <m:rPr>
                        <m:sty m:val="bi"/>
                      </m:rPr>
                      <w:rPr>
                        <w:rFonts w:ascii="Cambria Math" w:hAnsi="Cambria Math"/>
                        <w:sz w:val="13"/>
                        <w:szCs w:val="13"/>
                      </w:rPr>
                      <m:t>2</m:t>
                    </m:r>
                  </m:sub>
                </m:sSub>
                <m:r>
                  <m:rPr>
                    <m:sty m:val="bi"/>
                  </m:rPr>
                  <w:rPr>
                    <w:rFonts w:ascii="Cambria Math" w:hAnsi="Cambria Math"/>
                    <w:sz w:val="13"/>
                    <w:szCs w:val="13"/>
                  </w:rPr>
                  <m:t>-1</m:t>
                </m:r>
              </m:e>
            </m:d>
          </m:den>
        </m:f>
        <m:r>
          <m:rPr>
            <m:sty m:val="bi"/>
          </m:rPr>
          <w:rPr>
            <w:rFonts w:ascii="Cambria Math" w:hAnsi="Cambria Math"/>
            <w:sz w:val="13"/>
            <w:szCs w:val="13"/>
          </w:rPr>
          <m:t>=</m:t>
        </m:r>
        <m:f>
          <m:fPr>
            <m:ctrlPr>
              <w:rPr>
                <w:rFonts w:ascii="Cambria Math" w:hAnsi="Cambria Math"/>
                <w:b/>
                <w:bCs/>
                <w:sz w:val="13"/>
                <w:szCs w:val="13"/>
              </w:rPr>
            </m:ctrlPr>
          </m:fPr>
          <m:num>
            <m:r>
              <m:rPr>
                <m:sty m:val="bi"/>
              </m:rPr>
              <w:rPr>
                <w:rFonts w:ascii="Cambria Math" w:hAnsi="Cambria Math"/>
                <w:sz w:val="13"/>
                <w:szCs w:val="13"/>
              </w:rPr>
              <m:t>Z</m:t>
            </m:r>
            <m:sSup>
              <m:sSupPr>
                <m:ctrlPr>
                  <w:rPr>
                    <w:rFonts w:ascii="Cambria Math" w:hAnsi="Cambria Math"/>
                    <w:b/>
                    <w:bCs/>
                    <w:sz w:val="13"/>
                    <w:szCs w:val="13"/>
                  </w:rPr>
                </m:ctrlPr>
              </m:sSupPr>
              <m:e>
                <m:r>
                  <m:rPr>
                    <m:sty m:val="bi"/>
                  </m:rPr>
                  <w:rPr>
                    <w:rFonts w:ascii="Cambria Math" w:hAnsi="Cambria Math"/>
                    <w:sz w:val="13"/>
                    <w:szCs w:val="13"/>
                  </w:rPr>
                  <m:t>n</m:t>
                </m:r>
              </m:e>
              <m:sup>
                <m:r>
                  <m:rPr>
                    <m:sty m:val="bi"/>
                  </m:rPr>
                  <w:rPr>
                    <w:rFonts w:ascii="Cambria Math" w:hAnsi="Cambria Math"/>
                    <w:sz w:val="13"/>
                    <w:szCs w:val="13"/>
                  </w:rPr>
                  <m:t>2</m:t>
                </m:r>
              </m:sup>
            </m:sSup>
          </m:num>
          <m:den>
            <m:r>
              <m:rPr>
                <m:sty m:val="bi"/>
              </m:rPr>
              <w:rPr>
                <w:rFonts w:ascii="Cambria Math" w:hAnsi="Cambria Math"/>
                <w:sz w:val="13"/>
                <w:szCs w:val="13"/>
              </w:rPr>
              <m:t>60</m:t>
            </m:r>
            <m:sSub>
              <m:sSubPr>
                <m:ctrlPr>
                  <w:rPr>
                    <w:rFonts w:ascii="Cambria Math" w:hAnsi="Cambria Math"/>
                    <w:b/>
                    <w:bCs/>
                    <w:sz w:val="13"/>
                    <w:szCs w:val="13"/>
                  </w:rPr>
                </m:ctrlPr>
              </m:sSubPr>
              <m:e>
                <m:r>
                  <m:rPr>
                    <m:sty m:val="bi"/>
                  </m:rPr>
                  <w:rPr>
                    <w:rFonts w:ascii="Cambria Math" w:hAnsi="Cambria Math"/>
                    <w:sz w:val="13"/>
                    <w:szCs w:val="13"/>
                  </w:rPr>
                  <m:t>f</m:t>
                </m:r>
              </m:e>
              <m:sub>
                <m:r>
                  <m:rPr>
                    <m:sty m:val="bi"/>
                  </m:rPr>
                  <w:rPr>
                    <w:rFonts w:ascii="Cambria Math" w:hAnsi="Cambria Math"/>
                    <w:sz w:val="13"/>
                    <w:szCs w:val="13"/>
                  </w:rPr>
                  <m:t>0</m:t>
                </m:r>
              </m:sub>
            </m:sSub>
            <m:r>
              <m:rPr>
                <m:sty m:val="bi"/>
              </m:rPr>
              <w:rPr>
                <w:rFonts w:ascii="Cambria Math" w:hAnsi="Cambria Math"/>
                <w:sz w:val="13"/>
                <w:szCs w:val="13"/>
              </w:rPr>
              <m:t>-Zn</m:t>
            </m:r>
          </m:den>
        </m:f>
        <m:sSub>
          <m:sSubPr>
            <m:ctrlPr>
              <w:rPr>
                <w:rFonts w:ascii="Cambria Math" w:hAnsi="Cambria Math"/>
                <w:b/>
                <w:bCs/>
                <w:sz w:val="13"/>
                <w:szCs w:val="13"/>
              </w:rPr>
            </m:ctrlPr>
          </m:sSubPr>
          <m:e>
            <m:r>
              <m:rPr>
                <m:sty m:val="bi"/>
              </m:rPr>
              <w:rPr>
                <w:rFonts w:ascii="Cambria Math" w:hAnsi="Cambria Math"/>
                <w:sz w:val="13"/>
                <w:szCs w:val="13"/>
              </w:rPr>
              <m:t xml:space="preserve">  δ</m:t>
            </m:r>
          </m:e>
          <m:sub>
            <m:r>
              <m:rPr>
                <m:sty m:val="b"/>
              </m:rPr>
              <w:rPr>
                <w:rFonts w:ascii="Cambria Math" w:hAnsi="Cambria Math"/>
                <w:sz w:val="13"/>
                <w:szCs w:val="13"/>
              </w:rPr>
              <m:t>max</m:t>
            </m:r>
          </m:sub>
        </m:sSub>
        <m:r>
          <m:rPr>
            <m:sty m:val="bi"/>
          </m:rPr>
          <w:rPr>
            <w:rFonts w:ascii="Cambria Math" w:hAnsi="Cambria Math"/>
            <w:sz w:val="13"/>
            <w:szCs w:val="13"/>
          </w:rPr>
          <m:t>=</m:t>
        </m:r>
        <m:f>
          <m:fPr>
            <m:ctrlPr>
              <w:rPr>
                <w:rFonts w:ascii="Cambria Math" w:hAnsi="Cambria Math"/>
                <w:b/>
                <w:bCs/>
                <w:sz w:val="13"/>
                <w:szCs w:val="13"/>
              </w:rPr>
            </m:ctrlPr>
          </m:fPr>
          <m:num>
            <m:r>
              <m:rPr>
                <m:sty m:val="bi"/>
              </m:rPr>
              <w:rPr>
                <w:rFonts w:ascii="Cambria Math" w:hAnsi="Cambria Math"/>
                <w:sz w:val="13"/>
                <w:szCs w:val="13"/>
              </w:rPr>
              <m:t>1</m:t>
            </m:r>
          </m:num>
          <m:den>
            <m:sSub>
              <m:sSubPr>
                <m:ctrlPr>
                  <w:rPr>
                    <w:rFonts w:ascii="Cambria Math" w:hAnsi="Cambria Math"/>
                    <w:b/>
                    <w:bCs/>
                    <w:sz w:val="13"/>
                    <w:szCs w:val="13"/>
                  </w:rPr>
                </m:ctrlPr>
              </m:sSubPr>
              <m:e>
                <m:r>
                  <m:rPr>
                    <m:sty m:val="bi"/>
                  </m:rPr>
                  <w:rPr>
                    <w:rFonts w:ascii="Cambria Math" w:hAnsi="Cambria Math"/>
                    <w:sz w:val="13"/>
                    <w:szCs w:val="13"/>
                  </w:rPr>
                  <m:t>M</m:t>
                </m:r>
              </m:e>
              <m:sub>
                <m:r>
                  <m:rPr>
                    <m:sty m:val="bi"/>
                  </m:rPr>
                  <w:rPr>
                    <w:rFonts w:ascii="Cambria Math" w:hAnsi="Cambria Math"/>
                    <w:sz w:val="13"/>
                    <w:szCs w:val="13"/>
                  </w:rPr>
                  <m:t>2</m:t>
                </m:r>
              </m:sub>
            </m:sSub>
            <m:r>
              <m:rPr>
                <m:sty m:val="bi"/>
              </m:rPr>
              <w:rPr>
                <w:rFonts w:ascii="Cambria Math" w:hAnsi="Cambria Math"/>
                <w:sz w:val="13"/>
                <w:szCs w:val="13"/>
              </w:rPr>
              <m:t>-1</m:t>
            </m:r>
          </m:den>
        </m:f>
      </m:oMath>
      <w:r w:rsidR="008E7B73" w:rsidRPr="00974130">
        <w:rPr>
          <w:sz w:val="13"/>
          <w:szCs w:val="13"/>
        </w:rPr>
        <w:t xml:space="preserve"> </w:t>
      </w:r>
      <w:r w:rsidR="008E7B73" w:rsidRPr="00974130">
        <w:rPr>
          <w:rFonts w:hint="eastAsia"/>
          <w:sz w:val="13"/>
          <w:szCs w:val="13"/>
        </w:rPr>
        <w:t>M/</w:t>
      </w:r>
      <w:r w:rsidR="008E7B73" w:rsidRPr="00974130">
        <w:rPr>
          <w:sz w:val="13"/>
          <w:szCs w:val="13"/>
        </w:rPr>
        <w:t>T</w:t>
      </w:r>
      <w:r w:rsidR="008E7B73" w:rsidRPr="00974130">
        <w:rPr>
          <w:rFonts w:hint="eastAsia"/>
          <w:sz w:val="13"/>
          <w:szCs w:val="13"/>
        </w:rPr>
        <w:t>法</w:t>
      </w:r>
      <m:oMath>
        <m:r>
          <m:rPr>
            <m:sty m:val="bi"/>
          </m:rPr>
          <w:rPr>
            <w:rFonts w:ascii="Cambria Math" w:hAnsi="Cambria Math"/>
            <w:sz w:val="13"/>
            <w:szCs w:val="13"/>
          </w:rPr>
          <m:t>n=</m:t>
        </m:r>
        <m:f>
          <m:fPr>
            <m:ctrlPr>
              <w:rPr>
                <w:rFonts w:ascii="Cambria Math" w:hAnsi="Cambria Math"/>
                <w:b/>
                <w:bCs/>
                <w:sz w:val="13"/>
                <w:szCs w:val="13"/>
              </w:rPr>
            </m:ctrlPr>
          </m:fPr>
          <m:num>
            <m:r>
              <m:rPr>
                <m:sty m:val="bi"/>
              </m:rPr>
              <w:rPr>
                <w:rFonts w:ascii="Cambria Math" w:hAnsi="Cambria Math"/>
                <w:sz w:val="13"/>
                <w:szCs w:val="13"/>
              </w:rPr>
              <m:t>60</m:t>
            </m:r>
            <m:sSub>
              <m:sSubPr>
                <m:ctrlPr>
                  <w:rPr>
                    <w:rFonts w:ascii="Cambria Math" w:hAnsi="Cambria Math"/>
                    <w:b/>
                    <w:bCs/>
                    <w:sz w:val="13"/>
                    <w:szCs w:val="13"/>
                  </w:rPr>
                </m:ctrlPr>
              </m:sSubPr>
              <m:e>
                <m:r>
                  <m:rPr>
                    <m:sty m:val="bi"/>
                  </m:rPr>
                  <w:rPr>
                    <w:rFonts w:ascii="Cambria Math" w:hAnsi="Cambria Math"/>
                    <w:sz w:val="13"/>
                    <w:szCs w:val="13"/>
                  </w:rPr>
                  <m:t>f</m:t>
                </m:r>
              </m:e>
              <m:sub>
                <m:r>
                  <m:rPr>
                    <m:sty m:val="bi"/>
                  </m:rPr>
                  <w:rPr>
                    <w:rFonts w:ascii="Cambria Math" w:hAnsi="Cambria Math"/>
                    <w:sz w:val="13"/>
                    <w:szCs w:val="13"/>
                  </w:rPr>
                  <m:t>0</m:t>
                </m:r>
              </m:sub>
            </m:sSub>
            <m:sSub>
              <m:sSubPr>
                <m:ctrlPr>
                  <w:rPr>
                    <w:rFonts w:ascii="Cambria Math" w:hAnsi="Cambria Math"/>
                    <w:b/>
                    <w:bCs/>
                    <w:sz w:val="13"/>
                    <w:szCs w:val="13"/>
                  </w:rPr>
                </m:ctrlPr>
              </m:sSubPr>
              <m:e>
                <m:r>
                  <m:rPr>
                    <m:sty m:val="bi"/>
                  </m:rPr>
                  <w:rPr>
                    <w:rFonts w:ascii="Cambria Math" w:hAnsi="Cambria Math"/>
                    <w:sz w:val="13"/>
                    <w:szCs w:val="13"/>
                  </w:rPr>
                  <m:t>M</m:t>
                </m:r>
              </m:e>
              <m:sub>
                <m:r>
                  <m:rPr>
                    <m:sty m:val="bi"/>
                  </m:rPr>
                  <w:rPr>
                    <w:rFonts w:ascii="Cambria Math" w:hAnsi="Cambria Math"/>
                    <w:sz w:val="13"/>
                    <w:szCs w:val="13"/>
                  </w:rPr>
                  <m:t>1</m:t>
                </m:r>
              </m:sub>
            </m:sSub>
          </m:num>
          <m:den>
            <m:r>
              <m:rPr>
                <m:sty m:val="bi"/>
              </m:rPr>
              <w:rPr>
                <w:rFonts w:ascii="Cambria Math" w:hAnsi="Cambria Math"/>
                <w:sz w:val="13"/>
                <w:szCs w:val="13"/>
              </w:rPr>
              <m:t>Z</m:t>
            </m:r>
            <m:sSub>
              <m:sSubPr>
                <m:ctrlPr>
                  <w:rPr>
                    <w:rFonts w:ascii="Cambria Math" w:hAnsi="Cambria Math"/>
                    <w:b/>
                    <w:bCs/>
                    <w:sz w:val="13"/>
                    <w:szCs w:val="13"/>
                  </w:rPr>
                </m:ctrlPr>
              </m:sSubPr>
              <m:e>
                <m:r>
                  <m:rPr>
                    <m:sty m:val="bi"/>
                  </m:rPr>
                  <w:rPr>
                    <w:rFonts w:ascii="Cambria Math" w:hAnsi="Cambria Math"/>
                    <w:sz w:val="13"/>
                    <w:szCs w:val="13"/>
                  </w:rPr>
                  <m:t>M</m:t>
                </m:r>
              </m:e>
              <m:sub>
                <m:r>
                  <m:rPr>
                    <m:sty m:val="bi"/>
                  </m:rPr>
                  <w:rPr>
                    <w:rFonts w:ascii="Cambria Math" w:hAnsi="Cambria Math"/>
                    <w:sz w:val="13"/>
                    <w:szCs w:val="13"/>
                  </w:rPr>
                  <m:t>2</m:t>
                </m:r>
              </m:sub>
            </m:sSub>
          </m:den>
        </m:f>
      </m:oMath>
      <w:r w:rsidR="00E202B1">
        <w:rPr>
          <w:rFonts w:hint="eastAsia"/>
          <w:b/>
          <w:bCs/>
          <w:sz w:val="13"/>
          <w:szCs w:val="13"/>
        </w:rPr>
        <w:t xml:space="preserve"> </w:t>
      </w:r>
      <w:r w:rsidR="00E202B1">
        <w:rPr>
          <w:rFonts w:hint="eastAsia"/>
          <w:b/>
          <w:bCs/>
          <w:sz w:val="13"/>
          <w:szCs w:val="13"/>
        </w:rPr>
        <w:t>可控直流电源</w:t>
      </w:r>
      <w:r w:rsidR="00E202B1">
        <w:rPr>
          <w:rFonts w:hint="eastAsia"/>
          <w:sz w:val="13"/>
          <w:szCs w:val="13"/>
        </w:rPr>
        <w:t>：旋转变流机组、静止</w:t>
      </w:r>
    </w:p>
    <w:p w14:paraId="34F5F345" w14:textId="2E90110E" w:rsidR="008E7B73" w:rsidRPr="00E202B1" w:rsidRDefault="00E202B1" w:rsidP="00E202B1">
      <w:pPr>
        <w:spacing w:afterLines="50" w:after="156" w:line="180" w:lineRule="exact"/>
        <w:jc w:val="left"/>
        <w:rPr>
          <w:sz w:val="13"/>
          <w:szCs w:val="13"/>
        </w:rPr>
      </w:pPr>
      <w:r>
        <w:rPr>
          <w:rFonts w:hint="eastAsia"/>
          <w:sz w:val="13"/>
          <w:szCs w:val="13"/>
        </w:rPr>
        <w:t>式可控整流器、脉宽调制变换器。</w:t>
      </w:r>
    </w:p>
    <w:p w14:paraId="645005A7" w14:textId="419737A7" w:rsidR="0001783B" w:rsidRDefault="003D3427" w:rsidP="00343A4B">
      <w:pPr>
        <w:widowControl/>
        <w:jc w:val="left"/>
        <w:rPr>
          <w:sz w:val="32"/>
          <w:szCs w:val="32"/>
        </w:rPr>
      </w:pPr>
      <w:r>
        <w:rPr>
          <w:rFonts w:hint="eastAsia"/>
          <w:sz w:val="32"/>
          <w:szCs w:val="32"/>
        </w:rPr>
        <w:t>考试中出现了</w:t>
      </w:r>
      <w:r>
        <w:rPr>
          <w:rFonts w:hint="eastAsia"/>
          <w:sz w:val="32"/>
          <w:szCs w:val="32"/>
        </w:rPr>
        <w:t>SOA</w:t>
      </w:r>
      <w:r w:rsidR="00292706" w:rsidRPr="00292706">
        <w:rPr>
          <w:noProof/>
          <w:sz w:val="14"/>
          <w:szCs w:val="14"/>
        </w:rPr>
        <w:drawing>
          <wp:anchor distT="0" distB="0" distL="114300" distR="114300" simplePos="0" relativeHeight="251748352" behindDoc="0" locked="0" layoutInCell="1" allowOverlap="1" wp14:anchorId="52EE13B5" wp14:editId="6695D786">
            <wp:simplePos x="0" y="0"/>
            <wp:positionH relativeFrom="column">
              <wp:posOffset>3079750</wp:posOffset>
            </wp:positionH>
            <wp:positionV relativeFrom="paragraph">
              <wp:posOffset>2790825</wp:posOffset>
            </wp:positionV>
            <wp:extent cx="454025" cy="2578735"/>
            <wp:effectExtent l="1066800" t="0" r="105092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BEBA8EAE-BF5A-486C-A8C5-ECC9F3942E4B}">
                          <a14:imgProps xmlns:a14="http://schemas.microsoft.com/office/drawing/2010/main">
                            <a14:imgLayer r:embed="rId8">
                              <a14:imgEffect>
                                <a14:sharpenSoften amount="30000"/>
                              </a14:imgEffect>
                              <a14:imgEffect>
                                <a14:saturation sat="0"/>
                              </a14:imgEffect>
                              <a14:imgEffect>
                                <a14:brightnessContrast bright="15000" contrast="47000"/>
                              </a14:imgEffect>
                            </a14:imgLayer>
                          </a14:imgProps>
                        </a:ext>
                        <a:ext uri="{28A0092B-C50C-407E-A947-70E740481C1C}">
                          <a14:useLocalDpi xmlns:a14="http://schemas.microsoft.com/office/drawing/2010/main" val="0"/>
                        </a:ext>
                      </a:extLst>
                    </a:blip>
                    <a:srcRect/>
                    <a:stretch>
                      <a:fillRect/>
                    </a:stretch>
                  </pic:blipFill>
                  <pic:spPr bwMode="auto">
                    <a:xfrm rot="5400000" flipH="1" flipV="1">
                      <a:off x="0" y="0"/>
                      <a:ext cx="454025" cy="2578735"/>
                    </a:xfrm>
                    <a:prstGeom prst="rect">
                      <a:avLst/>
                    </a:prstGeom>
                  </pic:spPr>
                </pic:pic>
              </a:graphicData>
            </a:graphic>
            <wp14:sizeRelH relativeFrom="page">
              <wp14:pctWidth>0</wp14:pctWidth>
            </wp14:sizeRelH>
            <wp14:sizeRelV relativeFrom="page">
              <wp14:pctHeight>0</wp14:pctHeight>
            </wp14:sizeRelV>
          </wp:anchor>
        </w:drawing>
      </w:r>
      <w:r w:rsidR="004B1AC5" w:rsidRPr="00E82AAB">
        <w:rPr>
          <w:noProof/>
          <w:sz w:val="14"/>
          <w:szCs w:val="14"/>
        </w:rPr>
        <w:drawing>
          <wp:anchor distT="0" distB="0" distL="114300" distR="114300" simplePos="0" relativeHeight="251654144" behindDoc="0" locked="0" layoutInCell="1" allowOverlap="1" wp14:anchorId="0D47D859" wp14:editId="2A122D80">
            <wp:simplePos x="0" y="0"/>
            <wp:positionH relativeFrom="column">
              <wp:posOffset>38100</wp:posOffset>
            </wp:positionH>
            <wp:positionV relativeFrom="paragraph">
              <wp:posOffset>5148157</wp:posOffset>
            </wp:positionV>
            <wp:extent cx="2690495" cy="171259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a:stretch/>
                  </pic:blipFill>
                  <pic:spPr bwMode="auto">
                    <a:xfrm>
                      <a:off x="0" y="0"/>
                      <a:ext cx="2690495" cy="1712595"/>
                    </a:xfrm>
                    <a:prstGeom prst="snip1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B1AC5">
        <w:rPr>
          <w:noProof/>
        </w:rPr>
        <w:drawing>
          <wp:anchor distT="0" distB="0" distL="114300" distR="114300" simplePos="0" relativeHeight="251697152" behindDoc="0" locked="0" layoutInCell="1" allowOverlap="1" wp14:anchorId="73AF8BBA" wp14:editId="1D8DBFA4">
            <wp:simplePos x="0" y="0"/>
            <wp:positionH relativeFrom="column">
              <wp:posOffset>2851996</wp:posOffset>
            </wp:positionH>
            <wp:positionV relativeFrom="paragraph">
              <wp:posOffset>5434754</wp:posOffset>
            </wp:positionV>
            <wp:extent cx="1935557" cy="1615259"/>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7672"/>
                    <a:stretch/>
                  </pic:blipFill>
                  <pic:spPr bwMode="auto">
                    <a:xfrm>
                      <a:off x="0" y="0"/>
                      <a:ext cx="1935557" cy="161525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B1AC5">
        <w:rPr>
          <w:noProof/>
        </w:rPr>
        <w:drawing>
          <wp:anchor distT="0" distB="0" distL="114300" distR="114300" simplePos="0" relativeHeight="251641856" behindDoc="0" locked="0" layoutInCell="1" allowOverlap="1" wp14:anchorId="56B9C442" wp14:editId="3B20604E">
            <wp:simplePos x="0" y="0"/>
            <wp:positionH relativeFrom="column">
              <wp:posOffset>4591050</wp:posOffset>
            </wp:positionH>
            <wp:positionV relativeFrom="paragraph">
              <wp:posOffset>3110442</wp:posOffset>
            </wp:positionV>
            <wp:extent cx="2303145" cy="175895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3145" cy="1758950"/>
                    </a:xfrm>
                    <a:prstGeom prst="rect">
                      <a:avLst/>
                    </a:prstGeom>
                  </pic:spPr>
                </pic:pic>
              </a:graphicData>
            </a:graphic>
            <wp14:sizeRelH relativeFrom="margin">
              <wp14:pctWidth>0</wp14:pctWidth>
            </wp14:sizeRelH>
            <wp14:sizeRelV relativeFrom="margin">
              <wp14:pctHeight>0</wp14:pctHeight>
            </wp14:sizeRelV>
          </wp:anchor>
        </w:drawing>
      </w:r>
      <w:r w:rsidR="004B1AC5">
        <w:rPr>
          <w:noProof/>
        </w:rPr>
        <w:drawing>
          <wp:anchor distT="0" distB="0" distL="114300" distR="114300" simplePos="0" relativeHeight="251674624" behindDoc="0" locked="0" layoutInCell="1" allowOverlap="1" wp14:anchorId="43CCB23D" wp14:editId="36E12FD0">
            <wp:simplePos x="0" y="0"/>
            <wp:positionH relativeFrom="column">
              <wp:posOffset>5003800</wp:posOffset>
            </wp:positionH>
            <wp:positionV relativeFrom="paragraph">
              <wp:posOffset>4974590</wp:posOffset>
            </wp:positionV>
            <wp:extent cx="2084705" cy="1769745"/>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056" r="12245"/>
                    <a:stretch/>
                  </pic:blipFill>
                  <pic:spPr bwMode="auto">
                    <a:xfrm>
                      <a:off x="0" y="0"/>
                      <a:ext cx="2084705" cy="1769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B1AC5" w:rsidRPr="00E82AAB">
        <w:rPr>
          <w:noProof/>
          <w:sz w:val="14"/>
          <w:szCs w:val="14"/>
        </w:rPr>
        <w:drawing>
          <wp:anchor distT="0" distB="0" distL="114300" distR="114300" simplePos="0" relativeHeight="251590656" behindDoc="0" locked="0" layoutInCell="1" allowOverlap="1" wp14:anchorId="025BDE7F" wp14:editId="43903B36">
            <wp:simplePos x="0" y="0"/>
            <wp:positionH relativeFrom="column">
              <wp:posOffset>4657090</wp:posOffset>
            </wp:positionH>
            <wp:positionV relativeFrom="paragraph">
              <wp:posOffset>6862868</wp:posOffset>
            </wp:positionV>
            <wp:extent cx="2847340" cy="1083129"/>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67"/>
                    <a:stretch/>
                  </pic:blipFill>
                  <pic:spPr bwMode="auto">
                    <a:xfrm>
                      <a:off x="0" y="0"/>
                      <a:ext cx="2847340" cy="1083129"/>
                    </a:xfrm>
                    <a:prstGeom prst="plaqu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B1AC5" w:rsidRPr="00E82AAB">
        <w:rPr>
          <w:noProof/>
          <w:sz w:val="14"/>
          <w:szCs w:val="14"/>
        </w:rPr>
        <w:drawing>
          <wp:anchor distT="0" distB="0" distL="114300" distR="114300" simplePos="0" relativeHeight="251717632" behindDoc="0" locked="0" layoutInCell="1" allowOverlap="1" wp14:anchorId="6B0D86FB" wp14:editId="49351A8B">
            <wp:simplePos x="0" y="0"/>
            <wp:positionH relativeFrom="column">
              <wp:posOffset>0</wp:posOffset>
            </wp:positionH>
            <wp:positionV relativeFrom="paragraph">
              <wp:posOffset>8024495</wp:posOffset>
            </wp:positionV>
            <wp:extent cx="4330700" cy="144716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341" r="1059" b="1"/>
                    <a:stretch/>
                  </pic:blipFill>
                  <pic:spPr bwMode="auto">
                    <a:xfrm>
                      <a:off x="0" y="0"/>
                      <a:ext cx="4330700" cy="1447165"/>
                    </a:xfrm>
                    <a:prstGeom prst="snip1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B1AC5" w:rsidRPr="00E82AAB">
        <w:rPr>
          <w:noProof/>
          <w:sz w:val="14"/>
          <w:szCs w:val="14"/>
        </w:rPr>
        <w:drawing>
          <wp:anchor distT="0" distB="0" distL="114300" distR="114300" simplePos="0" relativeHeight="251625472" behindDoc="0" locked="0" layoutInCell="1" allowOverlap="1" wp14:anchorId="36A02E2C" wp14:editId="2A5B66B6">
            <wp:simplePos x="0" y="0"/>
            <wp:positionH relativeFrom="column">
              <wp:posOffset>4567555</wp:posOffset>
            </wp:positionH>
            <wp:positionV relativeFrom="paragraph">
              <wp:posOffset>7943850</wp:posOffset>
            </wp:positionV>
            <wp:extent cx="2416810" cy="152590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6810" cy="1525905"/>
                    </a:xfrm>
                    <a:prstGeom prst="rect">
                      <a:avLst/>
                    </a:prstGeom>
                  </pic:spPr>
                </pic:pic>
              </a:graphicData>
            </a:graphic>
            <wp14:sizeRelH relativeFrom="margin">
              <wp14:pctWidth>0</wp14:pctWidth>
            </wp14:sizeRelH>
            <wp14:sizeRelV relativeFrom="margin">
              <wp14:pctHeight>0</wp14:pctHeight>
            </wp14:sizeRelV>
          </wp:anchor>
        </w:drawing>
      </w:r>
      <w:r w:rsidR="004B1AC5" w:rsidRPr="00E82AAB">
        <w:rPr>
          <w:noProof/>
          <w:sz w:val="14"/>
          <w:szCs w:val="14"/>
        </w:rPr>
        <w:drawing>
          <wp:anchor distT="0" distB="0" distL="114300" distR="114300" simplePos="0" relativeHeight="251609088" behindDoc="0" locked="0" layoutInCell="1" allowOverlap="1" wp14:anchorId="190F84AB" wp14:editId="3D800782">
            <wp:simplePos x="0" y="0"/>
            <wp:positionH relativeFrom="column">
              <wp:posOffset>0</wp:posOffset>
            </wp:positionH>
            <wp:positionV relativeFrom="paragraph">
              <wp:posOffset>6818418</wp:posOffset>
            </wp:positionV>
            <wp:extent cx="3493135" cy="13061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3135" cy="1306195"/>
                    </a:xfrm>
                    <a:prstGeom prst="rect">
                      <a:avLst/>
                    </a:prstGeom>
                  </pic:spPr>
                </pic:pic>
              </a:graphicData>
            </a:graphic>
            <wp14:sizeRelH relativeFrom="margin">
              <wp14:pctWidth>0</wp14:pctWidth>
            </wp14:sizeRelH>
            <wp14:sizeRelV relativeFrom="margin">
              <wp14:pctHeight>0</wp14:pctHeight>
            </wp14:sizeRelV>
          </wp:anchor>
        </w:drawing>
      </w:r>
      <w:r w:rsidR="00386E6F">
        <w:rPr>
          <w:noProof/>
        </w:rPr>
        <w:drawing>
          <wp:anchor distT="0" distB="0" distL="114300" distR="114300" simplePos="0" relativeHeight="251746304" behindDoc="0" locked="0" layoutInCell="1" allowOverlap="1" wp14:anchorId="3B41DDAD" wp14:editId="2C907157">
            <wp:simplePos x="0" y="0"/>
            <wp:positionH relativeFrom="column">
              <wp:posOffset>-43543</wp:posOffset>
            </wp:positionH>
            <wp:positionV relativeFrom="paragraph">
              <wp:posOffset>3695972</wp:posOffset>
            </wp:positionV>
            <wp:extent cx="2018112" cy="1496786"/>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2593"/>
                    <a:stretch/>
                  </pic:blipFill>
                  <pic:spPr bwMode="auto">
                    <a:xfrm>
                      <a:off x="0" y="0"/>
                      <a:ext cx="2018112" cy="1496786"/>
                    </a:xfrm>
                    <a:prstGeom prst="snip1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86E6F" w:rsidRPr="00E82AAB">
        <w:rPr>
          <w:noProof/>
          <w:sz w:val="14"/>
          <w:szCs w:val="14"/>
        </w:rPr>
        <w:drawing>
          <wp:anchor distT="0" distB="0" distL="114300" distR="114300" simplePos="0" relativeHeight="251731968" behindDoc="0" locked="0" layoutInCell="1" allowOverlap="1" wp14:anchorId="0D4D6E5E" wp14:editId="0EE66A37">
            <wp:simplePos x="0" y="0"/>
            <wp:positionH relativeFrom="column">
              <wp:posOffset>4032885</wp:posOffset>
            </wp:positionH>
            <wp:positionV relativeFrom="paragraph">
              <wp:posOffset>4918347</wp:posOffset>
            </wp:positionV>
            <wp:extent cx="149087" cy="115956"/>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91717" t="47101" r="1578" b="41343"/>
                    <a:stretch/>
                  </pic:blipFill>
                  <pic:spPr bwMode="auto">
                    <a:xfrm>
                      <a:off x="0" y="0"/>
                      <a:ext cx="149087" cy="1159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86E6F" w:rsidRPr="00E82AAB">
        <w:rPr>
          <w:noProof/>
          <w:sz w:val="14"/>
          <w:szCs w:val="14"/>
        </w:rPr>
        <w:drawing>
          <wp:anchor distT="0" distB="0" distL="114300" distR="114300" simplePos="0" relativeHeight="251686912" behindDoc="0" locked="0" layoutInCell="1" allowOverlap="1" wp14:anchorId="5EB247B7" wp14:editId="04B9F141">
            <wp:simplePos x="0" y="0"/>
            <wp:positionH relativeFrom="column">
              <wp:posOffset>2432957</wp:posOffset>
            </wp:positionH>
            <wp:positionV relativeFrom="paragraph">
              <wp:posOffset>4428490</wp:posOffset>
            </wp:positionV>
            <wp:extent cx="2037080" cy="100584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8581"/>
                    <a:stretch/>
                  </pic:blipFill>
                  <pic:spPr bwMode="auto">
                    <a:xfrm>
                      <a:off x="0" y="0"/>
                      <a:ext cx="2037080" cy="1005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32"/>
          <w:szCs w:val="32"/>
        </w:rPr>
        <w:t xml:space="preserve"> </w:t>
      </w:r>
      <w:r>
        <w:rPr>
          <w:rFonts w:hint="eastAsia"/>
          <w:sz w:val="32"/>
          <w:szCs w:val="32"/>
        </w:rPr>
        <w:t>PMSM</w:t>
      </w:r>
      <w:r>
        <w:rPr>
          <w:sz w:val="32"/>
          <w:szCs w:val="32"/>
        </w:rPr>
        <w:t xml:space="preserve"> </w:t>
      </w:r>
      <w:r>
        <w:rPr>
          <w:rFonts w:hint="eastAsia"/>
          <w:sz w:val="32"/>
          <w:szCs w:val="32"/>
        </w:rPr>
        <w:t>BLDM</w:t>
      </w:r>
      <w:r>
        <w:rPr>
          <w:rFonts w:hint="eastAsia"/>
          <w:sz w:val="32"/>
          <w:szCs w:val="32"/>
        </w:rPr>
        <w:t>英文解释；电路图转结构框图；</w:t>
      </w:r>
      <w:r>
        <w:rPr>
          <w:rFonts w:hint="eastAsia"/>
          <w:sz w:val="32"/>
          <w:szCs w:val="32"/>
        </w:rPr>
        <w:t>SVPWM</w:t>
      </w:r>
      <w:r>
        <w:rPr>
          <w:rFonts w:hint="eastAsia"/>
          <w:sz w:val="32"/>
          <w:szCs w:val="32"/>
        </w:rPr>
        <w:t>画矢量图和解释代码含义</w:t>
      </w:r>
    </w:p>
    <w:p w14:paraId="3767F78A" w14:textId="420B3742" w:rsidR="00374B61" w:rsidRDefault="00374B61" w:rsidP="00343A4B">
      <w:pPr>
        <w:widowControl/>
        <w:jc w:val="left"/>
        <w:rPr>
          <w:rFonts w:hint="eastAsia"/>
          <w:sz w:val="32"/>
          <w:szCs w:val="32"/>
        </w:rPr>
      </w:pPr>
      <w:r>
        <w:rPr>
          <w:rFonts w:hint="eastAsia"/>
          <w:sz w:val="32"/>
          <w:szCs w:val="32"/>
        </w:rPr>
        <w:t>审慎复习</w:t>
      </w:r>
    </w:p>
    <w:p w14:paraId="7BCE5F34" w14:textId="77777777" w:rsidR="003D3427" w:rsidRPr="00EE4B44" w:rsidRDefault="003D3427" w:rsidP="00343A4B">
      <w:pPr>
        <w:widowControl/>
        <w:jc w:val="left"/>
        <w:rPr>
          <w:rFonts w:hint="eastAsia"/>
          <w:sz w:val="14"/>
          <w:szCs w:val="14"/>
        </w:rPr>
      </w:pPr>
    </w:p>
    <w:sectPr w:rsidR="003D3427" w:rsidRPr="00EE4B44" w:rsidSect="00082F49">
      <w:pgSz w:w="11057" w:h="15252"/>
      <w:pgMar w:top="0" w:right="0" w:bottom="0" w:left="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126B6"/>
    <w:rsid w:val="0001783B"/>
    <w:rsid w:val="00041E25"/>
    <w:rsid w:val="00061A19"/>
    <w:rsid w:val="00082F49"/>
    <w:rsid w:val="00087EEF"/>
    <w:rsid w:val="000916F0"/>
    <w:rsid w:val="000B1C1C"/>
    <w:rsid w:val="000B38DF"/>
    <w:rsid w:val="000E251D"/>
    <w:rsid w:val="000E6390"/>
    <w:rsid w:val="00121B30"/>
    <w:rsid w:val="00130A50"/>
    <w:rsid w:val="00162FAE"/>
    <w:rsid w:val="00170988"/>
    <w:rsid w:val="00190B17"/>
    <w:rsid w:val="00193092"/>
    <w:rsid w:val="001A5902"/>
    <w:rsid w:val="001B05F7"/>
    <w:rsid w:val="001B2E39"/>
    <w:rsid w:val="001D2F65"/>
    <w:rsid w:val="001D6070"/>
    <w:rsid w:val="001F1916"/>
    <w:rsid w:val="002007E5"/>
    <w:rsid w:val="00221F6C"/>
    <w:rsid w:val="00222DEF"/>
    <w:rsid w:val="00225355"/>
    <w:rsid w:val="002430A0"/>
    <w:rsid w:val="002759B7"/>
    <w:rsid w:val="00285847"/>
    <w:rsid w:val="00292706"/>
    <w:rsid w:val="002E41D1"/>
    <w:rsid w:val="00301D15"/>
    <w:rsid w:val="00307F78"/>
    <w:rsid w:val="00330421"/>
    <w:rsid w:val="00343A4B"/>
    <w:rsid w:val="00374B61"/>
    <w:rsid w:val="00380D60"/>
    <w:rsid w:val="00386E6F"/>
    <w:rsid w:val="00392AA9"/>
    <w:rsid w:val="003C3103"/>
    <w:rsid w:val="003D063A"/>
    <w:rsid w:val="003D3427"/>
    <w:rsid w:val="003E6C90"/>
    <w:rsid w:val="00424133"/>
    <w:rsid w:val="0044305E"/>
    <w:rsid w:val="00446928"/>
    <w:rsid w:val="00452808"/>
    <w:rsid w:val="004557A2"/>
    <w:rsid w:val="00473D22"/>
    <w:rsid w:val="0048499C"/>
    <w:rsid w:val="00490909"/>
    <w:rsid w:val="00491385"/>
    <w:rsid w:val="00493442"/>
    <w:rsid w:val="004B1AC5"/>
    <w:rsid w:val="004F039B"/>
    <w:rsid w:val="00501B81"/>
    <w:rsid w:val="00525729"/>
    <w:rsid w:val="00527349"/>
    <w:rsid w:val="00536DC1"/>
    <w:rsid w:val="00553F48"/>
    <w:rsid w:val="00583968"/>
    <w:rsid w:val="00586886"/>
    <w:rsid w:val="005945F2"/>
    <w:rsid w:val="005B4DF1"/>
    <w:rsid w:val="005C1607"/>
    <w:rsid w:val="005D4235"/>
    <w:rsid w:val="0063450F"/>
    <w:rsid w:val="00642EE4"/>
    <w:rsid w:val="0065027C"/>
    <w:rsid w:val="00651660"/>
    <w:rsid w:val="00671454"/>
    <w:rsid w:val="00676F32"/>
    <w:rsid w:val="0069244D"/>
    <w:rsid w:val="00697BD4"/>
    <w:rsid w:val="006A491C"/>
    <w:rsid w:val="006A744C"/>
    <w:rsid w:val="006C2B07"/>
    <w:rsid w:val="006F00A7"/>
    <w:rsid w:val="006F23A1"/>
    <w:rsid w:val="00700939"/>
    <w:rsid w:val="00716BB7"/>
    <w:rsid w:val="0074532B"/>
    <w:rsid w:val="007F4C13"/>
    <w:rsid w:val="008B1AFE"/>
    <w:rsid w:val="008D1653"/>
    <w:rsid w:val="008E7B73"/>
    <w:rsid w:val="008F1918"/>
    <w:rsid w:val="008F7511"/>
    <w:rsid w:val="0093276F"/>
    <w:rsid w:val="009616AD"/>
    <w:rsid w:val="009660BA"/>
    <w:rsid w:val="00974130"/>
    <w:rsid w:val="00995D43"/>
    <w:rsid w:val="009A1C9D"/>
    <w:rsid w:val="009D6B20"/>
    <w:rsid w:val="00A0699A"/>
    <w:rsid w:val="00A126B6"/>
    <w:rsid w:val="00A12A8F"/>
    <w:rsid w:val="00A46906"/>
    <w:rsid w:val="00A72D1E"/>
    <w:rsid w:val="00AA2F84"/>
    <w:rsid w:val="00AA63EC"/>
    <w:rsid w:val="00AC06C2"/>
    <w:rsid w:val="00AD293F"/>
    <w:rsid w:val="00AE24DE"/>
    <w:rsid w:val="00AF1C1C"/>
    <w:rsid w:val="00B06167"/>
    <w:rsid w:val="00B13A47"/>
    <w:rsid w:val="00B15D7B"/>
    <w:rsid w:val="00B27CF2"/>
    <w:rsid w:val="00B559DD"/>
    <w:rsid w:val="00B65724"/>
    <w:rsid w:val="00B736C0"/>
    <w:rsid w:val="00B847A4"/>
    <w:rsid w:val="00B9121B"/>
    <w:rsid w:val="00B9606C"/>
    <w:rsid w:val="00BB56C4"/>
    <w:rsid w:val="00BB7AAE"/>
    <w:rsid w:val="00BC161A"/>
    <w:rsid w:val="00BC72A3"/>
    <w:rsid w:val="00C04A70"/>
    <w:rsid w:val="00C062B9"/>
    <w:rsid w:val="00C208D4"/>
    <w:rsid w:val="00C33272"/>
    <w:rsid w:val="00C37238"/>
    <w:rsid w:val="00C37952"/>
    <w:rsid w:val="00C420C3"/>
    <w:rsid w:val="00C53427"/>
    <w:rsid w:val="00C53F10"/>
    <w:rsid w:val="00C65E6F"/>
    <w:rsid w:val="00C73DBB"/>
    <w:rsid w:val="00CC1401"/>
    <w:rsid w:val="00CC713F"/>
    <w:rsid w:val="00CF016F"/>
    <w:rsid w:val="00D06BA9"/>
    <w:rsid w:val="00D42FD1"/>
    <w:rsid w:val="00D50D73"/>
    <w:rsid w:val="00D57672"/>
    <w:rsid w:val="00D70F08"/>
    <w:rsid w:val="00D74035"/>
    <w:rsid w:val="00D74EBA"/>
    <w:rsid w:val="00D83BD8"/>
    <w:rsid w:val="00D96663"/>
    <w:rsid w:val="00DC527C"/>
    <w:rsid w:val="00DD34FF"/>
    <w:rsid w:val="00DE0EF8"/>
    <w:rsid w:val="00E022CD"/>
    <w:rsid w:val="00E202B1"/>
    <w:rsid w:val="00E22BDD"/>
    <w:rsid w:val="00E23ABA"/>
    <w:rsid w:val="00E42863"/>
    <w:rsid w:val="00E43F9D"/>
    <w:rsid w:val="00E75ABE"/>
    <w:rsid w:val="00E75B09"/>
    <w:rsid w:val="00E82AAB"/>
    <w:rsid w:val="00E91DD4"/>
    <w:rsid w:val="00E925DA"/>
    <w:rsid w:val="00E9676A"/>
    <w:rsid w:val="00EB7184"/>
    <w:rsid w:val="00ED2292"/>
    <w:rsid w:val="00EE1DB7"/>
    <w:rsid w:val="00EE4B44"/>
    <w:rsid w:val="00F0003F"/>
    <w:rsid w:val="00F01DB4"/>
    <w:rsid w:val="00F15739"/>
    <w:rsid w:val="00F23DB3"/>
    <w:rsid w:val="00F51036"/>
    <w:rsid w:val="00F5114C"/>
    <w:rsid w:val="00F65135"/>
    <w:rsid w:val="00F85AFD"/>
    <w:rsid w:val="00F86FD9"/>
    <w:rsid w:val="00FA170B"/>
    <w:rsid w:val="00FD7635"/>
    <w:rsid w:val="00FF3729"/>
    <w:rsid w:val="00FF39BA"/>
    <w:rsid w:val="00FF7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DD21"/>
  <w15:chartTrackingRefBased/>
  <w15:docId w15:val="{A74BFB25-B139-460C-AE8D-E855D5228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6DC1"/>
    <w:pPr>
      <w:widowControl w:val="0"/>
      <w:jc w:val="both"/>
    </w:pPr>
    <w:rPr>
      <w:rFonts w:ascii="Times New Roman" w:eastAsia="宋体" w:hAnsi="Times New Roman"/>
      <w:sz w:val="24"/>
    </w:rPr>
  </w:style>
  <w:style w:type="paragraph" w:styleId="1">
    <w:name w:val="heading 1"/>
    <w:aliases w:val="一级标题"/>
    <w:basedOn w:val="a"/>
    <w:next w:val="a"/>
    <w:link w:val="10"/>
    <w:autoRedefine/>
    <w:uiPriority w:val="9"/>
    <w:qFormat/>
    <w:rsid w:val="00E022CD"/>
    <w:pPr>
      <w:keepNext/>
      <w:keepLines/>
      <w:spacing w:before="240" w:after="240" w:line="360" w:lineRule="auto"/>
      <w:ind w:firstLine="422"/>
      <w:jc w:val="center"/>
      <w:outlineLvl w:val="0"/>
    </w:pPr>
    <w:rPr>
      <w:b/>
      <w:bCs/>
      <w:kern w:val="44"/>
      <w:sz w:val="44"/>
      <w:szCs w:val="44"/>
    </w:rPr>
  </w:style>
  <w:style w:type="paragraph" w:styleId="2">
    <w:name w:val="heading 2"/>
    <w:aliases w:val="二级标题"/>
    <w:basedOn w:val="a"/>
    <w:next w:val="a"/>
    <w:link w:val="20"/>
    <w:autoRedefine/>
    <w:uiPriority w:val="9"/>
    <w:unhideWhenUsed/>
    <w:qFormat/>
    <w:rsid w:val="00E022CD"/>
    <w:pPr>
      <w:keepNext/>
      <w:keepLines/>
      <w:spacing w:before="240" w:after="240" w:line="240" w:lineRule="exact"/>
      <w:jc w:val="left"/>
      <w:outlineLvl w:val="1"/>
    </w:pPr>
    <w:rPr>
      <w:rFonts w:cstheme="majorBidi"/>
      <w:b/>
      <w:bCs/>
      <w:sz w:val="32"/>
      <w:szCs w:val="32"/>
    </w:rPr>
  </w:style>
  <w:style w:type="paragraph" w:styleId="3">
    <w:name w:val="heading 3"/>
    <w:aliases w:val="三级标题"/>
    <w:basedOn w:val="a"/>
    <w:next w:val="a"/>
    <w:link w:val="30"/>
    <w:autoRedefine/>
    <w:uiPriority w:val="9"/>
    <w:unhideWhenUsed/>
    <w:qFormat/>
    <w:rsid w:val="00E022CD"/>
    <w:pPr>
      <w:keepNext/>
      <w:keepLines/>
      <w:spacing w:before="240" w:after="240" w:line="240" w:lineRule="atLeast"/>
      <w:jc w:val="left"/>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一级标题 字符"/>
    <w:basedOn w:val="a0"/>
    <w:link w:val="1"/>
    <w:uiPriority w:val="9"/>
    <w:rsid w:val="00E022CD"/>
    <w:rPr>
      <w:rFonts w:ascii="Times New Roman" w:eastAsia="宋体" w:hAnsi="Times New Roman"/>
      <w:b/>
      <w:bCs/>
      <w:kern w:val="44"/>
      <w:sz w:val="44"/>
      <w:szCs w:val="44"/>
    </w:rPr>
  </w:style>
  <w:style w:type="character" w:customStyle="1" w:styleId="20">
    <w:name w:val="标题 2 字符"/>
    <w:aliases w:val="二级标题 字符"/>
    <w:basedOn w:val="a0"/>
    <w:link w:val="2"/>
    <w:uiPriority w:val="9"/>
    <w:rsid w:val="00E022CD"/>
    <w:rPr>
      <w:rFonts w:ascii="Times New Roman" w:eastAsia="宋体" w:hAnsi="Times New Roman" w:cstheme="majorBidi"/>
      <w:b/>
      <w:bCs/>
      <w:sz w:val="32"/>
      <w:szCs w:val="32"/>
    </w:rPr>
  </w:style>
  <w:style w:type="paragraph" w:styleId="a3">
    <w:name w:val="No Spacing"/>
    <w:uiPriority w:val="1"/>
    <w:qFormat/>
    <w:rsid w:val="0044305E"/>
    <w:pPr>
      <w:widowControl w:val="0"/>
      <w:ind w:firstLineChars="200" w:firstLine="200"/>
      <w:jc w:val="both"/>
    </w:pPr>
    <w:rPr>
      <w:rFonts w:ascii="Times New Roman" w:eastAsia="宋体" w:hAnsi="Times New Roman"/>
    </w:rPr>
  </w:style>
  <w:style w:type="character" w:customStyle="1" w:styleId="30">
    <w:name w:val="标题 3 字符"/>
    <w:aliases w:val="三级标题 字符"/>
    <w:basedOn w:val="a0"/>
    <w:link w:val="3"/>
    <w:uiPriority w:val="9"/>
    <w:rsid w:val="00E022CD"/>
    <w:rPr>
      <w:rFonts w:ascii="Times New Roman" w:eastAsia="宋体" w:hAnsi="Times New Roman"/>
      <w:b/>
      <w:bCs/>
      <w:sz w:val="30"/>
      <w:szCs w:val="32"/>
    </w:rPr>
  </w:style>
  <w:style w:type="paragraph" w:customStyle="1" w:styleId="AMDisplayEquation">
    <w:name w:val="AMDisplayEquation"/>
    <w:basedOn w:val="a"/>
    <w:next w:val="a"/>
    <w:link w:val="AMDisplayEquation0"/>
    <w:rsid w:val="009A1C9D"/>
    <w:pPr>
      <w:tabs>
        <w:tab w:val="center" w:pos="5520"/>
        <w:tab w:val="right" w:pos="11060"/>
      </w:tabs>
    </w:pPr>
    <w:rPr>
      <w:sz w:val="16"/>
      <w:szCs w:val="16"/>
    </w:rPr>
  </w:style>
  <w:style w:type="character" w:customStyle="1" w:styleId="AMDisplayEquation0">
    <w:name w:val="AMDisplayEquation 字符"/>
    <w:basedOn w:val="a0"/>
    <w:link w:val="AMDisplayEquation"/>
    <w:rsid w:val="009A1C9D"/>
    <w:rPr>
      <w:rFonts w:ascii="Times New Roman" w:eastAsia="宋体" w:hAnsi="Times New Roman"/>
      <w:sz w:val="16"/>
      <w:szCs w:val="16"/>
    </w:rPr>
  </w:style>
  <w:style w:type="character" w:styleId="a4">
    <w:name w:val="Placeholder Text"/>
    <w:basedOn w:val="a0"/>
    <w:uiPriority w:val="99"/>
    <w:semiHidden/>
    <w:rsid w:val="00E22BDD"/>
    <w:rPr>
      <w:color w:val="808080"/>
    </w:rPr>
  </w:style>
  <w:style w:type="paragraph" w:styleId="a5">
    <w:name w:val="Revision"/>
    <w:hidden/>
    <w:uiPriority w:val="99"/>
    <w:semiHidden/>
    <w:rsid w:val="00C04A70"/>
    <w:pPr>
      <w:spacing w:after="0"/>
    </w:pPr>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09056">
      <w:bodyDiv w:val="1"/>
      <w:marLeft w:val="0"/>
      <w:marRight w:val="0"/>
      <w:marTop w:val="0"/>
      <w:marBottom w:val="0"/>
      <w:divBdr>
        <w:top w:val="none" w:sz="0" w:space="0" w:color="auto"/>
        <w:left w:val="none" w:sz="0" w:space="0" w:color="auto"/>
        <w:bottom w:val="none" w:sz="0" w:space="0" w:color="auto"/>
        <w:right w:val="none" w:sz="0" w:space="0" w:color="auto"/>
      </w:divBdr>
      <w:divsChild>
        <w:div w:id="1453591777">
          <w:marLeft w:val="1166"/>
          <w:marRight w:val="0"/>
          <w:marTop w:val="134"/>
          <w:marBottom w:val="0"/>
          <w:divBdr>
            <w:top w:val="none" w:sz="0" w:space="0" w:color="auto"/>
            <w:left w:val="none" w:sz="0" w:space="0" w:color="auto"/>
            <w:bottom w:val="none" w:sz="0" w:space="0" w:color="auto"/>
            <w:right w:val="none" w:sz="0" w:space="0" w:color="auto"/>
          </w:divBdr>
        </w:div>
        <w:div w:id="1879271757">
          <w:marLeft w:val="1166"/>
          <w:marRight w:val="0"/>
          <w:marTop w:val="134"/>
          <w:marBottom w:val="0"/>
          <w:divBdr>
            <w:top w:val="none" w:sz="0" w:space="0" w:color="auto"/>
            <w:left w:val="none" w:sz="0" w:space="0" w:color="auto"/>
            <w:bottom w:val="none" w:sz="0" w:space="0" w:color="auto"/>
            <w:right w:val="none" w:sz="0" w:space="0" w:color="auto"/>
          </w:divBdr>
        </w:div>
        <w:div w:id="1902280433">
          <w:marLeft w:val="1166"/>
          <w:marRight w:val="0"/>
          <w:marTop w:val="134"/>
          <w:marBottom w:val="0"/>
          <w:divBdr>
            <w:top w:val="none" w:sz="0" w:space="0" w:color="auto"/>
            <w:left w:val="none" w:sz="0" w:space="0" w:color="auto"/>
            <w:bottom w:val="none" w:sz="0" w:space="0" w:color="auto"/>
            <w:right w:val="none" w:sz="0" w:space="0" w:color="auto"/>
          </w:divBdr>
        </w:div>
      </w:divsChild>
    </w:div>
    <w:div w:id="250041449">
      <w:bodyDiv w:val="1"/>
      <w:marLeft w:val="0"/>
      <w:marRight w:val="0"/>
      <w:marTop w:val="0"/>
      <w:marBottom w:val="0"/>
      <w:divBdr>
        <w:top w:val="none" w:sz="0" w:space="0" w:color="auto"/>
        <w:left w:val="none" w:sz="0" w:space="0" w:color="auto"/>
        <w:bottom w:val="none" w:sz="0" w:space="0" w:color="auto"/>
        <w:right w:val="none" w:sz="0" w:space="0" w:color="auto"/>
      </w:divBdr>
    </w:div>
    <w:div w:id="311101580">
      <w:bodyDiv w:val="1"/>
      <w:marLeft w:val="0"/>
      <w:marRight w:val="0"/>
      <w:marTop w:val="0"/>
      <w:marBottom w:val="0"/>
      <w:divBdr>
        <w:top w:val="none" w:sz="0" w:space="0" w:color="auto"/>
        <w:left w:val="none" w:sz="0" w:space="0" w:color="auto"/>
        <w:bottom w:val="none" w:sz="0" w:space="0" w:color="auto"/>
        <w:right w:val="none" w:sz="0" w:space="0" w:color="auto"/>
      </w:divBdr>
      <w:divsChild>
        <w:div w:id="394545612">
          <w:marLeft w:val="547"/>
          <w:marRight w:val="0"/>
          <w:marTop w:val="154"/>
          <w:marBottom w:val="0"/>
          <w:divBdr>
            <w:top w:val="none" w:sz="0" w:space="0" w:color="auto"/>
            <w:left w:val="none" w:sz="0" w:space="0" w:color="auto"/>
            <w:bottom w:val="none" w:sz="0" w:space="0" w:color="auto"/>
            <w:right w:val="none" w:sz="0" w:space="0" w:color="auto"/>
          </w:divBdr>
        </w:div>
        <w:div w:id="1900287583">
          <w:marLeft w:val="1166"/>
          <w:marRight w:val="0"/>
          <w:marTop w:val="154"/>
          <w:marBottom w:val="0"/>
          <w:divBdr>
            <w:top w:val="none" w:sz="0" w:space="0" w:color="auto"/>
            <w:left w:val="none" w:sz="0" w:space="0" w:color="auto"/>
            <w:bottom w:val="none" w:sz="0" w:space="0" w:color="auto"/>
            <w:right w:val="none" w:sz="0" w:space="0" w:color="auto"/>
          </w:divBdr>
        </w:div>
        <w:div w:id="1470976564">
          <w:marLeft w:val="1166"/>
          <w:marRight w:val="0"/>
          <w:marTop w:val="230"/>
          <w:marBottom w:val="0"/>
          <w:divBdr>
            <w:top w:val="none" w:sz="0" w:space="0" w:color="auto"/>
            <w:left w:val="none" w:sz="0" w:space="0" w:color="auto"/>
            <w:bottom w:val="none" w:sz="0" w:space="0" w:color="auto"/>
            <w:right w:val="none" w:sz="0" w:space="0" w:color="auto"/>
          </w:divBdr>
        </w:div>
        <w:div w:id="1160661361">
          <w:marLeft w:val="1166"/>
          <w:marRight w:val="0"/>
          <w:marTop w:val="230"/>
          <w:marBottom w:val="0"/>
          <w:divBdr>
            <w:top w:val="none" w:sz="0" w:space="0" w:color="auto"/>
            <w:left w:val="none" w:sz="0" w:space="0" w:color="auto"/>
            <w:bottom w:val="none" w:sz="0" w:space="0" w:color="auto"/>
            <w:right w:val="none" w:sz="0" w:space="0" w:color="auto"/>
          </w:divBdr>
        </w:div>
      </w:divsChild>
    </w:div>
    <w:div w:id="441464627">
      <w:bodyDiv w:val="1"/>
      <w:marLeft w:val="0"/>
      <w:marRight w:val="0"/>
      <w:marTop w:val="0"/>
      <w:marBottom w:val="0"/>
      <w:divBdr>
        <w:top w:val="none" w:sz="0" w:space="0" w:color="auto"/>
        <w:left w:val="none" w:sz="0" w:space="0" w:color="auto"/>
        <w:bottom w:val="none" w:sz="0" w:space="0" w:color="auto"/>
        <w:right w:val="none" w:sz="0" w:space="0" w:color="auto"/>
      </w:divBdr>
      <w:divsChild>
        <w:div w:id="351734322">
          <w:marLeft w:val="547"/>
          <w:marRight w:val="0"/>
          <w:marTop w:val="154"/>
          <w:marBottom w:val="0"/>
          <w:divBdr>
            <w:top w:val="none" w:sz="0" w:space="0" w:color="auto"/>
            <w:left w:val="none" w:sz="0" w:space="0" w:color="auto"/>
            <w:bottom w:val="none" w:sz="0" w:space="0" w:color="auto"/>
            <w:right w:val="none" w:sz="0" w:space="0" w:color="auto"/>
          </w:divBdr>
        </w:div>
      </w:divsChild>
    </w:div>
    <w:div w:id="479733246">
      <w:bodyDiv w:val="1"/>
      <w:marLeft w:val="0"/>
      <w:marRight w:val="0"/>
      <w:marTop w:val="0"/>
      <w:marBottom w:val="0"/>
      <w:divBdr>
        <w:top w:val="none" w:sz="0" w:space="0" w:color="auto"/>
        <w:left w:val="none" w:sz="0" w:space="0" w:color="auto"/>
        <w:bottom w:val="none" w:sz="0" w:space="0" w:color="auto"/>
        <w:right w:val="none" w:sz="0" w:space="0" w:color="auto"/>
      </w:divBdr>
      <w:divsChild>
        <w:div w:id="603422669">
          <w:marLeft w:val="547"/>
          <w:marRight w:val="0"/>
          <w:marTop w:val="154"/>
          <w:marBottom w:val="0"/>
          <w:divBdr>
            <w:top w:val="none" w:sz="0" w:space="0" w:color="auto"/>
            <w:left w:val="none" w:sz="0" w:space="0" w:color="auto"/>
            <w:bottom w:val="none" w:sz="0" w:space="0" w:color="auto"/>
            <w:right w:val="none" w:sz="0" w:space="0" w:color="auto"/>
          </w:divBdr>
        </w:div>
      </w:divsChild>
    </w:div>
    <w:div w:id="813915612">
      <w:bodyDiv w:val="1"/>
      <w:marLeft w:val="0"/>
      <w:marRight w:val="0"/>
      <w:marTop w:val="0"/>
      <w:marBottom w:val="0"/>
      <w:divBdr>
        <w:top w:val="none" w:sz="0" w:space="0" w:color="auto"/>
        <w:left w:val="none" w:sz="0" w:space="0" w:color="auto"/>
        <w:bottom w:val="none" w:sz="0" w:space="0" w:color="auto"/>
        <w:right w:val="none" w:sz="0" w:space="0" w:color="auto"/>
      </w:divBdr>
    </w:div>
    <w:div w:id="854659099">
      <w:bodyDiv w:val="1"/>
      <w:marLeft w:val="0"/>
      <w:marRight w:val="0"/>
      <w:marTop w:val="0"/>
      <w:marBottom w:val="0"/>
      <w:divBdr>
        <w:top w:val="none" w:sz="0" w:space="0" w:color="auto"/>
        <w:left w:val="none" w:sz="0" w:space="0" w:color="auto"/>
        <w:bottom w:val="none" w:sz="0" w:space="0" w:color="auto"/>
        <w:right w:val="none" w:sz="0" w:space="0" w:color="auto"/>
      </w:divBdr>
    </w:div>
    <w:div w:id="1378892541">
      <w:bodyDiv w:val="1"/>
      <w:marLeft w:val="0"/>
      <w:marRight w:val="0"/>
      <w:marTop w:val="0"/>
      <w:marBottom w:val="0"/>
      <w:divBdr>
        <w:top w:val="none" w:sz="0" w:space="0" w:color="auto"/>
        <w:left w:val="none" w:sz="0" w:space="0" w:color="auto"/>
        <w:bottom w:val="none" w:sz="0" w:space="0" w:color="auto"/>
        <w:right w:val="none" w:sz="0" w:space="0" w:color="auto"/>
      </w:divBdr>
    </w:div>
    <w:div w:id="1398477905">
      <w:bodyDiv w:val="1"/>
      <w:marLeft w:val="0"/>
      <w:marRight w:val="0"/>
      <w:marTop w:val="0"/>
      <w:marBottom w:val="0"/>
      <w:divBdr>
        <w:top w:val="none" w:sz="0" w:space="0" w:color="auto"/>
        <w:left w:val="none" w:sz="0" w:space="0" w:color="auto"/>
        <w:bottom w:val="none" w:sz="0" w:space="0" w:color="auto"/>
        <w:right w:val="none" w:sz="0" w:space="0" w:color="auto"/>
      </w:divBdr>
    </w:div>
    <w:div w:id="1544369787">
      <w:bodyDiv w:val="1"/>
      <w:marLeft w:val="0"/>
      <w:marRight w:val="0"/>
      <w:marTop w:val="0"/>
      <w:marBottom w:val="0"/>
      <w:divBdr>
        <w:top w:val="none" w:sz="0" w:space="0" w:color="auto"/>
        <w:left w:val="none" w:sz="0" w:space="0" w:color="auto"/>
        <w:bottom w:val="none" w:sz="0" w:space="0" w:color="auto"/>
        <w:right w:val="none" w:sz="0" w:space="0" w:color="auto"/>
      </w:divBdr>
      <w:divsChild>
        <w:div w:id="1173951405">
          <w:marLeft w:val="547"/>
          <w:marRight w:val="0"/>
          <w:marTop w:val="154"/>
          <w:marBottom w:val="0"/>
          <w:divBdr>
            <w:top w:val="none" w:sz="0" w:space="0" w:color="auto"/>
            <w:left w:val="none" w:sz="0" w:space="0" w:color="auto"/>
            <w:bottom w:val="none" w:sz="0" w:space="0" w:color="auto"/>
            <w:right w:val="none" w:sz="0" w:space="0" w:color="auto"/>
          </w:divBdr>
        </w:div>
      </w:divsChild>
    </w:div>
    <w:div w:id="1547066849">
      <w:bodyDiv w:val="1"/>
      <w:marLeft w:val="0"/>
      <w:marRight w:val="0"/>
      <w:marTop w:val="0"/>
      <w:marBottom w:val="0"/>
      <w:divBdr>
        <w:top w:val="none" w:sz="0" w:space="0" w:color="auto"/>
        <w:left w:val="none" w:sz="0" w:space="0" w:color="auto"/>
        <w:bottom w:val="none" w:sz="0" w:space="0" w:color="auto"/>
        <w:right w:val="none" w:sz="0" w:space="0" w:color="auto"/>
      </w:divBdr>
    </w:div>
    <w:div w:id="1764719811">
      <w:bodyDiv w:val="1"/>
      <w:marLeft w:val="0"/>
      <w:marRight w:val="0"/>
      <w:marTop w:val="0"/>
      <w:marBottom w:val="0"/>
      <w:divBdr>
        <w:top w:val="none" w:sz="0" w:space="0" w:color="auto"/>
        <w:left w:val="none" w:sz="0" w:space="0" w:color="auto"/>
        <w:bottom w:val="none" w:sz="0" w:space="0" w:color="auto"/>
        <w:right w:val="none" w:sz="0" w:space="0" w:color="auto"/>
      </w:divBdr>
    </w:div>
    <w:div w:id="1869173411">
      <w:bodyDiv w:val="1"/>
      <w:marLeft w:val="0"/>
      <w:marRight w:val="0"/>
      <w:marTop w:val="0"/>
      <w:marBottom w:val="0"/>
      <w:divBdr>
        <w:top w:val="none" w:sz="0" w:space="0" w:color="auto"/>
        <w:left w:val="none" w:sz="0" w:space="0" w:color="auto"/>
        <w:bottom w:val="none" w:sz="0" w:space="0" w:color="auto"/>
        <w:right w:val="none" w:sz="0" w:space="0" w:color="auto"/>
      </w:divBdr>
      <w:divsChild>
        <w:div w:id="138543557">
          <w:marLeft w:val="547"/>
          <w:marRight w:val="0"/>
          <w:marTop w:val="154"/>
          <w:marBottom w:val="154"/>
          <w:divBdr>
            <w:top w:val="none" w:sz="0" w:space="0" w:color="auto"/>
            <w:left w:val="none" w:sz="0" w:space="0" w:color="auto"/>
            <w:bottom w:val="none" w:sz="0" w:space="0" w:color="auto"/>
            <w:right w:val="none" w:sz="0" w:space="0" w:color="auto"/>
          </w:divBdr>
        </w:div>
        <w:div w:id="992835301">
          <w:marLeft w:val="547"/>
          <w:marRight w:val="0"/>
          <w:marTop w:val="154"/>
          <w:marBottom w:val="154"/>
          <w:divBdr>
            <w:top w:val="none" w:sz="0" w:space="0" w:color="auto"/>
            <w:left w:val="none" w:sz="0" w:space="0" w:color="auto"/>
            <w:bottom w:val="none" w:sz="0" w:space="0" w:color="auto"/>
            <w:right w:val="none" w:sz="0" w:space="0" w:color="auto"/>
          </w:divBdr>
        </w:div>
        <w:div w:id="578447422">
          <w:marLeft w:val="547"/>
          <w:marRight w:val="0"/>
          <w:marTop w:val="154"/>
          <w:marBottom w:val="154"/>
          <w:divBdr>
            <w:top w:val="none" w:sz="0" w:space="0" w:color="auto"/>
            <w:left w:val="none" w:sz="0" w:space="0" w:color="auto"/>
            <w:bottom w:val="none" w:sz="0" w:space="0" w:color="auto"/>
            <w:right w:val="none" w:sz="0" w:space="0" w:color="auto"/>
          </w:divBdr>
        </w:div>
        <w:div w:id="1410536739">
          <w:marLeft w:val="547"/>
          <w:marRight w:val="0"/>
          <w:marTop w:val="154"/>
          <w:marBottom w:val="154"/>
          <w:divBdr>
            <w:top w:val="none" w:sz="0" w:space="0" w:color="auto"/>
            <w:left w:val="none" w:sz="0" w:space="0" w:color="auto"/>
            <w:bottom w:val="none" w:sz="0" w:space="0" w:color="auto"/>
            <w:right w:val="none" w:sz="0" w:space="0" w:color="auto"/>
          </w:divBdr>
        </w:div>
        <w:div w:id="1884438669">
          <w:marLeft w:val="547"/>
          <w:marRight w:val="0"/>
          <w:marTop w:val="154"/>
          <w:marBottom w:val="154"/>
          <w:divBdr>
            <w:top w:val="none" w:sz="0" w:space="0" w:color="auto"/>
            <w:left w:val="none" w:sz="0" w:space="0" w:color="auto"/>
            <w:bottom w:val="none" w:sz="0" w:space="0" w:color="auto"/>
            <w:right w:val="none" w:sz="0" w:space="0" w:color="auto"/>
          </w:divBdr>
        </w:div>
      </w:divsChild>
    </w:div>
    <w:div w:id="1983464695">
      <w:bodyDiv w:val="1"/>
      <w:marLeft w:val="0"/>
      <w:marRight w:val="0"/>
      <w:marTop w:val="0"/>
      <w:marBottom w:val="0"/>
      <w:divBdr>
        <w:top w:val="none" w:sz="0" w:space="0" w:color="auto"/>
        <w:left w:val="none" w:sz="0" w:space="0" w:color="auto"/>
        <w:bottom w:val="none" w:sz="0" w:space="0" w:color="auto"/>
        <w:right w:val="none" w:sz="0" w:space="0" w:color="auto"/>
      </w:divBdr>
      <w:divsChild>
        <w:div w:id="1108430500">
          <w:marLeft w:val="1166"/>
          <w:marRight w:val="0"/>
          <w:marTop w:val="134"/>
          <w:marBottom w:val="0"/>
          <w:divBdr>
            <w:top w:val="none" w:sz="0" w:space="0" w:color="auto"/>
            <w:left w:val="none" w:sz="0" w:space="0" w:color="auto"/>
            <w:bottom w:val="none" w:sz="0" w:space="0" w:color="auto"/>
            <w:right w:val="none" w:sz="0" w:space="0" w:color="auto"/>
          </w:divBdr>
        </w:div>
        <w:div w:id="31423548">
          <w:marLeft w:val="1166"/>
          <w:marRight w:val="0"/>
          <w:marTop w:val="134"/>
          <w:marBottom w:val="0"/>
          <w:divBdr>
            <w:top w:val="none" w:sz="0" w:space="0" w:color="auto"/>
            <w:left w:val="none" w:sz="0" w:space="0" w:color="auto"/>
            <w:bottom w:val="none" w:sz="0" w:space="0" w:color="auto"/>
            <w:right w:val="none" w:sz="0" w:space="0" w:color="auto"/>
          </w:divBdr>
        </w:div>
        <w:div w:id="1182933414">
          <w:marLeft w:val="1166"/>
          <w:marRight w:val="0"/>
          <w:marTop w:val="134"/>
          <w:marBottom w:val="0"/>
          <w:divBdr>
            <w:top w:val="none" w:sz="0" w:space="0" w:color="auto"/>
            <w:left w:val="none" w:sz="0" w:space="0" w:color="auto"/>
            <w:bottom w:val="none" w:sz="0" w:space="0" w:color="auto"/>
            <w:right w:val="none" w:sz="0" w:space="0" w:color="auto"/>
          </w:divBdr>
        </w:div>
      </w:divsChild>
    </w:div>
    <w:div w:id="2067794259">
      <w:bodyDiv w:val="1"/>
      <w:marLeft w:val="0"/>
      <w:marRight w:val="0"/>
      <w:marTop w:val="0"/>
      <w:marBottom w:val="0"/>
      <w:divBdr>
        <w:top w:val="none" w:sz="0" w:space="0" w:color="auto"/>
        <w:left w:val="none" w:sz="0" w:space="0" w:color="auto"/>
        <w:bottom w:val="none" w:sz="0" w:space="0" w:color="auto"/>
        <w:right w:val="none" w:sz="0" w:space="0" w:color="auto"/>
      </w:divBdr>
    </w:div>
    <w:div w:id="2080713267">
      <w:bodyDiv w:val="1"/>
      <w:marLeft w:val="0"/>
      <w:marRight w:val="0"/>
      <w:marTop w:val="0"/>
      <w:marBottom w:val="0"/>
      <w:divBdr>
        <w:top w:val="none" w:sz="0" w:space="0" w:color="auto"/>
        <w:left w:val="none" w:sz="0" w:space="0" w:color="auto"/>
        <w:bottom w:val="none" w:sz="0" w:space="0" w:color="auto"/>
        <w:right w:val="none" w:sz="0" w:space="0" w:color="auto"/>
      </w:divBdr>
      <w:divsChild>
        <w:div w:id="1895894619">
          <w:marLeft w:val="1166"/>
          <w:marRight w:val="0"/>
          <w:marTop w:val="134"/>
          <w:marBottom w:val="0"/>
          <w:divBdr>
            <w:top w:val="none" w:sz="0" w:space="0" w:color="auto"/>
            <w:left w:val="none" w:sz="0" w:space="0" w:color="auto"/>
            <w:bottom w:val="none" w:sz="0" w:space="0" w:color="auto"/>
            <w:right w:val="none" w:sz="0" w:space="0" w:color="auto"/>
          </w:divBdr>
        </w:div>
        <w:div w:id="405032699">
          <w:marLeft w:val="1166"/>
          <w:marRight w:val="0"/>
          <w:marTop w:val="134"/>
          <w:marBottom w:val="0"/>
          <w:divBdr>
            <w:top w:val="none" w:sz="0" w:space="0" w:color="auto"/>
            <w:left w:val="none" w:sz="0" w:space="0" w:color="auto"/>
            <w:bottom w:val="none" w:sz="0" w:space="0" w:color="auto"/>
            <w:right w:val="none" w:sz="0" w:space="0" w:color="auto"/>
          </w:divBdr>
        </w:div>
        <w:div w:id="226646170">
          <w:marLeft w:val="1166"/>
          <w:marRight w:val="0"/>
          <w:marTop w:val="134"/>
          <w:marBottom w:val="0"/>
          <w:divBdr>
            <w:top w:val="none" w:sz="0" w:space="0" w:color="auto"/>
            <w:left w:val="none" w:sz="0" w:space="0" w:color="auto"/>
            <w:bottom w:val="none" w:sz="0" w:space="0" w:color="auto"/>
            <w:right w:val="none" w:sz="0" w:space="0" w:color="auto"/>
          </w:divBdr>
        </w:div>
        <w:div w:id="1895503541">
          <w:marLeft w:val="1166"/>
          <w:marRight w:val="0"/>
          <w:marTop w:val="134"/>
          <w:marBottom w:val="0"/>
          <w:divBdr>
            <w:top w:val="none" w:sz="0" w:space="0" w:color="auto"/>
            <w:left w:val="none" w:sz="0" w:space="0" w:color="auto"/>
            <w:bottom w:val="none" w:sz="0" w:space="0" w:color="auto"/>
            <w:right w:val="none" w:sz="0" w:space="0" w:color="auto"/>
          </w:divBdr>
        </w:div>
        <w:div w:id="1161579358">
          <w:marLeft w:val="1166"/>
          <w:marRight w:val="0"/>
          <w:marTop w:val="134"/>
          <w:marBottom w:val="0"/>
          <w:divBdr>
            <w:top w:val="none" w:sz="0" w:space="0" w:color="auto"/>
            <w:left w:val="none" w:sz="0" w:space="0" w:color="auto"/>
            <w:bottom w:val="none" w:sz="0" w:space="0" w:color="auto"/>
            <w:right w:val="none" w:sz="0" w:space="0" w:color="auto"/>
          </w:divBdr>
        </w:div>
        <w:div w:id="1641380552">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wmf"/><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975DEEBF-E178-4719-8B9E-C72D568A2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3859</TotalTime>
  <Pages>2</Pages>
  <Words>1085</Words>
  <Characters>6190</Characters>
  <Application>Microsoft Office Word</Application>
  <DocSecurity>0</DocSecurity>
  <Lines>51</Lines>
  <Paragraphs>14</Paragraphs>
  <ScaleCrop>false</ScaleCrop>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宗杰 周</dc:creator>
  <cp:keywords/>
  <dc:description/>
  <cp:lastModifiedBy>宗杰 周</cp:lastModifiedBy>
  <cp:revision>73</cp:revision>
  <dcterms:created xsi:type="dcterms:W3CDTF">2024-05-17T07:13:00Z</dcterms:created>
  <dcterms:modified xsi:type="dcterms:W3CDTF">2024-05-31T11:27:00Z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